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DF8DE" w14:textId="3093A50B" w:rsidR="00770E16" w:rsidRPr="007F648F" w:rsidRDefault="00770E16" w:rsidP="002D71C5">
      <w:pPr>
        <w:shd w:val="clear" w:color="auto" w:fill="FFFFFF"/>
        <w:spacing w:before="1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8F">
        <w:rPr>
          <w:rFonts w:ascii="Times New Roman" w:hAnsi="Times New Roman" w:cs="Times New Roman"/>
          <w:b/>
          <w:sz w:val="24"/>
          <w:szCs w:val="24"/>
        </w:rPr>
        <w:t>MONITORIA EM PSICOLOGIA DO DESENVOLVIMENTO II: UM ENSAIO A DOCÊNCIA</w:t>
      </w:r>
    </w:p>
    <w:p w14:paraId="2B2F7662" w14:textId="77777777" w:rsidR="002D71C5" w:rsidRDefault="002D71C5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57358199" w:rsidR="00516DC8" w:rsidRPr="007A5D25" w:rsidRDefault="00770E16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Lúcia de Vasconcelos Neta</w:t>
      </w:r>
    </w:p>
    <w:p w14:paraId="010EE0C3" w14:textId="30205031" w:rsidR="00516DC8" w:rsidRPr="007A5D25" w:rsidRDefault="00770E16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Bacharelando do curso de </w:t>
      </w:r>
      <w:r w:rsidR="002D7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psicologia. Campus </w:t>
      </w:r>
      <w:proofErr w:type="spellStart"/>
      <w:r w:rsidR="002D71C5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2D7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</w:p>
    <w:p w14:paraId="32D141D4" w14:textId="5ABD2639" w:rsidR="00516DC8" w:rsidRPr="007A5D25" w:rsidRDefault="00770E16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Mariluh123vasconcelos@gmail.com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72335" w14:textId="6ADC9430" w:rsidR="00516DC8" w:rsidRPr="007A5D25" w:rsidRDefault="002D71C5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André Sousa Rocha</w:t>
      </w:r>
    </w:p>
    <w:p w14:paraId="73B907A5" w14:textId="7207ECC5" w:rsidR="002D71C5" w:rsidRPr="007A5D25" w:rsidRDefault="002D71C5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Mestre em psicologia. Docente do curso de psicologia Campus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3EA360F2" w14:textId="4B4B41F6" w:rsidR="00516DC8" w:rsidRPr="007A5D25" w:rsidRDefault="002D71C5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 – Ceará André.rocha@uninta.edu.br</w:t>
      </w:r>
    </w:p>
    <w:p w14:paraId="2F900827" w14:textId="77777777" w:rsidR="00516DC8" w:rsidRPr="007A5D25" w:rsidRDefault="00516DC8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70656F96" w:rsidR="00516DC8" w:rsidRPr="002D71C5" w:rsidRDefault="00770E16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Introdução: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A psicologia do desenvolvimento II é uma disciplina ofert</w:t>
      </w:r>
      <w:r w:rsidR="002D71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na matriz curricular que tem o intuito de abordar o ciclo do desenvolvimento humano na adolescência, vida adulta e velhice. Para isso, a disciplina visa cobrir aspectos relacionados à fase física, cognitiva e psicossocial de ambos os períodos, cujo intuito é demonstrar aos discentes matriculados as principais características envolvidas nesses marcadores da vida. Cabe mencionar que Erick </w:t>
      </w:r>
      <w:proofErr w:type="spellStart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Erickson</w:t>
      </w:r>
      <w:proofErr w:type="spellEnd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Piaget foram um dos demais autores utilizados pelo docente para explicar esses conceitos, sendo autores notáveis na área. Por ser uma disciplina que envolve o entendimento de muitos conceitos, o trabalho de monitoria é oferecido para conceder suporte ao docente durante a disciplina. Pode-se destacar que a monitoria é realizada para que o monitor se sinta mais confiante e ensaie a postura de docente, além de fornecer suporte a outros alunos de uma disciplina específica. </w:t>
      </w:r>
      <w:r w:rsid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Objetivo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: Relatar experi</w:t>
      </w:r>
      <w:r w:rsid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ência em monitoria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em sala de aula da disciplina de desenvolvimento II com colegas de outra turma</w:t>
      </w:r>
      <w:r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0919"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Méto</w:t>
      </w:r>
      <w:r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do: </w:t>
      </w:r>
      <w:r w:rsidRPr="002D7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Trata-se de uma pesquisa qualitativa do tipo relato de experiência que está sendo realizada na disciplina de Psicologia do Desenvolvimento II, ofertada para a turma do 3º semestre. A disciplina ocorre semanalmente e tem carga horária de 60h. Para compor esse relato, a autora utilizou a ementa e o cronograma da disciplina para embasar a redação do seu relato. </w:t>
      </w:r>
      <w:r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Resultado: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o trabalho de monitoria é de extrema responsabilidade. Portanto, cabe mencionar que a experiência</w:t>
      </w:r>
      <w:proofErr w:type="gramStart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permitiu o desenvolvimento de novas habilidades como a interação com  colegas de outra turma, proporcionou uma maior aproximação com a docência, auxiliando o professor</w:t>
      </w:r>
      <w:r w:rsidR="00340919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aplicação de atividade</w:t>
      </w:r>
      <w:r w:rsidR="00340919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fixação para as provas como também na supervisão para a mesma. Foi possível também uma troca de conhecimento, onde o monitor</w:t>
      </w:r>
      <w:r w:rsidR="00340919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alunos compartilharam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experiências junto com o professor.  </w:t>
      </w:r>
      <w:r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por fim, compreende-se a relevância da prática de monitoria sobre o desempenho acadêmico dos monitores para que os mesmo possam exercer mais sua autonomia e responsabilidade, contribuindo para a aprendizagem coletiva e se prepararem para futuras respons</w:t>
      </w:r>
      <w:r w:rsidR="002D71C5">
        <w:rPr>
          <w:rFonts w:ascii="Times New Roman" w:hAnsi="Times New Roman" w:cs="Times New Roman"/>
          <w:color w:val="000000" w:themeColor="text1"/>
          <w:sz w:val="24"/>
          <w:szCs w:val="24"/>
        </w:rPr>
        <w:t>abilidades na área educacional.</w:t>
      </w:r>
    </w:p>
    <w:p w14:paraId="50AD1310" w14:textId="6BF1A6A9" w:rsidR="00516DC8" w:rsidRPr="002D71C5" w:rsidRDefault="00516DC8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Descritores: </w:t>
      </w:r>
      <w:r w:rsidR="00340919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Monitori</w:t>
      </w:r>
      <w:r w:rsidR="002D71C5">
        <w:rPr>
          <w:rFonts w:ascii="Times New Roman" w:hAnsi="Times New Roman" w:cs="Times New Roman"/>
          <w:color w:val="000000" w:themeColor="text1"/>
          <w:sz w:val="24"/>
          <w:szCs w:val="24"/>
        </w:rPr>
        <w:t>a;</w:t>
      </w:r>
      <w:r w:rsidR="00340919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Docência; Prática de experiência;</w:t>
      </w:r>
    </w:p>
    <w:p w14:paraId="70591E39" w14:textId="77777777" w:rsidR="0091696B" w:rsidRDefault="0091696B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5E9703D" w14:textId="77777777" w:rsidR="0091696B" w:rsidRDefault="0091696B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C12ED2" w14:textId="77777777" w:rsidR="00516DC8" w:rsidRPr="002D71C5" w:rsidRDefault="00516DC8" w:rsidP="007F6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D7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Referências </w:t>
      </w:r>
    </w:p>
    <w:p w14:paraId="6D242317" w14:textId="599BEC9A" w:rsidR="00433537" w:rsidRPr="002D71C5" w:rsidRDefault="00433537" w:rsidP="004335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OLIVEIRA, Juliane. VOSGERAU, </w:t>
      </w:r>
      <w:proofErr w:type="spellStart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Dilmeire</w:t>
      </w:r>
      <w:proofErr w:type="spellEnd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Sant’anna</w:t>
      </w:r>
      <w:proofErr w:type="spellEnd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Ramos.  Práticas de Monitoria acadêmica no contexto brasileiro. </w:t>
      </w:r>
      <w:r w:rsidRPr="002D71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Educ. Teoria Prática</w:t>
      </w:r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vol.31 </w:t>
      </w:r>
      <w:proofErr w:type="gramStart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no.</w:t>
      </w:r>
      <w:proofErr w:type="gramEnd"/>
      <w:r w:rsidRPr="002D71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64 Rio Claro jan. 2021</w:t>
      </w:r>
    </w:p>
    <w:p w14:paraId="4DD0A716" w14:textId="61A8E750" w:rsidR="00433537" w:rsidRPr="002D71C5" w:rsidRDefault="00433537" w:rsidP="004335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Marcelo L. dos - Psicologia do Desenvolvimento e da </w:t>
      </w:r>
      <w:proofErr w:type="gramStart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Aprendizagem .</w:t>
      </w:r>
      <w:proofErr w:type="gramEnd"/>
      <w:r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Viçosa, 2013.</w:t>
      </w:r>
    </w:p>
    <w:p w14:paraId="27BED0AA" w14:textId="25F204DB" w:rsidR="00433537" w:rsidRPr="002D71C5" w:rsidRDefault="002D71C5" w:rsidP="004335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FRISON, Lourdes Maria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Bragagnolo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70DF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>Monitoria: uma modalidade de ensino que potencializa a aprendizagem colaborativa e autorregulada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70DF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537" w:rsidRPr="002D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Pro-Posições</w:t>
      </w:r>
      <w:proofErr w:type="spellEnd"/>
      <w:r w:rsidR="00433537" w:rsidRPr="002D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v. 27, n. 1 (79) | p. 133-153 | jan./abr. 2016</w:t>
      </w:r>
    </w:p>
    <w:p w14:paraId="37E64A80" w14:textId="77777777" w:rsidR="00433537" w:rsidRPr="00516DC8" w:rsidRDefault="0043353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433537" w:rsidRPr="00516DC8" w:rsidSect="0021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560F" w14:textId="77777777" w:rsidR="006B1D7A" w:rsidRDefault="006B1D7A" w:rsidP="006853BB">
      <w:pPr>
        <w:spacing w:after="0" w:line="240" w:lineRule="auto"/>
      </w:pPr>
      <w:r>
        <w:separator/>
      </w:r>
    </w:p>
  </w:endnote>
  <w:endnote w:type="continuationSeparator" w:id="0">
    <w:p w14:paraId="4FDAD126" w14:textId="77777777" w:rsidR="006B1D7A" w:rsidRDefault="006B1D7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3E9A" w14:textId="77777777" w:rsidR="007F648F" w:rsidRDefault="007F64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0864" w14:textId="77777777" w:rsidR="007F648F" w:rsidRDefault="007F64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AC78" w14:textId="77777777" w:rsidR="007F648F" w:rsidRDefault="007F64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AC386" w14:textId="77777777" w:rsidR="006B1D7A" w:rsidRDefault="006B1D7A" w:rsidP="006853BB">
      <w:pPr>
        <w:spacing w:after="0" w:line="240" w:lineRule="auto"/>
      </w:pPr>
      <w:r>
        <w:separator/>
      </w:r>
    </w:p>
  </w:footnote>
  <w:footnote w:type="continuationSeparator" w:id="0">
    <w:p w14:paraId="23E769C4" w14:textId="77777777" w:rsidR="006B1D7A" w:rsidRDefault="006B1D7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1D7" w14:textId="77777777" w:rsidR="007F648F" w:rsidRDefault="007F64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7F648F" w:rsidRDefault="007F648F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800" w14:textId="77777777" w:rsidR="007F648F" w:rsidRDefault="007F64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2D71C5"/>
    <w:rsid w:val="0031484E"/>
    <w:rsid w:val="003320CA"/>
    <w:rsid w:val="0033210D"/>
    <w:rsid w:val="00340919"/>
    <w:rsid w:val="003523C1"/>
    <w:rsid w:val="003E4BF5"/>
    <w:rsid w:val="00407599"/>
    <w:rsid w:val="00433537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87957"/>
    <w:rsid w:val="006A07D2"/>
    <w:rsid w:val="006B1D7A"/>
    <w:rsid w:val="00770E16"/>
    <w:rsid w:val="007E2219"/>
    <w:rsid w:val="007F648F"/>
    <w:rsid w:val="00803A5C"/>
    <w:rsid w:val="00806447"/>
    <w:rsid w:val="008870DF"/>
    <w:rsid w:val="0089163C"/>
    <w:rsid w:val="00897533"/>
    <w:rsid w:val="008A7587"/>
    <w:rsid w:val="008B06B7"/>
    <w:rsid w:val="008F02C2"/>
    <w:rsid w:val="00901A9C"/>
    <w:rsid w:val="0091696B"/>
    <w:rsid w:val="00964993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33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335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33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335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B3A-4F32-45C2-91FB-ABDD884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lucia</cp:lastModifiedBy>
  <cp:revision>10</cp:revision>
  <dcterms:created xsi:type="dcterms:W3CDTF">2024-04-04T13:45:00Z</dcterms:created>
  <dcterms:modified xsi:type="dcterms:W3CDTF">2024-04-29T23:25:00Z</dcterms:modified>
</cp:coreProperties>
</file>