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542" w:rsidRDefault="00B43326" w:rsidP="00EF4660">
      <w:pPr>
        <w:pStyle w:val="PargrafodaLista"/>
        <w:spacing w:after="0" w:line="240" w:lineRule="auto"/>
        <w:ind w:left="0"/>
        <w:jc w:val="center"/>
        <w:rPr>
          <w:rFonts w:ascii="Times New Roman" w:hAnsi="Times New Roman" w:cs="Times New Roman"/>
          <w:b/>
          <w:sz w:val="24"/>
          <w:szCs w:val="24"/>
        </w:rPr>
      </w:pPr>
      <w:r>
        <w:rPr>
          <w:rFonts w:cs="Arial"/>
          <w:noProof/>
          <w:sz w:val="24"/>
          <w:lang w:eastAsia="pt-BR"/>
        </w:rPr>
        <w:drawing>
          <wp:inline distT="0" distB="0" distL="0" distR="0">
            <wp:extent cx="5401945" cy="1981200"/>
            <wp:effectExtent l="1905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srcRect/>
                    <a:stretch>
                      <a:fillRect/>
                    </a:stretch>
                  </pic:blipFill>
                  <pic:spPr bwMode="auto">
                    <a:xfrm>
                      <a:off x="0" y="0"/>
                      <a:ext cx="5401945" cy="1981200"/>
                    </a:xfrm>
                    <a:prstGeom prst="rect">
                      <a:avLst/>
                    </a:prstGeom>
                    <a:noFill/>
                    <a:ln w="9525">
                      <a:noFill/>
                      <a:miter lim="800000"/>
                      <a:headEnd/>
                      <a:tailEnd/>
                    </a:ln>
                  </pic:spPr>
                </pic:pic>
              </a:graphicData>
            </a:graphic>
          </wp:inline>
        </w:drawing>
      </w:r>
    </w:p>
    <w:p w:rsidR="001E33CF" w:rsidRDefault="001E33CF" w:rsidP="00EF4660">
      <w:pPr>
        <w:pStyle w:val="PargrafodaLista"/>
        <w:spacing w:after="0" w:line="240" w:lineRule="auto"/>
        <w:ind w:left="0"/>
        <w:jc w:val="center"/>
        <w:rPr>
          <w:rFonts w:ascii="Times New Roman" w:hAnsi="Times New Roman" w:cs="Times New Roman"/>
          <w:b/>
          <w:sz w:val="24"/>
          <w:szCs w:val="24"/>
        </w:rPr>
      </w:pPr>
    </w:p>
    <w:p w:rsidR="0052338B" w:rsidRPr="009E70F0" w:rsidRDefault="0052338B" w:rsidP="00EF4660">
      <w:pPr>
        <w:pStyle w:val="PargrafodaLista"/>
        <w:spacing w:after="0" w:line="240" w:lineRule="auto"/>
        <w:ind w:left="0"/>
        <w:jc w:val="center"/>
        <w:rPr>
          <w:rFonts w:ascii="Times New Roman" w:hAnsi="Times New Roman" w:cs="Times New Roman"/>
          <w:b/>
          <w:sz w:val="24"/>
          <w:szCs w:val="24"/>
        </w:rPr>
      </w:pPr>
    </w:p>
    <w:p w:rsidR="00EB3804" w:rsidRDefault="005A3D86" w:rsidP="00A247C5">
      <w:pPr>
        <w:pStyle w:val="PargrafodaLista"/>
        <w:spacing w:after="0" w:line="240" w:lineRule="auto"/>
        <w:ind w:left="-284"/>
        <w:jc w:val="center"/>
        <w:rPr>
          <w:rFonts w:ascii="Times New Roman" w:hAnsi="Times New Roman" w:cs="Times New Roman"/>
          <w:b/>
          <w:sz w:val="24"/>
          <w:szCs w:val="24"/>
        </w:rPr>
      </w:pPr>
      <w:r w:rsidRPr="009E70F0">
        <w:rPr>
          <w:rFonts w:ascii="Times New Roman" w:hAnsi="Times New Roman" w:cs="Times New Roman"/>
          <w:b/>
          <w:sz w:val="24"/>
          <w:szCs w:val="24"/>
        </w:rPr>
        <w:t>AS MULHERES NA SAGA DO GRAAL</w:t>
      </w:r>
      <w:r w:rsidR="00EB3804">
        <w:rPr>
          <w:rFonts w:ascii="Times New Roman" w:hAnsi="Times New Roman" w:cs="Times New Roman"/>
          <w:b/>
          <w:sz w:val="24"/>
          <w:szCs w:val="24"/>
        </w:rPr>
        <w:t>:</w:t>
      </w:r>
    </w:p>
    <w:p w:rsidR="005A3D86" w:rsidRPr="009E70F0" w:rsidRDefault="00A6186E" w:rsidP="00A247C5">
      <w:pPr>
        <w:pStyle w:val="PargrafodaLista"/>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UMA </w:t>
      </w:r>
      <w:r w:rsidR="00BF5991">
        <w:rPr>
          <w:rFonts w:ascii="Times New Roman" w:hAnsi="Times New Roman" w:cs="Times New Roman"/>
          <w:b/>
          <w:sz w:val="24"/>
          <w:szCs w:val="24"/>
        </w:rPr>
        <w:t>INTERPRETAÇÃO</w:t>
      </w:r>
      <w:r>
        <w:rPr>
          <w:rFonts w:ascii="Times New Roman" w:hAnsi="Times New Roman" w:cs="Times New Roman"/>
          <w:b/>
          <w:sz w:val="24"/>
          <w:szCs w:val="24"/>
        </w:rPr>
        <w:t xml:space="preserve"> DE NARRATIVAS MÍTICAS DO SAGRADO FEMININO</w:t>
      </w:r>
    </w:p>
    <w:p w:rsidR="005A3D86" w:rsidRPr="00624A3A" w:rsidRDefault="005A3D86" w:rsidP="00624A3A">
      <w:pPr>
        <w:spacing w:after="0" w:line="360" w:lineRule="auto"/>
        <w:rPr>
          <w:rFonts w:ascii="Times New Roman" w:hAnsi="Times New Roman" w:cs="Times New Roman"/>
          <w:b/>
          <w:sz w:val="24"/>
          <w:szCs w:val="24"/>
        </w:rPr>
      </w:pPr>
    </w:p>
    <w:p w:rsidR="00A37705" w:rsidRDefault="005A3D86" w:rsidP="00A37705">
      <w:pPr>
        <w:pStyle w:val="PargrafodaLista"/>
        <w:spacing w:after="0" w:line="240" w:lineRule="auto"/>
        <w:ind w:left="-284"/>
        <w:jc w:val="right"/>
        <w:rPr>
          <w:rFonts w:ascii="Times New Roman" w:hAnsi="Times New Roman" w:cs="Times New Roman"/>
          <w:sz w:val="24"/>
          <w:szCs w:val="24"/>
        </w:rPr>
      </w:pPr>
      <w:r w:rsidRPr="009E70F0">
        <w:rPr>
          <w:rFonts w:ascii="Times New Roman" w:hAnsi="Times New Roman" w:cs="Times New Roman"/>
          <w:sz w:val="24"/>
          <w:szCs w:val="24"/>
        </w:rPr>
        <w:t>Denise Santos de Figueiredo Vale</w:t>
      </w:r>
      <w:r w:rsidR="00A37705">
        <w:rPr>
          <w:rFonts w:ascii="Times New Roman" w:hAnsi="Times New Roman" w:cs="Times New Roman"/>
          <w:sz w:val="24"/>
          <w:szCs w:val="24"/>
        </w:rPr>
        <w:t>¹</w:t>
      </w:r>
      <w:r w:rsidR="00E51835">
        <w:rPr>
          <w:rFonts w:ascii="Times New Roman" w:hAnsi="Times New Roman" w:cs="Times New Roman"/>
          <w:sz w:val="24"/>
          <w:szCs w:val="24"/>
        </w:rPr>
        <w:t xml:space="preserve">; </w:t>
      </w:r>
      <w:r w:rsidR="00624A3A">
        <w:rPr>
          <w:rFonts w:ascii="Times New Roman" w:hAnsi="Times New Roman" w:cs="Times New Roman"/>
          <w:sz w:val="24"/>
          <w:szCs w:val="24"/>
        </w:rPr>
        <w:t>Lídia Maria da Costa Valle</w:t>
      </w:r>
      <w:r w:rsidR="00A37705">
        <w:rPr>
          <w:rFonts w:ascii="Times New Roman" w:hAnsi="Times New Roman" w:cs="Times New Roman"/>
          <w:sz w:val="24"/>
          <w:szCs w:val="24"/>
        </w:rPr>
        <w:t>²</w:t>
      </w:r>
      <w:r w:rsidR="00E51835">
        <w:rPr>
          <w:rFonts w:ascii="Times New Roman" w:hAnsi="Times New Roman" w:cs="Times New Roman"/>
          <w:sz w:val="24"/>
          <w:szCs w:val="24"/>
        </w:rPr>
        <w:t xml:space="preserve">; </w:t>
      </w:r>
      <w:r w:rsidR="00624A3A">
        <w:rPr>
          <w:rFonts w:ascii="Times New Roman" w:hAnsi="Times New Roman" w:cs="Times New Roman"/>
          <w:sz w:val="24"/>
          <w:szCs w:val="24"/>
        </w:rPr>
        <w:t xml:space="preserve">Willa </w:t>
      </w:r>
      <w:r w:rsidR="002364CF">
        <w:rPr>
          <w:rFonts w:ascii="Times New Roman" w:hAnsi="Times New Roman" w:cs="Times New Roman"/>
          <w:sz w:val="24"/>
          <w:szCs w:val="24"/>
        </w:rPr>
        <w:t xml:space="preserve">da Silva </w:t>
      </w:r>
      <w:r w:rsidR="00624A3A">
        <w:rPr>
          <w:rFonts w:ascii="Times New Roman" w:hAnsi="Times New Roman" w:cs="Times New Roman"/>
          <w:sz w:val="24"/>
          <w:szCs w:val="24"/>
        </w:rPr>
        <w:t>dos Prazeres</w:t>
      </w:r>
      <w:r w:rsidR="00A37705">
        <w:rPr>
          <w:rFonts w:ascii="Times New Roman" w:hAnsi="Times New Roman" w:cs="Times New Roman"/>
          <w:sz w:val="24"/>
          <w:szCs w:val="24"/>
        </w:rPr>
        <w:t>³</w:t>
      </w:r>
    </w:p>
    <w:p w:rsidR="00A37705" w:rsidRPr="007E0F7A" w:rsidRDefault="00A37705" w:rsidP="00A37705">
      <w:pPr>
        <w:spacing w:after="0" w:line="240" w:lineRule="auto"/>
        <w:rPr>
          <w:rFonts w:ascii="Times New Roman" w:hAnsi="Times New Roman" w:cs="Times New Roman"/>
          <w:sz w:val="20"/>
          <w:szCs w:val="20"/>
        </w:rPr>
      </w:pPr>
      <w:r w:rsidRPr="007E0F7A">
        <w:rPr>
          <w:rFonts w:ascii="Times New Roman" w:hAnsi="Times New Roman" w:cs="Times New Roman"/>
          <w:color w:val="000000"/>
          <w:sz w:val="20"/>
          <w:szCs w:val="20"/>
          <w:shd w:val="clear" w:color="auto" w:fill="FFFFFF"/>
        </w:rPr>
        <w:t>¹Mestranda no Programa de Pós-Graduação em Ciências da Religião da Universidade do Estado do Pará – PPGCR/UEPA. Grupo de Pesquisa Literatura e Religião – UEPA. Campus I (CCSE) – Belém</w:t>
      </w:r>
      <w:r w:rsidR="001077C0" w:rsidRPr="007E0F7A">
        <w:rPr>
          <w:rFonts w:ascii="Times New Roman" w:hAnsi="Times New Roman" w:cs="Times New Roman"/>
          <w:color w:val="000000"/>
          <w:sz w:val="20"/>
          <w:szCs w:val="20"/>
          <w:shd w:val="clear" w:color="auto" w:fill="FFFFFF"/>
        </w:rPr>
        <w:t>/</w:t>
      </w:r>
      <w:r w:rsidRPr="007E0F7A">
        <w:rPr>
          <w:rFonts w:ascii="Times New Roman" w:hAnsi="Times New Roman" w:cs="Times New Roman"/>
          <w:color w:val="000000"/>
          <w:sz w:val="20"/>
          <w:szCs w:val="20"/>
          <w:shd w:val="clear" w:color="auto" w:fill="FFFFFF"/>
        </w:rPr>
        <w:t>Pará</w:t>
      </w:r>
      <w:r w:rsidR="001077C0" w:rsidRPr="007E0F7A">
        <w:rPr>
          <w:rFonts w:ascii="Times New Roman" w:hAnsi="Times New Roman" w:cs="Times New Roman"/>
          <w:color w:val="000000"/>
          <w:sz w:val="20"/>
          <w:szCs w:val="20"/>
          <w:shd w:val="clear" w:color="auto" w:fill="FFFFFF"/>
        </w:rPr>
        <w:t xml:space="preserve"> – Brasil</w:t>
      </w:r>
      <w:r w:rsidRPr="007E0F7A">
        <w:rPr>
          <w:rFonts w:ascii="Times New Roman" w:hAnsi="Times New Roman" w:cs="Times New Roman"/>
          <w:color w:val="000000"/>
          <w:sz w:val="20"/>
          <w:szCs w:val="20"/>
          <w:shd w:val="clear" w:color="auto" w:fill="FFFFFF"/>
        </w:rPr>
        <w:t>. E-mail: </w:t>
      </w:r>
      <w:hyperlink r:id="rId9" w:tgtFrame="_blank" w:history="1">
        <w:r w:rsidRPr="007E0F7A">
          <w:rPr>
            <w:rStyle w:val="Hyperlink"/>
            <w:rFonts w:ascii="Times New Roman" w:hAnsi="Times New Roman" w:cs="Times New Roman"/>
            <w:sz w:val="20"/>
            <w:szCs w:val="20"/>
            <w:shd w:val="clear" w:color="auto" w:fill="FFFFFF"/>
          </w:rPr>
          <w:t>denisefig@gmail.com</w:t>
        </w:r>
      </w:hyperlink>
    </w:p>
    <w:p w:rsidR="00A37705" w:rsidRPr="007E0F7A" w:rsidRDefault="00A37705" w:rsidP="00A37705">
      <w:pPr>
        <w:spacing w:after="0" w:line="240" w:lineRule="auto"/>
        <w:rPr>
          <w:rFonts w:ascii="Times New Roman" w:hAnsi="Times New Roman" w:cs="Times New Roman"/>
          <w:sz w:val="20"/>
          <w:szCs w:val="20"/>
        </w:rPr>
      </w:pPr>
      <w:r w:rsidRPr="007E0F7A">
        <w:rPr>
          <w:rFonts w:ascii="Times New Roman" w:hAnsi="Times New Roman" w:cs="Times New Roman"/>
          <w:color w:val="000000"/>
          <w:sz w:val="20"/>
          <w:szCs w:val="20"/>
          <w:shd w:val="clear" w:color="auto" w:fill="FFFFFF"/>
        </w:rPr>
        <w:t>²Mestranda no Programa de Pós-Graduação em Ciências da Religião da Universidade do Estado do Pará – PPGCR/UEPA. Grupo de Pesquisa Arte, Religião e Memória – ARTEMI/UEPA. Campus I (CCSE) – Belém</w:t>
      </w:r>
      <w:r w:rsidR="001077C0" w:rsidRPr="007E0F7A">
        <w:rPr>
          <w:rFonts w:ascii="Times New Roman" w:hAnsi="Times New Roman" w:cs="Times New Roman"/>
          <w:color w:val="000000"/>
          <w:sz w:val="20"/>
          <w:szCs w:val="20"/>
          <w:shd w:val="clear" w:color="auto" w:fill="FFFFFF"/>
        </w:rPr>
        <w:t>/</w:t>
      </w:r>
      <w:r w:rsidRPr="007E0F7A">
        <w:rPr>
          <w:rFonts w:ascii="Times New Roman" w:hAnsi="Times New Roman" w:cs="Times New Roman"/>
          <w:color w:val="000000"/>
          <w:sz w:val="20"/>
          <w:szCs w:val="20"/>
          <w:shd w:val="clear" w:color="auto" w:fill="FFFFFF"/>
        </w:rPr>
        <w:t>Pará</w:t>
      </w:r>
      <w:r w:rsidR="001077C0" w:rsidRPr="007E0F7A">
        <w:rPr>
          <w:rFonts w:ascii="Times New Roman" w:hAnsi="Times New Roman" w:cs="Times New Roman"/>
          <w:color w:val="000000"/>
          <w:sz w:val="20"/>
          <w:szCs w:val="20"/>
          <w:shd w:val="clear" w:color="auto" w:fill="FFFFFF"/>
        </w:rPr>
        <w:t xml:space="preserve"> – Brasil</w:t>
      </w:r>
      <w:r w:rsidRPr="007E0F7A">
        <w:rPr>
          <w:rFonts w:ascii="Times New Roman" w:hAnsi="Times New Roman" w:cs="Times New Roman"/>
          <w:color w:val="000000"/>
          <w:sz w:val="20"/>
          <w:szCs w:val="20"/>
          <w:shd w:val="clear" w:color="auto" w:fill="FFFFFF"/>
        </w:rPr>
        <w:t>. E-mail: </w:t>
      </w:r>
      <w:hyperlink r:id="rId10" w:tgtFrame="_blank" w:history="1">
        <w:r w:rsidRPr="007E0F7A">
          <w:rPr>
            <w:rStyle w:val="Hyperlink"/>
            <w:rFonts w:ascii="Times New Roman" w:hAnsi="Times New Roman" w:cs="Times New Roman"/>
            <w:sz w:val="20"/>
            <w:szCs w:val="20"/>
            <w:shd w:val="clear" w:color="auto" w:fill="FFFFFF"/>
          </w:rPr>
          <w:t>lidiavalle1@hotmail.com</w:t>
        </w:r>
      </w:hyperlink>
    </w:p>
    <w:p w:rsidR="00A37705" w:rsidRPr="007E0F7A" w:rsidRDefault="00A37705" w:rsidP="00A37705">
      <w:pPr>
        <w:spacing w:after="0" w:line="240" w:lineRule="auto"/>
        <w:rPr>
          <w:rFonts w:ascii="Times New Roman" w:hAnsi="Times New Roman" w:cs="Times New Roman"/>
          <w:sz w:val="20"/>
          <w:szCs w:val="20"/>
        </w:rPr>
      </w:pPr>
      <w:r w:rsidRPr="007E0F7A">
        <w:rPr>
          <w:rFonts w:ascii="Times New Roman" w:hAnsi="Times New Roman" w:cs="Times New Roman"/>
          <w:color w:val="000000"/>
          <w:sz w:val="20"/>
          <w:szCs w:val="20"/>
          <w:shd w:val="clear" w:color="auto" w:fill="FFFFFF"/>
        </w:rPr>
        <w:t>³Mestranda no Programa de Pós-Graduação em Ciências da Religião da Universidade do Estado do Pará – PPGCR/UEPA. Grupo de Pesquisa Arte, Religião e Memória – ARTEMI/UEPA. Campus I (CCSE) – Belém</w:t>
      </w:r>
      <w:r w:rsidR="001077C0" w:rsidRPr="007E0F7A">
        <w:rPr>
          <w:rFonts w:ascii="Times New Roman" w:hAnsi="Times New Roman" w:cs="Times New Roman"/>
          <w:color w:val="000000"/>
          <w:sz w:val="20"/>
          <w:szCs w:val="20"/>
          <w:shd w:val="clear" w:color="auto" w:fill="FFFFFF"/>
        </w:rPr>
        <w:t>/</w:t>
      </w:r>
      <w:r w:rsidRPr="007E0F7A">
        <w:rPr>
          <w:rFonts w:ascii="Times New Roman" w:hAnsi="Times New Roman" w:cs="Times New Roman"/>
          <w:color w:val="000000"/>
          <w:sz w:val="20"/>
          <w:szCs w:val="20"/>
          <w:shd w:val="clear" w:color="auto" w:fill="FFFFFF"/>
        </w:rPr>
        <w:t>Pará</w:t>
      </w:r>
      <w:r w:rsidR="001077C0" w:rsidRPr="007E0F7A">
        <w:rPr>
          <w:rFonts w:ascii="Times New Roman" w:hAnsi="Times New Roman" w:cs="Times New Roman"/>
          <w:color w:val="000000"/>
          <w:sz w:val="20"/>
          <w:szCs w:val="20"/>
          <w:shd w:val="clear" w:color="auto" w:fill="FFFFFF"/>
        </w:rPr>
        <w:t xml:space="preserve"> – Brasil</w:t>
      </w:r>
      <w:r w:rsidRPr="007E0F7A">
        <w:rPr>
          <w:rFonts w:ascii="Times New Roman" w:hAnsi="Times New Roman" w:cs="Times New Roman"/>
          <w:color w:val="000000"/>
          <w:sz w:val="20"/>
          <w:szCs w:val="20"/>
          <w:shd w:val="clear" w:color="auto" w:fill="FFFFFF"/>
        </w:rPr>
        <w:t>. E-mail: </w:t>
      </w:r>
      <w:hyperlink r:id="rId11" w:tgtFrame="_blank" w:history="1">
        <w:r w:rsidRPr="007E0F7A">
          <w:rPr>
            <w:rStyle w:val="Hyperlink"/>
            <w:rFonts w:ascii="Times New Roman" w:hAnsi="Times New Roman" w:cs="Times New Roman"/>
            <w:sz w:val="20"/>
            <w:szCs w:val="20"/>
            <w:shd w:val="clear" w:color="auto" w:fill="FFFFFF"/>
          </w:rPr>
          <w:t>willa.sprazeres@hotmail.com</w:t>
        </w:r>
      </w:hyperlink>
    </w:p>
    <w:p w:rsidR="006059EA" w:rsidRDefault="006059EA" w:rsidP="005A3D86">
      <w:pPr>
        <w:pStyle w:val="PargrafodaLista"/>
        <w:spacing w:after="0" w:line="360" w:lineRule="auto"/>
        <w:ind w:left="-284"/>
        <w:jc w:val="right"/>
        <w:rPr>
          <w:rFonts w:ascii="Times New Roman" w:hAnsi="Times New Roman" w:cs="Times New Roman"/>
          <w:sz w:val="24"/>
          <w:szCs w:val="24"/>
        </w:rPr>
      </w:pPr>
    </w:p>
    <w:p w:rsidR="005069F1" w:rsidRPr="009E70F0" w:rsidRDefault="005069F1" w:rsidP="005A3D86">
      <w:pPr>
        <w:pStyle w:val="PargrafodaLista"/>
        <w:spacing w:after="0" w:line="360" w:lineRule="auto"/>
        <w:ind w:left="-284"/>
        <w:jc w:val="right"/>
        <w:rPr>
          <w:rFonts w:ascii="Times New Roman" w:hAnsi="Times New Roman" w:cs="Times New Roman"/>
          <w:sz w:val="24"/>
          <w:szCs w:val="24"/>
        </w:rPr>
      </w:pPr>
    </w:p>
    <w:p w:rsidR="00DF2509" w:rsidRDefault="00DF2509" w:rsidP="00746DA6">
      <w:pPr>
        <w:pStyle w:val="PargrafodaLista"/>
        <w:spacing w:after="0" w:line="240" w:lineRule="auto"/>
        <w:ind w:left="-284"/>
        <w:jc w:val="both"/>
        <w:rPr>
          <w:rFonts w:ascii="Times New Roman" w:hAnsi="Times New Roman" w:cs="Times New Roman"/>
          <w:b/>
          <w:sz w:val="24"/>
          <w:szCs w:val="24"/>
        </w:rPr>
      </w:pPr>
      <w:r>
        <w:rPr>
          <w:rFonts w:ascii="Times New Roman" w:hAnsi="Times New Roman" w:cs="Times New Roman"/>
          <w:b/>
          <w:sz w:val="24"/>
          <w:szCs w:val="24"/>
        </w:rPr>
        <w:t>Resumo</w:t>
      </w:r>
    </w:p>
    <w:p w:rsidR="00704612" w:rsidRPr="001F44E7" w:rsidRDefault="005A3D86" w:rsidP="001F44E7">
      <w:pPr>
        <w:pStyle w:val="PargrafodaLista"/>
        <w:spacing w:after="0" w:line="240" w:lineRule="auto"/>
        <w:ind w:left="-284"/>
        <w:jc w:val="both"/>
        <w:rPr>
          <w:rFonts w:ascii="Times New Roman" w:hAnsi="Times New Roman" w:cs="Times New Roman"/>
          <w:i/>
          <w:sz w:val="24"/>
          <w:szCs w:val="24"/>
        </w:rPr>
      </w:pPr>
      <w:r w:rsidRPr="009E70F0">
        <w:rPr>
          <w:rFonts w:ascii="Times New Roman" w:hAnsi="Times New Roman" w:cs="Times New Roman"/>
          <w:b/>
          <w:sz w:val="24"/>
          <w:szCs w:val="24"/>
        </w:rPr>
        <w:t xml:space="preserve"> </w:t>
      </w:r>
      <w:r w:rsidR="00EC435B" w:rsidRPr="00845B66">
        <w:rPr>
          <w:rFonts w:ascii="Times New Roman" w:hAnsi="Times New Roman" w:cs="Times New Roman"/>
          <w:i/>
          <w:sz w:val="24"/>
          <w:szCs w:val="24"/>
        </w:rPr>
        <w:t>A</w:t>
      </w:r>
      <w:r w:rsidR="006059EA" w:rsidRPr="00845B66">
        <w:rPr>
          <w:rFonts w:ascii="Times New Roman" w:hAnsi="Times New Roman" w:cs="Times New Roman"/>
          <w:i/>
          <w:sz w:val="24"/>
          <w:szCs w:val="24"/>
        </w:rPr>
        <w:t xml:space="preserve"> saga arturiana possui muitas versões e elementos pré-cristãos e cristãos podem ser observados na mesma. </w:t>
      </w:r>
      <w:r w:rsidR="00035380" w:rsidRPr="00845B66">
        <w:rPr>
          <w:rFonts w:ascii="Times New Roman" w:hAnsi="Times New Roman" w:cs="Times New Roman"/>
          <w:i/>
          <w:sz w:val="24"/>
          <w:szCs w:val="24"/>
        </w:rPr>
        <w:t>O Graal pode ter sido no passado uma referência ao</w:t>
      </w:r>
      <w:r w:rsidR="00CC09A9" w:rsidRPr="00845B66">
        <w:rPr>
          <w:rFonts w:ascii="Times New Roman" w:hAnsi="Times New Roman" w:cs="Times New Roman"/>
          <w:i/>
          <w:sz w:val="24"/>
          <w:szCs w:val="24"/>
        </w:rPr>
        <w:t xml:space="preserve"> antigo caldeirão druídico, porém, segundo alguns simbol</w:t>
      </w:r>
      <w:r w:rsidR="00EC40B1" w:rsidRPr="00845B66">
        <w:rPr>
          <w:rFonts w:ascii="Times New Roman" w:hAnsi="Times New Roman" w:cs="Times New Roman"/>
          <w:i/>
          <w:sz w:val="24"/>
          <w:szCs w:val="24"/>
        </w:rPr>
        <w:t>ogistas</w:t>
      </w:r>
      <w:r w:rsidR="00CC09A9" w:rsidRPr="00845B66">
        <w:rPr>
          <w:rFonts w:ascii="Times New Roman" w:hAnsi="Times New Roman" w:cs="Times New Roman"/>
          <w:i/>
          <w:sz w:val="24"/>
          <w:szCs w:val="24"/>
        </w:rPr>
        <w:t xml:space="preserve">, </w:t>
      </w:r>
      <w:r w:rsidR="00035380" w:rsidRPr="00845B66">
        <w:rPr>
          <w:rFonts w:ascii="Times New Roman" w:hAnsi="Times New Roman" w:cs="Times New Roman"/>
          <w:i/>
          <w:sz w:val="24"/>
          <w:szCs w:val="24"/>
        </w:rPr>
        <w:t xml:space="preserve">foi </w:t>
      </w:r>
      <w:r w:rsidR="000F7E20" w:rsidRPr="00845B66">
        <w:rPr>
          <w:rFonts w:ascii="Times New Roman" w:hAnsi="Times New Roman" w:cs="Times New Roman"/>
          <w:i/>
          <w:sz w:val="24"/>
          <w:szCs w:val="24"/>
        </w:rPr>
        <w:t>gradativamente</w:t>
      </w:r>
      <w:r w:rsidR="00CC09A9" w:rsidRPr="00845B66">
        <w:rPr>
          <w:rFonts w:ascii="Times New Roman" w:hAnsi="Times New Roman" w:cs="Times New Roman"/>
          <w:i/>
          <w:sz w:val="24"/>
          <w:szCs w:val="24"/>
        </w:rPr>
        <w:t xml:space="preserve"> sendo</w:t>
      </w:r>
      <w:r w:rsidR="00816715" w:rsidRPr="00845B66">
        <w:rPr>
          <w:rFonts w:ascii="Times New Roman" w:hAnsi="Times New Roman" w:cs="Times New Roman"/>
          <w:i/>
          <w:sz w:val="24"/>
          <w:szCs w:val="24"/>
        </w:rPr>
        <w:t xml:space="preserve"> </w:t>
      </w:r>
      <w:r w:rsidR="00CC09A9" w:rsidRPr="00845B66">
        <w:rPr>
          <w:rFonts w:ascii="Times New Roman" w:hAnsi="Times New Roman" w:cs="Times New Roman"/>
          <w:i/>
          <w:sz w:val="24"/>
          <w:szCs w:val="24"/>
        </w:rPr>
        <w:t>incorporado</w:t>
      </w:r>
      <w:r w:rsidR="00816715" w:rsidRPr="00845B66">
        <w:rPr>
          <w:rFonts w:ascii="Times New Roman" w:hAnsi="Times New Roman" w:cs="Times New Roman"/>
          <w:i/>
          <w:sz w:val="24"/>
          <w:szCs w:val="24"/>
        </w:rPr>
        <w:t xml:space="preserve"> – até ser definitivamente transformado – </w:t>
      </w:r>
      <w:r w:rsidR="00CC09A9" w:rsidRPr="00845B66">
        <w:rPr>
          <w:rFonts w:ascii="Times New Roman" w:hAnsi="Times New Roman" w:cs="Times New Roman"/>
          <w:i/>
          <w:sz w:val="24"/>
          <w:szCs w:val="24"/>
        </w:rPr>
        <w:t xml:space="preserve">ao </w:t>
      </w:r>
      <w:r w:rsidR="00035380" w:rsidRPr="00845B66">
        <w:rPr>
          <w:rFonts w:ascii="Times New Roman" w:hAnsi="Times New Roman" w:cs="Times New Roman"/>
          <w:i/>
          <w:sz w:val="24"/>
          <w:szCs w:val="24"/>
        </w:rPr>
        <w:t xml:space="preserve">cálice que portou o sangue de Cristo </w:t>
      </w:r>
      <w:r w:rsidR="000F7E20" w:rsidRPr="00845B66">
        <w:rPr>
          <w:rFonts w:ascii="Times New Roman" w:hAnsi="Times New Roman" w:cs="Times New Roman"/>
          <w:i/>
          <w:sz w:val="24"/>
          <w:szCs w:val="24"/>
        </w:rPr>
        <w:t xml:space="preserve">vertido pelo seu ferimento </w:t>
      </w:r>
      <w:r w:rsidR="00CC09A9" w:rsidRPr="00845B66">
        <w:rPr>
          <w:rFonts w:ascii="Times New Roman" w:hAnsi="Times New Roman" w:cs="Times New Roman"/>
          <w:i/>
          <w:sz w:val="24"/>
          <w:szCs w:val="24"/>
        </w:rPr>
        <w:t>no</w:t>
      </w:r>
      <w:r w:rsidR="00035380" w:rsidRPr="00845B66">
        <w:rPr>
          <w:rFonts w:ascii="Times New Roman" w:hAnsi="Times New Roman" w:cs="Times New Roman"/>
          <w:i/>
          <w:sz w:val="24"/>
          <w:szCs w:val="24"/>
        </w:rPr>
        <w:t xml:space="preserve"> </w:t>
      </w:r>
      <w:r w:rsidR="00CC09A9" w:rsidRPr="00845B66">
        <w:rPr>
          <w:rFonts w:ascii="Times New Roman" w:hAnsi="Times New Roman" w:cs="Times New Roman"/>
          <w:i/>
          <w:sz w:val="24"/>
          <w:szCs w:val="24"/>
        </w:rPr>
        <w:t>momento</w:t>
      </w:r>
      <w:r w:rsidR="00035380" w:rsidRPr="00845B66">
        <w:rPr>
          <w:rFonts w:ascii="Times New Roman" w:hAnsi="Times New Roman" w:cs="Times New Roman"/>
          <w:i/>
          <w:sz w:val="24"/>
          <w:szCs w:val="24"/>
        </w:rPr>
        <w:t xml:space="preserve"> da crucificação. </w:t>
      </w:r>
      <w:r w:rsidR="000F7E20" w:rsidRPr="00845B66">
        <w:rPr>
          <w:rFonts w:ascii="Times New Roman" w:hAnsi="Times New Roman" w:cs="Times New Roman"/>
          <w:i/>
          <w:sz w:val="24"/>
          <w:szCs w:val="24"/>
        </w:rPr>
        <w:t xml:space="preserve">Este trabalho tem por objetivo </w:t>
      </w:r>
      <w:r w:rsidR="00F44B25" w:rsidRPr="00845B66">
        <w:rPr>
          <w:rFonts w:ascii="Times New Roman" w:hAnsi="Times New Roman" w:cs="Times New Roman"/>
          <w:i/>
          <w:sz w:val="24"/>
          <w:szCs w:val="24"/>
        </w:rPr>
        <w:t xml:space="preserve">desenvolver um panorama do simbolismo das personagens femininas presente nas antigas narrativas do Graal na saga arturiana e </w:t>
      </w:r>
      <w:r w:rsidR="000F7E20" w:rsidRPr="00845B66">
        <w:rPr>
          <w:rFonts w:ascii="Times New Roman" w:hAnsi="Times New Roman" w:cs="Times New Roman"/>
          <w:i/>
          <w:sz w:val="24"/>
          <w:szCs w:val="24"/>
        </w:rPr>
        <w:t>compreender como esse cálice</w:t>
      </w:r>
      <w:r w:rsidR="00035380" w:rsidRPr="00845B66">
        <w:rPr>
          <w:rFonts w:ascii="Times New Roman" w:hAnsi="Times New Roman" w:cs="Times New Roman"/>
          <w:i/>
          <w:sz w:val="24"/>
          <w:szCs w:val="24"/>
        </w:rPr>
        <w:t xml:space="preserve"> </w:t>
      </w:r>
      <w:r w:rsidR="000F7E20" w:rsidRPr="00845B66">
        <w:rPr>
          <w:rFonts w:ascii="Times New Roman" w:hAnsi="Times New Roman" w:cs="Times New Roman"/>
          <w:i/>
          <w:sz w:val="24"/>
          <w:szCs w:val="24"/>
        </w:rPr>
        <w:t>sagrado</w:t>
      </w:r>
      <w:r w:rsidR="00712532" w:rsidRPr="00845B66">
        <w:rPr>
          <w:rFonts w:ascii="Times New Roman" w:hAnsi="Times New Roman" w:cs="Times New Roman"/>
          <w:i/>
          <w:sz w:val="24"/>
          <w:szCs w:val="24"/>
        </w:rPr>
        <w:t>, além da versão cristã,</w:t>
      </w:r>
      <w:r w:rsidR="000F7E20" w:rsidRPr="00845B66">
        <w:rPr>
          <w:rFonts w:ascii="Times New Roman" w:hAnsi="Times New Roman" w:cs="Times New Roman"/>
          <w:i/>
          <w:sz w:val="24"/>
          <w:szCs w:val="24"/>
        </w:rPr>
        <w:t xml:space="preserve"> </w:t>
      </w:r>
      <w:r w:rsidR="00035380" w:rsidRPr="00845B66">
        <w:rPr>
          <w:rFonts w:ascii="Times New Roman" w:hAnsi="Times New Roman" w:cs="Times New Roman"/>
          <w:i/>
          <w:sz w:val="24"/>
          <w:szCs w:val="24"/>
        </w:rPr>
        <w:t xml:space="preserve">pode ter representações </w:t>
      </w:r>
      <w:r w:rsidR="000F7E20" w:rsidRPr="00845B66">
        <w:rPr>
          <w:rFonts w:ascii="Times New Roman" w:hAnsi="Times New Roman" w:cs="Times New Roman"/>
          <w:i/>
          <w:sz w:val="24"/>
          <w:szCs w:val="24"/>
        </w:rPr>
        <w:t>em antigos mitos e lendas</w:t>
      </w:r>
      <w:r w:rsidR="00035380" w:rsidRPr="00845B66">
        <w:rPr>
          <w:rFonts w:ascii="Times New Roman" w:hAnsi="Times New Roman" w:cs="Times New Roman"/>
          <w:i/>
          <w:sz w:val="24"/>
          <w:szCs w:val="24"/>
        </w:rPr>
        <w:t xml:space="preserve"> </w:t>
      </w:r>
      <w:r w:rsidR="000F7E20" w:rsidRPr="00845B66">
        <w:rPr>
          <w:rFonts w:ascii="Times New Roman" w:hAnsi="Times New Roman" w:cs="Times New Roman"/>
          <w:i/>
          <w:sz w:val="24"/>
          <w:szCs w:val="24"/>
        </w:rPr>
        <w:t xml:space="preserve">de alguns povos </w:t>
      </w:r>
      <w:r w:rsidR="00035380" w:rsidRPr="00845B66">
        <w:rPr>
          <w:rFonts w:ascii="Times New Roman" w:hAnsi="Times New Roman" w:cs="Times New Roman"/>
          <w:i/>
          <w:sz w:val="24"/>
          <w:szCs w:val="24"/>
        </w:rPr>
        <w:t>celtas</w:t>
      </w:r>
      <w:r w:rsidR="000F7E20" w:rsidRPr="00845B66">
        <w:rPr>
          <w:rFonts w:ascii="Times New Roman" w:hAnsi="Times New Roman" w:cs="Times New Roman"/>
          <w:i/>
          <w:sz w:val="24"/>
          <w:szCs w:val="24"/>
        </w:rPr>
        <w:t xml:space="preserve"> (das regiões da atual Inglaterra, Irlanda, Escócia, País de Gales, </w:t>
      </w:r>
      <w:r w:rsidR="000136AD" w:rsidRPr="00845B66">
        <w:rPr>
          <w:rFonts w:ascii="Times New Roman" w:hAnsi="Times New Roman" w:cs="Times New Roman"/>
          <w:i/>
          <w:sz w:val="24"/>
          <w:szCs w:val="24"/>
        </w:rPr>
        <w:t>etc.</w:t>
      </w:r>
      <w:r w:rsidR="000F7E20" w:rsidRPr="00845B66">
        <w:rPr>
          <w:rFonts w:ascii="Times New Roman" w:hAnsi="Times New Roman" w:cs="Times New Roman"/>
          <w:i/>
          <w:sz w:val="24"/>
          <w:szCs w:val="24"/>
        </w:rPr>
        <w:t>)</w:t>
      </w:r>
      <w:r w:rsidR="00F44B25" w:rsidRPr="00845B66">
        <w:rPr>
          <w:rFonts w:ascii="Times New Roman" w:hAnsi="Times New Roman" w:cs="Times New Roman"/>
          <w:i/>
          <w:sz w:val="24"/>
          <w:szCs w:val="24"/>
        </w:rPr>
        <w:t xml:space="preserve"> ligados ao divino feminino</w:t>
      </w:r>
      <w:r w:rsidR="000F5A11" w:rsidRPr="00845B66">
        <w:rPr>
          <w:rFonts w:ascii="Times New Roman" w:hAnsi="Times New Roman" w:cs="Times New Roman"/>
          <w:i/>
          <w:sz w:val="24"/>
          <w:szCs w:val="24"/>
        </w:rPr>
        <w:t>. Esse estudo será desenvolvido a</w:t>
      </w:r>
      <w:r w:rsidR="000F7E20" w:rsidRPr="00845B66">
        <w:rPr>
          <w:rFonts w:ascii="Times New Roman" w:hAnsi="Times New Roman" w:cs="Times New Roman"/>
          <w:i/>
          <w:sz w:val="24"/>
          <w:szCs w:val="24"/>
        </w:rPr>
        <w:t>través de uma análise mitológica, pel</w:t>
      </w:r>
      <w:r w:rsidR="00704AD3" w:rsidRPr="00845B66">
        <w:rPr>
          <w:rFonts w:ascii="Times New Roman" w:hAnsi="Times New Roman" w:cs="Times New Roman"/>
          <w:i/>
          <w:sz w:val="24"/>
          <w:szCs w:val="24"/>
        </w:rPr>
        <w:t xml:space="preserve">as </w:t>
      </w:r>
      <w:r w:rsidR="00F75B9C" w:rsidRPr="00845B66">
        <w:rPr>
          <w:rFonts w:ascii="Times New Roman" w:hAnsi="Times New Roman" w:cs="Times New Roman"/>
          <w:i/>
          <w:sz w:val="24"/>
          <w:szCs w:val="24"/>
        </w:rPr>
        <w:t>teorias</w:t>
      </w:r>
      <w:r w:rsidR="00704AD3" w:rsidRPr="00845B66">
        <w:rPr>
          <w:rFonts w:ascii="Times New Roman" w:hAnsi="Times New Roman" w:cs="Times New Roman"/>
          <w:i/>
          <w:sz w:val="24"/>
          <w:szCs w:val="24"/>
        </w:rPr>
        <w:t xml:space="preserve"> de Joseph Cam</w:t>
      </w:r>
      <w:r w:rsidR="00D604AA" w:rsidRPr="00845B66">
        <w:rPr>
          <w:rFonts w:ascii="Times New Roman" w:hAnsi="Times New Roman" w:cs="Times New Roman"/>
          <w:i/>
          <w:sz w:val="24"/>
          <w:szCs w:val="24"/>
        </w:rPr>
        <w:t>p</w:t>
      </w:r>
      <w:r w:rsidR="00704AD3" w:rsidRPr="00845B66">
        <w:rPr>
          <w:rFonts w:ascii="Times New Roman" w:hAnsi="Times New Roman" w:cs="Times New Roman"/>
          <w:i/>
          <w:sz w:val="24"/>
          <w:szCs w:val="24"/>
        </w:rPr>
        <w:t>bell;</w:t>
      </w:r>
      <w:r w:rsidR="000F7E20" w:rsidRPr="00845B66">
        <w:rPr>
          <w:rFonts w:ascii="Times New Roman" w:hAnsi="Times New Roman" w:cs="Times New Roman"/>
          <w:i/>
          <w:sz w:val="24"/>
          <w:szCs w:val="24"/>
        </w:rPr>
        <w:t xml:space="preserve"> pela interpretação do sagrado feminino </w:t>
      </w:r>
      <w:r w:rsidR="002628FC" w:rsidRPr="00845B66">
        <w:rPr>
          <w:rFonts w:ascii="Times New Roman" w:hAnsi="Times New Roman" w:cs="Times New Roman"/>
          <w:i/>
          <w:sz w:val="24"/>
          <w:szCs w:val="24"/>
        </w:rPr>
        <w:t xml:space="preserve">desses mitos célticos </w:t>
      </w:r>
      <w:r w:rsidR="000F7E20" w:rsidRPr="00845B66">
        <w:rPr>
          <w:rFonts w:ascii="Times New Roman" w:hAnsi="Times New Roman" w:cs="Times New Roman"/>
          <w:i/>
          <w:sz w:val="24"/>
          <w:szCs w:val="24"/>
        </w:rPr>
        <w:t>feita pela psicanálise junguiana</w:t>
      </w:r>
      <w:r w:rsidR="00010064" w:rsidRPr="00845B66">
        <w:rPr>
          <w:rFonts w:ascii="Times New Roman" w:hAnsi="Times New Roman" w:cs="Times New Roman"/>
          <w:i/>
          <w:sz w:val="24"/>
          <w:szCs w:val="24"/>
        </w:rPr>
        <w:t xml:space="preserve"> de Edward Whitmont</w:t>
      </w:r>
      <w:r w:rsidR="00D604AA" w:rsidRPr="00845B66">
        <w:rPr>
          <w:rFonts w:ascii="Times New Roman" w:hAnsi="Times New Roman" w:cs="Times New Roman"/>
          <w:i/>
          <w:sz w:val="24"/>
          <w:szCs w:val="24"/>
        </w:rPr>
        <w:t>;</w:t>
      </w:r>
      <w:r w:rsidR="000F7E20" w:rsidRPr="00845B66">
        <w:rPr>
          <w:rFonts w:ascii="Times New Roman" w:hAnsi="Times New Roman" w:cs="Times New Roman"/>
          <w:i/>
          <w:sz w:val="24"/>
          <w:szCs w:val="24"/>
        </w:rPr>
        <w:t xml:space="preserve"> </w:t>
      </w:r>
      <w:r w:rsidR="00FC0799" w:rsidRPr="00845B66">
        <w:rPr>
          <w:rFonts w:ascii="Times New Roman" w:hAnsi="Times New Roman" w:cs="Times New Roman"/>
          <w:i/>
          <w:sz w:val="24"/>
          <w:szCs w:val="24"/>
        </w:rPr>
        <w:t>pelo</w:t>
      </w:r>
      <w:r w:rsidR="000F7E20" w:rsidRPr="00845B66">
        <w:rPr>
          <w:rFonts w:ascii="Times New Roman" w:hAnsi="Times New Roman" w:cs="Times New Roman"/>
          <w:i/>
          <w:sz w:val="24"/>
          <w:szCs w:val="24"/>
        </w:rPr>
        <w:t xml:space="preserve"> estudo de mitologias comparadas e </w:t>
      </w:r>
      <w:r w:rsidR="00F75B9C" w:rsidRPr="00845B66">
        <w:rPr>
          <w:rFonts w:ascii="Times New Roman" w:hAnsi="Times New Roman" w:cs="Times New Roman"/>
          <w:i/>
          <w:sz w:val="24"/>
          <w:szCs w:val="24"/>
        </w:rPr>
        <w:t xml:space="preserve">de </w:t>
      </w:r>
      <w:r w:rsidR="000F7E20" w:rsidRPr="00845B66">
        <w:rPr>
          <w:rFonts w:ascii="Times New Roman" w:hAnsi="Times New Roman" w:cs="Times New Roman"/>
          <w:i/>
          <w:sz w:val="24"/>
          <w:szCs w:val="24"/>
        </w:rPr>
        <w:t>literaturas cor</w:t>
      </w:r>
      <w:r w:rsidR="00D604AA" w:rsidRPr="00845B66">
        <w:rPr>
          <w:rFonts w:ascii="Times New Roman" w:hAnsi="Times New Roman" w:cs="Times New Roman"/>
          <w:i/>
          <w:sz w:val="24"/>
          <w:szCs w:val="24"/>
        </w:rPr>
        <w:t>relatas</w:t>
      </w:r>
      <w:r w:rsidR="00F75B9C" w:rsidRPr="00845B66">
        <w:rPr>
          <w:rFonts w:ascii="Times New Roman" w:hAnsi="Times New Roman" w:cs="Times New Roman"/>
          <w:i/>
          <w:sz w:val="24"/>
          <w:szCs w:val="24"/>
        </w:rPr>
        <w:t>.</w:t>
      </w:r>
      <w:r w:rsidR="00D604AA" w:rsidRPr="00845B66">
        <w:rPr>
          <w:rFonts w:ascii="Times New Roman" w:hAnsi="Times New Roman" w:cs="Times New Roman"/>
          <w:i/>
          <w:sz w:val="24"/>
          <w:szCs w:val="24"/>
        </w:rPr>
        <w:t xml:space="preserve"> </w:t>
      </w:r>
      <w:r w:rsidR="000F7E20" w:rsidRPr="00845B66">
        <w:rPr>
          <w:rFonts w:ascii="Times New Roman" w:hAnsi="Times New Roman" w:cs="Times New Roman"/>
          <w:i/>
          <w:sz w:val="24"/>
          <w:szCs w:val="24"/>
        </w:rPr>
        <w:t>P</w:t>
      </w:r>
      <w:r w:rsidR="00035380" w:rsidRPr="00845B66">
        <w:rPr>
          <w:rFonts w:ascii="Times New Roman" w:hAnsi="Times New Roman" w:cs="Times New Roman"/>
          <w:i/>
          <w:sz w:val="24"/>
          <w:szCs w:val="24"/>
        </w:rPr>
        <w:t xml:space="preserve">ercebe-se que </w:t>
      </w:r>
      <w:r w:rsidR="00092DE0" w:rsidRPr="00845B66">
        <w:rPr>
          <w:rFonts w:ascii="Times New Roman" w:hAnsi="Times New Roman" w:cs="Times New Roman"/>
          <w:i/>
          <w:sz w:val="24"/>
          <w:szCs w:val="24"/>
        </w:rPr>
        <w:t>a representação e importância das mulheres na saga ficam</w:t>
      </w:r>
      <w:r w:rsidR="00035380" w:rsidRPr="00845B66">
        <w:rPr>
          <w:rFonts w:ascii="Times New Roman" w:hAnsi="Times New Roman" w:cs="Times New Roman"/>
          <w:i/>
          <w:sz w:val="24"/>
          <w:szCs w:val="24"/>
        </w:rPr>
        <w:t xml:space="preserve"> mais </w:t>
      </w:r>
      <w:r w:rsidR="00092DE0" w:rsidRPr="00845B66">
        <w:rPr>
          <w:rFonts w:ascii="Times New Roman" w:hAnsi="Times New Roman" w:cs="Times New Roman"/>
          <w:i/>
          <w:sz w:val="24"/>
          <w:szCs w:val="24"/>
        </w:rPr>
        <w:t>próximas</w:t>
      </w:r>
      <w:r w:rsidR="00035380" w:rsidRPr="00845B66">
        <w:rPr>
          <w:rFonts w:ascii="Times New Roman" w:hAnsi="Times New Roman" w:cs="Times New Roman"/>
          <w:i/>
          <w:sz w:val="24"/>
          <w:szCs w:val="24"/>
        </w:rPr>
        <w:t xml:space="preserve"> da tradição celta, pois são as sacerdotisas, as portadoras e g</w:t>
      </w:r>
      <w:r w:rsidR="000F7E20" w:rsidRPr="00845B66">
        <w:rPr>
          <w:rFonts w:ascii="Times New Roman" w:hAnsi="Times New Roman" w:cs="Times New Roman"/>
          <w:i/>
          <w:sz w:val="24"/>
          <w:szCs w:val="24"/>
        </w:rPr>
        <w:t xml:space="preserve">uardiãs dos mistérios do Graal. </w:t>
      </w:r>
      <w:r w:rsidR="00035380" w:rsidRPr="00845B66">
        <w:rPr>
          <w:rFonts w:ascii="Times New Roman" w:hAnsi="Times New Roman" w:cs="Times New Roman"/>
          <w:i/>
          <w:sz w:val="24"/>
          <w:szCs w:val="24"/>
        </w:rPr>
        <w:t>Elas são parte crucial dentro da saga, pois testam os heróis para verificar quem pode servir ao Graal, quem é digno dele</w:t>
      </w:r>
      <w:r w:rsidR="00010064" w:rsidRPr="00845B66">
        <w:rPr>
          <w:rFonts w:ascii="Times New Roman" w:hAnsi="Times New Roman" w:cs="Times New Roman"/>
          <w:i/>
          <w:sz w:val="24"/>
          <w:szCs w:val="24"/>
        </w:rPr>
        <w:t xml:space="preserve">, além </w:t>
      </w:r>
      <w:r w:rsidR="0021671D" w:rsidRPr="00845B66">
        <w:rPr>
          <w:rFonts w:ascii="Times New Roman" w:hAnsi="Times New Roman" w:cs="Times New Roman"/>
          <w:i/>
          <w:sz w:val="24"/>
          <w:szCs w:val="24"/>
        </w:rPr>
        <w:t>delas</w:t>
      </w:r>
      <w:r w:rsidR="00010064" w:rsidRPr="00845B66">
        <w:rPr>
          <w:rFonts w:ascii="Times New Roman" w:hAnsi="Times New Roman" w:cs="Times New Roman"/>
          <w:i/>
          <w:sz w:val="24"/>
          <w:szCs w:val="24"/>
        </w:rPr>
        <w:t xml:space="preserve"> terem</w:t>
      </w:r>
      <w:r w:rsidR="00235665" w:rsidRPr="00845B66">
        <w:rPr>
          <w:rFonts w:ascii="Times New Roman" w:hAnsi="Times New Roman" w:cs="Times New Roman"/>
          <w:i/>
          <w:sz w:val="24"/>
          <w:szCs w:val="24"/>
        </w:rPr>
        <w:t xml:space="preserve"> paralelos com antigas D</w:t>
      </w:r>
      <w:r w:rsidR="00010064" w:rsidRPr="00845B66">
        <w:rPr>
          <w:rFonts w:ascii="Times New Roman" w:hAnsi="Times New Roman" w:cs="Times New Roman"/>
          <w:i/>
          <w:sz w:val="24"/>
          <w:szCs w:val="24"/>
        </w:rPr>
        <w:t>eusas célticas</w:t>
      </w:r>
      <w:r w:rsidR="00035380" w:rsidRPr="00845B66">
        <w:rPr>
          <w:rFonts w:ascii="Times New Roman" w:hAnsi="Times New Roman" w:cs="Times New Roman"/>
          <w:i/>
          <w:sz w:val="24"/>
          <w:szCs w:val="24"/>
        </w:rPr>
        <w:t>.</w:t>
      </w:r>
      <w:r w:rsidR="00E839D5" w:rsidRPr="00845B66">
        <w:rPr>
          <w:rFonts w:ascii="Times New Roman" w:hAnsi="Times New Roman" w:cs="Times New Roman"/>
          <w:i/>
          <w:sz w:val="24"/>
          <w:szCs w:val="24"/>
        </w:rPr>
        <w:t xml:space="preserve"> </w:t>
      </w:r>
      <w:r w:rsidR="00704612" w:rsidRPr="00845B66">
        <w:rPr>
          <w:rFonts w:ascii="Times New Roman" w:hAnsi="Times New Roman" w:cs="Times New Roman"/>
          <w:i/>
          <w:sz w:val="24"/>
          <w:szCs w:val="24"/>
        </w:rPr>
        <w:t xml:space="preserve">Esse estudo pode corroborar com a interpretação de antigas culturas pré-cristãs e o possível papel da mulher nelas, bem como entender como esse discurso tem sido reestruturado na contemporaneidade com fins de valorização do papel sacerdotal feminino. </w:t>
      </w:r>
    </w:p>
    <w:p w:rsidR="00DF2509" w:rsidRPr="00845B66" w:rsidRDefault="00EF4660" w:rsidP="001F44E7">
      <w:pPr>
        <w:pStyle w:val="PargrafodaLista"/>
        <w:spacing w:after="0" w:line="240" w:lineRule="auto"/>
        <w:ind w:left="-284"/>
        <w:jc w:val="both"/>
        <w:rPr>
          <w:rFonts w:ascii="Times New Roman" w:hAnsi="Times New Roman" w:cs="Times New Roman"/>
          <w:sz w:val="24"/>
          <w:szCs w:val="24"/>
        </w:rPr>
      </w:pPr>
      <w:r w:rsidRPr="00183926">
        <w:rPr>
          <w:rFonts w:ascii="Times New Roman" w:hAnsi="Times New Roman" w:cs="Times New Roman"/>
          <w:b/>
          <w:sz w:val="24"/>
          <w:szCs w:val="24"/>
        </w:rPr>
        <w:t>Palavras-chave:</w:t>
      </w:r>
      <w:r w:rsidR="00845B66">
        <w:rPr>
          <w:rFonts w:ascii="Times New Roman" w:hAnsi="Times New Roman" w:cs="Times New Roman"/>
          <w:sz w:val="24"/>
          <w:szCs w:val="24"/>
        </w:rPr>
        <w:t xml:space="preserve"> mulheres.</w:t>
      </w:r>
      <w:r w:rsidRPr="009E70F0">
        <w:rPr>
          <w:rFonts w:ascii="Times New Roman" w:hAnsi="Times New Roman" w:cs="Times New Roman"/>
          <w:sz w:val="24"/>
          <w:szCs w:val="24"/>
        </w:rPr>
        <w:t xml:space="preserve"> </w:t>
      </w:r>
      <w:r w:rsidR="00845B66" w:rsidRPr="00845B66">
        <w:rPr>
          <w:rFonts w:ascii="Times New Roman" w:hAnsi="Times New Roman" w:cs="Times New Roman"/>
          <w:sz w:val="24"/>
          <w:szCs w:val="24"/>
        </w:rPr>
        <w:t>s</w:t>
      </w:r>
      <w:r w:rsidRPr="00845B66">
        <w:rPr>
          <w:rFonts w:ascii="Times New Roman" w:hAnsi="Times New Roman" w:cs="Times New Roman"/>
          <w:sz w:val="24"/>
          <w:szCs w:val="24"/>
        </w:rPr>
        <w:t>aga</w:t>
      </w:r>
      <w:r w:rsidR="00845B66" w:rsidRPr="00845B66">
        <w:rPr>
          <w:rFonts w:ascii="Times New Roman" w:hAnsi="Times New Roman" w:cs="Times New Roman"/>
          <w:sz w:val="24"/>
          <w:szCs w:val="24"/>
        </w:rPr>
        <w:t>.</w:t>
      </w:r>
      <w:r w:rsidR="00845B66">
        <w:rPr>
          <w:rFonts w:ascii="Times New Roman" w:hAnsi="Times New Roman" w:cs="Times New Roman"/>
          <w:sz w:val="24"/>
          <w:szCs w:val="24"/>
        </w:rPr>
        <w:t xml:space="preserve"> g</w:t>
      </w:r>
      <w:r w:rsidR="00845B66" w:rsidRPr="00845B66">
        <w:rPr>
          <w:rFonts w:ascii="Times New Roman" w:hAnsi="Times New Roman" w:cs="Times New Roman"/>
          <w:sz w:val="24"/>
          <w:szCs w:val="24"/>
        </w:rPr>
        <w:t>raal. mistérios.</w:t>
      </w:r>
      <w:r w:rsidR="006A2853" w:rsidRPr="00845B66">
        <w:rPr>
          <w:rFonts w:ascii="Times New Roman" w:hAnsi="Times New Roman" w:cs="Times New Roman"/>
          <w:sz w:val="24"/>
          <w:szCs w:val="24"/>
        </w:rPr>
        <w:t xml:space="preserve"> </w:t>
      </w:r>
      <w:r w:rsidR="00845B66" w:rsidRPr="00845B66">
        <w:rPr>
          <w:rFonts w:ascii="Times New Roman" w:hAnsi="Times New Roman" w:cs="Times New Roman"/>
          <w:sz w:val="24"/>
          <w:szCs w:val="24"/>
        </w:rPr>
        <w:t>d</w:t>
      </w:r>
      <w:r w:rsidR="00235665" w:rsidRPr="00845B66">
        <w:rPr>
          <w:rFonts w:ascii="Times New Roman" w:hAnsi="Times New Roman" w:cs="Times New Roman"/>
          <w:sz w:val="24"/>
          <w:szCs w:val="24"/>
        </w:rPr>
        <w:t>eusas</w:t>
      </w:r>
      <w:r w:rsidRPr="00845B66">
        <w:rPr>
          <w:rFonts w:ascii="Times New Roman" w:hAnsi="Times New Roman" w:cs="Times New Roman"/>
          <w:sz w:val="24"/>
          <w:szCs w:val="24"/>
        </w:rPr>
        <w:t>.</w:t>
      </w:r>
    </w:p>
    <w:p w:rsidR="00DF2509" w:rsidRPr="00845B66" w:rsidRDefault="00DF2509" w:rsidP="00DF2509">
      <w:pPr>
        <w:pStyle w:val="PargrafodaLista"/>
        <w:spacing w:after="0" w:line="360" w:lineRule="auto"/>
        <w:ind w:left="-284"/>
        <w:jc w:val="both"/>
        <w:rPr>
          <w:b/>
          <w:color w:val="000000"/>
        </w:rPr>
      </w:pPr>
    </w:p>
    <w:p w:rsidR="00DF2509" w:rsidRDefault="00DF2509" w:rsidP="00CC6ABF">
      <w:pPr>
        <w:pStyle w:val="PargrafodaLista"/>
        <w:spacing w:after="0" w:line="360" w:lineRule="auto"/>
        <w:ind w:left="-284"/>
        <w:jc w:val="both"/>
        <w:rPr>
          <w:rFonts w:ascii="Times New Roman" w:hAnsi="Times New Roman" w:cs="Times New Roman"/>
          <w:b/>
          <w:color w:val="000000"/>
          <w:sz w:val="24"/>
          <w:szCs w:val="24"/>
          <w:lang w:val="en-US"/>
        </w:rPr>
      </w:pPr>
      <w:r w:rsidRPr="00DF2509">
        <w:rPr>
          <w:rFonts w:ascii="Times New Roman" w:hAnsi="Times New Roman" w:cs="Times New Roman"/>
          <w:b/>
          <w:color w:val="000000"/>
          <w:sz w:val="24"/>
          <w:szCs w:val="24"/>
          <w:lang w:val="en-US"/>
        </w:rPr>
        <w:t>Abstract</w:t>
      </w:r>
    </w:p>
    <w:p w:rsidR="00DF2509" w:rsidRPr="00B43326" w:rsidRDefault="00DF2509" w:rsidP="00990D53">
      <w:pPr>
        <w:pStyle w:val="PargrafodaLista"/>
        <w:spacing w:after="0" w:line="240" w:lineRule="auto"/>
        <w:ind w:left="-284"/>
        <w:jc w:val="both"/>
        <w:rPr>
          <w:rFonts w:ascii="Times New Roman" w:eastAsia="Times New Roman" w:hAnsi="Times New Roman" w:cs="Times New Roman"/>
          <w:i/>
          <w:sz w:val="24"/>
          <w:szCs w:val="24"/>
          <w:lang w:val="en-US" w:eastAsia="pt-BR"/>
        </w:rPr>
      </w:pPr>
      <w:r w:rsidRPr="00B43326">
        <w:rPr>
          <w:rFonts w:ascii="Times New Roman" w:eastAsia="Times New Roman" w:hAnsi="Times New Roman" w:cs="Times New Roman"/>
          <w:i/>
          <w:sz w:val="24"/>
          <w:szCs w:val="24"/>
          <w:lang w:val="en-US" w:eastAsia="pt-BR"/>
        </w:rPr>
        <w:lastRenderedPageBreak/>
        <w:t xml:space="preserve">The Arthurian saga has many versions and pre-Christian and Christian elements can be observed in it. The Grail may have in the past been a reference to the old Druid cauldron, but according to some symbologists it was gradually being incorporated – until finally being transformed – into the chalice that carried the blood of Christ shed by its wound at the time of the crucifixion. </w:t>
      </w:r>
      <w:r w:rsidR="002F4CAC" w:rsidRPr="00B43326">
        <w:rPr>
          <w:i/>
          <w:lang w:val="en-US"/>
        </w:rPr>
        <w:br/>
      </w:r>
      <w:r w:rsidR="002F4CAC" w:rsidRPr="00CC6ABF">
        <w:rPr>
          <w:rFonts w:ascii="Times New Roman" w:hAnsi="Times New Roman" w:cs="Times New Roman"/>
          <w:i/>
          <w:sz w:val="24"/>
          <w:szCs w:val="24"/>
          <w:shd w:val="clear" w:color="auto" w:fill="FFFFFF"/>
          <w:lang w:val="en-US"/>
        </w:rPr>
        <w:t>This work aims to develop a panorama of the female characters symbolism present in the ancient Grail narratives in the Arthurian saga and to understand how this sacred chalice, besides the Christian version, can have representations in ancient myths an</w:t>
      </w:r>
      <w:r w:rsidR="00F516E5" w:rsidRPr="00CC6ABF">
        <w:rPr>
          <w:rFonts w:ascii="Times New Roman" w:hAnsi="Times New Roman" w:cs="Times New Roman"/>
          <w:i/>
          <w:sz w:val="24"/>
          <w:szCs w:val="24"/>
          <w:shd w:val="clear" w:color="auto" w:fill="FFFFFF"/>
          <w:lang w:val="en-US"/>
        </w:rPr>
        <w:t>d legends of some Celtic people</w:t>
      </w:r>
      <w:r w:rsidR="002F4CAC" w:rsidRPr="00CC6ABF">
        <w:rPr>
          <w:rFonts w:ascii="Times New Roman" w:hAnsi="Times New Roman" w:cs="Times New Roman"/>
          <w:i/>
          <w:sz w:val="24"/>
          <w:szCs w:val="24"/>
          <w:shd w:val="clear" w:color="auto" w:fill="FFFFFF"/>
          <w:lang w:val="en-US"/>
        </w:rPr>
        <w:t xml:space="preserve"> </w:t>
      </w:r>
      <w:r w:rsidR="00F516E5" w:rsidRPr="00CC6ABF">
        <w:rPr>
          <w:rFonts w:ascii="Times New Roman" w:hAnsi="Times New Roman" w:cs="Times New Roman"/>
          <w:i/>
          <w:sz w:val="24"/>
          <w:szCs w:val="24"/>
          <w:shd w:val="clear" w:color="auto" w:fill="FFFFFF"/>
          <w:lang w:val="en-US"/>
        </w:rPr>
        <w:t>(</w:t>
      </w:r>
      <w:r w:rsidR="00A02D93" w:rsidRPr="00CC6ABF">
        <w:rPr>
          <w:rFonts w:ascii="Times New Roman" w:hAnsi="Times New Roman" w:cs="Times New Roman"/>
          <w:i/>
          <w:sz w:val="24"/>
          <w:szCs w:val="24"/>
          <w:shd w:val="clear" w:color="auto" w:fill="FFFFFF"/>
          <w:lang w:val="en-US"/>
        </w:rPr>
        <w:t xml:space="preserve">from regions of </w:t>
      </w:r>
      <w:r w:rsidR="002F4CAC" w:rsidRPr="00CC6ABF">
        <w:rPr>
          <w:rFonts w:ascii="Times New Roman" w:hAnsi="Times New Roman" w:cs="Times New Roman"/>
          <w:i/>
          <w:sz w:val="24"/>
          <w:szCs w:val="24"/>
          <w:shd w:val="clear" w:color="auto" w:fill="FFFFFF"/>
          <w:lang w:val="en-US"/>
        </w:rPr>
        <w:t>current England, Ireland, Scotland, Wales, etc.) linked to the divine feminine</w:t>
      </w:r>
      <w:r w:rsidRPr="00B43326">
        <w:rPr>
          <w:rFonts w:ascii="Times New Roman" w:eastAsia="Times New Roman" w:hAnsi="Times New Roman" w:cs="Times New Roman"/>
          <w:i/>
          <w:sz w:val="24"/>
          <w:szCs w:val="24"/>
          <w:lang w:val="en-US" w:eastAsia="pt-BR"/>
        </w:rPr>
        <w:t>. This study will be developed through a mythological analysis, by the theories of Joseph Campbell; by the interpretation of the sacred feminine of these Celtic myths made by the Jungian psychoanalysis of Edward Whitmont; by the study of comparative mythologies and related literatures. It is perceived that the representation and importance of women in the saga are closer to the Celtic tradition, for they are the priestesses, the bearers and guardians of the mysteries of the Grail. They are a crucial part of the saga, as they test the heroes to see who can serve the Grail, who is worthy of it, and they also have parallels with ancient Celtic goddesses. This study can corroborate with the interpretation of ancient pre-Christian cultures and the possible role of women in them, as well as understand how this discourse has been restructured in the contemporary times for the purpose of valuing the female priestly role.</w:t>
      </w:r>
    </w:p>
    <w:p w:rsidR="00DF2509" w:rsidRPr="00DF2509" w:rsidRDefault="00DF2509" w:rsidP="00990D53">
      <w:pPr>
        <w:pStyle w:val="PargrafodaLista"/>
        <w:spacing w:after="0" w:line="240" w:lineRule="auto"/>
        <w:ind w:left="-284"/>
        <w:jc w:val="both"/>
        <w:rPr>
          <w:rFonts w:ascii="Times New Roman" w:hAnsi="Times New Roman" w:cs="Times New Roman"/>
          <w:b/>
          <w:sz w:val="24"/>
          <w:szCs w:val="24"/>
          <w:lang w:val="en-US"/>
        </w:rPr>
      </w:pPr>
      <w:r w:rsidRPr="00B43326">
        <w:rPr>
          <w:rFonts w:ascii="Times New Roman" w:eastAsia="Times New Roman" w:hAnsi="Times New Roman" w:cs="Times New Roman"/>
          <w:b/>
          <w:sz w:val="24"/>
          <w:szCs w:val="24"/>
          <w:lang w:val="en-US" w:eastAsia="pt-BR"/>
        </w:rPr>
        <w:t>Keywords:</w:t>
      </w:r>
      <w:r w:rsidR="00CC6ABF" w:rsidRPr="00B43326">
        <w:rPr>
          <w:rFonts w:ascii="Times New Roman" w:eastAsia="Times New Roman" w:hAnsi="Times New Roman" w:cs="Times New Roman"/>
          <w:sz w:val="24"/>
          <w:szCs w:val="24"/>
          <w:lang w:val="en-US" w:eastAsia="pt-BR"/>
        </w:rPr>
        <w:t xml:space="preserve"> women. </w:t>
      </w:r>
      <w:r w:rsidR="00CC6ABF" w:rsidRPr="00CC6ABF">
        <w:rPr>
          <w:rFonts w:ascii="Times New Roman" w:eastAsia="Times New Roman" w:hAnsi="Times New Roman" w:cs="Times New Roman"/>
          <w:sz w:val="24"/>
          <w:szCs w:val="24"/>
          <w:lang w:val="en-US" w:eastAsia="pt-BR"/>
        </w:rPr>
        <w:t>saga. grail. mysteries.</w:t>
      </w:r>
      <w:r w:rsidRPr="00CC6ABF">
        <w:rPr>
          <w:rFonts w:ascii="Times New Roman" w:eastAsia="Times New Roman" w:hAnsi="Times New Roman" w:cs="Times New Roman"/>
          <w:sz w:val="24"/>
          <w:szCs w:val="24"/>
          <w:lang w:val="en-US" w:eastAsia="pt-BR"/>
        </w:rPr>
        <w:t xml:space="preserve"> </w:t>
      </w:r>
      <w:r w:rsidR="00CC6ABF" w:rsidRPr="00CC6ABF">
        <w:rPr>
          <w:rFonts w:ascii="Times New Roman" w:eastAsia="Times New Roman" w:hAnsi="Times New Roman" w:cs="Times New Roman"/>
          <w:sz w:val="24"/>
          <w:szCs w:val="24"/>
          <w:lang w:val="en-US" w:eastAsia="pt-BR"/>
        </w:rPr>
        <w:t>g</w:t>
      </w:r>
      <w:r w:rsidRPr="00DF2509">
        <w:rPr>
          <w:rFonts w:ascii="Times New Roman" w:eastAsia="Times New Roman" w:hAnsi="Times New Roman" w:cs="Times New Roman"/>
          <w:sz w:val="24"/>
          <w:szCs w:val="24"/>
          <w:lang w:val="en-US" w:eastAsia="pt-BR"/>
        </w:rPr>
        <w:t>oddesses.</w:t>
      </w:r>
    </w:p>
    <w:p w:rsidR="00DF2509" w:rsidRPr="00CC6ABF" w:rsidRDefault="00DF2509" w:rsidP="00990D53">
      <w:pPr>
        <w:pStyle w:val="PargrafodaLista"/>
        <w:spacing w:after="0" w:line="240" w:lineRule="auto"/>
        <w:ind w:left="-284"/>
        <w:jc w:val="both"/>
        <w:rPr>
          <w:rFonts w:ascii="Times New Roman" w:hAnsi="Times New Roman" w:cs="Times New Roman"/>
          <w:sz w:val="24"/>
          <w:szCs w:val="24"/>
          <w:lang w:val="en-US"/>
        </w:rPr>
      </w:pPr>
    </w:p>
    <w:p w:rsidR="005A3D86" w:rsidRPr="00DB1195" w:rsidRDefault="005A3D86" w:rsidP="00DB1195">
      <w:pPr>
        <w:spacing w:after="0" w:line="360" w:lineRule="auto"/>
        <w:rPr>
          <w:rFonts w:ascii="Times New Roman" w:hAnsi="Times New Roman" w:cs="Times New Roman"/>
          <w:b/>
          <w:sz w:val="24"/>
          <w:szCs w:val="24"/>
          <w:lang w:val="en-US"/>
        </w:rPr>
      </w:pPr>
    </w:p>
    <w:p w:rsidR="00C07D43" w:rsidRPr="009E70F0" w:rsidRDefault="004B5542" w:rsidP="007F34D7">
      <w:pPr>
        <w:pStyle w:val="PargrafodaLista"/>
        <w:numPr>
          <w:ilvl w:val="0"/>
          <w:numId w:val="4"/>
        </w:numPr>
        <w:spacing w:after="0" w:line="360" w:lineRule="auto"/>
        <w:rPr>
          <w:rFonts w:ascii="Times New Roman" w:hAnsi="Times New Roman" w:cs="Times New Roman"/>
          <w:b/>
          <w:sz w:val="24"/>
          <w:szCs w:val="24"/>
        </w:rPr>
      </w:pPr>
      <w:r w:rsidRPr="009E70F0">
        <w:rPr>
          <w:rFonts w:ascii="Times New Roman" w:hAnsi="Times New Roman" w:cs="Times New Roman"/>
          <w:b/>
          <w:sz w:val="24"/>
          <w:szCs w:val="24"/>
        </w:rPr>
        <w:t>Introdução</w:t>
      </w:r>
    </w:p>
    <w:p w:rsidR="004B5542" w:rsidRPr="009E70F0" w:rsidRDefault="004B5542" w:rsidP="004B5542">
      <w:pPr>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A saga</w:t>
      </w:r>
      <w:r w:rsidR="00FC2B84">
        <w:rPr>
          <w:rFonts w:ascii="Times New Roman" w:hAnsi="Times New Roman" w:cs="Times New Roman"/>
          <w:noProof/>
          <w:sz w:val="24"/>
          <w:szCs w:val="24"/>
        </w:rPr>
        <w:t xml:space="preserve"> Arturiana tem inúmeras versões e, d</w:t>
      </w:r>
      <w:r w:rsidRPr="009E70F0">
        <w:rPr>
          <w:rFonts w:ascii="Times New Roman" w:hAnsi="Times New Roman" w:cs="Times New Roman"/>
          <w:noProof/>
          <w:sz w:val="24"/>
          <w:szCs w:val="24"/>
        </w:rPr>
        <w:t xml:space="preserve">entre </w:t>
      </w:r>
      <w:r w:rsidR="00FC2B84">
        <w:rPr>
          <w:rFonts w:ascii="Times New Roman" w:hAnsi="Times New Roman" w:cs="Times New Roman"/>
          <w:noProof/>
          <w:sz w:val="24"/>
          <w:szCs w:val="24"/>
        </w:rPr>
        <w:t>elas</w:t>
      </w:r>
      <w:r w:rsidRPr="009E70F0">
        <w:rPr>
          <w:rFonts w:ascii="Times New Roman" w:hAnsi="Times New Roman" w:cs="Times New Roman"/>
          <w:noProof/>
          <w:sz w:val="24"/>
          <w:szCs w:val="24"/>
        </w:rPr>
        <w:t>, a maioria que encontramos hoje se encontra cristianizada, mas nem sempre foi assim, pois a saga possui relatos anteriores ao advento ou for</w:t>
      </w:r>
      <w:r w:rsidR="00746DA6">
        <w:rPr>
          <w:rFonts w:ascii="Times New Roman" w:hAnsi="Times New Roman" w:cs="Times New Roman"/>
          <w:noProof/>
          <w:sz w:val="24"/>
          <w:szCs w:val="24"/>
        </w:rPr>
        <w:t>talecimento do cristianismo no O</w:t>
      </w:r>
      <w:r w:rsidRPr="009E70F0">
        <w:rPr>
          <w:rFonts w:ascii="Times New Roman" w:hAnsi="Times New Roman" w:cs="Times New Roman"/>
          <w:noProof/>
          <w:sz w:val="24"/>
          <w:szCs w:val="24"/>
        </w:rPr>
        <w:t>cidente. No passado os elementos celtas ou pagãos, inclusive com influências da mitologia greco-romana</w:t>
      </w:r>
      <w:r w:rsidR="00FC2B84">
        <w:rPr>
          <w:rFonts w:ascii="Times New Roman" w:hAnsi="Times New Roman" w:cs="Times New Roman"/>
          <w:noProof/>
          <w:sz w:val="24"/>
          <w:szCs w:val="24"/>
        </w:rPr>
        <w:t>,</w:t>
      </w:r>
      <w:r w:rsidRPr="009E70F0">
        <w:rPr>
          <w:rFonts w:ascii="Times New Roman" w:hAnsi="Times New Roman" w:cs="Times New Roman"/>
          <w:noProof/>
          <w:sz w:val="24"/>
          <w:szCs w:val="24"/>
        </w:rPr>
        <w:t xml:space="preserve"> ainda eram muito difundid</w:t>
      </w:r>
      <w:r w:rsidR="00FC2B84">
        <w:rPr>
          <w:rFonts w:ascii="Times New Roman" w:hAnsi="Times New Roman" w:cs="Times New Roman"/>
          <w:noProof/>
          <w:sz w:val="24"/>
          <w:szCs w:val="24"/>
        </w:rPr>
        <w:t>os. Send</w:t>
      </w:r>
      <w:r w:rsidRPr="009E70F0">
        <w:rPr>
          <w:rFonts w:ascii="Times New Roman" w:hAnsi="Times New Roman" w:cs="Times New Roman"/>
          <w:noProof/>
          <w:sz w:val="24"/>
          <w:szCs w:val="24"/>
        </w:rPr>
        <w:t xml:space="preserve">o assim, em uma das versões cristianizadas o Graal aparece numa festa de Pentecostes para Artur e seus cavaleiros da Távola Redonda, aqui Camelot com toda sua ordem civilizatória, o Graal viria manter esta idade de ouro por mais tempo e ajudar a expandir a paz e harmonia para todos os outros que não conheciam Artur e sua Távola. </w:t>
      </w:r>
    </w:p>
    <w:p w:rsidR="004B5542" w:rsidRPr="009E70F0" w:rsidRDefault="004B5542" w:rsidP="004B5542">
      <w:pPr>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Mas para isto ocorrer, os cavaleiros seriam submetidos a duras provas e</w:t>
      </w:r>
      <w:r w:rsidR="00162339" w:rsidRPr="009E70F0">
        <w:rPr>
          <w:rFonts w:ascii="Times New Roman" w:hAnsi="Times New Roman" w:cs="Times New Roman"/>
          <w:noProof/>
          <w:sz w:val="24"/>
          <w:szCs w:val="24"/>
        </w:rPr>
        <w:t xml:space="preserve"> entre eles estavam Lancelot, Galahad, Gawainw, Bors, Parsifal etc. Muito conhecidos e cantados ou contados por geraçõe</w:t>
      </w:r>
      <w:r w:rsidR="00E539A3">
        <w:rPr>
          <w:rFonts w:ascii="Times New Roman" w:hAnsi="Times New Roman" w:cs="Times New Roman"/>
          <w:noProof/>
          <w:sz w:val="24"/>
          <w:szCs w:val="24"/>
        </w:rPr>
        <w:t>s e gerações desde o início da Idade M</w:t>
      </w:r>
      <w:r w:rsidR="00162339" w:rsidRPr="009E70F0">
        <w:rPr>
          <w:rFonts w:ascii="Times New Roman" w:hAnsi="Times New Roman" w:cs="Times New Roman"/>
          <w:noProof/>
          <w:sz w:val="24"/>
          <w:szCs w:val="24"/>
        </w:rPr>
        <w:t xml:space="preserve">édia. </w:t>
      </w:r>
    </w:p>
    <w:p w:rsidR="00162339" w:rsidRPr="007E0F7A" w:rsidRDefault="00162339" w:rsidP="00851FAC">
      <w:pPr>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 xml:space="preserve">E as mulheres na saga do Graal, onde estão? Qual o papel que desempenham? </w:t>
      </w:r>
      <w:r w:rsidR="00851FAC">
        <w:rPr>
          <w:rFonts w:ascii="Times New Roman" w:hAnsi="Times New Roman" w:cs="Times New Roman"/>
          <w:noProof/>
          <w:sz w:val="24"/>
          <w:szCs w:val="24"/>
        </w:rPr>
        <w:t>Por ve</w:t>
      </w:r>
      <w:r w:rsidR="00E539A3">
        <w:rPr>
          <w:rFonts w:ascii="Times New Roman" w:hAnsi="Times New Roman" w:cs="Times New Roman"/>
          <w:noProof/>
          <w:sz w:val="24"/>
          <w:szCs w:val="24"/>
        </w:rPr>
        <w:t>zes, pode p</w:t>
      </w:r>
      <w:r w:rsidRPr="009E70F0">
        <w:rPr>
          <w:rFonts w:ascii="Times New Roman" w:hAnsi="Times New Roman" w:cs="Times New Roman"/>
          <w:noProof/>
          <w:sz w:val="24"/>
          <w:szCs w:val="24"/>
        </w:rPr>
        <w:t>arece</w:t>
      </w:r>
      <w:r w:rsidR="00E539A3">
        <w:rPr>
          <w:rFonts w:ascii="Times New Roman" w:hAnsi="Times New Roman" w:cs="Times New Roman"/>
          <w:noProof/>
          <w:sz w:val="24"/>
          <w:szCs w:val="24"/>
        </w:rPr>
        <w:t>r</w:t>
      </w:r>
      <w:r w:rsidRPr="009E70F0">
        <w:rPr>
          <w:rFonts w:ascii="Times New Roman" w:hAnsi="Times New Roman" w:cs="Times New Roman"/>
          <w:noProof/>
          <w:sz w:val="24"/>
          <w:szCs w:val="24"/>
        </w:rPr>
        <w:t xml:space="preserve"> que só os h</w:t>
      </w:r>
      <w:r w:rsidR="00E539A3">
        <w:rPr>
          <w:rFonts w:ascii="Times New Roman" w:hAnsi="Times New Roman" w:cs="Times New Roman"/>
          <w:noProof/>
          <w:sz w:val="24"/>
          <w:szCs w:val="24"/>
        </w:rPr>
        <w:t>eró</w:t>
      </w:r>
      <w:r w:rsidRPr="009E70F0">
        <w:rPr>
          <w:rFonts w:ascii="Times New Roman" w:hAnsi="Times New Roman" w:cs="Times New Roman"/>
          <w:noProof/>
          <w:sz w:val="24"/>
          <w:szCs w:val="24"/>
        </w:rPr>
        <w:t xml:space="preserve">is </w:t>
      </w:r>
      <w:r w:rsidR="00851FAC">
        <w:rPr>
          <w:rFonts w:ascii="Times New Roman" w:hAnsi="Times New Roman" w:cs="Times New Roman"/>
          <w:noProof/>
          <w:sz w:val="24"/>
          <w:szCs w:val="24"/>
        </w:rPr>
        <w:t>tiveram</w:t>
      </w:r>
      <w:r w:rsidRPr="009E70F0">
        <w:rPr>
          <w:rFonts w:ascii="Times New Roman" w:hAnsi="Times New Roman" w:cs="Times New Roman"/>
          <w:noProof/>
          <w:sz w:val="24"/>
          <w:szCs w:val="24"/>
        </w:rPr>
        <w:t xml:space="preserve"> um papel preponderante na grande busca.</w:t>
      </w:r>
      <w:r w:rsidR="00851FAC">
        <w:rPr>
          <w:rFonts w:ascii="Times New Roman" w:hAnsi="Times New Roman" w:cs="Times New Roman"/>
          <w:noProof/>
          <w:sz w:val="24"/>
          <w:szCs w:val="24"/>
        </w:rPr>
        <w:t xml:space="preserve"> </w:t>
      </w:r>
      <w:r w:rsidRPr="009E70F0">
        <w:rPr>
          <w:rFonts w:ascii="Times New Roman" w:hAnsi="Times New Roman" w:cs="Times New Roman"/>
          <w:noProof/>
          <w:sz w:val="24"/>
          <w:szCs w:val="24"/>
        </w:rPr>
        <w:t>No entanto, para muitos estudiosos, entre el</w:t>
      </w:r>
      <w:r w:rsidR="006767CF">
        <w:rPr>
          <w:rFonts w:ascii="Times New Roman" w:hAnsi="Times New Roman" w:cs="Times New Roman"/>
          <w:noProof/>
          <w:sz w:val="24"/>
          <w:szCs w:val="24"/>
        </w:rPr>
        <w:t xml:space="preserve">es Edward Withmont, </w:t>
      </w:r>
      <w:r w:rsidRPr="009E70F0">
        <w:rPr>
          <w:rFonts w:ascii="Times New Roman" w:hAnsi="Times New Roman" w:cs="Times New Roman"/>
          <w:noProof/>
          <w:sz w:val="24"/>
          <w:szCs w:val="24"/>
        </w:rPr>
        <w:t xml:space="preserve">o santo Graal está vinculado ao princípio feminino e várias de suas propriedades se relacionam com a fertilidade: </w:t>
      </w:r>
      <w:r w:rsidRPr="007E0F7A">
        <w:rPr>
          <w:rFonts w:ascii="Times New Roman" w:hAnsi="Times New Roman" w:cs="Times New Roman"/>
          <w:noProof/>
          <w:sz w:val="24"/>
          <w:szCs w:val="24"/>
        </w:rPr>
        <w:t xml:space="preserve">“Segundo a tradição medieval, vaso, Graal e útero, assim como </w:t>
      </w:r>
      <w:r w:rsidRPr="007E0F7A">
        <w:rPr>
          <w:rFonts w:ascii="Times New Roman" w:hAnsi="Times New Roman" w:cs="Times New Roman"/>
          <w:i/>
          <w:noProof/>
          <w:sz w:val="24"/>
          <w:szCs w:val="24"/>
        </w:rPr>
        <w:t>lapis</w:t>
      </w:r>
      <w:r w:rsidR="0016307C">
        <w:rPr>
          <w:rFonts w:ascii="Times New Roman" w:hAnsi="Times New Roman" w:cs="Times New Roman"/>
          <w:noProof/>
          <w:sz w:val="24"/>
          <w:szCs w:val="24"/>
        </w:rPr>
        <w:t xml:space="preserve"> (pedra</w:t>
      </w:r>
      <w:r w:rsidRPr="007E0F7A">
        <w:rPr>
          <w:rFonts w:ascii="Times New Roman" w:hAnsi="Times New Roman" w:cs="Times New Roman"/>
          <w:noProof/>
          <w:sz w:val="24"/>
          <w:szCs w:val="24"/>
        </w:rPr>
        <w:t>), eram imagens sinônim</w:t>
      </w:r>
      <w:r w:rsidR="0016442F" w:rsidRPr="007E0F7A">
        <w:rPr>
          <w:rFonts w:ascii="Times New Roman" w:hAnsi="Times New Roman" w:cs="Times New Roman"/>
          <w:noProof/>
          <w:sz w:val="24"/>
          <w:szCs w:val="24"/>
        </w:rPr>
        <w:t>as da Virgem Maria, mãe de Deus</w:t>
      </w:r>
      <w:r w:rsidRPr="007E0F7A">
        <w:rPr>
          <w:rFonts w:ascii="Times New Roman" w:hAnsi="Times New Roman" w:cs="Times New Roman"/>
          <w:noProof/>
          <w:sz w:val="24"/>
          <w:szCs w:val="24"/>
        </w:rPr>
        <w:t>”</w:t>
      </w:r>
      <w:r w:rsidR="0016442F" w:rsidRPr="007E0F7A">
        <w:rPr>
          <w:rFonts w:ascii="Times New Roman" w:hAnsi="Times New Roman" w:cs="Times New Roman"/>
          <w:noProof/>
          <w:sz w:val="24"/>
          <w:szCs w:val="24"/>
        </w:rPr>
        <w:t>.</w:t>
      </w:r>
      <w:r w:rsidRPr="007E0F7A">
        <w:rPr>
          <w:rFonts w:ascii="Times New Roman" w:hAnsi="Times New Roman" w:cs="Times New Roman"/>
          <w:noProof/>
          <w:sz w:val="24"/>
          <w:szCs w:val="24"/>
        </w:rPr>
        <w:t xml:space="preserve"> (</w:t>
      </w:r>
      <w:r w:rsidR="00114A6C">
        <w:rPr>
          <w:rFonts w:ascii="Times New Roman" w:hAnsi="Times New Roman" w:cs="Times New Roman"/>
          <w:noProof/>
          <w:sz w:val="24"/>
          <w:szCs w:val="24"/>
        </w:rPr>
        <w:t>WHIT</w:t>
      </w:r>
      <w:r w:rsidR="00EC435B" w:rsidRPr="007E0F7A">
        <w:rPr>
          <w:rFonts w:ascii="Times New Roman" w:hAnsi="Times New Roman" w:cs="Times New Roman"/>
          <w:noProof/>
          <w:sz w:val="24"/>
          <w:szCs w:val="24"/>
        </w:rPr>
        <w:t>MONT</w:t>
      </w:r>
      <w:r w:rsidRPr="007E0F7A">
        <w:rPr>
          <w:rFonts w:ascii="Times New Roman" w:hAnsi="Times New Roman" w:cs="Times New Roman"/>
          <w:noProof/>
          <w:sz w:val="24"/>
          <w:szCs w:val="24"/>
        </w:rPr>
        <w:t>, 1991, p.175)</w:t>
      </w:r>
    </w:p>
    <w:p w:rsidR="004F606C" w:rsidRPr="009E70F0" w:rsidRDefault="004F606C" w:rsidP="00851FAC">
      <w:pPr>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 xml:space="preserve">O Graal é constantemente transportado por damas e donzelas sobrenaturais ou muito especiais, ou em outros casos, </w:t>
      </w:r>
      <w:r w:rsidR="00341508">
        <w:rPr>
          <w:rFonts w:ascii="Times New Roman" w:hAnsi="Times New Roman" w:cs="Times New Roman"/>
          <w:noProof/>
          <w:sz w:val="24"/>
          <w:szCs w:val="24"/>
        </w:rPr>
        <w:t xml:space="preserve">são elas que vão guiando o </w:t>
      </w:r>
      <w:r w:rsidR="00EC435B" w:rsidRPr="00341508">
        <w:rPr>
          <w:rFonts w:ascii="Times New Roman" w:hAnsi="Times New Roman" w:cs="Times New Roman"/>
          <w:b/>
          <w:noProof/>
          <w:sz w:val="24"/>
          <w:szCs w:val="24"/>
        </w:rPr>
        <w:t>heró</w:t>
      </w:r>
      <w:r w:rsidR="00341508" w:rsidRPr="00341508">
        <w:rPr>
          <w:rFonts w:ascii="Times New Roman" w:hAnsi="Times New Roman" w:cs="Times New Roman"/>
          <w:b/>
          <w:noProof/>
          <w:sz w:val="24"/>
          <w:szCs w:val="24"/>
        </w:rPr>
        <w:t>i escolhido</w:t>
      </w:r>
      <w:r w:rsidR="008F7C99">
        <w:rPr>
          <w:rFonts w:ascii="Times New Roman" w:hAnsi="Times New Roman" w:cs="Times New Roman"/>
          <w:noProof/>
          <w:sz w:val="24"/>
          <w:szCs w:val="24"/>
        </w:rPr>
        <w:t xml:space="preserve"> até a conquista do objeto sagrado</w:t>
      </w:r>
      <w:r w:rsidRPr="009E70F0">
        <w:rPr>
          <w:rFonts w:ascii="Times New Roman" w:hAnsi="Times New Roman" w:cs="Times New Roman"/>
          <w:noProof/>
          <w:sz w:val="24"/>
          <w:szCs w:val="24"/>
        </w:rPr>
        <w:t>.</w:t>
      </w:r>
      <w:r w:rsidR="00851FAC">
        <w:rPr>
          <w:rFonts w:ascii="Times New Roman" w:hAnsi="Times New Roman" w:cs="Times New Roman"/>
          <w:noProof/>
          <w:sz w:val="24"/>
          <w:szCs w:val="24"/>
        </w:rPr>
        <w:t xml:space="preserve"> </w:t>
      </w:r>
      <w:r w:rsidRPr="009E70F0">
        <w:rPr>
          <w:rFonts w:ascii="Times New Roman" w:hAnsi="Times New Roman" w:cs="Times New Roman"/>
          <w:noProof/>
          <w:sz w:val="24"/>
          <w:szCs w:val="24"/>
        </w:rPr>
        <w:t xml:space="preserve">Aqui se percebe que a tradição do Graal é de origem mais antiga que a tradição </w:t>
      </w:r>
      <w:r w:rsidRPr="009E70F0">
        <w:rPr>
          <w:rFonts w:ascii="Times New Roman" w:hAnsi="Times New Roman" w:cs="Times New Roman"/>
          <w:noProof/>
          <w:sz w:val="24"/>
          <w:szCs w:val="24"/>
        </w:rPr>
        <w:lastRenderedPageBreak/>
        <w:t xml:space="preserve">cristã. </w:t>
      </w:r>
      <w:r w:rsidR="000B1B49">
        <w:rPr>
          <w:rFonts w:ascii="Times New Roman" w:hAnsi="Times New Roman" w:cs="Times New Roman"/>
          <w:noProof/>
          <w:sz w:val="24"/>
          <w:szCs w:val="24"/>
        </w:rPr>
        <w:t>Há teorias</w:t>
      </w:r>
      <w:r w:rsidR="008F7C99">
        <w:rPr>
          <w:rFonts w:ascii="Times New Roman" w:hAnsi="Times New Roman" w:cs="Times New Roman"/>
          <w:noProof/>
          <w:sz w:val="24"/>
          <w:szCs w:val="24"/>
        </w:rPr>
        <w:t xml:space="preserve"> de</w:t>
      </w:r>
      <w:r w:rsidR="000B1B49">
        <w:rPr>
          <w:rFonts w:ascii="Times New Roman" w:hAnsi="Times New Roman" w:cs="Times New Roman"/>
          <w:noProof/>
          <w:sz w:val="24"/>
          <w:szCs w:val="24"/>
        </w:rPr>
        <w:t xml:space="preserve"> que possa vir</w:t>
      </w:r>
      <w:r w:rsidRPr="009E70F0">
        <w:rPr>
          <w:rFonts w:ascii="Times New Roman" w:hAnsi="Times New Roman" w:cs="Times New Roman"/>
          <w:noProof/>
          <w:sz w:val="24"/>
          <w:szCs w:val="24"/>
        </w:rPr>
        <w:t xml:space="preserve"> de uma </w:t>
      </w:r>
      <w:r w:rsidR="000B1B49">
        <w:rPr>
          <w:rFonts w:ascii="Times New Roman" w:hAnsi="Times New Roman" w:cs="Times New Roman"/>
          <w:noProof/>
          <w:sz w:val="24"/>
          <w:szCs w:val="24"/>
        </w:rPr>
        <w:t>poss</w:t>
      </w:r>
      <w:r w:rsidR="008F7C99">
        <w:rPr>
          <w:rFonts w:ascii="Times New Roman" w:hAnsi="Times New Roman" w:cs="Times New Roman"/>
          <w:noProof/>
          <w:sz w:val="24"/>
          <w:szCs w:val="24"/>
        </w:rPr>
        <w:t>í</w:t>
      </w:r>
      <w:r w:rsidR="000B1B49">
        <w:rPr>
          <w:rFonts w:ascii="Times New Roman" w:hAnsi="Times New Roman" w:cs="Times New Roman"/>
          <w:noProof/>
          <w:sz w:val="24"/>
          <w:szCs w:val="24"/>
        </w:rPr>
        <w:t xml:space="preserve">vel </w:t>
      </w:r>
      <w:r w:rsidRPr="009E70F0">
        <w:rPr>
          <w:rFonts w:ascii="Times New Roman" w:hAnsi="Times New Roman" w:cs="Times New Roman"/>
          <w:noProof/>
          <w:sz w:val="24"/>
          <w:szCs w:val="24"/>
        </w:rPr>
        <w:t xml:space="preserve">época </w:t>
      </w:r>
      <w:r w:rsidRPr="00851FAC">
        <w:rPr>
          <w:rFonts w:ascii="Times New Roman" w:hAnsi="Times New Roman" w:cs="Times New Roman"/>
          <w:noProof/>
          <w:sz w:val="24"/>
          <w:szCs w:val="24"/>
        </w:rPr>
        <w:t>matri</w:t>
      </w:r>
      <w:r w:rsidR="000B1B49" w:rsidRPr="00851FAC">
        <w:rPr>
          <w:rFonts w:ascii="Times New Roman" w:hAnsi="Times New Roman" w:cs="Times New Roman"/>
          <w:noProof/>
          <w:sz w:val="24"/>
          <w:szCs w:val="24"/>
        </w:rPr>
        <w:t>focal</w:t>
      </w:r>
      <w:r w:rsidR="00345691" w:rsidRPr="00851FAC">
        <w:rPr>
          <w:rStyle w:val="Refdenotaderodap"/>
          <w:rFonts w:ascii="Times New Roman" w:hAnsi="Times New Roman" w:cs="Times New Roman"/>
          <w:noProof/>
          <w:sz w:val="24"/>
          <w:szCs w:val="24"/>
        </w:rPr>
        <w:footnoteReference w:id="2"/>
      </w:r>
      <w:r w:rsidRPr="009E70F0">
        <w:rPr>
          <w:rFonts w:ascii="Times New Roman" w:hAnsi="Times New Roman" w:cs="Times New Roman"/>
          <w:noProof/>
          <w:sz w:val="24"/>
          <w:szCs w:val="24"/>
        </w:rPr>
        <w:t xml:space="preserve"> e pode</w:t>
      </w:r>
      <w:r w:rsidR="00851FAC">
        <w:rPr>
          <w:rFonts w:ascii="Times New Roman" w:hAnsi="Times New Roman" w:cs="Times New Roman"/>
          <w:noProof/>
          <w:sz w:val="24"/>
          <w:szCs w:val="24"/>
        </w:rPr>
        <w:t>-se</w:t>
      </w:r>
      <w:r w:rsidRPr="009E70F0">
        <w:rPr>
          <w:rFonts w:ascii="Times New Roman" w:hAnsi="Times New Roman" w:cs="Times New Roman"/>
          <w:noProof/>
          <w:sz w:val="24"/>
          <w:szCs w:val="24"/>
        </w:rPr>
        <w:t xml:space="preserve"> apreciar que os “mistérios”</w:t>
      </w:r>
      <w:r w:rsidR="008F7C99">
        <w:rPr>
          <w:rFonts w:ascii="Times New Roman" w:hAnsi="Times New Roman" w:cs="Times New Roman"/>
          <w:noProof/>
          <w:sz w:val="24"/>
          <w:szCs w:val="24"/>
        </w:rPr>
        <w:t xml:space="preserve"> ali representados</w:t>
      </w:r>
      <w:r w:rsidRPr="009E70F0">
        <w:rPr>
          <w:rFonts w:ascii="Times New Roman" w:hAnsi="Times New Roman" w:cs="Times New Roman"/>
          <w:noProof/>
          <w:sz w:val="24"/>
          <w:szCs w:val="24"/>
        </w:rPr>
        <w:t xml:space="preserve"> são totalmente diferentes dos rituais cristãos. </w:t>
      </w:r>
      <w:r w:rsidR="00F00D20">
        <w:rPr>
          <w:rFonts w:ascii="Times New Roman" w:hAnsi="Times New Roman" w:cs="Times New Roman"/>
          <w:noProof/>
          <w:sz w:val="24"/>
          <w:szCs w:val="24"/>
        </w:rPr>
        <w:t>O</w:t>
      </w:r>
      <w:r w:rsidRPr="009E70F0">
        <w:rPr>
          <w:rFonts w:ascii="Times New Roman" w:hAnsi="Times New Roman" w:cs="Times New Roman"/>
          <w:noProof/>
          <w:sz w:val="24"/>
          <w:szCs w:val="24"/>
        </w:rPr>
        <w:t xml:space="preserve"> interessante é que os grandes preceptores de Artur, o grande rei, são uma maga (Morgana) e um mago (Merlim), ou seja, quem ajuda Artur a se tornar </w:t>
      </w:r>
      <w:r w:rsidR="00F00D20">
        <w:rPr>
          <w:rFonts w:ascii="Times New Roman" w:hAnsi="Times New Roman" w:cs="Times New Roman"/>
          <w:noProof/>
          <w:sz w:val="24"/>
          <w:szCs w:val="24"/>
        </w:rPr>
        <w:t>um nobre rei e zela</w:t>
      </w:r>
      <w:r w:rsidRPr="009E70F0">
        <w:rPr>
          <w:rFonts w:ascii="Times New Roman" w:hAnsi="Times New Roman" w:cs="Times New Roman"/>
          <w:noProof/>
          <w:sz w:val="24"/>
          <w:szCs w:val="24"/>
        </w:rPr>
        <w:t xml:space="preserve"> pelos princípios de Camelot são Morgana e Merlim</w:t>
      </w:r>
      <w:r w:rsidR="008F7C99">
        <w:rPr>
          <w:rFonts w:ascii="Times New Roman" w:hAnsi="Times New Roman" w:cs="Times New Roman"/>
          <w:noProof/>
          <w:sz w:val="24"/>
          <w:szCs w:val="24"/>
        </w:rPr>
        <w:t xml:space="preserve"> que são representantes do paganismo e não do cristianismo dentro da saga</w:t>
      </w:r>
      <w:r w:rsidRPr="009E70F0">
        <w:rPr>
          <w:rFonts w:ascii="Times New Roman" w:hAnsi="Times New Roman" w:cs="Times New Roman"/>
          <w:noProof/>
          <w:sz w:val="24"/>
          <w:szCs w:val="24"/>
        </w:rPr>
        <w:t xml:space="preserve">. </w:t>
      </w:r>
      <w:r w:rsidR="008F7C99">
        <w:rPr>
          <w:rFonts w:ascii="Times New Roman" w:hAnsi="Times New Roman" w:cs="Times New Roman"/>
          <w:noProof/>
          <w:sz w:val="24"/>
          <w:szCs w:val="24"/>
        </w:rPr>
        <w:t xml:space="preserve">Nesta encontramos </w:t>
      </w:r>
      <w:r w:rsidRPr="009E70F0">
        <w:rPr>
          <w:rFonts w:ascii="Times New Roman" w:hAnsi="Times New Roman" w:cs="Times New Roman"/>
          <w:noProof/>
          <w:sz w:val="24"/>
          <w:szCs w:val="24"/>
        </w:rPr>
        <w:t xml:space="preserve">muitas personagens femininas importantes, </w:t>
      </w:r>
      <w:r w:rsidR="00F00D20">
        <w:rPr>
          <w:rFonts w:ascii="Times New Roman" w:hAnsi="Times New Roman" w:cs="Times New Roman"/>
          <w:noProof/>
          <w:sz w:val="24"/>
          <w:szCs w:val="24"/>
        </w:rPr>
        <w:t>todavia</w:t>
      </w:r>
      <w:r w:rsidRPr="009E70F0">
        <w:rPr>
          <w:rFonts w:ascii="Times New Roman" w:hAnsi="Times New Roman" w:cs="Times New Roman"/>
          <w:noProof/>
          <w:sz w:val="24"/>
          <w:szCs w:val="24"/>
        </w:rPr>
        <w:t xml:space="preserve"> optou-se neste artigo </w:t>
      </w:r>
      <w:r w:rsidR="008F7C99">
        <w:rPr>
          <w:rFonts w:ascii="Times New Roman" w:hAnsi="Times New Roman" w:cs="Times New Roman"/>
          <w:noProof/>
          <w:sz w:val="24"/>
          <w:szCs w:val="24"/>
        </w:rPr>
        <w:t xml:space="preserve">em se </w:t>
      </w:r>
      <w:r w:rsidRPr="009E70F0">
        <w:rPr>
          <w:rFonts w:ascii="Times New Roman" w:hAnsi="Times New Roman" w:cs="Times New Roman"/>
          <w:noProof/>
          <w:sz w:val="24"/>
          <w:szCs w:val="24"/>
        </w:rPr>
        <w:t xml:space="preserve">fazer a análise de cinco personagens muito importantes nas narrativas: Morgana, Guinevere, Viviane, Nimue e Ragnel. </w:t>
      </w:r>
      <w:r w:rsidR="008F7C99">
        <w:rPr>
          <w:rFonts w:ascii="Times New Roman" w:hAnsi="Times New Roman" w:cs="Times New Roman"/>
          <w:noProof/>
          <w:sz w:val="24"/>
          <w:szCs w:val="24"/>
        </w:rPr>
        <w:t>E a</w:t>
      </w:r>
      <w:r w:rsidRPr="009E70F0">
        <w:rPr>
          <w:rFonts w:ascii="Times New Roman" w:hAnsi="Times New Roman" w:cs="Times New Roman"/>
          <w:noProof/>
          <w:sz w:val="24"/>
          <w:szCs w:val="24"/>
        </w:rPr>
        <w:t xml:space="preserve"> partir destas personagens, inclusive, buscar um pouco da essência d</w:t>
      </w:r>
      <w:r w:rsidR="00F00D20">
        <w:rPr>
          <w:rFonts w:ascii="Times New Roman" w:hAnsi="Times New Roman" w:cs="Times New Roman"/>
          <w:noProof/>
          <w:sz w:val="24"/>
          <w:szCs w:val="24"/>
        </w:rPr>
        <w:t>o feminino ou dos mistérios da Deusa-mãe ou M</w:t>
      </w:r>
      <w:r w:rsidRPr="009E70F0">
        <w:rPr>
          <w:rFonts w:ascii="Times New Roman" w:hAnsi="Times New Roman" w:cs="Times New Roman"/>
          <w:noProof/>
          <w:sz w:val="24"/>
          <w:szCs w:val="24"/>
        </w:rPr>
        <w:t>ãe-terra tão difundidos entre os celtas e obse</w:t>
      </w:r>
      <w:r w:rsidR="008F7C99">
        <w:rPr>
          <w:rFonts w:ascii="Times New Roman" w:hAnsi="Times New Roman" w:cs="Times New Roman"/>
          <w:noProof/>
          <w:sz w:val="24"/>
          <w:szCs w:val="24"/>
        </w:rPr>
        <w:t>rváveis nas entrelinhas das narrativas arturianas.</w:t>
      </w:r>
    </w:p>
    <w:p w:rsidR="004B5542" w:rsidRPr="009E70F0" w:rsidRDefault="004B5542" w:rsidP="004B5542">
      <w:pPr>
        <w:pStyle w:val="PargrafodaLista"/>
        <w:spacing w:after="0" w:line="360" w:lineRule="auto"/>
        <w:ind w:left="-284"/>
        <w:rPr>
          <w:rFonts w:ascii="Times New Roman" w:hAnsi="Times New Roman" w:cs="Times New Roman"/>
          <w:b/>
          <w:sz w:val="24"/>
          <w:szCs w:val="24"/>
        </w:rPr>
      </w:pPr>
    </w:p>
    <w:p w:rsidR="0015587C" w:rsidRPr="009E70F0" w:rsidRDefault="004A48BC" w:rsidP="00586F88">
      <w:pPr>
        <w:pStyle w:val="PargrafodaLista"/>
        <w:numPr>
          <w:ilvl w:val="0"/>
          <w:numId w:val="1"/>
        </w:numPr>
        <w:spacing w:after="0" w:line="360" w:lineRule="auto"/>
        <w:ind w:left="0"/>
        <w:rPr>
          <w:rFonts w:ascii="Times New Roman" w:hAnsi="Times New Roman" w:cs="Times New Roman"/>
          <w:b/>
          <w:sz w:val="24"/>
          <w:szCs w:val="24"/>
        </w:rPr>
      </w:pPr>
      <w:r w:rsidRPr="009E70F0">
        <w:rPr>
          <w:rFonts w:ascii="Times New Roman" w:hAnsi="Times New Roman" w:cs="Times New Roman"/>
          <w:b/>
          <w:sz w:val="24"/>
          <w:szCs w:val="24"/>
        </w:rPr>
        <w:t>Morgana</w:t>
      </w:r>
    </w:p>
    <w:p w:rsidR="004A48BC" w:rsidRPr="009E70F0" w:rsidRDefault="004A48BC" w:rsidP="004A48BC">
      <w:pPr>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 xml:space="preserve">A fada Morgana ou Morgana das fadas é uma personagem por vezes ambígua e misteriosa na saga arturiana. Sua representação oscila entre o divino e o diabólico. É filha da rainha Igrayne e do Duque de Cornwalles, sendo assim meia irmã de Artur. Um dos possíveis </w:t>
      </w:r>
      <w:r w:rsidR="00341508">
        <w:rPr>
          <w:rFonts w:ascii="Times New Roman" w:hAnsi="Times New Roman" w:cs="Times New Roman"/>
          <w:noProof/>
          <w:sz w:val="24"/>
          <w:szCs w:val="24"/>
        </w:rPr>
        <w:t xml:space="preserve">significados ao nome Morgana é </w:t>
      </w:r>
      <w:r w:rsidR="00341508" w:rsidRPr="00341508">
        <w:rPr>
          <w:rFonts w:ascii="Times New Roman" w:hAnsi="Times New Roman" w:cs="Times New Roman"/>
          <w:b/>
          <w:noProof/>
          <w:sz w:val="24"/>
          <w:szCs w:val="24"/>
        </w:rPr>
        <w:t>nascida do mar</w:t>
      </w:r>
      <w:r w:rsidRPr="009E70F0">
        <w:rPr>
          <w:rFonts w:ascii="Times New Roman" w:hAnsi="Times New Roman" w:cs="Times New Roman"/>
          <w:noProof/>
          <w:sz w:val="24"/>
          <w:szCs w:val="24"/>
        </w:rPr>
        <w:t xml:space="preserve">, por isso, por vezes ela foi associada à ilha de Avalon, onde suposamente foi iniciada nos Mistérios </w:t>
      </w:r>
      <w:r w:rsidRPr="003F0034">
        <w:rPr>
          <w:rFonts w:ascii="Times New Roman" w:hAnsi="Times New Roman" w:cs="Times New Roman"/>
          <w:noProof/>
          <w:sz w:val="24"/>
          <w:szCs w:val="24"/>
        </w:rPr>
        <w:t xml:space="preserve">da </w:t>
      </w:r>
      <w:r w:rsidR="003F0034">
        <w:rPr>
          <w:rFonts w:ascii="Times New Roman" w:hAnsi="Times New Roman" w:cs="Times New Roman"/>
          <w:noProof/>
          <w:sz w:val="24"/>
          <w:szCs w:val="24"/>
        </w:rPr>
        <w:t>magia druídica</w:t>
      </w:r>
      <w:r w:rsidR="00463AD2">
        <w:rPr>
          <w:rFonts w:ascii="Times New Roman" w:hAnsi="Times New Roman" w:cs="Times New Roman"/>
          <w:noProof/>
          <w:sz w:val="24"/>
          <w:szCs w:val="24"/>
        </w:rPr>
        <w:t>, que</w:t>
      </w:r>
      <w:r w:rsidR="00B743FA">
        <w:rPr>
          <w:rFonts w:ascii="Times New Roman" w:hAnsi="Times New Roman" w:cs="Times New Roman"/>
          <w:noProof/>
          <w:sz w:val="24"/>
          <w:szCs w:val="24"/>
        </w:rPr>
        <w:t xml:space="preserve"> também</w:t>
      </w:r>
      <w:r w:rsidR="00463AD2">
        <w:rPr>
          <w:rFonts w:ascii="Times New Roman" w:hAnsi="Times New Roman" w:cs="Times New Roman"/>
          <w:noProof/>
          <w:sz w:val="24"/>
          <w:szCs w:val="24"/>
        </w:rPr>
        <w:t xml:space="preserve"> envolvia </w:t>
      </w:r>
      <w:r w:rsidR="00B743FA">
        <w:rPr>
          <w:rFonts w:ascii="Times New Roman" w:hAnsi="Times New Roman" w:cs="Times New Roman"/>
          <w:noProof/>
          <w:sz w:val="24"/>
          <w:szCs w:val="24"/>
        </w:rPr>
        <w:t xml:space="preserve">a </w:t>
      </w:r>
      <w:r w:rsidR="00B743FA" w:rsidRPr="00B743FA">
        <w:rPr>
          <w:rFonts w:ascii="Times New Roman" w:hAnsi="Times New Roman" w:cs="Times New Roman"/>
          <w:noProof/>
          <w:sz w:val="24"/>
          <w:szCs w:val="24"/>
        </w:rPr>
        <w:t>comunhão</w:t>
      </w:r>
      <w:r w:rsidR="00B743FA" w:rsidRPr="00B743FA">
        <w:rPr>
          <w:rFonts w:ascii="Times New Roman" w:hAnsi="Times New Roman" w:cs="Times New Roman"/>
          <w:b/>
          <w:noProof/>
          <w:sz w:val="24"/>
          <w:szCs w:val="24"/>
        </w:rPr>
        <w:t xml:space="preserve"> </w:t>
      </w:r>
      <w:r w:rsidR="00B743FA">
        <w:rPr>
          <w:rFonts w:ascii="Times New Roman" w:hAnsi="Times New Roman" w:cs="Times New Roman"/>
          <w:noProof/>
          <w:sz w:val="24"/>
          <w:szCs w:val="24"/>
        </w:rPr>
        <w:t xml:space="preserve">com </w:t>
      </w:r>
      <w:r w:rsidR="00463AD2">
        <w:rPr>
          <w:rFonts w:ascii="Times New Roman" w:hAnsi="Times New Roman" w:cs="Times New Roman"/>
          <w:noProof/>
          <w:sz w:val="24"/>
          <w:szCs w:val="24"/>
        </w:rPr>
        <w:t>o sagrado feminino</w:t>
      </w:r>
      <w:r w:rsidR="003F0034">
        <w:rPr>
          <w:rFonts w:ascii="Times New Roman" w:hAnsi="Times New Roman" w:cs="Times New Roman"/>
          <w:noProof/>
          <w:sz w:val="24"/>
          <w:szCs w:val="24"/>
        </w:rPr>
        <w:t xml:space="preserve"> (ou nos Mistérios da </w:t>
      </w:r>
      <w:r w:rsidRPr="003F0034">
        <w:rPr>
          <w:rFonts w:ascii="Times New Roman" w:hAnsi="Times New Roman" w:cs="Times New Roman"/>
          <w:noProof/>
          <w:sz w:val="24"/>
          <w:szCs w:val="24"/>
        </w:rPr>
        <w:t>Deusa</w:t>
      </w:r>
      <w:r w:rsidR="003F0034">
        <w:rPr>
          <w:rFonts w:ascii="Times New Roman" w:hAnsi="Times New Roman" w:cs="Times New Roman"/>
          <w:noProof/>
          <w:sz w:val="24"/>
          <w:szCs w:val="24"/>
        </w:rPr>
        <w:t xml:space="preserve">, </w:t>
      </w:r>
      <w:r w:rsidR="008F7C99">
        <w:rPr>
          <w:rFonts w:ascii="Times New Roman" w:hAnsi="Times New Roman" w:cs="Times New Roman"/>
          <w:noProof/>
          <w:sz w:val="24"/>
          <w:szCs w:val="24"/>
        </w:rPr>
        <w:t>segundo a obra</w:t>
      </w:r>
      <w:r w:rsidR="003F0034">
        <w:rPr>
          <w:rFonts w:ascii="Times New Roman" w:hAnsi="Times New Roman" w:cs="Times New Roman"/>
          <w:noProof/>
          <w:sz w:val="24"/>
          <w:szCs w:val="24"/>
        </w:rPr>
        <w:t xml:space="preserve"> de Marion Zimmer Brandley)</w:t>
      </w:r>
      <w:r w:rsidRPr="009E70F0">
        <w:rPr>
          <w:rFonts w:ascii="Times New Roman" w:hAnsi="Times New Roman" w:cs="Times New Roman"/>
          <w:noProof/>
          <w:sz w:val="24"/>
          <w:szCs w:val="24"/>
        </w:rPr>
        <w:t xml:space="preserve"> e e</w:t>
      </w:r>
      <w:r w:rsidR="003F0034">
        <w:rPr>
          <w:rFonts w:ascii="Times New Roman" w:hAnsi="Times New Roman" w:cs="Times New Roman"/>
          <w:noProof/>
          <w:sz w:val="24"/>
          <w:szCs w:val="24"/>
        </w:rPr>
        <w:t>ra uma das principais sacerdotis</w:t>
      </w:r>
      <w:r w:rsidRPr="009E70F0">
        <w:rPr>
          <w:rFonts w:ascii="Times New Roman" w:hAnsi="Times New Roman" w:cs="Times New Roman"/>
          <w:noProof/>
          <w:sz w:val="24"/>
          <w:szCs w:val="24"/>
        </w:rPr>
        <w:t>as.</w:t>
      </w:r>
      <w:r w:rsidR="00D46414">
        <w:rPr>
          <w:rFonts w:ascii="Times New Roman" w:hAnsi="Times New Roman" w:cs="Times New Roman"/>
          <w:noProof/>
          <w:sz w:val="24"/>
          <w:szCs w:val="24"/>
        </w:rPr>
        <w:t xml:space="preserve"> </w:t>
      </w:r>
      <w:r w:rsidRPr="009E70F0">
        <w:rPr>
          <w:rFonts w:ascii="Times New Roman" w:hAnsi="Times New Roman" w:cs="Times New Roman"/>
          <w:noProof/>
          <w:sz w:val="24"/>
          <w:szCs w:val="24"/>
        </w:rPr>
        <w:t>Geoffey de Monmouth</w:t>
      </w:r>
      <w:r w:rsidR="00AB49B0">
        <w:rPr>
          <w:rFonts w:ascii="Times New Roman" w:hAnsi="Times New Roman" w:cs="Times New Roman"/>
          <w:noProof/>
          <w:sz w:val="24"/>
          <w:szCs w:val="24"/>
        </w:rPr>
        <w:t xml:space="preserve"> (1973)</w:t>
      </w:r>
      <w:r w:rsidRPr="009E70F0">
        <w:rPr>
          <w:rFonts w:ascii="Times New Roman" w:hAnsi="Times New Roman" w:cs="Times New Roman"/>
          <w:noProof/>
          <w:sz w:val="24"/>
          <w:szCs w:val="24"/>
        </w:rPr>
        <w:t xml:space="preserve"> descreve Morgana da segui</w:t>
      </w:r>
      <w:r w:rsidR="004C7BD8" w:rsidRPr="009E70F0">
        <w:rPr>
          <w:rFonts w:ascii="Times New Roman" w:hAnsi="Times New Roman" w:cs="Times New Roman"/>
          <w:noProof/>
          <w:sz w:val="24"/>
          <w:szCs w:val="24"/>
        </w:rPr>
        <w:t xml:space="preserve">nte forma em sua obra </w:t>
      </w:r>
      <w:r w:rsidR="004C7BD8" w:rsidRPr="009E70F0">
        <w:rPr>
          <w:rFonts w:ascii="Times New Roman" w:hAnsi="Times New Roman" w:cs="Times New Roman"/>
          <w:i/>
          <w:noProof/>
          <w:sz w:val="24"/>
          <w:szCs w:val="24"/>
        </w:rPr>
        <w:t>Vita Merlini</w:t>
      </w:r>
      <w:r w:rsidRPr="009E70F0">
        <w:rPr>
          <w:rFonts w:ascii="Times New Roman" w:hAnsi="Times New Roman" w:cs="Times New Roman"/>
          <w:noProof/>
          <w:sz w:val="24"/>
          <w:szCs w:val="24"/>
        </w:rPr>
        <w:t xml:space="preserve">: </w:t>
      </w:r>
    </w:p>
    <w:p w:rsidR="004C7BD8" w:rsidRPr="009E70F0" w:rsidRDefault="004C7BD8" w:rsidP="004A48BC">
      <w:pPr>
        <w:spacing w:after="0" w:line="360" w:lineRule="auto"/>
        <w:ind w:left="-284" w:firstLine="1135"/>
        <w:jc w:val="both"/>
        <w:rPr>
          <w:rFonts w:ascii="Times New Roman" w:hAnsi="Times New Roman" w:cs="Times New Roman"/>
          <w:noProof/>
          <w:sz w:val="24"/>
          <w:szCs w:val="24"/>
        </w:rPr>
      </w:pPr>
    </w:p>
    <w:p w:rsidR="004A48BC" w:rsidRPr="009E70F0" w:rsidRDefault="004A48BC" w:rsidP="00BA0260">
      <w:pPr>
        <w:spacing w:after="0" w:line="240" w:lineRule="auto"/>
        <w:ind w:left="1701"/>
        <w:jc w:val="both"/>
        <w:rPr>
          <w:rFonts w:ascii="Times New Roman" w:hAnsi="Times New Roman" w:cs="Times New Roman"/>
          <w:noProof/>
          <w:sz w:val="20"/>
          <w:szCs w:val="20"/>
        </w:rPr>
      </w:pPr>
      <w:r w:rsidRPr="009E70F0">
        <w:rPr>
          <w:rFonts w:ascii="Times New Roman" w:hAnsi="Times New Roman" w:cs="Times New Roman"/>
          <w:noProof/>
          <w:sz w:val="20"/>
          <w:szCs w:val="20"/>
        </w:rPr>
        <w:t>A que primeira entre elas</w:t>
      </w:r>
      <w:r w:rsidR="00784727" w:rsidRPr="009E70F0">
        <w:rPr>
          <w:rFonts w:ascii="Times New Roman" w:hAnsi="Times New Roman" w:cs="Times New Roman"/>
          <w:noProof/>
          <w:sz w:val="20"/>
          <w:szCs w:val="20"/>
        </w:rPr>
        <w:t xml:space="preserve"> está mais versada na arte de curar e supera suas irmãs pela beleza de sua pessoa. Seu nome é Morgana, e tem aprendido que propriedades úteis possuem todas as ervas, de modo que pode curar corpos enfermos. Também conhece uma arte pela qual </w:t>
      </w:r>
      <w:r w:rsidR="00A20446" w:rsidRPr="009E70F0">
        <w:rPr>
          <w:rFonts w:ascii="Times New Roman" w:hAnsi="Times New Roman" w:cs="Times New Roman"/>
          <w:noProof/>
          <w:sz w:val="20"/>
          <w:szCs w:val="20"/>
        </w:rPr>
        <w:t>se pode mudar de forma, e percorrer o</w:t>
      </w:r>
      <w:r w:rsidR="004C7BD8" w:rsidRPr="009E70F0">
        <w:rPr>
          <w:rFonts w:ascii="Times New Roman" w:hAnsi="Times New Roman" w:cs="Times New Roman"/>
          <w:noProof/>
          <w:sz w:val="20"/>
          <w:szCs w:val="20"/>
        </w:rPr>
        <w:t xml:space="preserve"> ar com asas novas como Dédalo. (</w:t>
      </w:r>
      <w:r w:rsidR="00D46414" w:rsidRPr="009E70F0">
        <w:rPr>
          <w:rFonts w:ascii="Times New Roman" w:hAnsi="Times New Roman" w:cs="Times New Roman"/>
          <w:noProof/>
          <w:sz w:val="20"/>
          <w:szCs w:val="20"/>
        </w:rPr>
        <w:t>MONMOUTH</w:t>
      </w:r>
      <w:r w:rsidR="004C7BD8" w:rsidRPr="009E70F0">
        <w:rPr>
          <w:rFonts w:ascii="Times New Roman" w:hAnsi="Times New Roman" w:cs="Times New Roman"/>
          <w:noProof/>
          <w:sz w:val="20"/>
          <w:szCs w:val="20"/>
        </w:rPr>
        <w:t>, 1973, p.52)</w:t>
      </w:r>
    </w:p>
    <w:p w:rsidR="004A48BC" w:rsidRPr="009E70F0" w:rsidRDefault="004A48BC" w:rsidP="004A48BC">
      <w:pPr>
        <w:spacing w:after="0" w:line="360" w:lineRule="auto"/>
        <w:ind w:left="-284" w:firstLine="1135"/>
        <w:jc w:val="both"/>
        <w:rPr>
          <w:rFonts w:ascii="Times New Roman" w:hAnsi="Times New Roman" w:cs="Times New Roman"/>
          <w:noProof/>
          <w:sz w:val="24"/>
          <w:szCs w:val="24"/>
        </w:rPr>
      </w:pPr>
    </w:p>
    <w:p w:rsidR="00A20446" w:rsidRPr="009E70F0" w:rsidRDefault="00A20446" w:rsidP="00A20446">
      <w:pPr>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Mesmo com o advento do cristia</w:t>
      </w:r>
      <w:r w:rsidR="00D46414">
        <w:rPr>
          <w:rFonts w:ascii="Times New Roman" w:hAnsi="Times New Roman" w:cs="Times New Roman"/>
          <w:noProof/>
          <w:sz w:val="24"/>
          <w:szCs w:val="24"/>
        </w:rPr>
        <w:t>nismo esta provável sacerdototis</w:t>
      </w:r>
      <w:r w:rsidRPr="009E70F0">
        <w:rPr>
          <w:rFonts w:ascii="Times New Roman" w:hAnsi="Times New Roman" w:cs="Times New Roman"/>
          <w:noProof/>
          <w:sz w:val="24"/>
          <w:szCs w:val="24"/>
        </w:rPr>
        <w:t xml:space="preserve">a de Avalon tem papel preponderante na saga. Mas já nas versões cristãs </w:t>
      </w:r>
      <w:r w:rsidR="00B83977">
        <w:rPr>
          <w:rFonts w:ascii="Times New Roman" w:hAnsi="Times New Roman" w:cs="Times New Roman"/>
          <w:noProof/>
          <w:sz w:val="24"/>
          <w:szCs w:val="24"/>
        </w:rPr>
        <w:t>não sur</w:t>
      </w:r>
      <w:r w:rsidR="005B7B82">
        <w:rPr>
          <w:rFonts w:ascii="Times New Roman" w:hAnsi="Times New Roman" w:cs="Times New Roman"/>
          <w:noProof/>
          <w:sz w:val="24"/>
          <w:szCs w:val="24"/>
        </w:rPr>
        <w:t>ge mais como a sacerdotisa dos M</w:t>
      </w:r>
      <w:r w:rsidR="00B83977">
        <w:rPr>
          <w:rFonts w:ascii="Times New Roman" w:hAnsi="Times New Roman" w:cs="Times New Roman"/>
          <w:noProof/>
          <w:sz w:val="24"/>
          <w:szCs w:val="24"/>
        </w:rPr>
        <w:t>istérios</w:t>
      </w:r>
      <w:r w:rsidRPr="009E70F0">
        <w:rPr>
          <w:rFonts w:ascii="Times New Roman" w:hAnsi="Times New Roman" w:cs="Times New Roman"/>
          <w:noProof/>
          <w:sz w:val="24"/>
          <w:szCs w:val="24"/>
        </w:rPr>
        <w:t>, ela aparece enfim como uma abom</w:t>
      </w:r>
      <w:r w:rsidR="004C7BD8" w:rsidRPr="009E70F0">
        <w:rPr>
          <w:rFonts w:ascii="Times New Roman" w:hAnsi="Times New Roman" w:cs="Times New Roman"/>
          <w:noProof/>
          <w:sz w:val="24"/>
          <w:szCs w:val="24"/>
        </w:rPr>
        <w:t>inável bruxa. Certo é que o cris</w:t>
      </w:r>
      <w:r w:rsidRPr="009E70F0">
        <w:rPr>
          <w:rFonts w:ascii="Times New Roman" w:hAnsi="Times New Roman" w:cs="Times New Roman"/>
          <w:noProof/>
          <w:sz w:val="24"/>
          <w:szCs w:val="24"/>
        </w:rPr>
        <w:t>tianismo tratou de demonizar as mulheres. Parece que para a concepção cristã o femi</w:t>
      </w:r>
      <w:r w:rsidR="005B7B82">
        <w:rPr>
          <w:rFonts w:ascii="Times New Roman" w:hAnsi="Times New Roman" w:cs="Times New Roman"/>
          <w:noProof/>
          <w:sz w:val="24"/>
          <w:szCs w:val="24"/>
        </w:rPr>
        <w:t>ni</w:t>
      </w:r>
      <w:r w:rsidRPr="009E70F0">
        <w:rPr>
          <w:rFonts w:ascii="Times New Roman" w:hAnsi="Times New Roman" w:cs="Times New Roman"/>
          <w:noProof/>
          <w:sz w:val="24"/>
          <w:szCs w:val="24"/>
        </w:rPr>
        <w:t xml:space="preserve">no só tem duas formas possíveis de representação, ou a Eva pecadora e banida do paraíso ou a Virgem Maria pura e casta. </w:t>
      </w:r>
      <w:r w:rsidR="00141D3F">
        <w:rPr>
          <w:rFonts w:ascii="Times New Roman" w:hAnsi="Times New Roman" w:cs="Times New Roman"/>
          <w:noProof/>
          <w:sz w:val="24"/>
          <w:szCs w:val="24"/>
        </w:rPr>
        <w:t>A</w:t>
      </w:r>
      <w:r w:rsidRPr="009E70F0">
        <w:rPr>
          <w:rFonts w:ascii="Times New Roman" w:hAnsi="Times New Roman" w:cs="Times New Roman"/>
          <w:noProof/>
          <w:sz w:val="24"/>
          <w:szCs w:val="24"/>
        </w:rPr>
        <w:t>s mulheres da saga arturiana p</w:t>
      </w:r>
      <w:r w:rsidR="008F7C99">
        <w:rPr>
          <w:rFonts w:ascii="Times New Roman" w:hAnsi="Times New Roman" w:cs="Times New Roman"/>
          <w:noProof/>
          <w:sz w:val="24"/>
          <w:szCs w:val="24"/>
        </w:rPr>
        <w:t>or vezes são relacionadas à Eva e</w:t>
      </w:r>
      <w:r w:rsidRPr="009E70F0">
        <w:rPr>
          <w:rFonts w:ascii="Times New Roman" w:hAnsi="Times New Roman" w:cs="Times New Roman"/>
          <w:noProof/>
          <w:sz w:val="24"/>
          <w:szCs w:val="24"/>
        </w:rPr>
        <w:t xml:space="preserve"> isto ocorre com Morgana. Vista por muitos como uma bruxa terrível.</w:t>
      </w:r>
      <w:r w:rsidR="008F7C99">
        <w:rPr>
          <w:rFonts w:ascii="Times New Roman" w:hAnsi="Times New Roman" w:cs="Times New Roman"/>
          <w:noProof/>
          <w:sz w:val="24"/>
          <w:szCs w:val="24"/>
        </w:rPr>
        <w:t xml:space="preserve"> Porém, n</w:t>
      </w:r>
      <w:r w:rsidR="004C7BD8" w:rsidRPr="009E70F0">
        <w:rPr>
          <w:rFonts w:ascii="Times New Roman" w:hAnsi="Times New Roman" w:cs="Times New Roman"/>
          <w:noProof/>
          <w:sz w:val="24"/>
          <w:szCs w:val="24"/>
        </w:rPr>
        <w:t>em sempre ela foi a</w:t>
      </w:r>
      <w:r w:rsidR="001C4458" w:rsidRPr="009E70F0">
        <w:rPr>
          <w:rFonts w:ascii="Times New Roman" w:hAnsi="Times New Roman" w:cs="Times New Roman"/>
          <w:noProof/>
          <w:sz w:val="24"/>
          <w:szCs w:val="24"/>
        </w:rPr>
        <w:t>ssociada ao mal, no período pré-cristão Morgana foi associada à deusa irlandesa Morrighan (regente do inverno e da g</w:t>
      </w:r>
      <w:r w:rsidR="004C7BD8" w:rsidRPr="009E70F0">
        <w:rPr>
          <w:rFonts w:ascii="Times New Roman" w:hAnsi="Times New Roman" w:cs="Times New Roman"/>
          <w:noProof/>
          <w:sz w:val="24"/>
          <w:szCs w:val="24"/>
        </w:rPr>
        <w:t xml:space="preserve">uerra). Já na </w:t>
      </w:r>
      <w:r w:rsidR="004C7BD8" w:rsidRPr="009E70F0">
        <w:rPr>
          <w:rFonts w:ascii="Times New Roman" w:hAnsi="Times New Roman" w:cs="Times New Roman"/>
          <w:noProof/>
          <w:sz w:val="24"/>
          <w:szCs w:val="24"/>
        </w:rPr>
        <w:lastRenderedPageBreak/>
        <w:t xml:space="preserve">obra supracitada </w:t>
      </w:r>
      <w:r w:rsidR="001C4458" w:rsidRPr="009E70F0">
        <w:rPr>
          <w:rFonts w:ascii="Times New Roman" w:hAnsi="Times New Roman" w:cs="Times New Roman"/>
          <w:i/>
          <w:noProof/>
          <w:sz w:val="24"/>
          <w:szCs w:val="24"/>
        </w:rPr>
        <w:t>Vita Merlini</w:t>
      </w:r>
      <w:r w:rsidR="004C7BD8" w:rsidRPr="009E70F0">
        <w:rPr>
          <w:rFonts w:ascii="Times New Roman" w:hAnsi="Times New Roman" w:cs="Times New Roman"/>
          <w:noProof/>
          <w:sz w:val="24"/>
          <w:szCs w:val="24"/>
        </w:rPr>
        <w:t>,</w:t>
      </w:r>
      <w:r w:rsidR="001C4458" w:rsidRPr="009E70F0">
        <w:rPr>
          <w:rFonts w:ascii="Times New Roman" w:hAnsi="Times New Roman" w:cs="Times New Roman"/>
          <w:noProof/>
          <w:sz w:val="24"/>
          <w:szCs w:val="24"/>
        </w:rPr>
        <w:t xml:space="preserve"> ela aparece como Rainha de Avalon, e é uma espécie de fada madrinha encarregada de dar cuidados a Artur em sua primeira infância.</w:t>
      </w:r>
    </w:p>
    <w:p w:rsidR="001C4458" w:rsidRPr="009E70F0" w:rsidRDefault="001C4458" w:rsidP="00F148E6">
      <w:pPr>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Numa chave mais simbólica, Morgana aparece como a provocadora ou aquela que submete os cavaleiros paladinos a diversas provas para testá-los e verificar quem pode</w:t>
      </w:r>
      <w:r w:rsidR="00B265FD">
        <w:rPr>
          <w:rFonts w:ascii="Times New Roman" w:hAnsi="Times New Roman" w:cs="Times New Roman"/>
          <w:noProof/>
          <w:sz w:val="24"/>
          <w:szCs w:val="24"/>
        </w:rPr>
        <w:t xml:space="preserve"> ser iniciado nos Mistérios </w:t>
      </w:r>
      <w:r w:rsidR="003A58AE">
        <w:rPr>
          <w:rFonts w:ascii="Times New Roman" w:hAnsi="Times New Roman" w:cs="Times New Roman"/>
          <w:noProof/>
          <w:sz w:val="24"/>
          <w:szCs w:val="24"/>
        </w:rPr>
        <w:t xml:space="preserve">da Deusa </w:t>
      </w:r>
      <w:r w:rsidR="008658BC">
        <w:rPr>
          <w:rFonts w:ascii="Times New Roman" w:hAnsi="Times New Roman" w:cs="Times New Roman"/>
          <w:noProof/>
          <w:sz w:val="24"/>
          <w:szCs w:val="24"/>
        </w:rPr>
        <w:t xml:space="preserve">(desse divino feminino, por vezes esquecido) </w:t>
      </w:r>
      <w:r w:rsidRPr="009E70F0">
        <w:rPr>
          <w:rFonts w:ascii="Times New Roman" w:hAnsi="Times New Roman" w:cs="Times New Roman"/>
          <w:noProof/>
          <w:sz w:val="24"/>
          <w:szCs w:val="24"/>
        </w:rPr>
        <w:t>em Avalon. Em algumas versões ela assume a forma de Ragne</w:t>
      </w:r>
      <w:r w:rsidR="00CD3047">
        <w:rPr>
          <w:rFonts w:ascii="Times New Roman" w:hAnsi="Times New Roman" w:cs="Times New Roman"/>
          <w:noProof/>
          <w:sz w:val="24"/>
          <w:szCs w:val="24"/>
        </w:rPr>
        <w:t>l</w:t>
      </w:r>
      <w:r w:rsidRPr="009E70F0">
        <w:rPr>
          <w:rFonts w:ascii="Times New Roman" w:hAnsi="Times New Roman" w:cs="Times New Roman"/>
          <w:noProof/>
          <w:sz w:val="24"/>
          <w:szCs w:val="24"/>
        </w:rPr>
        <w:t>l</w:t>
      </w:r>
      <w:r w:rsidR="00BF55E4">
        <w:rPr>
          <w:rFonts w:ascii="Times New Roman" w:hAnsi="Times New Roman" w:cs="Times New Roman"/>
          <w:noProof/>
          <w:sz w:val="24"/>
          <w:szCs w:val="24"/>
        </w:rPr>
        <w:t xml:space="preserve"> (lenda céltica</w:t>
      </w:r>
      <w:r w:rsidR="005A4583">
        <w:rPr>
          <w:rFonts w:ascii="Times New Roman" w:hAnsi="Times New Roman" w:cs="Times New Roman"/>
          <w:noProof/>
          <w:sz w:val="24"/>
          <w:szCs w:val="24"/>
        </w:rPr>
        <w:t>/britânica</w:t>
      </w:r>
      <w:r w:rsidR="00BF55E4">
        <w:rPr>
          <w:rFonts w:ascii="Times New Roman" w:hAnsi="Times New Roman" w:cs="Times New Roman"/>
          <w:noProof/>
          <w:sz w:val="24"/>
          <w:szCs w:val="24"/>
        </w:rPr>
        <w:t>)</w:t>
      </w:r>
      <w:r w:rsidRPr="009E70F0">
        <w:rPr>
          <w:rFonts w:ascii="Times New Roman" w:hAnsi="Times New Roman" w:cs="Times New Roman"/>
          <w:noProof/>
          <w:sz w:val="24"/>
          <w:szCs w:val="24"/>
        </w:rPr>
        <w:t xml:space="preserve">, bela donzela vítima de um feitiço de fealdade, ao qual, na noite de núpcias, será desfeito no momento em que Sir Gawain lhe concede a soberania. </w:t>
      </w:r>
      <w:r w:rsidR="00E81D17" w:rsidRPr="009E70F0">
        <w:rPr>
          <w:rFonts w:ascii="Times New Roman" w:hAnsi="Times New Roman" w:cs="Times New Roman"/>
          <w:noProof/>
          <w:sz w:val="24"/>
          <w:szCs w:val="24"/>
        </w:rPr>
        <w:t>Segundo Edward Whitmont:</w:t>
      </w:r>
    </w:p>
    <w:p w:rsidR="00F240B6" w:rsidRPr="009E70F0" w:rsidRDefault="00F240B6" w:rsidP="00A20446">
      <w:pPr>
        <w:spacing w:after="0" w:line="360" w:lineRule="auto"/>
        <w:ind w:left="-284" w:firstLine="1135"/>
        <w:jc w:val="both"/>
        <w:rPr>
          <w:rFonts w:ascii="Times New Roman" w:hAnsi="Times New Roman" w:cs="Times New Roman"/>
          <w:noProof/>
          <w:sz w:val="24"/>
          <w:szCs w:val="24"/>
        </w:rPr>
      </w:pPr>
    </w:p>
    <w:p w:rsidR="00E81D17" w:rsidRPr="009E70F0" w:rsidRDefault="00E81D17" w:rsidP="00BA0260">
      <w:pPr>
        <w:spacing w:after="0" w:line="240" w:lineRule="auto"/>
        <w:ind w:left="1701"/>
        <w:jc w:val="both"/>
        <w:rPr>
          <w:rFonts w:ascii="Times New Roman" w:hAnsi="Times New Roman" w:cs="Times New Roman"/>
          <w:noProof/>
          <w:sz w:val="20"/>
          <w:szCs w:val="20"/>
        </w:rPr>
      </w:pPr>
      <w:r w:rsidRPr="009E70F0">
        <w:rPr>
          <w:rFonts w:ascii="Times New Roman" w:hAnsi="Times New Roman" w:cs="Times New Roman"/>
          <w:noProof/>
          <w:sz w:val="20"/>
          <w:szCs w:val="20"/>
        </w:rPr>
        <w:t>O herói buscador é ansiosamente aguardado, pois ele é que irá desfazer o encantamento, resgatar o estado de graça, fazer as águas fluírem, curar o Rei e ajudá-lo a morrer e, dessa forma, alcançar para si a condição real. O herói deve conquistar tudo isso fazendo a pergunta mágica, que, em várias versões, aparece como ‘A quem se serve através do Graal?’ ou ‘Qual o sentido disto?’ ou ‘O que te deixa doente?’</w:t>
      </w:r>
      <w:r w:rsidR="00C05827" w:rsidRPr="009E70F0">
        <w:rPr>
          <w:rFonts w:ascii="Times New Roman" w:hAnsi="Times New Roman" w:cs="Times New Roman"/>
          <w:noProof/>
          <w:sz w:val="20"/>
          <w:szCs w:val="20"/>
        </w:rPr>
        <w:t xml:space="preserve"> (</w:t>
      </w:r>
      <w:r w:rsidR="00B265FD" w:rsidRPr="009E70F0">
        <w:rPr>
          <w:rFonts w:ascii="Times New Roman" w:hAnsi="Times New Roman" w:cs="Times New Roman"/>
          <w:noProof/>
          <w:sz w:val="20"/>
          <w:szCs w:val="20"/>
        </w:rPr>
        <w:t>WHITMONT</w:t>
      </w:r>
      <w:r w:rsidR="00C05827" w:rsidRPr="009E70F0">
        <w:rPr>
          <w:rFonts w:ascii="Times New Roman" w:hAnsi="Times New Roman" w:cs="Times New Roman"/>
          <w:noProof/>
          <w:sz w:val="20"/>
          <w:szCs w:val="20"/>
        </w:rPr>
        <w:t>, 1991, p.175)</w:t>
      </w:r>
    </w:p>
    <w:p w:rsidR="00F240B6" w:rsidRPr="009E70F0" w:rsidRDefault="00F240B6" w:rsidP="00F240B6">
      <w:pPr>
        <w:spacing w:after="0" w:line="240" w:lineRule="auto"/>
        <w:ind w:left="850"/>
        <w:jc w:val="both"/>
        <w:rPr>
          <w:rFonts w:ascii="Times New Roman" w:hAnsi="Times New Roman" w:cs="Times New Roman"/>
          <w:noProof/>
          <w:sz w:val="24"/>
          <w:szCs w:val="24"/>
        </w:rPr>
      </w:pPr>
    </w:p>
    <w:p w:rsidR="00724137" w:rsidRDefault="002B2E11" w:rsidP="00E81D17">
      <w:pPr>
        <w:spacing w:after="0" w:line="360" w:lineRule="auto"/>
        <w:ind w:left="-284" w:firstLine="1135"/>
        <w:jc w:val="both"/>
        <w:rPr>
          <w:rFonts w:ascii="Times New Roman" w:hAnsi="Times New Roman" w:cs="Times New Roman"/>
          <w:sz w:val="24"/>
          <w:szCs w:val="24"/>
        </w:rPr>
      </w:pPr>
      <w:r>
        <w:rPr>
          <w:rFonts w:ascii="Times New Roman" w:hAnsi="Times New Roman" w:cs="Times New Roman"/>
          <w:sz w:val="24"/>
          <w:szCs w:val="24"/>
        </w:rPr>
        <w:t>A resposta seria, para e</w:t>
      </w:r>
      <w:r w:rsidR="008658BC">
        <w:rPr>
          <w:rFonts w:ascii="Times New Roman" w:hAnsi="Times New Roman" w:cs="Times New Roman"/>
          <w:sz w:val="24"/>
          <w:szCs w:val="24"/>
        </w:rPr>
        <w:t>sse psic</w:t>
      </w:r>
      <w:r>
        <w:rPr>
          <w:rFonts w:ascii="Times New Roman" w:hAnsi="Times New Roman" w:cs="Times New Roman"/>
          <w:sz w:val="24"/>
          <w:szCs w:val="24"/>
        </w:rPr>
        <w:t xml:space="preserve">analista, </w:t>
      </w:r>
      <w:r w:rsidR="008658BC">
        <w:rPr>
          <w:rFonts w:ascii="Times New Roman" w:hAnsi="Times New Roman" w:cs="Times New Roman"/>
          <w:sz w:val="24"/>
          <w:szCs w:val="24"/>
        </w:rPr>
        <w:t>que a</w:t>
      </w:r>
      <w:r w:rsidR="00724137" w:rsidRPr="009E70F0">
        <w:rPr>
          <w:rFonts w:ascii="Times New Roman" w:hAnsi="Times New Roman" w:cs="Times New Roman"/>
          <w:sz w:val="24"/>
          <w:szCs w:val="24"/>
        </w:rPr>
        <w:t xml:space="preserve"> atual sociedade ainda não permite a libertação da natureza Yin (energia feminina segundo os chineses) desvalorizada e reprimida. É sobre isso </w:t>
      </w:r>
      <w:r w:rsidR="008658BC">
        <w:rPr>
          <w:rFonts w:ascii="Times New Roman" w:hAnsi="Times New Roman" w:cs="Times New Roman"/>
          <w:sz w:val="24"/>
          <w:szCs w:val="24"/>
        </w:rPr>
        <w:t xml:space="preserve">que </w:t>
      </w:r>
      <w:r w:rsidR="00724137" w:rsidRPr="009E70F0">
        <w:rPr>
          <w:rFonts w:ascii="Times New Roman" w:hAnsi="Times New Roman" w:cs="Times New Roman"/>
          <w:sz w:val="24"/>
          <w:szCs w:val="24"/>
        </w:rPr>
        <w:t>também fala o mito do Graal</w:t>
      </w:r>
      <w:r w:rsidR="00B265FD">
        <w:rPr>
          <w:rFonts w:ascii="Times New Roman" w:hAnsi="Times New Roman" w:cs="Times New Roman"/>
          <w:sz w:val="24"/>
          <w:szCs w:val="24"/>
        </w:rPr>
        <w:t>. Na perspectiva de Whitmont</w:t>
      </w:r>
      <w:r w:rsidR="007B388B">
        <w:rPr>
          <w:rFonts w:ascii="Times New Roman" w:hAnsi="Times New Roman" w:cs="Times New Roman"/>
          <w:sz w:val="24"/>
          <w:szCs w:val="24"/>
        </w:rPr>
        <w:t>,</w:t>
      </w:r>
      <w:r w:rsidR="00B265FD">
        <w:rPr>
          <w:rFonts w:ascii="Times New Roman" w:hAnsi="Times New Roman" w:cs="Times New Roman"/>
          <w:sz w:val="24"/>
          <w:szCs w:val="24"/>
        </w:rPr>
        <w:t xml:space="preserve"> a D</w:t>
      </w:r>
      <w:r w:rsidR="00724137" w:rsidRPr="009E70F0">
        <w:rPr>
          <w:rFonts w:ascii="Times New Roman" w:hAnsi="Times New Roman" w:cs="Times New Roman"/>
          <w:sz w:val="24"/>
          <w:szCs w:val="24"/>
        </w:rPr>
        <w:t xml:space="preserve">eusa precisa ser novamente valorizada e assim a terra voltará a ser fértil e a humanidade reencontrará um ponto de unidade perdido. </w:t>
      </w:r>
      <w:r w:rsidR="007B388B">
        <w:rPr>
          <w:rFonts w:ascii="Times New Roman" w:hAnsi="Times New Roman" w:cs="Times New Roman"/>
          <w:sz w:val="24"/>
          <w:szCs w:val="24"/>
        </w:rPr>
        <w:t>Para ele, n</w:t>
      </w:r>
      <w:r w:rsidR="00724137" w:rsidRPr="009E70F0">
        <w:rPr>
          <w:rFonts w:ascii="Times New Roman" w:hAnsi="Times New Roman" w:cs="Times New Roman"/>
          <w:sz w:val="24"/>
          <w:szCs w:val="24"/>
        </w:rPr>
        <w:t>ão é à toa que hoje vigora</w:t>
      </w:r>
      <w:r w:rsidR="00F240B6" w:rsidRPr="009E70F0">
        <w:rPr>
          <w:rFonts w:ascii="Times New Roman" w:hAnsi="Times New Roman" w:cs="Times New Roman"/>
          <w:sz w:val="24"/>
          <w:szCs w:val="24"/>
        </w:rPr>
        <w:t xml:space="preserve"> a violência e a crueldade.</w:t>
      </w:r>
    </w:p>
    <w:p w:rsidR="002B2E11" w:rsidRPr="009E70F0" w:rsidRDefault="002B2E11" w:rsidP="00E81D17">
      <w:pPr>
        <w:spacing w:after="0" w:line="360" w:lineRule="auto"/>
        <w:ind w:left="-284" w:firstLine="1135"/>
        <w:jc w:val="both"/>
        <w:rPr>
          <w:rFonts w:ascii="Times New Roman" w:hAnsi="Times New Roman" w:cs="Times New Roman"/>
          <w:sz w:val="24"/>
          <w:szCs w:val="24"/>
        </w:rPr>
      </w:pPr>
    </w:p>
    <w:p w:rsidR="00F240B6" w:rsidRPr="009E70F0" w:rsidRDefault="00724137" w:rsidP="00BA0260">
      <w:pPr>
        <w:spacing w:after="0" w:line="240" w:lineRule="auto"/>
        <w:ind w:left="1701"/>
        <w:jc w:val="both"/>
        <w:rPr>
          <w:rFonts w:ascii="Times New Roman" w:hAnsi="Times New Roman" w:cs="Times New Roman"/>
          <w:sz w:val="20"/>
          <w:szCs w:val="20"/>
        </w:rPr>
      </w:pPr>
      <w:r w:rsidRPr="009E70F0">
        <w:rPr>
          <w:rFonts w:ascii="Times New Roman" w:hAnsi="Times New Roman" w:cs="Times New Roman"/>
          <w:sz w:val="20"/>
          <w:szCs w:val="20"/>
        </w:rPr>
        <w:t>Sir Gawain será o campeão da deusa, ini</w:t>
      </w:r>
      <w:r w:rsidR="00862925" w:rsidRPr="009E70F0">
        <w:rPr>
          <w:rFonts w:ascii="Times New Roman" w:hAnsi="Times New Roman" w:cs="Times New Roman"/>
          <w:sz w:val="20"/>
          <w:szCs w:val="20"/>
        </w:rPr>
        <w:t xml:space="preserve">ciado nos Mistérios do Feminino: “Gawain também é chamado de Fonte de Maio, o ‘do cabelo brilhante’, ‘aquele que recebeu a juventude eterna’ (em </w:t>
      </w:r>
      <w:r w:rsidR="00862925" w:rsidRPr="009E70F0">
        <w:rPr>
          <w:rFonts w:ascii="Times New Roman" w:hAnsi="Times New Roman" w:cs="Times New Roman"/>
          <w:i/>
          <w:sz w:val="20"/>
          <w:szCs w:val="20"/>
        </w:rPr>
        <w:t>diukrone</w:t>
      </w:r>
      <w:r w:rsidR="00862925" w:rsidRPr="009E70F0">
        <w:rPr>
          <w:rFonts w:ascii="Times New Roman" w:hAnsi="Times New Roman" w:cs="Times New Roman"/>
          <w:sz w:val="20"/>
          <w:szCs w:val="20"/>
        </w:rPr>
        <w:t>). Em seu escudo, apresenta o pentagrama, o nó infinito, o emblema de Vênus Ishtar. É tanto o herói solar irlandês como o deus do ano novo, que cura e renova o velho deus, protetor do caldeirão’.</w:t>
      </w:r>
      <w:r w:rsidR="00B265FD">
        <w:rPr>
          <w:rFonts w:ascii="Times New Roman" w:hAnsi="Times New Roman" w:cs="Times New Roman"/>
          <w:sz w:val="20"/>
          <w:szCs w:val="20"/>
        </w:rPr>
        <w:t xml:space="preserve"> </w:t>
      </w:r>
      <w:r w:rsidR="007D0EA3" w:rsidRPr="009E70F0">
        <w:rPr>
          <w:rFonts w:ascii="Times New Roman" w:hAnsi="Times New Roman" w:cs="Times New Roman"/>
          <w:sz w:val="20"/>
          <w:szCs w:val="20"/>
        </w:rPr>
        <w:t>(</w:t>
      </w:r>
      <w:r w:rsidR="00B265FD" w:rsidRPr="009E70F0">
        <w:rPr>
          <w:rFonts w:ascii="Times New Roman" w:hAnsi="Times New Roman" w:cs="Times New Roman"/>
          <w:sz w:val="20"/>
          <w:szCs w:val="20"/>
        </w:rPr>
        <w:t>WHITMONT</w:t>
      </w:r>
      <w:r w:rsidR="007D0EA3" w:rsidRPr="009E70F0">
        <w:rPr>
          <w:rFonts w:ascii="Times New Roman" w:hAnsi="Times New Roman" w:cs="Times New Roman"/>
          <w:sz w:val="20"/>
          <w:szCs w:val="20"/>
        </w:rPr>
        <w:t>, 1991</w:t>
      </w:r>
      <w:r w:rsidR="00F240B6" w:rsidRPr="009E70F0">
        <w:rPr>
          <w:rFonts w:ascii="Times New Roman" w:hAnsi="Times New Roman" w:cs="Times New Roman"/>
          <w:sz w:val="20"/>
          <w:szCs w:val="20"/>
        </w:rPr>
        <w:t>, p.187)</w:t>
      </w:r>
    </w:p>
    <w:p w:rsidR="00F240B6" w:rsidRPr="009E70F0" w:rsidRDefault="00F240B6" w:rsidP="00E81D17">
      <w:pPr>
        <w:spacing w:after="0" w:line="360" w:lineRule="auto"/>
        <w:ind w:left="-284" w:firstLine="1135"/>
        <w:jc w:val="both"/>
        <w:rPr>
          <w:rFonts w:ascii="Times New Roman" w:hAnsi="Times New Roman" w:cs="Times New Roman"/>
          <w:sz w:val="20"/>
          <w:szCs w:val="20"/>
        </w:rPr>
      </w:pPr>
    </w:p>
    <w:p w:rsidR="001C5525" w:rsidRDefault="00862925" w:rsidP="001C5525">
      <w:pPr>
        <w:spacing w:after="0" w:line="360" w:lineRule="auto"/>
        <w:ind w:left="-284" w:firstLine="1135"/>
        <w:jc w:val="both"/>
        <w:rPr>
          <w:rFonts w:ascii="Times New Roman" w:hAnsi="Times New Roman" w:cs="Times New Roman"/>
          <w:sz w:val="24"/>
          <w:szCs w:val="24"/>
        </w:rPr>
      </w:pPr>
      <w:r w:rsidRPr="009E70F0">
        <w:rPr>
          <w:rFonts w:ascii="Times New Roman" w:hAnsi="Times New Roman" w:cs="Times New Roman"/>
          <w:sz w:val="24"/>
          <w:szCs w:val="24"/>
        </w:rPr>
        <w:t xml:space="preserve">Ele adquiriu esta condição depois de haver permitido a dona </w:t>
      </w:r>
      <w:r w:rsidR="000136AD" w:rsidRPr="009E70F0">
        <w:rPr>
          <w:rFonts w:ascii="Times New Roman" w:hAnsi="Times New Roman" w:cs="Times New Roman"/>
          <w:sz w:val="24"/>
          <w:szCs w:val="24"/>
        </w:rPr>
        <w:t>Ragnel</w:t>
      </w:r>
      <w:r w:rsidR="000136AD">
        <w:rPr>
          <w:rFonts w:ascii="Times New Roman" w:hAnsi="Times New Roman" w:cs="Times New Roman"/>
          <w:sz w:val="24"/>
          <w:szCs w:val="24"/>
        </w:rPr>
        <w:t>l</w:t>
      </w:r>
      <w:r w:rsidRPr="009E70F0">
        <w:rPr>
          <w:rFonts w:ascii="Times New Roman" w:hAnsi="Times New Roman" w:cs="Times New Roman"/>
          <w:sz w:val="24"/>
          <w:szCs w:val="24"/>
        </w:rPr>
        <w:t>, tomar a decisão sobre sua vida, ele lhe concedeu a soberania e a possibilidade de ser ela mesma, ter suas próprias escolhas.</w:t>
      </w:r>
      <w:r w:rsidR="00CD3047">
        <w:rPr>
          <w:rFonts w:ascii="Times New Roman" w:hAnsi="Times New Roman" w:cs="Times New Roman"/>
          <w:sz w:val="24"/>
          <w:szCs w:val="24"/>
        </w:rPr>
        <w:t xml:space="preserve"> Dando essa soberania à</w:t>
      </w:r>
      <w:r w:rsidR="001C5525">
        <w:rPr>
          <w:rFonts w:ascii="Times New Roman" w:hAnsi="Times New Roman" w:cs="Times New Roman"/>
          <w:sz w:val="24"/>
          <w:szCs w:val="24"/>
        </w:rPr>
        <w:t xml:space="preserve"> donzela, ele passa a ter papel de legítimo herói que cultua e respeita o sagrado feminino.</w:t>
      </w:r>
    </w:p>
    <w:p w:rsidR="00862925" w:rsidRPr="009E70F0" w:rsidRDefault="00862925" w:rsidP="00E81D17">
      <w:pPr>
        <w:spacing w:after="0" w:line="360" w:lineRule="auto"/>
        <w:ind w:left="-284" w:firstLine="1135"/>
        <w:jc w:val="both"/>
        <w:rPr>
          <w:rFonts w:ascii="Times New Roman" w:hAnsi="Times New Roman" w:cs="Times New Roman"/>
          <w:sz w:val="24"/>
          <w:szCs w:val="24"/>
        </w:rPr>
      </w:pPr>
      <w:r w:rsidRPr="009E70F0">
        <w:rPr>
          <w:rFonts w:ascii="Times New Roman" w:hAnsi="Times New Roman" w:cs="Times New Roman"/>
          <w:sz w:val="24"/>
          <w:szCs w:val="24"/>
        </w:rPr>
        <w:t>Assim como a deusa Morrighan, Morgana tem características selvagens e obscuras</w:t>
      </w:r>
      <w:r w:rsidR="00A96EA6" w:rsidRPr="009E70F0">
        <w:rPr>
          <w:rFonts w:ascii="Times New Roman" w:hAnsi="Times New Roman" w:cs="Times New Roman"/>
          <w:sz w:val="24"/>
          <w:szCs w:val="24"/>
        </w:rPr>
        <w:t xml:space="preserve"> que representam os poderosos atributos terrenos do inverno e a guerra em seu aspecto mais destrutivo</w:t>
      </w:r>
      <w:r w:rsidR="00DF7E08">
        <w:rPr>
          <w:rFonts w:ascii="Times New Roman" w:hAnsi="Times New Roman" w:cs="Times New Roman"/>
          <w:sz w:val="24"/>
          <w:szCs w:val="24"/>
        </w:rPr>
        <w:t>. Como deusa da guerra é</w:t>
      </w:r>
      <w:r w:rsidR="007D0EA3" w:rsidRPr="009E70F0">
        <w:rPr>
          <w:rFonts w:ascii="Times New Roman" w:hAnsi="Times New Roman" w:cs="Times New Roman"/>
          <w:sz w:val="24"/>
          <w:szCs w:val="24"/>
        </w:rPr>
        <w:t xml:space="preserve"> sedutora e </w:t>
      </w:r>
      <w:r w:rsidR="00A96EA6" w:rsidRPr="009E70F0">
        <w:rPr>
          <w:rFonts w:ascii="Times New Roman" w:hAnsi="Times New Roman" w:cs="Times New Roman"/>
          <w:sz w:val="24"/>
          <w:szCs w:val="24"/>
        </w:rPr>
        <w:t>perversa. Isto se manifestava nela quando se sentia traída. Em várias tradições míticas</w:t>
      </w:r>
      <w:r w:rsidR="00CD3047">
        <w:rPr>
          <w:rFonts w:ascii="Times New Roman" w:hAnsi="Times New Roman" w:cs="Times New Roman"/>
          <w:sz w:val="24"/>
          <w:szCs w:val="24"/>
        </w:rPr>
        <w:t>, uma destas relatadas também por Whitmont,</w:t>
      </w:r>
      <w:r w:rsidR="00A96EA6" w:rsidRPr="009E70F0">
        <w:rPr>
          <w:rFonts w:ascii="Times New Roman" w:hAnsi="Times New Roman" w:cs="Times New Roman"/>
          <w:sz w:val="24"/>
          <w:szCs w:val="24"/>
        </w:rPr>
        <w:t xml:space="preserve"> aparece a ideia do feminino irado ou traído como no mito hindu em que Vishnu e Garuda se negam a prestar</w:t>
      </w:r>
      <w:r w:rsidR="005650CE">
        <w:rPr>
          <w:rFonts w:ascii="Times New Roman" w:hAnsi="Times New Roman" w:cs="Times New Roman"/>
          <w:sz w:val="24"/>
          <w:szCs w:val="24"/>
        </w:rPr>
        <w:t xml:space="preserve"> homenagens a grande D</w:t>
      </w:r>
      <w:r w:rsidR="00673612" w:rsidRPr="009E70F0">
        <w:rPr>
          <w:rFonts w:ascii="Times New Roman" w:hAnsi="Times New Roman" w:cs="Times New Roman"/>
          <w:sz w:val="24"/>
          <w:szCs w:val="24"/>
        </w:rPr>
        <w:t>eusa e são petrificados</w:t>
      </w:r>
      <w:r w:rsidR="0017733B">
        <w:rPr>
          <w:rFonts w:ascii="Times New Roman" w:hAnsi="Times New Roman" w:cs="Times New Roman"/>
          <w:sz w:val="24"/>
          <w:szCs w:val="24"/>
        </w:rPr>
        <w:t xml:space="preserve"> por esta, inclusive os outros D</w:t>
      </w:r>
      <w:r w:rsidR="00673612" w:rsidRPr="009E70F0">
        <w:rPr>
          <w:rFonts w:ascii="Times New Roman" w:hAnsi="Times New Roman" w:cs="Times New Roman"/>
          <w:sz w:val="24"/>
          <w:szCs w:val="24"/>
        </w:rPr>
        <w:t xml:space="preserve">euses que tentam salvá-los também. </w:t>
      </w:r>
      <w:r w:rsidR="0017733B">
        <w:rPr>
          <w:rFonts w:ascii="Times New Roman" w:hAnsi="Times New Roman" w:cs="Times New Roman"/>
          <w:sz w:val="24"/>
          <w:szCs w:val="24"/>
        </w:rPr>
        <w:t>Só quando Shiva, o consorte da D</w:t>
      </w:r>
      <w:r w:rsidR="00673612" w:rsidRPr="009E70F0">
        <w:rPr>
          <w:rFonts w:ascii="Times New Roman" w:hAnsi="Times New Roman" w:cs="Times New Roman"/>
          <w:sz w:val="24"/>
          <w:szCs w:val="24"/>
        </w:rPr>
        <w:t xml:space="preserve">eusa, os leva até ela para prestar as devidas homenagens é que todos saem de seu estado de rigidez absoluta. </w:t>
      </w:r>
    </w:p>
    <w:p w:rsidR="00673612" w:rsidRPr="009E70F0" w:rsidRDefault="00673612" w:rsidP="0017733B">
      <w:pPr>
        <w:spacing w:after="0" w:line="360" w:lineRule="auto"/>
        <w:ind w:left="-284" w:firstLine="1135"/>
        <w:jc w:val="both"/>
        <w:rPr>
          <w:rFonts w:ascii="Times New Roman" w:hAnsi="Times New Roman" w:cs="Times New Roman"/>
          <w:sz w:val="24"/>
          <w:szCs w:val="24"/>
        </w:rPr>
      </w:pPr>
      <w:r w:rsidRPr="009E70F0">
        <w:rPr>
          <w:rFonts w:ascii="Times New Roman" w:hAnsi="Times New Roman" w:cs="Times New Roman"/>
          <w:sz w:val="24"/>
          <w:szCs w:val="24"/>
        </w:rPr>
        <w:lastRenderedPageBreak/>
        <w:t>Morgana possuía também consideráveis dons proféticos. Era por vezes encantadora, sobretudo para os paladinos. Podia ser uma excelente e poderosa amiga, mas também uma inimiga terrível e desapiedada caso quisesse.</w:t>
      </w:r>
      <w:r w:rsidR="0017733B">
        <w:rPr>
          <w:rFonts w:ascii="Times New Roman" w:hAnsi="Times New Roman" w:cs="Times New Roman"/>
          <w:sz w:val="24"/>
          <w:szCs w:val="24"/>
        </w:rPr>
        <w:t xml:space="preserve"> Dessa maneira,</w:t>
      </w:r>
      <w:r w:rsidRPr="009E70F0">
        <w:rPr>
          <w:rFonts w:ascii="Times New Roman" w:hAnsi="Times New Roman" w:cs="Times New Roman"/>
          <w:sz w:val="24"/>
          <w:szCs w:val="24"/>
        </w:rPr>
        <w:t xml:space="preserve"> numa interpretação </w:t>
      </w:r>
      <w:r w:rsidR="001409DB">
        <w:rPr>
          <w:rFonts w:ascii="Times New Roman" w:hAnsi="Times New Roman" w:cs="Times New Roman"/>
          <w:sz w:val="24"/>
          <w:szCs w:val="24"/>
        </w:rPr>
        <w:t>do</w:t>
      </w:r>
      <w:r w:rsidRPr="009E70F0">
        <w:rPr>
          <w:rFonts w:ascii="Times New Roman" w:hAnsi="Times New Roman" w:cs="Times New Roman"/>
          <w:sz w:val="24"/>
          <w:szCs w:val="24"/>
        </w:rPr>
        <w:t xml:space="preserve"> </w:t>
      </w:r>
      <w:r w:rsidR="001409DB">
        <w:rPr>
          <w:rFonts w:ascii="Times New Roman" w:hAnsi="Times New Roman" w:cs="Times New Roman"/>
          <w:sz w:val="24"/>
          <w:szCs w:val="24"/>
        </w:rPr>
        <w:t xml:space="preserve">simbolismo </w:t>
      </w:r>
      <w:r w:rsidR="001409DB" w:rsidRPr="001409DB">
        <w:rPr>
          <w:rFonts w:ascii="Times New Roman" w:hAnsi="Times New Roman" w:cs="Times New Roman"/>
          <w:i/>
          <w:sz w:val="24"/>
          <w:szCs w:val="24"/>
        </w:rPr>
        <w:t>junguian</w:t>
      </w:r>
      <w:r w:rsidR="001409DB">
        <w:rPr>
          <w:rFonts w:ascii="Times New Roman" w:hAnsi="Times New Roman" w:cs="Times New Roman"/>
          <w:i/>
          <w:sz w:val="24"/>
          <w:szCs w:val="24"/>
        </w:rPr>
        <w:t>o</w:t>
      </w:r>
      <w:r w:rsidR="001409DB" w:rsidRPr="001409DB">
        <w:rPr>
          <w:rFonts w:ascii="Times New Roman" w:hAnsi="Times New Roman" w:cs="Times New Roman"/>
          <w:sz w:val="24"/>
          <w:szCs w:val="24"/>
        </w:rPr>
        <w:t>,</w:t>
      </w:r>
      <w:r w:rsidRPr="001409DB">
        <w:rPr>
          <w:rFonts w:ascii="Times New Roman" w:hAnsi="Times New Roman" w:cs="Times New Roman"/>
          <w:i/>
          <w:sz w:val="24"/>
          <w:szCs w:val="24"/>
        </w:rPr>
        <w:t xml:space="preserve"> </w:t>
      </w:r>
      <w:r w:rsidRPr="009E70F0">
        <w:rPr>
          <w:rFonts w:ascii="Times New Roman" w:hAnsi="Times New Roman" w:cs="Times New Roman"/>
          <w:sz w:val="24"/>
          <w:szCs w:val="24"/>
        </w:rPr>
        <w:t>esta personagem representa</w:t>
      </w:r>
      <w:r w:rsidR="0017733B">
        <w:rPr>
          <w:rFonts w:ascii="Times New Roman" w:hAnsi="Times New Roman" w:cs="Times New Roman"/>
          <w:sz w:val="24"/>
          <w:szCs w:val="24"/>
        </w:rPr>
        <w:t>ria</w:t>
      </w:r>
      <w:r w:rsidRPr="009E70F0">
        <w:rPr>
          <w:rFonts w:ascii="Times New Roman" w:hAnsi="Times New Roman" w:cs="Times New Roman"/>
          <w:sz w:val="24"/>
          <w:szCs w:val="24"/>
        </w:rPr>
        <w:t xml:space="preserve"> esta </w:t>
      </w:r>
      <w:r w:rsidRPr="00DF7E08">
        <w:rPr>
          <w:rFonts w:ascii="Times New Roman" w:hAnsi="Times New Roman" w:cs="Times New Roman"/>
          <w:i/>
          <w:sz w:val="24"/>
          <w:szCs w:val="24"/>
        </w:rPr>
        <w:t xml:space="preserve">anima </w:t>
      </w:r>
      <w:r w:rsidRPr="009E70F0">
        <w:rPr>
          <w:rFonts w:ascii="Times New Roman" w:hAnsi="Times New Roman" w:cs="Times New Roman"/>
          <w:sz w:val="24"/>
          <w:szCs w:val="24"/>
        </w:rPr>
        <w:t>feminina que pode ser por vezes obscura e irada ou dócil e harmonizadora. Lograr um ponto de</w:t>
      </w:r>
      <w:r w:rsidR="0017733B">
        <w:rPr>
          <w:rFonts w:ascii="Times New Roman" w:hAnsi="Times New Roman" w:cs="Times New Roman"/>
          <w:sz w:val="24"/>
          <w:szCs w:val="24"/>
        </w:rPr>
        <w:t xml:space="preserve"> equilíbrio é o que gera a cura</w:t>
      </w:r>
      <w:r w:rsidRPr="009E70F0">
        <w:rPr>
          <w:rFonts w:ascii="Times New Roman" w:hAnsi="Times New Roman" w:cs="Times New Roman"/>
          <w:sz w:val="24"/>
          <w:szCs w:val="24"/>
        </w:rPr>
        <w:t xml:space="preserve"> e </w:t>
      </w:r>
      <w:r w:rsidR="0017733B">
        <w:rPr>
          <w:rFonts w:ascii="Times New Roman" w:hAnsi="Times New Roman" w:cs="Times New Roman"/>
          <w:sz w:val="24"/>
          <w:szCs w:val="24"/>
        </w:rPr>
        <w:t>esta</w:t>
      </w:r>
      <w:r w:rsidRPr="009E70F0">
        <w:rPr>
          <w:rFonts w:ascii="Times New Roman" w:hAnsi="Times New Roman" w:cs="Times New Roman"/>
          <w:sz w:val="24"/>
          <w:szCs w:val="24"/>
        </w:rPr>
        <w:t xml:space="preserve"> é a maior arte desenvolvida por Morgan Le Fay. Ela poderia representar então um caminho de equilíbrio na busca pelo sagrado feminino perdido </w:t>
      </w:r>
      <w:r w:rsidR="0017733B">
        <w:rPr>
          <w:rFonts w:ascii="Times New Roman" w:hAnsi="Times New Roman" w:cs="Times New Roman"/>
          <w:sz w:val="24"/>
          <w:szCs w:val="24"/>
        </w:rPr>
        <w:t>na</w:t>
      </w:r>
      <w:r w:rsidRPr="009E70F0">
        <w:rPr>
          <w:rFonts w:ascii="Times New Roman" w:hAnsi="Times New Roman" w:cs="Times New Roman"/>
          <w:sz w:val="24"/>
          <w:szCs w:val="24"/>
        </w:rPr>
        <w:t xml:space="preserve"> sociedade.</w:t>
      </w:r>
    </w:p>
    <w:p w:rsidR="00862925" w:rsidRPr="009E70F0" w:rsidRDefault="00862925" w:rsidP="00E81D17">
      <w:pPr>
        <w:spacing w:after="0" w:line="360" w:lineRule="auto"/>
        <w:ind w:left="-284" w:firstLine="1135"/>
        <w:jc w:val="both"/>
        <w:rPr>
          <w:rFonts w:ascii="Times New Roman" w:hAnsi="Times New Roman" w:cs="Times New Roman"/>
          <w:sz w:val="24"/>
          <w:szCs w:val="24"/>
        </w:rPr>
      </w:pPr>
    </w:p>
    <w:p w:rsidR="0016430D" w:rsidRPr="009E70F0" w:rsidRDefault="006D6F6F" w:rsidP="00586CF8">
      <w:pPr>
        <w:pStyle w:val="PargrafodaLista"/>
        <w:numPr>
          <w:ilvl w:val="0"/>
          <w:numId w:val="1"/>
        </w:numPr>
        <w:spacing w:after="0" w:line="360" w:lineRule="auto"/>
        <w:ind w:left="284"/>
        <w:rPr>
          <w:rFonts w:ascii="Times New Roman" w:hAnsi="Times New Roman" w:cs="Times New Roman"/>
          <w:b/>
          <w:sz w:val="24"/>
          <w:szCs w:val="24"/>
        </w:rPr>
      </w:pPr>
      <w:r w:rsidRPr="009E70F0">
        <w:rPr>
          <w:rFonts w:ascii="Times New Roman" w:hAnsi="Times New Roman" w:cs="Times New Roman"/>
          <w:b/>
          <w:sz w:val="24"/>
          <w:szCs w:val="24"/>
        </w:rPr>
        <w:t>Guinevere</w:t>
      </w:r>
    </w:p>
    <w:p w:rsidR="006D6F6F" w:rsidRPr="009E70F0" w:rsidRDefault="006D6F6F" w:rsidP="006D6F6F">
      <w:pPr>
        <w:spacing w:after="0" w:line="360" w:lineRule="auto"/>
        <w:ind w:firstLine="708"/>
        <w:jc w:val="both"/>
        <w:rPr>
          <w:rFonts w:ascii="Times New Roman" w:hAnsi="Times New Roman" w:cs="Times New Roman"/>
          <w:sz w:val="24"/>
          <w:szCs w:val="24"/>
        </w:rPr>
      </w:pPr>
      <w:r w:rsidRPr="009E70F0">
        <w:rPr>
          <w:rFonts w:ascii="Times New Roman" w:hAnsi="Times New Roman" w:cs="Times New Roman"/>
          <w:sz w:val="24"/>
          <w:szCs w:val="24"/>
        </w:rPr>
        <w:t xml:space="preserve">A desertificação da terra (terra estéril) tem relação com o ferimento do rei. Sua </w:t>
      </w:r>
      <w:r w:rsidR="00FB2A4E">
        <w:rPr>
          <w:rFonts w:ascii="Times New Roman" w:hAnsi="Times New Roman" w:cs="Times New Roman"/>
          <w:sz w:val="24"/>
          <w:szCs w:val="24"/>
        </w:rPr>
        <w:t>redenção volta a trazer vida à t</w:t>
      </w:r>
      <w:r w:rsidRPr="009E70F0">
        <w:rPr>
          <w:rFonts w:ascii="Times New Roman" w:hAnsi="Times New Roman" w:cs="Times New Roman"/>
          <w:sz w:val="24"/>
          <w:szCs w:val="24"/>
        </w:rPr>
        <w:t xml:space="preserve">erra. Por isso a busca pelo Graal como elemento de redenção: “Na festa de Pentecostes, o Graal apareceu-lhes num raio de sol. Juraram </w:t>
      </w:r>
      <w:r w:rsidR="004C2C92" w:rsidRPr="009E70F0">
        <w:rPr>
          <w:rFonts w:ascii="Times New Roman" w:hAnsi="Times New Roman" w:cs="Times New Roman"/>
          <w:sz w:val="24"/>
          <w:szCs w:val="24"/>
        </w:rPr>
        <w:t>ir a</w:t>
      </w:r>
      <w:r w:rsidRPr="009E70F0">
        <w:rPr>
          <w:rFonts w:ascii="Times New Roman" w:hAnsi="Times New Roman" w:cs="Times New Roman"/>
          <w:sz w:val="24"/>
          <w:szCs w:val="24"/>
        </w:rPr>
        <w:t xml:space="preserve"> sua busca. Cada um tomou um caminho diferente e submeteu-se a provas de iniciação.”</w:t>
      </w:r>
      <w:r w:rsidR="004C2C92">
        <w:rPr>
          <w:rFonts w:ascii="Times New Roman" w:hAnsi="Times New Roman" w:cs="Times New Roman"/>
          <w:sz w:val="24"/>
          <w:szCs w:val="24"/>
        </w:rPr>
        <w:t xml:space="preserve"> </w:t>
      </w:r>
      <w:r w:rsidR="007D0EA3" w:rsidRPr="009E70F0">
        <w:rPr>
          <w:rFonts w:ascii="Times New Roman" w:hAnsi="Times New Roman" w:cs="Times New Roman"/>
          <w:sz w:val="24"/>
          <w:szCs w:val="24"/>
        </w:rPr>
        <w:t>(</w:t>
      </w:r>
      <w:r w:rsidR="004C2C92" w:rsidRPr="009E70F0">
        <w:rPr>
          <w:rFonts w:ascii="Times New Roman" w:hAnsi="Times New Roman" w:cs="Times New Roman"/>
          <w:sz w:val="24"/>
          <w:szCs w:val="24"/>
        </w:rPr>
        <w:t>WHITMONT</w:t>
      </w:r>
      <w:r w:rsidR="007D0EA3" w:rsidRPr="009E70F0">
        <w:rPr>
          <w:rFonts w:ascii="Times New Roman" w:hAnsi="Times New Roman" w:cs="Times New Roman"/>
          <w:sz w:val="24"/>
          <w:szCs w:val="24"/>
        </w:rPr>
        <w:t>, 1991</w:t>
      </w:r>
      <w:r w:rsidR="00586CF8" w:rsidRPr="009E70F0">
        <w:rPr>
          <w:rFonts w:ascii="Times New Roman" w:hAnsi="Times New Roman" w:cs="Times New Roman"/>
          <w:sz w:val="24"/>
          <w:szCs w:val="24"/>
        </w:rPr>
        <w:t xml:space="preserve">, p. </w:t>
      </w:r>
      <w:r w:rsidR="007D0EA3" w:rsidRPr="009E70F0">
        <w:rPr>
          <w:rFonts w:ascii="Times New Roman" w:hAnsi="Times New Roman" w:cs="Times New Roman"/>
          <w:sz w:val="24"/>
          <w:szCs w:val="24"/>
        </w:rPr>
        <w:t>174</w:t>
      </w:r>
      <w:r w:rsidR="00586CF8" w:rsidRPr="009E70F0">
        <w:rPr>
          <w:rFonts w:ascii="Times New Roman" w:hAnsi="Times New Roman" w:cs="Times New Roman"/>
          <w:sz w:val="24"/>
          <w:szCs w:val="24"/>
        </w:rPr>
        <w:t>)</w:t>
      </w:r>
    </w:p>
    <w:p w:rsidR="00BD7BD0" w:rsidRDefault="00EC7DC3" w:rsidP="006D6F6F">
      <w:pPr>
        <w:spacing w:after="0" w:line="360" w:lineRule="auto"/>
        <w:ind w:firstLine="708"/>
        <w:jc w:val="both"/>
        <w:rPr>
          <w:rFonts w:ascii="Times New Roman" w:hAnsi="Times New Roman" w:cs="Times New Roman"/>
          <w:sz w:val="24"/>
          <w:szCs w:val="24"/>
        </w:rPr>
      </w:pPr>
      <w:r w:rsidRPr="009E70F0">
        <w:rPr>
          <w:rFonts w:ascii="Times New Roman" w:hAnsi="Times New Roman" w:cs="Times New Roman"/>
          <w:sz w:val="24"/>
          <w:szCs w:val="24"/>
        </w:rPr>
        <w:t>A causa da ferida incurável do rei possui várias versões, numa delas este mal acomete Artur depois dele ter sido traído por sua bela e amada esposa</w:t>
      </w:r>
      <w:r w:rsidR="00BD7BD0">
        <w:rPr>
          <w:rFonts w:ascii="Times New Roman" w:hAnsi="Times New Roman" w:cs="Times New Roman"/>
          <w:sz w:val="24"/>
          <w:szCs w:val="24"/>
        </w:rPr>
        <w:t>. Em outras lendas célticas, o ferimento de um cavaleiro pode ser causado pelo fato dele ter desrespeitado alguma donzela encantada</w:t>
      </w:r>
      <w:r w:rsidRPr="009E70F0">
        <w:rPr>
          <w:rFonts w:ascii="Times New Roman" w:hAnsi="Times New Roman" w:cs="Times New Roman"/>
          <w:sz w:val="24"/>
          <w:szCs w:val="24"/>
        </w:rPr>
        <w:t xml:space="preserve">. </w:t>
      </w:r>
      <w:r w:rsidR="00BD7BD0">
        <w:rPr>
          <w:rFonts w:ascii="Times New Roman" w:hAnsi="Times New Roman" w:cs="Times New Roman"/>
          <w:sz w:val="24"/>
          <w:szCs w:val="24"/>
        </w:rPr>
        <w:t>Em linhas gerais, a redenção do Graal – redimir-se com o feminino – curaria a ferida e traria florescim</w:t>
      </w:r>
      <w:r w:rsidR="00CD3047">
        <w:rPr>
          <w:rFonts w:ascii="Times New Roman" w:hAnsi="Times New Roman" w:cs="Times New Roman"/>
          <w:sz w:val="24"/>
          <w:szCs w:val="24"/>
        </w:rPr>
        <w:t>ento à</w:t>
      </w:r>
      <w:r w:rsidR="00A50428">
        <w:rPr>
          <w:rFonts w:ascii="Times New Roman" w:hAnsi="Times New Roman" w:cs="Times New Roman"/>
          <w:sz w:val="24"/>
          <w:szCs w:val="24"/>
        </w:rPr>
        <w:t xml:space="preserve"> t</w:t>
      </w:r>
      <w:r w:rsidR="00BD7BD0">
        <w:rPr>
          <w:rFonts w:ascii="Times New Roman" w:hAnsi="Times New Roman" w:cs="Times New Roman"/>
          <w:sz w:val="24"/>
          <w:szCs w:val="24"/>
        </w:rPr>
        <w:t xml:space="preserve">erra. </w:t>
      </w:r>
    </w:p>
    <w:p w:rsidR="006D6F6F" w:rsidRPr="009E70F0" w:rsidRDefault="00EC7DC3" w:rsidP="00AA101B">
      <w:pPr>
        <w:spacing w:after="0" w:line="360" w:lineRule="auto"/>
        <w:ind w:firstLine="708"/>
        <w:jc w:val="both"/>
        <w:rPr>
          <w:rFonts w:ascii="Times New Roman" w:hAnsi="Times New Roman" w:cs="Times New Roman"/>
          <w:sz w:val="24"/>
          <w:szCs w:val="24"/>
        </w:rPr>
      </w:pPr>
      <w:r w:rsidRPr="009E70F0">
        <w:rPr>
          <w:rFonts w:ascii="Times New Roman" w:hAnsi="Times New Roman" w:cs="Times New Roman"/>
          <w:sz w:val="24"/>
          <w:szCs w:val="24"/>
        </w:rPr>
        <w:t>Guinevere</w:t>
      </w:r>
      <w:r w:rsidR="00BD7BD0">
        <w:rPr>
          <w:rFonts w:ascii="Times New Roman" w:hAnsi="Times New Roman" w:cs="Times New Roman"/>
          <w:sz w:val="24"/>
          <w:szCs w:val="24"/>
        </w:rPr>
        <w:t xml:space="preserve"> </w:t>
      </w:r>
      <w:r w:rsidRPr="009E70F0">
        <w:rPr>
          <w:rFonts w:ascii="Times New Roman" w:hAnsi="Times New Roman" w:cs="Times New Roman"/>
          <w:sz w:val="24"/>
          <w:szCs w:val="24"/>
        </w:rPr>
        <w:t xml:space="preserve">é associada à própria vida, vitalidade e também seria a própria </w:t>
      </w:r>
      <w:r w:rsidRPr="009E70F0">
        <w:rPr>
          <w:rFonts w:ascii="Times New Roman" w:hAnsi="Times New Roman" w:cs="Times New Roman"/>
          <w:i/>
          <w:sz w:val="24"/>
          <w:szCs w:val="24"/>
        </w:rPr>
        <w:t xml:space="preserve">anima </w:t>
      </w:r>
      <w:r w:rsidRPr="009E70F0">
        <w:rPr>
          <w:rFonts w:ascii="Times New Roman" w:hAnsi="Times New Roman" w:cs="Times New Roman"/>
          <w:sz w:val="24"/>
          <w:szCs w:val="24"/>
        </w:rPr>
        <w:t>da corte. Ela é filha de Sir Leondegrance e destinada a reinar em Camelot como esposa de Artur. Por vezes</w:t>
      </w:r>
      <w:r w:rsidR="00BD7BD0">
        <w:rPr>
          <w:rFonts w:ascii="Times New Roman" w:hAnsi="Times New Roman" w:cs="Times New Roman"/>
          <w:sz w:val="24"/>
          <w:szCs w:val="24"/>
        </w:rPr>
        <w:t>,</w:t>
      </w:r>
      <w:r w:rsidRPr="009E70F0">
        <w:rPr>
          <w:rFonts w:ascii="Times New Roman" w:hAnsi="Times New Roman" w:cs="Times New Roman"/>
          <w:sz w:val="24"/>
          <w:szCs w:val="24"/>
        </w:rPr>
        <w:t xml:space="preserve"> conhecida co</w:t>
      </w:r>
      <w:r w:rsidR="00586CF8" w:rsidRPr="009E70F0">
        <w:rPr>
          <w:rFonts w:ascii="Times New Roman" w:hAnsi="Times New Roman" w:cs="Times New Roman"/>
          <w:sz w:val="24"/>
          <w:szCs w:val="24"/>
        </w:rPr>
        <w:t xml:space="preserve">mo “noiva florida”, desta forma </w:t>
      </w:r>
      <w:r w:rsidR="00BA542B" w:rsidRPr="009E70F0">
        <w:rPr>
          <w:rFonts w:ascii="Times New Roman" w:hAnsi="Times New Roman" w:cs="Times New Roman"/>
          <w:sz w:val="24"/>
          <w:szCs w:val="24"/>
        </w:rPr>
        <w:t xml:space="preserve">poderíamos associá-la com a deusa celta Ainé, senhora da fertilidade, do amor e da primavera. Patrona da colheita e protetora do gado. Lembra </w:t>
      </w:r>
      <w:r w:rsidR="00AA101B">
        <w:rPr>
          <w:rFonts w:ascii="Times New Roman" w:hAnsi="Times New Roman" w:cs="Times New Roman"/>
          <w:sz w:val="24"/>
          <w:szCs w:val="24"/>
        </w:rPr>
        <w:t>também o mito</w:t>
      </w:r>
      <w:r w:rsidR="00EA0008">
        <w:rPr>
          <w:rFonts w:ascii="Times New Roman" w:hAnsi="Times New Roman" w:cs="Times New Roman"/>
          <w:sz w:val="24"/>
          <w:szCs w:val="24"/>
        </w:rPr>
        <w:t>,</w:t>
      </w:r>
      <w:r w:rsidR="00AA101B">
        <w:rPr>
          <w:rFonts w:ascii="Times New Roman" w:hAnsi="Times New Roman" w:cs="Times New Roman"/>
          <w:sz w:val="24"/>
          <w:szCs w:val="24"/>
        </w:rPr>
        <w:t xml:space="preserve"> </w:t>
      </w:r>
      <w:r w:rsidR="00EA0008">
        <w:rPr>
          <w:rFonts w:ascii="Times New Roman" w:hAnsi="Times New Roman" w:cs="Times New Roman"/>
          <w:sz w:val="24"/>
          <w:szCs w:val="24"/>
        </w:rPr>
        <w:t>relatado</w:t>
      </w:r>
      <w:r w:rsidR="00AA101B">
        <w:rPr>
          <w:rFonts w:ascii="Times New Roman" w:hAnsi="Times New Roman" w:cs="Times New Roman"/>
          <w:sz w:val="24"/>
          <w:szCs w:val="24"/>
        </w:rPr>
        <w:t xml:space="preserve"> no livro de Thomas Bulfinch (2014, p. 6</w:t>
      </w:r>
      <w:r w:rsidR="00EA0008">
        <w:rPr>
          <w:rFonts w:ascii="Times New Roman" w:hAnsi="Times New Roman" w:cs="Times New Roman"/>
          <w:sz w:val="24"/>
          <w:szCs w:val="24"/>
        </w:rPr>
        <w:t>4</w:t>
      </w:r>
      <w:r w:rsidR="00AA101B">
        <w:rPr>
          <w:rFonts w:ascii="Times New Roman" w:hAnsi="Times New Roman" w:cs="Times New Roman"/>
          <w:sz w:val="24"/>
          <w:szCs w:val="24"/>
        </w:rPr>
        <w:t>-67)</w:t>
      </w:r>
      <w:r w:rsidR="00EA0008">
        <w:rPr>
          <w:rFonts w:ascii="Times New Roman" w:hAnsi="Times New Roman" w:cs="Times New Roman"/>
          <w:sz w:val="24"/>
          <w:szCs w:val="24"/>
        </w:rPr>
        <w:t>,</w:t>
      </w:r>
      <w:r w:rsidR="00AA101B">
        <w:rPr>
          <w:rFonts w:ascii="Times New Roman" w:hAnsi="Times New Roman" w:cs="Times New Roman"/>
          <w:sz w:val="24"/>
          <w:szCs w:val="24"/>
        </w:rPr>
        <w:t xml:space="preserve"> d</w:t>
      </w:r>
      <w:r w:rsidR="00BA542B" w:rsidRPr="009E70F0">
        <w:rPr>
          <w:rFonts w:ascii="Times New Roman" w:hAnsi="Times New Roman" w:cs="Times New Roman"/>
          <w:sz w:val="24"/>
          <w:szCs w:val="24"/>
        </w:rPr>
        <w:t>a deusa Perséfone</w:t>
      </w:r>
      <w:r w:rsidR="0062202B">
        <w:rPr>
          <w:rFonts w:ascii="Times New Roman" w:hAnsi="Times New Roman" w:cs="Times New Roman"/>
          <w:sz w:val="24"/>
          <w:szCs w:val="24"/>
        </w:rPr>
        <w:t xml:space="preserve"> (Prosérpina)</w:t>
      </w:r>
      <w:r w:rsidR="00BA542B" w:rsidRPr="009E70F0">
        <w:rPr>
          <w:rFonts w:ascii="Times New Roman" w:hAnsi="Times New Roman" w:cs="Times New Roman"/>
          <w:sz w:val="24"/>
          <w:szCs w:val="24"/>
        </w:rPr>
        <w:t xml:space="preserve"> que é raptada por Hades </w:t>
      </w:r>
      <w:r w:rsidR="0062202B">
        <w:rPr>
          <w:rFonts w:ascii="Times New Roman" w:hAnsi="Times New Roman" w:cs="Times New Roman"/>
          <w:sz w:val="24"/>
          <w:szCs w:val="24"/>
        </w:rPr>
        <w:t xml:space="preserve">(Plutão) </w:t>
      </w:r>
      <w:r w:rsidR="00BA542B" w:rsidRPr="009E70F0">
        <w:rPr>
          <w:rFonts w:ascii="Times New Roman" w:hAnsi="Times New Roman" w:cs="Times New Roman"/>
          <w:sz w:val="24"/>
          <w:szCs w:val="24"/>
        </w:rPr>
        <w:t xml:space="preserve">e só quando volta </w:t>
      </w:r>
      <w:r w:rsidR="00BD7BD0" w:rsidRPr="009E70F0">
        <w:rPr>
          <w:rFonts w:ascii="Times New Roman" w:hAnsi="Times New Roman" w:cs="Times New Roman"/>
          <w:sz w:val="24"/>
          <w:szCs w:val="24"/>
        </w:rPr>
        <w:t>à</w:t>
      </w:r>
      <w:r w:rsidR="00BA542B" w:rsidRPr="009E70F0">
        <w:rPr>
          <w:rFonts w:ascii="Times New Roman" w:hAnsi="Times New Roman" w:cs="Times New Roman"/>
          <w:sz w:val="24"/>
          <w:szCs w:val="24"/>
        </w:rPr>
        <w:t xml:space="preserve"> superfície para ficar com sua mãe Deméter </w:t>
      </w:r>
      <w:r w:rsidR="0062202B">
        <w:rPr>
          <w:rFonts w:ascii="Times New Roman" w:hAnsi="Times New Roman" w:cs="Times New Roman"/>
          <w:sz w:val="24"/>
          <w:szCs w:val="24"/>
        </w:rPr>
        <w:t xml:space="preserve">(Ceres) </w:t>
      </w:r>
      <w:r w:rsidR="00AA101B">
        <w:rPr>
          <w:rFonts w:ascii="Times New Roman" w:hAnsi="Times New Roman" w:cs="Times New Roman"/>
          <w:sz w:val="24"/>
          <w:szCs w:val="24"/>
        </w:rPr>
        <w:t>é que se manifesta a primavera</w:t>
      </w:r>
      <w:r w:rsidR="00EA0008">
        <w:rPr>
          <w:rFonts w:ascii="Times New Roman" w:hAnsi="Times New Roman" w:cs="Times New Roman"/>
          <w:sz w:val="24"/>
          <w:szCs w:val="24"/>
        </w:rPr>
        <w:t>.</w:t>
      </w:r>
      <w:r w:rsidR="0062202B">
        <w:rPr>
          <w:rFonts w:ascii="Times New Roman" w:hAnsi="Times New Roman" w:cs="Times New Roman"/>
          <w:sz w:val="24"/>
          <w:szCs w:val="24"/>
        </w:rPr>
        <w:t xml:space="preserve"> </w:t>
      </w:r>
    </w:p>
    <w:p w:rsidR="009A056A" w:rsidRPr="009E70F0" w:rsidRDefault="00BD7BD0" w:rsidP="006D6F6F">
      <w:pPr>
        <w:spacing w:after="0" w:line="360" w:lineRule="auto"/>
        <w:ind w:firstLine="708"/>
        <w:jc w:val="both"/>
        <w:rPr>
          <w:rFonts w:ascii="Times New Roman" w:hAnsi="Times New Roman" w:cs="Times New Roman"/>
          <w:i/>
          <w:sz w:val="24"/>
          <w:szCs w:val="24"/>
        </w:rPr>
      </w:pPr>
      <w:r>
        <w:rPr>
          <w:rFonts w:ascii="Times New Roman" w:hAnsi="Times New Roman" w:cs="Times New Roman"/>
          <w:sz w:val="24"/>
          <w:szCs w:val="24"/>
        </w:rPr>
        <w:t xml:space="preserve">Como </w:t>
      </w:r>
      <w:r w:rsidRPr="00BD7BD0">
        <w:rPr>
          <w:rFonts w:ascii="Times New Roman" w:hAnsi="Times New Roman" w:cs="Times New Roman"/>
          <w:b/>
          <w:sz w:val="24"/>
          <w:szCs w:val="24"/>
        </w:rPr>
        <w:t>noiva florida</w:t>
      </w:r>
      <w:r w:rsidR="00BA542B" w:rsidRPr="009E70F0">
        <w:rPr>
          <w:rFonts w:ascii="Times New Roman" w:hAnsi="Times New Roman" w:cs="Times New Roman"/>
          <w:sz w:val="24"/>
          <w:szCs w:val="24"/>
        </w:rPr>
        <w:t xml:space="preserve"> é raptada e resgatada alternadamente.</w:t>
      </w:r>
      <w:r w:rsidR="00586CF8" w:rsidRPr="009E70F0">
        <w:rPr>
          <w:rFonts w:ascii="Times New Roman" w:hAnsi="Times New Roman" w:cs="Times New Roman"/>
          <w:sz w:val="24"/>
          <w:szCs w:val="24"/>
        </w:rPr>
        <w:t xml:space="preserve"> Isto fica evidente no romance </w:t>
      </w:r>
      <w:r w:rsidR="00BA542B" w:rsidRPr="009E70F0">
        <w:rPr>
          <w:rFonts w:ascii="Times New Roman" w:hAnsi="Times New Roman" w:cs="Times New Roman"/>
          <w:i/>
          <w:sz w:val="24"/>
          <w:szCs w:val="24"/>
        </w:rPr>
        <w:t>Le Chevalier de la charrete</w:t>
      </w:r>
      <w:r w:rsidR="00C23D23" w:rsidRPr="00C23D23">
        <w:rPr>
          <w:rFonts w:ascii="Times New Roman" w:hAnsi="Times New Roman" w:cs="Times New Roman"/>
          <w:sz w:val="24"/>
          <w:szCs w:val="24"/>
        </w:rPr>
        <w:t>, de</w:t>
      </w:r>
      <w:r w:rsidR="00C23D23">
        <w:rPr>
          <w:rFonts w:ascii="Times New Roman" w:hAnsi="Times New Roman" w:cs="Times New Roman"/>
          <w:sz w:val="24"/>
          <w:szCs w:val="24"/>
        </w:rPr>
        <w:t xml:space="preserve"> </w:t>
      </w:r>
      <w:r w:rsidR="00C23D23" w:rsidRPr="00C23D23">
        <w:rPr>
          <w:rFonts w:ascii="Times New Roman" w:hAnsi="Times New Roman" w:cs="Times New Roman"/>
          <w:sz w:val="24"/>
          <w:szCs w:val="24"/>
        </w:rPr>
        <w:t>Troyes</w:t>
      </w:r>
      <w:r w:rsidR="00C23D23" w:rsidRPr="00C23D23">
        <w:rPr>
          <w:rFonts w:ascii="Times New Roman" w:hAnsi="Times New Roman" w:cs="Times New Roman"/>
          <w:i/>
          <w:sz w:val="24"/>
          <w:szCs w:val="24"/>
        </w:rPr>
        <w:t xml:space="preserve"> </w:t>
      </w:r>
      <w:r w:rsidR="00C23D23" w:rsidRPr="00C23D23">
        <w:rPr>
          <w:rFonts w:ascii="Times New Roman" w:hAnsi="Times New Roman" w:cs="Times New Roman"/>
          <w:sz w:val="24"/>
          <w:szCs w:val="24"/>
        </w:rPr>
        <w:t>Chretien</w:t>
      </w:r>
      <w:r w:rsidR="004B63B1">
        <w:rPr>
          <w:rFonts w:ascii="Times New Roman" w:hAnsi="Times New Roman" w:cs="Times New Roman"/>
          <w:sz w:val="24"/>
          <w:szCs w:val="24"/>
        </w:rPr>
        <w:t xml:space="preserve"> (1997)</w:t>
      </w:r>
      <w:r w:rsidR="00C23D23">
        <w:rPr>
          <w:rFonts w:ascii="Times New Roman" w:hAnsi="Times New Roman" w:cs="Times New Roman"/>
          <w:sz w:val="24"/>
          <w:szCs w:val="24"/>
        </w:rPr>
        <w:t>,</w:t>
      </w:r>
      <w:r w:rsidR="00BA542B" w:rsidRPr="009E70F0">
        <w:rPr>
          <w:rFonts w:ascii="Times New Roman" w:hAnsi="Times New Roman" w:cs="Times New Roman"/>
          <w:sz w:val="24"/>
          <w:szCs w:val="24"/>
        </w:rPr>
        <w:t xml:space="preserve"> onde </w:t>
      </w:r>
      <w:r w:rsidR="00AB65AC" w:rsidRPr="009E70F0">
        <w:rPr>
          <w:rFonts w:ascii="Times New Roman" w:hAnsi="Times New Roman" w:cs="Times New Roman"/>
          <w:sz w:val="24"/>
          <w:szCs w:val="24"/>
        </w:rPr>
        <w:t xml:space="preserve">Guinevere é raptada pelo cavaleiro Meleagranth e resgatada, com alguma dificuldade, pelo belo cavaleiro Lancelot. </w:t>
      </w:r>
      <w:r w:rsidR="0038412A" w:rsidRPr="009E70F0">
        <w:rPr>
          <w:rFonts w:ascii="Times New Roman" w:hAnsi="Times New Roman" w:cs="Times New Roman"/>
          <w:sz w:val="24"/>
          <w:szCs w:val="24"/>
        </w:rPr>
        <w:t>A mulher na mitologia celta</w:t>
      </w:r>
      <w:r w:rsidR="000162C6">
        <w:rPr>
          <w:rFonts w:ascii="Times New Roman" w:hAnsi="Times New Roman" w:cs="Times New Roman"/>
          <w:sz w:val="24"/>
          <w:szCs w:val="24"/>
        </w:rPr>
        <w:t>,</w:t>
      </w:r>
      <w:r w:rsidR="0038412A" w:rsidRPr="009E70F0">
        <w:rPr>
          <w:rFonts w:ascii="Times New Roman" w:hAnsi="Times New Roman" w:cs="Times New Roman"/>
          <w:sz w:val="24"/>
          <w:szCs w:val="24"/>
        </w:rPr>
        <w:t xml:space="preserve"> em muitos momentos</w:t>
      </w:r>
      <w:r w:rsidR="000162C6">
        <w:rPr>
          <w:rFonts w:ascii="Times New Roman" w:hAnsi="Times New Roman" w:cs="Times New Roman"/>
          <w:sz w:val="24"/>
          <w:szCs w:val="24"/>
        </w:rPr>
        <w:t>,</w:t>
      </w:r>
      <w:r w:rsidR="0038412A" w:rsidRPr="009E70F0">
        <w:rPr>
          <w:rFonts w:ascii="Times New Roman" w:hAnsi="Times New Roman" w:cs="Times New Roman"/>
          <w:sz w:val="24"/>
          <w:szCs w:val="24"/>
        </w:rPr>
        <w:t xml:space="preserve"> pode ser submetida ao rapto e posterior resgate pelo herói que será pre</w:t>
      </w:r>
      <w:r w:rsidR="00586CF8" w:rsidRPr="009E70F0">
        <w:rPr>
          <w:rFonts w:ascii="Times New Roman" w:hAnsi="Times New Roman" w:cs="Times New Roman"/>
          <w:sz w:val="24"/>
          <w:szCs w:val="24"/>
        </w:rPr>
        <w:t>miado com as delícias de seu</w:t>
      </w:r>
      <w:r w:rsidR="000162C6">
        <w:rPr>
          <w:rFonts w:ascii="Times New Roman" w:hAnsi="Times New Roman" w:cs="Times New Roman"/>
          <w:sz w:val="24"/>
          <w:szCs w:val="24"/>
        </w:rPr>
        <w:t xml:space="preserve"> amor</w:t>
      </w:r>
      <w:r w:rsidR="0038412A" w:rsidRPr="009E70F0">
        <w:rPr>
          <w:rFonts w:ascii="Times New Roman" w:hAnsi="Times New Roman" w:cs="Times New Roman"/>
          <w:sz w:val="24"/>
          <w:szCs w:val="24"/>
        </w:rPr>
        <w:t xml:space="preserve"> e</w:t>
      </w:r>
      <w:r w:rsidR="000162C6">
        <w:rPr>
          <w:rFonts w:ascii="Times New Roman" w:hAnsi="Times New Roman" w:cs="Times New Roman"/>
          <w:sz w:val="24"/>
          <w:szCs w:val="24"/>
        </w:rPr>
        <w:t>,</w:t>
      </w:r>
      <w:r w:rsidR="0038412A" w:rsidRPr="009E70F0">
        <w:rPr>
          <w:rFonts w:ascii="Times New Roman" w:hAnsi="Times New Roman" w:cs="Times New Roman"/>
          <w:sz w:val="24"/>
          <w:szCs w:val="24"/>
        </w:rPr>
        <w:t xml:space="preserve"> em alguns momentos</w:t>
      </w:r>
      <w:r w:rsidR="000162C6">
        <w:rPr>
          <w:rFonts w:ascii="Times New Roman" w:hAnsi="Times New Roman" w:cs="Times New Roman"/>
          <w:sz w:val="24"/>
          <w:szCs w:val="24"/>
        </w:rPr>
        <w:t>,</w:t>
      </w:r>
      <w:r w:rsidR="0038412A" w:rsidRPr="009E70F0">
        <w:rPr>
          <w:rFonts w:ascii="Times New Roman" w:hAnsi="Times New Roman" w:cs="Times New Roman"/>
          <w:sz w:val="24"/>
          <w:szCs w:val="24"/>
        </w:rPr>
        <w:t xml:space="preserve"> a própria mulher pode sequestrar o herói para levá-lo a ilhas longínquas ou secretos castelos mágicos para torná-lo imortal por meio do seu amor. Num simbolismo mais profundo, pode-se relacionar esta mulher com a própria força do amor que fará com que o heró</w:t>
      </w:r>
      <w:r w:rsidR="009A056A" w:rsidRPr="009E70F0">
        <w:rPr>
          <w:rFonts w:ascii="Times New Roman" w:hAnsi="Times New Roman" w:cs="Times New Roman"/>
          <w:sz w:val="24"/>
          <w:szCs w:val="24"/>
        </w:rPr>
        <w:t>i transcenda a condição humana ou como diria Joseph Ca</w:t>
      </w:r>
      <w:r w:rsidR="002711B2" w:rsidRPr="009E70F0">
        <w:rPr>
          <w:rFonts w:ascii="Times New Roman" w:hAnsi="Times New Roman" w:cs="Times New Roman"/>
          <w:sz w:val="24"/>
          <w:szCs w:val="24"/>
        </w:rPr>
        <w:t>m</w:t>
      </w:r>
      <w:r w:rsidR="009A056A" w:rsidRPr="009E70F0">
        <w:rPr>
          <w:rFonts w:ascii="Times New Roman" w:hAnsi="Times New Roman" w:cs="Times New Roman"/>
          <w:sz w:val="24"/>
          <w:szCs w:val="24"/>
        </w:rPr>
        <w:t xml:space="preserve">pbell no </w:t>
      </w:r>
      <w:r w:rsidR="009A056A" w:rsidRPr="009E70F0">
        <w:rPr>
          <w:rFonts w:ascii="Times New Roman" w:hAnsi="Times New Roman" w:cs="Times New Roman"/>
          <w:i/>
          <w:sz w:val="24"/>
          <w:szCs w:val="24"/>
        </w:rPr>
        <w:t>Herói de Mil Faces:</w:t>
      </w:r>
    </w:p>
    <w:p w:rsidR="009A056A" w:rsidRPr="009E70F0" w:rsidRDefault="009A056A" w:rsidP="006D6F6F">
      <w:pPr>
        <w:spacing w:after="0" w:line="360" w:lineRule="auto"/>
        <w:ind w:firstLine="708"/>
        <w:jc w:val="both"/>
        <w:rPr>
          <w:rFonts w:ascii="Times New Roman" w:hAnsi="Times New Roman" w:cs="Times New Roman"/>
          <w:i/>
          <w:sz w:val="24"/>
          <w:szCs w:val="24"/>
        </w:rPr>
      </w:pPr>
    </w:p>
    <w:p w:rsidR="009A056A" w:rsidRPr="009E70F0" w:rsidRDefault="009A056A" w:rsidP="00BA0260">
      <w:pPr>
        <w:spacing w:after="0" w:line="240" w:lineRule="auto"/>
        <w:ind w:left="1701"/>
        <w:jc w:val="both"/>
        <w:rPr>
          <w:rFonts w:ascii="Times New Roman" w:hAnsi="Times New Roman" w:cs="Times New Roman"/>
          <w:sz w:val="20"/>
          <w:szCs w:val="20"/>
        </w:rPr>
      </w:pPr>
      <w:r w:rsidRPr="009E70F0">
        <w:rPr>
          <w:rFonts w:ascii="Times New Roman" w:hAnsi="Times New Roman" w:cs="Times New Roman"/>
          <w:sz w:val="20"/>
          <w:szCs w:val="20"/>
        </w:rPr>
        <w:lastRenderedPageBreak/>
        <w:t>A mulher representa, na linguagem pictórica da mitologia, a totalidade do que pode ser conhecido. O herói é aquele que aprende. À medida que ele progride, na lenta iniciação que é a vida, a forma da deusa passa, aos seus olhos, por uma série de transfigurações: ela jamais pode ser maior que ele, embora sempre seja capaz de prometer mais do que ele já é capaz de compreender. Ela o atrai e guia e lhe pede que rompa os grilhões que o prendem. E se ele puder alcançar-lhe a importância, os dois, o sujeito do conhecimento e o seu objeto, serão libertados de todas as limitações.</w:t>
      </w:r>
      <w:r w:rsidR="002711B2" w:rsidRPr="009E70F0">
        <w:rPr>
          <w:rFonts w:ascii="Times New Roman" w:hAnsi="Times New Roman" w:cs="Times New Roman"/>
          <w:sz w:val="20"/>
          <w:szCs w:val="20"/>
        </w:rPr>
        <w:t xml:space="preserve"> (</w:t>
      </w:r>
      <w:r w:rsidR="004C2C92" w:rsidRPr="009E70F0">
        <w:rPr>
          <w:rFonts w:ascii="Times New Roman" w:hAnsi="Times New Roman" w:cs="Times New Roman"/>
          <w:sz w:val="20"/>
          <w:szCs w:val="20"/>
        </w:rPr>
        <w:t>CAMPBELL</w:t>
      </w:r>
      <w:r w:rsidR="002711B2" w:rsidRPr="009E70F0">
        <w:rPr>
          <w:rFonts w:ascii="Times New Roman" w:hAnsi="Times New Roman" w:cs="Times New Roman"/>
          <w:sz w:val="20"/>
          <w:szCs w:val="20"/>
        </w:rPr>
        <w:t>, 1997, p. 65)</w:t>
      </w:r>
    </w:p>
    <w:p w:rsidR="009A056A" w:rsidRPr="009E70F0" w:rsidRDefault="009A056A" w:rsidP="002711B2">
      <w:pPr>
        <w:spacing w:after="0" w:line="240" w:lineRule="auto"/>
        <w:jc w:val="both"/>
        <w:rPr>
          <w:rFonts w:ascii="Times New Roman" w:hAnsi="Times New Roman" w:cs="Times New Roman"/>
          <w:sz w:val="24"/>
          <w:szCs w:val="24"/>
        </w:rPr>
      </w:pPr>
    </w:p>
    <w:p w:rsidR="008D50E1" w:rsidRPr="009E70F0" w:rsidRDefault="00326C63" w:rsidP="00481CF7">
      <w:pPr>
        <w:spacing w:after="0" w:line="360" w:lineRule="auto"/>
        <w:ind w:firstLine="708"/>
        <w:jc w:val="both"/>
        <w:rPr>
          <w:rFonts w:ascii="Times New Roman" w:hAnsi="Times New Roman" w:cs="Times New Roman"/>
          <w:sz w:val="24"/>
          <w:szCs w:val="24"/>
        </w:rPr>
      </w:pPr>
      <w:r w:rsidRPr="009E70F0">
        <w:rPr>
          <w:rFonts w:ascii="Times New Roman" w:hAnsi="Times New Roman" w:cs="Times New Roman"/>
          <w:sz w:val="24"/>
          <w:szCs w:val="24"/>
        </w:rPr>
        <w:t xml:space="preserve">Mas </w:t>
      </w:r>
      <w:r w:rsidR="008D50E1" w:rsidRPr="009E70F0">
        <w:rPr>
          <w:rFonts w:ascii="Times New Roman" w:hAnsi="Times New Roman" w:cs="Times New Roman"/>
          <w:sz w:val="24"/>
          <w:szCs w:val="24"/>
        </w:rPr>
        <w:t>para chegar até seu objetivo final, ele</w:t>
      </w:r>
      <w:r w:rsidR="00F51347">
        <w:rPr>
          <w:rFonts w:ascii="Times New Roman" w:hAnsi="Times New Roman" w:cs="Times New Roman"/>
          <w:sz w:val="24"/>
          <w:szCs w:val="24"/>
        </w:rPr>
        <w:t xml:space="preserve"> </w:t>
      </w:r>
      <w:r w:rsidRPr="009E70F0">
        <w:rPr>
          <w:rFonts w:ascii="Times New Roman" w:hAnsi="Times New Roman" w:cs="Times New Roman"/>
          <w:sz w:val="24"/>
          <w:szCs w:val="24"/>
        </w:rPr>
        <w:t>precisa saber antes que é filho da terra e muitas vezes as mul</w:t>
      </w:r>
      <w:r w:rsidR="0001633D">
        <w:rPr>
          <w:rFonts w:ascii="Times New Roman" w:hAnsi="Times New Roman" w:cs="Times New Roman"/>
          <w:sz w:val="24"/>
          <w:szCs w:val="24"/>
        </w:rPr>
        <w:t>heres são associadas a esta Mãe-</w:t>
      </w:r>
      <w:r w:rsidRPr="009E70F0">
        <w:rPr>
          <w:rFonts w:ascii="Times New Roman" w:hAnsi="Times New Roman" w:cs="Times New Roman"/>
          <w:sz w:val="24"/>
          <w:szCs w:val="24"/>
        </w:rPr>
        <w:t>te</w:t>
      </w:r>
      <w:r w:rsidR="006D6C6E">
        <w:rPr>
          <w:rFonts w:ascii="Times New Roman" w:hAnsi="Times New Roman" w:cs="Times New Roman"/>
          <w:sz w:val="24"/>
          <w:szCs w:val="24"/>
        </w:rPr>
        <w:t>rra (ELIADE, 1992). C</w:t>
      </w:r>
      <w:r w:rsidR="00113F4D" w:rsidRPr="009E70F0">
        <w:rPr>
          <w:rFonts w:ascii="Times New Roman" w:hAnsi="Times New Roman" w:cs="Times New Roman"/>
          <w:sz w:val="24"/>
          <w:szCs w:val="24"/>
        </w:rPr>
        <w:t>omo diria um chefe Seattle em carta descrita por Joseph Ca</w:t>
      </w:r>
      <w:r w:rsidR="00481CF7" w:rsidRPr="009E70F0">
        <w:rPr>
          <w:rFonts w:ascii="Times New Roman" w:hAnsi="Times New Roman" w:cs="Times New Roman"/>
          <w:sz w:val="24"/>
          <w:szCs w:val="24"/>
        </w:rPr>
        <w:t>m</w:t>
      </w:r>
      <w:r w:rsidR="00113F4D" w:rsidRPr="009E70F0">
        <w:rPr>
          <w:rFonts w:ascii="Times New Roman" w:hAnsi="Times New Roman" w:cs="Times New Roman"/>
          <w:sz w:val="24"/>
          <w:szCs w:val="24"/>
        </w:rPr>
        <w:t>pbell</w:t>
      </w:r>
      <w:r w:rsidRPr="009E70F0">
        <w:rPr>
          <w:rFonts w:ascii="Times New Roman" w:hAnsi="Times New Roman" w:cs="Times New Roman"/>
          <w:sz w:val="24"/>
          <w:szCs w:val="24"/>
        </w:rPr>
        <w:t>: “</w:t>
      </w:r>
      <w:r w:rsidR="00113F4D" w:rsidRPr="009E70F0">
        <w:rPr>
          <w:rFonts w:ascii="Times New Roman" w:hAnsi="Times New Roman" w:cs="Times New Roman"/>
          <w:sz w:val="24"/>
          <w:szCs w:val="24"/>
        </w:rPr>
        <w:t>O que sabemos é isto: a terra não pertenc</w:t>
      </w:r>
      <w:r w:rsidR="00FB2A4E">
        <w:rPr>
          <w:rFonts w:ascii="Times New Roman" w:hAnsi="Times New Roman" w:cs="Times New Roman"/>
          <w:sz w:val="24"/>
          <w:szCs w:val="24"/>
        </w:rPr>
        <w:t>e ao homem, o homem pertence à t</w:t>
      </w:r>
      <w:r w:rsidR="00113F4D" w:rsidRPr="009E70F0">
        <w:rPr>
          <w:rFonts w:ascii="Times New Roman" w:hAnsi="Times New Roman" w:cs="Times New Roman"/>
          <w:sz w:val="24"/>
          <w:szCs w:val="24"/>
        </w:rPr>
        <w:t>erra. Todas as coisas estão ligadas, assim como o sangue nos une a todos. O homem não teceu a rede da vida, é apenas um dos fios dela. O que quer que ele faça à rede, fará a si.”</w:t>
      </w:r>
      <w:r w:rsidR="008D50E1" w:rsidRPr="009E70F0">
        <w:rPr>
          <w:rFonts w:ascii="Times New Roman" w:hAnsi="Times New Roman" w:cs="Times New Roman"/>
          <w:sz w:val="24"/>
          <w:szCs w:val="24"/>
        </w:rPr>
        <w:t xml:space="preserve"> (</w:t>
      </w:r>
      <w:r w:rsidR="00F51347" w:rsidRPr="009E70F0">
        <w:rPr>
          <w:rFonts w:ascii="Times New Roman" w:hAnsi="Times New Roman" w:cs="Times New Roman"/>
          <w:sz w:val="24"/>
          <w:szCs w:val="24"/>
        </w:rPr>
        <w:t>CAMPBELL</w:t>
      </w:r>
      <w:r w:rsidR="008D50E1" w:rsidRPr="009E70F0">
        <w:rPr>
          <w:rFonts w:ascii="Times New Roman" w:hAnsi="Times New Roman" w:cs="Times New Roman"/>
          <w:sz w:val="24"/>
          <w:szCs w:val="24"/>
        </w:rPr>
        <w:t>,</w:t>
      </w:r>
      <w:r w:rsidR="00C05827" w:rsidRPr="009E70F0">
        <w:rPr>
          <w:rFonts w:ascii="Times New Roman" w:hAnsi="Times New Roman" w:cs="Times New Roman"/>
          <w:sz w:val="24"/>
          <w:szCs w:val="24"/>
        </w:rPr>
        <w:t xml:space="preserve"> 1990, </w:t>
      </w:r>
      <w:r w:rsidR="008D50E1" w:rsidRPr="009E70F0">
        <w:rPr>
          <w:rFonts w:ascii="Times New Roman" w:hAnsi="Times New Roman" w:cs="Times New Roman"/>
          <w:sz w:val="24"/>
          <w:szCs w:val="24"/>
        </w:rPr>
        <w:t>p.</w:t>
      </w:r>
      <w:r w:rsidR="00C05827" w:rsidRPr="009E70F0">
        <w:rPr>
          <w:rFonts w:ascii="Times New Roman" w:hAnsi="Times New Roman" w:cs="Times New Roman"/>
          <w:sz w:val="24"/>
          <w:szCs w:val="24"/>
        </w:rPr>
        <w:t xml:space="preserve"> 34</w:t>
      </w:r>
      <w:r w:rsidR="008D50E1" w:rsidRPr="009E70F0">
        <w:rPr>
          <w:rFonts w:ascii="Times New Roman" w:hAnsi="Times New Roman" w:cs="Times New Roman"/>
          <w:sz w:val="24"/>
          <w:szCs w:val="24"/>
        </w:rPr>
        <w:t>)</w:t>
      </w:r>
    </w:p>
    <w:p w:rsidR="0038412A" w:rsidRPr="009E70F0" w:rsidRDefault="00481CF7" w:rsidP="00481CF7">
      <w:pPr>
        <w:spacing w:after="0" w:line="360" w:lineRule="auto"/>
        <w:ind w:firstLine="708"/>
        <w:jc w:val="both"/>
        <w:rPr>
          <w:rFonts w:ascii="Times New Roman" w:hAnsi="Times New Roman" w:cs="Times New Roman"/>
          <w:sz w:val="24"/>
          <w:szCs w:val="24"/>
        </w:rPr>
      </w:pPr>
      <w:r w:rsidRPr="009E70F0">
        <w:rPr>
          <w:rFonts w:ascii="Times New Roman" w:hAnsi="Times New Roman" w:cs="Times New Roman"/>
          <w:sz w:val="24"/>
          <w:szCs w:val="24"/>
        </w:rPr>
        <w:t xml:space="preserve">Ainda segundo Campbell, </w:t>
      </w:r>
      <w:r w:rsidR="00924635" w:rsidRPr="009E70F0">
        <w:rPr>
          <w:rFonts w:ascii="Times New Roman" w:hAnsi="Times New Roman" w:cs="Times New Roman"/>
          <w:sz w:val="24"/>
          <w:szCs w:val="24"/>
        </w:rPr>
        <w:t>e</w:t>
      </w:r>
      <w:r w:rsidR="00EE6F82" w:rsidRPr="009E70F0">
        <w:rPr>
          <w:rFonts w:ascii="Times New Roman" w:hAnsi="Times New Roman" w:cs="Times New Roman"/>
          <w:sz w:val="24"/>
          <w:szCs w:val="24"/>
        </w:rPr>
        <w:t>m muitas culturas</w:t>
      </w:r>
      <w:r w:rsidR="00924635" w:rsidRPr="009E70F0">
        <w:rPr>
          <w:rFonts w:ascii="Times New Roman" w:hAnsi="Times New Roman" w:cs="Times New Roman"/>
          <w:sz w:val="24"/>
          <w:szCs w:val="24"/>
        </w:rPr>
        <w:t xml:space="preserve"> os homens eram ini</w:t>
      </w:r>
      <w:r w:rsidR="0001633D">
        <w:rPr>
          <w:rFonts w:ascii="Times New Roman" w:hAnsi="Times New Roman" w:cs="Times New Roman"/>
          <w:sz w:val="24"/>
          <w:szCs w:val="24"/>
        </w:rPr>
        <w:t>ciados em ritos relacionados à M</w:t>
      </w:r>
      <w:r w:rsidR="00924635" w:rsidRPr="009E70F0">
        <w:rPr>
          <w:rFonts w:ascii="Times New Roman" w:hAnsi="Times New Roman" w:cs="Times New Roman"/>
          <w:sz w:val="24"/>
          <w:szCs w:val="24"/>
        </w:rPr>
        <w:t>ãe-terra para compreender que não bastava servir apenas aos seus próprios go</w:t>
      </w:r>
      <w:r w:rsidR="008D50E1" w:rsidRPr="009E70F0">
        <w:rPr>
          <w:rFonts w:ascii="Times New Roman" w:hAnsi="Times New Roman" w:cs="Times New Roman"/>
          <w:sz w:val="24"/>
          <w:szCs w:val="24"/>
        </w:rPr>
        <w:t xml:space="preserve">stos pessoais, que precisavam </w:t>
      </w:r>
      <w:r w:rsidR="00924635" w:rsidRPr="009E70F0">
        <w:rPr>
          <w:rFonts w:ascii="Times New Roman" w:hAnsi="Times New Roman" w:cs="Times New Roman"/>
          <w:sz w:val="24"/>
          <w:szCs w:val="24"/>
        </w:rPr>
        <w:t>servir</w:t>
      </w:r>
      <w:r w:rsidR="008D50E1" w:rsidRPr="009E70F0">
        <w:rPr>
          <w:rFonts w:ascii="Times New Roman" w:hAnsi="Times New Roman" w:cs="Times New Roman"/>
          <w:sz w:val="24"/>
          <w:szCs w:val="24"/>
        </w:rPr>
        <w:t xml:space="preserve"> a</w:t>
      </w:r>
      <w:r w:rsidR="00924635" w:rsidRPr="009E70F0">
        <w:rPr>
          <w:rFonts w:ascii="Times New Roman" w:hAnsi="Times New Roman" w:cs="Times New Roman"/>
          <w:sz w:val="24"/>
          <w:szCs w:val="24"/>
        </w:rPr>
        <w:t xml:space="preserve"> algo maior do que eles próprios</w:t>
      </w:r>
      <w:r w:rsidR="00A50428">
        <w:rPr>
          <w:rFonts w:ascii="Times New Roman" w:hAnsi="Times New Roman" w:cs="Times New Roman"/>
          <w:sz w:val="24"/>
          <w:szCs w:val="24"/>
        </w:rPr>
        <w:t>, no caso a t</w:t>
      </w:r>
      <w:r w:rsidR="00661C16">
        <w:rPr>
          <w:rFonts w:ascii="Times New Roman" w:hAnsi="Times New Roman" w:cs="Times New Roman"/>
          <w:sz w:val="24"/>
          <w:szCs w:val="24"/>
        </w:rPr>
        <w:t>erra de onde vieram</w:t>
      </w:r>
      <w:r w:rsidR="00924635" w:rsidRPr="009E70F0">
        <w:rPr>
          <w:rFonts w:ascii="Times New Roman" w:hAnsi="Times New Roman" w:cs="Times New Roman"/>
          <w:sz w:val="24"/>
          <w:szCs w:val="24"/>
        </w:rPr>
        <w:t xml:space="preserve">. </w:t>
      </w:r>
      <w:r w:rsidR="00B46550">
        <w:rPr>
          <w:rFonts w:ascii="Times New Roman" w:hAnsi="Times New Roman" w:cs="Times New Roman"/>
          <w:sz w:val="24"/>
          <w:szCs w:val="24"/>
        </w:rPr>
        <w:t>S</w:t>
      </w:r>
      <w:r w:rsidR="00D3760E">
        <w:rPr>
          <w:rFonts w:ascii="Times New Roman" w:hAnsi="Times New Roman" w:cs="Times New Roman"/>
          <w:sz w:val="24"/>
          <w:szCs w:val="24"/>
        </w:rPr>
        <w:t xml:space="preserve">egundo </w:t>
      </w:r>
      <w:r w:rsidR="00E078AA">
        <w:rPr>
          <w:rFonts w:ascii="Times New Roman" w:hAnsi="Times New Roman" w:cs="Times New Roman"/>
          <w:sz w:val="24"/>
          <w:szCs w:val="24"/>
        </w:rPr>
        <w:t xml:space="preserve">os vários trabalhos de </w:t>
      </w:r>
      <w:r w:rsidR="00B46550">
        <w:rPr>
          <w:rFonts w:ascii="Times New Roman" w:hAnsi="Times New Roman" w:cs="Times New Roman"/>
          <w:sz w:val="24"/>
          <w:szCs w:val="24"/>
        </w:rPr>
        <w:t xml:space="preserve">Joseph Campbell e </w:t>
      </w:r>
      <w:r w:rsidR="00A50428">
        <w:rPr>
          <w:rFonts w:ascii="Times New Roman" w:hAnsi="Times New Roman" w:cs="Times New Roman"/>
          <w:sz w:val="24"/>
          <w:szCs w:val="24"/>
        </w:rPr>
        <w:t>Mircea Eliade</w:t>
      </w:r>
      <w:r w:rsidR="00D3760E">
        <w:rPr>
          <w:rFonts w:ascii="Times New Roman" w:hAnsi="Times New Roman" w:cs="Times New Roman"/>
          <w:sz w:val="24"/>
          <w:szCs w:val="24"/>
        </w:rPr>
        <w:t>,</w:t>
      </w:r>
      <w:r w:rsidR="00924635" w:rsidRPr="009E70F0">
        <w:rPr>
          <w:rFonts w:ascii="Times New Roman" w:hAnsi="Times New Roman" w:cs="Times New Roman"/>
          <w:sz w:val="24"/>
          <w:szCs w:val="24"/>
        </w:rPr>
        <w:t xml:space="preserve"> isto se per</w:t>
      </w:r>
      <w:r w:rsidR="008344C5">
        <w:rPr>
          <w:rFonts w:ascii="Times New Roman" w:hAnsi="Times New Roman" w:cs="Times New Roman"/>
          <w:sz w:val="24"/>
          <w:szCs w:val="24"/>
        </w:rPr>
        <w:t>deu no O</w:t>
      </w:r>
      <w:r w:rsidR="008D50E1" w:rsidRPr="009E70F0">
        <w:rPr>
          <w:rFonts w:ascii="Times New Roman" w:hAnsi="Times New Roman" w:cs="Times New Roman"/>
          <w:sz w:val="24"/>
          <w:szCs w:val="24"/>
        </w:rPr>
        <w:t>cidente</w:t>
      </w:r>
      <w:r w:rsidR="005C15D8">
        <w:rPr>
          <w:rFonts w:ascii="Times New Roman" w:hAnsi="Times New Roman" w:cs="Times New Roman"/>
          <w:sz w:val="24"/>
          <w:szCs w:val="24"/>
        </w:rPr>
        <w:t xml:space="preserve">, </w:t>
      </w:r>
      <w:r w:rsidR="00B46550">
        <w:rPr>
          <w:rFonts w:ascii="Times New Roman" w:hAnsi="Times New Roman" w:cs="Times New Roman"/>
          <w:sz w:val="24"/>
          <w:szCs w:val="24"/>
        </w:rPr>
        <w:t xml:space="preserve">ou seja, </w:t>
      </w:r>
      <w:r w:rsidR="005C15D8">
        <w:rPr>
          <w:rFonts w:ascii="Times New Roman" w:hAnsi="Times New Roman" w:cs="Times New Roman"/>
          <w:sz w:val="24"/>
          <w:szCs w:val="24"/>
        </w:rPr>
        <w:t>a terra deixou de ser vista como divindade</w:t>
      </w:r>
      <w:r w:rsidR="00FB2A4E">
        <w:rPr>
          <w:rFonts w:ascii="Times New Roman" w:hAnsi="Times New Roman" w:cs="Times New Roman"/>
          <w:sz w:val="24"/>
          <w:szCs w:val="24"/>
        </w:rPr>
        <w:t>,</w:t>
      </w:r>
      <w:r w:rsidR="005C15D8">
        <w:rPr>
          <w:rFonts w:ascii="Times New Roman" w:hAnsi="Times New Roman" w:cs="Times New Roman"/>
          <w:sz w:val="24"/>
          <w:szCs w:val="24"/>
        </w:rPr>
        <w:t xml:space="preserve"> nas culturas dominantes</w:t>
      </w:r>
      <w:r w:rsidR="00FB2A4E">
        <w:rPr>
          <w:rFonts w:ascii="Times New Roman" w:hAnsi="Times New Roman" w:cs="Times New Roman"/>
          <w:sz w:val="24"/>
          <w:szCs w:val="24"/>
        </w:rPr>
        <w:t>,</w:t>
      </w:r>
      <w:r w:rsidR="008D50E1" w:rsidRPr="009E70F0">
        <w:rPr>
          <w:rFonts w:ascii="Times New Roman" w:hAnsi="Times New Roman" w:cs="Times New Roman"/>
          <w:sz w:val="24"/>
          <w:szCs w:val="24"/>
        </w:rPr>
        <w:t xml:space="preserve"> e </w:t>
      </w:r>
      <w:r w:rsidR="00A50428">
        <w:rPr>
          <w:rFonts w:ascii="Times New Roman" w:hAnsi="Times New Roman" w:cs="Times New Roman"/>
          <w:sz w:val="24"/>
          <w:szCs w:val="24"/>
        </w:rPr>
        <w:t xml:space="preserve">consequentemente a mulher também perdeu </w:t>
      </w:r>
      <w:r w:rsidR="00B46550">
        <w:rPr>
          <w:rFonts w:ascii="Times New Roman" w:hAnsi="Times New Roman" w:cs="Times New Roman"/>
          <w:sz w:val="24"/>
          <w:szCs w:val="24"/>
        </w:rPr>
        <w:t>igual prestígio social e religioso</w:t>
      </w:r>
      <w:r w:rsidR="0019503B">
        <w:rPr>
          <w:rFonts w:ascii="Times New Roman" w:hAnsi="Times New Roman" w:cs="Times New Roman"/>
          <w:sz w:val="24"/>
          <w:szCs w:val="24"/>
        </w:rPr>
        <w:t>. Edward Wh</w:t>
      </w:r>
      <w:r w:rsidR="00A50428">
        <w:rPr>
          <w:rFonts w:ascii="Times New Roman" w:hAnsi="Times New Roman" w:cs="Times New Roman"/>
          <w:sz w:val="24"/>
          <w:szCs w:val="24"/>
        </w:rPr>
        <w:t xml:space="preserve">itmont segue a mesma interpretação simbólica e afirma que </w:t>
      </w:r>
      <w:r w:rsidR="008D50E1" w:rsidRPr="009E70F0">
        <w:rPr>
          <w:rFonts w:ascii="Times New Roman" w:hAnsi="Times New Roman" w:cs="Times New Roman"/>
          <w:sz w:val="24"/>
          <w:szCs w:val="24"/>
        </w:rPr>
        <w:t>toda vez que</w:t>
      </w:r>
      <w:r w:rsidR="005C15D8">
        <w:rPr>
          <w:rFonts w:ascii="Times New Roman" w:hAnsi="Times New Roman" w:cs="Times New Roman"/>
          <w:sz w:val="24"/>
          <w:szCs w:val="24"/>
        </w:rPr>
        <w:t xml:space="preserve"> o homem se encontra e serve – </w:t>
      </w:r>
      <w:r w:rsidR="00924635" w:rsidRPr="009E70F0">
        <w:rPr>
          <w:rFonts w:ascii="Times New Roman" w:hAnsi="Times New Roman" w:cs="Times New Roman"/>
          <w:sz w:val="24"/>
          <w:szCs w:val="24"/>
        </w:rPr>
        <w:t>inclusive sexualmente</w:t>
      </w:r>
      <w:r w:rsidR="005C15D8">
        <w:rPr>
          <w:rFonts w:ascii="Times New Roman" w:hAnsi="Times New Roman" w:cs="Times New Roman"/>
          <w:sz w:val="24"/>
          <w:szCs w:val="24"/>
        </w:rPr>
        <w:t xml:space="preserve"> –</w:t>
      </w:r>
      <w:r w:rsidR="00924635" w:rsidRPr="009E70F0">
        <w:rPr>
          <w:rFonts w:ascii="Times New Roman" w:hAnsi="Times New Roman" w:cs="Times New Roman"/>
          <w:sz w:val="24"/>
          <w:szCs w:val="24"/>
        </w:rPr>
        <w:t xml:space="preserve"> a</w:t>
      </w:r>
      <w:r w:rsidR="005C15D8">
        <w:rPr>
          <w:rFonts w:ascii="Times New Roman" w:hAnsi="Times New Roman" w:cs="Times New Roman"/>
          <w:sz w:val="24"/>
          <w:szCs w:val="24"/>
        </w:rPr>
        <w:t xml:space="preserve"> </w:t>
      </w:r>
      <w:r w:rsidR="00924635" w:rsidRPr="009E70F0">
        <w:rPr>
          <w:rFonts w:ascii="Times New Roman" w:hAnsi="Times New Roman" w:cs="Times New Roman"/>
          <w:sz w:val="24"/>
          <w:szCs w:val="24"/>
        </w:rPr>
        <w:t xml:space="preserve">uma mulher, isto não é </w:t>
      </w:r>
      <w:r w:rsidR="00B46550">
        <w:rPr>
          <w:rFonts w:ascii="Times New Roman" w:hAnsi="Times New Roman" w:cs="Times New Roman"/>
          <w:sz w:val="24"/>
          <w:szCs w:val="24"/>
        </w:rPr>
        <w:t xml:space="preserve">mais </w:t>
      </w:r>
      <w:r w:rsidR="00924635" w:rsidRPr="009E70F0">
        <w:rPr>
          <w:rFonts w:ascii="Times New Roman" w:hAnsi="Times New Roman" w:cs="Times New Roman"/>
          <w:sz w:val="24"/>
          <w:szCs w:val="24"/>
        </w:rPr>
        <w:t>interpret</w:t>
      </w:r>
      <w:r w:rsidR="00FB2A4E">
        <w:rPr>
          <w:rFonts w:ascii="Times New Roman" w:hAnsi="Times New Roman" w:cs="Times New Roman"/>
          <w:sz w:val="24"/>
          <w:szCs w:val="24"/>
        </w:rPr>
        <w:t>ado na chave mítico-si</w:t>
      </w:r>
      <w:r w:rsidR="00B46550">
        <w:rPr>
          <w:rFonts w:ascii="Times New Roman" w:hAnsi="Times New Roman" w:cs="Times New Roman"/>
          <w:sz w:val="24"/>
          <w:szCs w:val="24"/>
        </w:rPr>
        <w:t>mbólica e,</w:t>
      </w:r>
      <w:r w:rsidR="00FB2A4E">
        <w:rPr>
          <w:rFonts w:ascii="Times New Roman" w:hAnsi="Times New Roman" w:cs="Times New Roman"/>
          <w:sz w:val="24"/>
          <w:szCs w:val="24"/>
        </w:rPr>
        <w:t xml:space="preserve"> </w:t>
      </w:r>
      <w:r w:rsidR="00B46550">
        <w:rPr>
          <w:rFonts w:ascii="Times New Roman" w:hAnsi="Times New Roman" w:cs="Times New Roman"/>
          <w:sz w:val="24"/>
          <w:szCs w:val="24"/>
        </w:rPr>
        <w:t xml:space="preserve">por vezes, </w:t>
      </w:r>
      <w:r w:rsidR="00FB2A4E">
        <w:rPr>
          <w:rFonts w:ascii="Times New Roman" w:hAnsi="Times New Roman" w:cs="Times New Roman"/>
          <w:sz w:val="24"/>
          <w:szCs w:val="24"/>
        </w:rPr>
        <w:t>pode ser tido</w:t>
      </w:r>
      <w:r w:rsidR="00924635" w:rsidRPr="009E70F0">
        <w:rPr>
          <w:rFonts w:ascii="Times New Roman" w:hAnsi="Times New Roman" w:cs="Times New Roman"/>
          <w:sz w:val="24"/>
          <w:szCs w:val="24"/>
        </w:rPr>
        <w:t xml:space="preserve"> como algo pervertido e imoral.</w:t>
      </w:r>
      <w:r w:rsidR="00C006C0">
        <w:rPr>
          <w:rFonts w:ascii="Times New Roman" w:hAnsi="Times New Roman" w:cs="Times New Roman"/>
          <w:sz w:val="24"/>
          <w:szCs w:val="24"/>
        </w:rPr>
        <w:t xml:space="preserve"> Mas o encontro com a D</w:t>
      </w:r>
      <w:r w:rsidRPr="009E70F0">
        <w:rPr>
          <w:rFonts w:ascii="Times New Roman" w:hAnsi="Times New Roman" w:cs="Times New Roman"/>
          <w:sz w:val="24"/>
          <w:szCs w:val="24"/>
        </w:rPr>
        <w:t>eusa</w:t>
      </w:r>
      <w:r w:rsidR="005C15D8">
        <w:rPr>
          <w:rFonts w:ascii="Times New Roman" w:hAnsi="Times New Roman" w:cs="Times New Roman"/>
          <w:sz w:val="24"/>
          <w:szCs w:val="24"/>
        </w:rPr>
        <w:t>,</w:t>
      </w:r>
      <w:r w:rsidRPr="009E70F0">
        <w:rPr>
          <w:rFonts w:ascii="Times New Roman" w:hAnsi="Times New Roman" w:cs="Times New Roman"/>
          <w:sz w:val="24"/>
          <w:szCs w:val="24"/>
        </w:rPr>
        <w:t xml:space="preserve"> ou a mulher que a representa</w:t>
      </w:r>
      <w:r w:rsidR="005C15D8">
        <w:rPr>
          <w:rFonts w:ascii="Times New Roman" w:hAnsi="Times New Roman" w:cs="Times New Roman"/>
          <w:sz w:val="24"/>
          <w:szCs w:val="24"/>
        </w:rPr>
        <w:t>,</w:t>
      </w:r>
      <w:r w:rsidRPr="009E70F0">
        <w:rPr>
          <w:rFonts w:ascii="Times New Roman" w:hAnsi="Times New Roman" w:cs="Times New Roman"/>
          <w:sz w:val="24"/>
          <w:szCs w:val="24"/>
        </w:rPr>
        <w:t xml:space="preserve"> é muito comum nos mitos e pode ser interpretado da segui</w:t>
      </w:r>
      <w:r w:rsidR="00532DBA">
        <w:rPr>
          <w:rFonts w:ascii="Times New Roman" w:hAnsi="Times New Roman" w:cs="Times New Roman"/>
          <w:sz w:val="24"/>
          <w:szCs w:val="24"/>
        </w:rPr>
        <w:t>nte maneira: “O encontro com a D</w:t>
      </w:r>
      <w:r w:rsidRPr="009E70F0">
        <w:rPr>
          <w:rFonts w:ascii="Times New Roman" w:hAnsi="Times New Roman" w:cs="Times New Roman"/>
          <w:sz w:val="24"/>
          <w:szCs w:val="24"/>
        </w:rPr>
        <w:t xml:space="preserve">eusa (que está encarnada em toda mulher) é o teste final do talento de que o herói </w:t>
      </w:r>
      <w:r w:rsidR="00B46550">
        <w:rPr>
          <w:rFonts w:ascii="Times New Roman" w:hAnsi="Times New Roman" w:cs="Times New Roman"/>
          <w:sz w:val="24"/>
          <w:szCs w:val="24"/>
        </w:rPr>
        <w:t>deve ser</w:t>
      </w:r>
      <w:r w:rsidRPr="009E70F0">
        <w:rPr>
          <w:rFonts w:ascii="Times New Roman" w:hAnsi="Times New Roman" w:cs="Times New Roman"/>
          <w:sz w:val="24"/>
          <w:szCs w:val="24"/>
        </w:rPr>
        <w:t xml:space="preserve"> dotado para obter a bênção do amor (caridade: amor jaú), que é a própria vida, aproveitada c</w:t>
      </w:r>
      <w:r w:rsidR="008D50E1" w:rsidRPr="009E70F0">
        <w:rPr>
          <w:rFonts w:ascii="Times New Roman" w:hAnsi="Times New Roman" w:cs="Times New Roman"/>
          <w:sz w:val="24"/>
          <w:szCs w:val="24"/>
        </w:rPr>
        <w:t>omo o invólucro da eternidade.” (</w:t>
      </w:r>
      <w:r w:rsidR="00F51347" w:rsidRPr="009E70F0">
        <w:rPr>
          <w:rFonts w:ascii="Times New Roman" w:hAnsi="Times New Roman" w:cs="Times New Roman"/>
          <w:sz w:val="24"/>
          <w:szCs w:val="24"/>
        </w:rPr>
        <w:t>CAMPBELL</w:t>
      </w:r>
      <w:r w:rsidR="008D50E1" w:rsidRPr="009E70F0">
        <w:rPr>
          <w:rFonts w:ascii="Times New Roman" w:hAnsi="Times New Roman" w:cs="Times New Roman"/>
          <w:sz w:val="24"/>
          <w:szCs w:val="24"/>
        </w:rPr>
        <w:t>, 1997, p.67)</w:t>
      </w:r>
    </w:p>
    <w:p w:rsidR="00D424C8" w:rsidRPr="009E70F0" w:rsidRDefault="001A63E1" w:rsidP="00481CF7">
      <w:pPr>
        <w:spacing w:after="0" w:line="360" w:lineRule="auto"/>
        <w:ind w:firstLine="708"/>
        <w:jc w:val="both"/>
        <w:rPr>
          <w:rFonts w:ascii="Times New Roman" w:hAnsi="Times New Roman" w:cs="Times New Roman"/>
          <w:sz w:val="24"/>
          <w:szCs w:val="24"/>
        </w:rPr>
      </w:pPr>
      <w:r w:rsidRPr="009E70F0">
        <w:rPr>
          <w:rFonts w:ascii="Times New Roman" w:hAnsi="Times New Roman" w:cs="Times New Roman"/>
          <w:sz w:val="24"/>
          <w:szCs w:val="24"/>
        </w:rPr>
        <w:t>Com respeito à sexualidade e a castidade desde o ponto de vista celta, na lenda do Graal</w:t>
      </w:r>
      <w:r w:rsidR="00620538">
        <w:rPr>
          <w:rFonts w:ascii="Times New Roman" w:hAnsi="Times New Roman" w:cs="Times New Roman"/>
          <w:sz w:val="24"/>
          <w:szCs w:val="24"/>
        </w:rPr>
        <w:t>,</w:t>
      </w:r>
      <w:r w:rsidRPr="009E70F0">
        <w:rPr>
          <w:rFonts w:ascii="Times New Roman" w:hAnsi="Times New Roman" w:cs="Times New Roman"/>
          <w:sz w:val="24"/>
          <w:szCs w:val="24"/>
        </w:rPr>
        <w:t xml:space="preserve"> não se exige aos heróis uma abstinência rigorosa para uma </w:t>
      </w:r>
      <w:r w:rsidRPr="00620538">
        <w:rPr>
          <w:rFonts w:ascii="Times New Roman" w:hAnsi="Times New Roman" w:cs="Times New Roman"/>
          <w:sz w:val="24"/>
          <w:szCs w:val="24"/>
        </w:rPr>
        <w:t>empre</w:t>
      </w:r>
      <w:r w:rsidR="00620538" w:rsidRPr="00620538">
        <w:rPr>
          <w:rFonts w:ascii="Times New Roman" w:hAnsi="Times New Roman" w:cs="Times New Roman"/>
          <w:sz w:val="24"/>
          <w:szCs w:val="24"/>
        </w:rPr>
        <w:t>itada</w:t>
      </w:r>
      <w:r w:rsidRPr="00620538">
        <w:rPr>
          <w:rFonts w:ascii="Times New Roman" w:hAnsi="Times New Roman" w:cs="Times New Roman"/>
          <w:sz w:val="24"/>
          <w:szCs w:val="24"/>
        </w:rPr>
        <w:t xml:space="preserve"> </w:t>
      </w:r>
      <w:r w:rsidRPr="009E70F0">
        <w:rPr>
          <w:rFonts w:ascii="Times New Roman" w:hAnsi="Times New Roman" w:cs="Times New Roman"/>
          <w:sz w:val="24"/>
          <w:szCs w:val="24"/>
        </w:rPr>
        <w:t xml:space="preserve">tão mística. Só em versões tardias e com notória influência cristã, a virgindade será uma condição </w:t>
      </w:r>
      <w:r w:rsidRPr="00532DBA">
        <w:rPr>
          <w:rFonts w:ascii="Times New Roman" w:hAnsi="Times New Roman" w:cs="Times New Roman"/>
          <w:i/>
          <w:sz w:val="24"/>
          <w:szCs w:val="24"/>
        </w:rPr>
        <w:t>sine-qua-non</w:t>
      </w:r>
      <w:r w:rsidRPr="009E70F0">
        <w:rPr>
          <w:rFonts w:ascii="Times New Roman" w:hAnsi="Times New Roman" w:cs="Times New Roman"/>
          <w:sz w:val="24"/>
          <w:szCs w:val="24"/>
        </w:rPr>
        <w:t xml:space="preserve"> do herói escolhido, </w:t>
      </w:r>
      <w:r w:rsidR="008D50E1" w:rsidRPr="009E70F0">
        <w:rPr>
          <w:rFonts w:ascii="Times New Roman" w:hAnsi="Times New Roman" w:cs="Times New Roman"/>
          <w:sz w:val="24"/>
          <w:szCs w:val="24"/>
        </w:rPr>
        <w:t>coisa que num primeiro momento er</w:t>
      </w:r>
      <w:r w:rsidRPr="009E70F0">
        <w:rPr>
          <w:rFonts w:ascii="Times New Roman" w:hAnsi="Times New Roman" w:cs="Times New Roman"/>
          <w:sz w:val="24"/>
          <w:szCs w:val="24"/>
        </w:rPr>
        <w:t xml:space="preserve">a irrelevante. </w:t>
      </w:r>
      <w:r w:rsidR="002A11D1">
        <w:rPr>
          <w:rFonts w:ascii="Times New Roman" w:hAnsi="Times New Roman" w:cs="Times New Roman"/>
          <w:sz w:val="24"/>
          <w:szCs w:val="24"/>
        </w:rPr>
        <w:t>A</w:t>
      </w:r>
      <w:r w:rsidRPr="009E70F0">
        <w:rPr>
          <w:rFonts w:ascii="Times New Roman" w:hAnsi="Times New Roman" w:cs="Times New Roman"/>
          <w:sz w:val="24"/>
          <w:szCs w:val="24"/>
        </w:rPr>
        <w:t xml:space="preserve"> mulher não se sente culpada se por vezes se insinua para um herói depois de haver exigido alguma determin</w:t>
      </w:r>
      <w:r w:rsidR="00D90EE0" w:rsidRPr="009E70F0">
        <w:rPr>
          <w:rFonts w:ascii="Times New Roman" w:hAnsi="Times New Roman" w:cs="Times New Roman"/>
          <w:sz w:val="24"/>
          <w:szCs w:val="24"/>
        </w:rPr>
        <w:t>ada prova, tal como lady Bercilak, esposa do cavaleiro verde, que entra no quarto de Sir Gawain e se oferece ao herói.</w:t>
      </w:r>
    </w:p>
    <w:p w:rsidR="00D90EE0" w:rsidRPr="009E70F0" w:rsidRDefault="00D90EE0" w:rsidP="00481CF7">
      <w:pPr>
        <w:spacing w:after="0" w:line="360" w:lineRule="auto"/>
        <w:ind w:firstLine="708"/>
        <w:jc w:val="both"/>
        <w:rPr>
          <w:rFonts w:ascii="Times New Roman" w:hAnsi="Times New Roman" w:cs="Times New Roman"/>
          <w:sz w:val="24"/>
          <w:szCs w:val="24"/>
        </w:rPr>
      </w:pPr>
      <w:r w:rsidRPr="009E70F0">
        <w:rPr>
          <w:rFonts w:ascii="Times New Roman" w:hAnsi="Times New Roman" w:cs="Times New Roman"/>
          <w:sz w:val="24"/>
          <w:szCs w:val="24"/>
        </w:rPr>
        <w:t>Por trás da história de Guinevere existe</w:t>
      </w:r>
      <w:r w:rsidR="00C05827" w:rsidRPr="009E70F0">
        <w:rPr>
          <w:rFonts w:ascii="Times New Roman" w:hAnsi="Times New Roman" w:cs="Times New Roman"/>
          <w:sz w:val="24"/>
          <w:szCs w:val="24"/>
        </w:rPr>
        <w:t>m</w:t>
      </w:r>
      <w:r w:rsidRPr="009E70F0">
        <w:rPr>
          <w:rFonts w:ascii="Times New Roman" w:hAnsi="Times New Roman" w:cs="Times New Roman"/>
          <w:sz w:val="24"/>
          <w:szCs w:val="24"/>
        </w:rPr>
        <w:t xml:space="preserve"> traços da cultura celta onde a mulher tinha liberdade de escolhas e de comportamentos. Segundo relatos de um historiador grego chamado Diodorus</w:t>
      </w:r>
      <w:r w:rsidR="00532DBA">
        <w:rPr>
          <w:rFonts w:ascii="Times New Roman" w:hAnsi="Times New Roman" w:cs="Times New Roman"/>
          <w:sz w:val="24"/>
          <w:szCs w:val="24"/>
        </w:rPr>
        <w:t xml:space="preserve"> </w:t>
      </w:r>
      <w:r w:rsidR="006C2912">
        <w:rPr>
          <w:rFonts w:ascii="Times New Roman" w:hAnsi="Times New Roman" w:cs="Times New Roman"/>
          <w:sz w:val="24"/>
          <w:szCs w:val="24"/>
        </w:rPr>
        <w:t>Sicul</w:t>
      </w:r>
      <w:r w:rsidR="006F4A13">
        <w:rPr>
          <w:rFonts w:ascii="Times New Roman" w:hAnsi="Times New Roman" w:cs="Times New Roman"/>
          <w:sz w:val="24"/>
          <w:szCs w:val="24"/>
        </w:rPr>
        <w:t>u</w:t>
      </w:r>
      <w:r w:rsidRPr="009E70F0">
        <w:rPr>
          <w:rFonts w:ascii="Times New Roman" w:hAnsi="Times New Roman" w:cs="Times New Roman"/>
          <w:sz w:val="24"/>
          <w:szCs w:val="24"/>
        </w:rPr>
        <w:t xml:space="preserve">s, quando uma mulher romana questionou o comportamento sexual das celtas, uma delas retrucou: Nós, mulheres celtas, atendemos a exigência da natureza com muito mais </w:t>
      </w:r>
      <w:r w:rsidR="009D1CC7">
        <w:rPr>
          <w:rFonts w:ascii="Times New Roman" w:hAnsi="Times New Roman" w:cs="Times New Roman"/>
          <w:sz w:val="24"/>
          <w:szCs w:val="24"/>
        </w:rPr>
        <w:lastRenderedPageBreak/>
        <w:t>dignidade do que vocês romanas,</w:t>
      </w:r>
      <w:r w:rsidRPr="009E70F0">
        <w:rPr>
          <w:rFonts w:ascii="Times New Roman" w:hAnsi="Times New Roman" w:cs="Times New Roman"/>
          <w:sz w:val="24"/>
          <w:szCs w:val="24"/>
        </w:rPr>
        <w:t xml:space="preserve"> pois enquanto nós copulamos abertamente com nossos melhores homens, vocês secretamente se sujeitam aos mais vis.</w:t>
      </w:r>
      <w:r w:rsidR="00C068F1">
        <w:rPr>
          <w:rFonts w:ascii="Times New Roman" w:hAnsi="Times New Roman" w:cs="Times New Roman"/>
          <w:sz w:val="24"/>
          <w:szCs w:val="24"/>
        </w:rPr>
        <w:t xml:space="preserve"> Além d</w:t>
      </w:r>
      <w:r w:rsidR="009D1CC7">
        <w:rPr>
          <w:rFonts w:ascii="Times New Roman" w:hAnsi="Times New Roman" w:cs="Times New Roman"/>
          <w:sz w:val="24"/>
          <w:szCs w:val="24"/>
        </w:rPr>
        <w:t>essa</w:t>
      </w:r>
      <w:r w:rsidR="00C068F1">
        <w:rPr>
          <w:rFonts w:ascii="Times New Roman" w:hAnsi="Times New Roman" w:cs="Times New Roman"/>
          <w:sz w:val="24"/>
          <w:szCs w:val="24"/>
        </w:rPr>
        <w:t xml:space="preserve"> questão sexual, Diodorus </w:t>
      </w:r>
      <w:r w:rsidR="009D1CC7">
        <w:rPr>
          <w:rFonts w:ascii="Times New Roman" w:hAnsi="Times New Roman" w:cs="Times New Roman"/>
          <w:sz w:val="24"/>
          <w:szCs w:val="24"/>
        </w:rPr>
        <w:t>relata</w:t>
      </w:r>
      <w:r w:rsidR="00C068F1">
        <w:rPr>
          <w:rFonts w:ascii="Times New Roman" w:hAnsi="Times New Roman" w:cs="Times New Roman"/>
          <w:sz w:val="24"/>
          <w:szCs w:val="24"/>
        </w:rPr>
        <w:t xml:space="preserve"> o comportamento das mulheres celtas da seguinte forma: </w:t>
      </w:r>
      <w:r w:rsidR="00C068F1" w:rsidRPr="00C068F1">
        <w:rPr>
          <w:rFonts w:ascii="Times New Roman" w:hAnsi="Times New Roman" w:cs="Times New Roman"/>
          <w:sz w:val="24"/>
          <w:szCs w:val="24"/>
        </w:rPr>
        <w:t>“As mulheres gaulesas não são somente iguais aos homens em tamanho, mas elas também a eles se igualam em força física.”</w:t>
      </w:r>
      <w:r w:rsidR="00C068F1">
        <w:rPr>
          <w:rFonts w:ascii="Times New Roman" w:hAnsi="Times New Roman" w:cs="Times New Roman"/>
          <w:sz w:val="24"/>
          <w:szCs w:val="24"/>
        </w:rPr>
        <w:t xml:space="preserve"> </w:t>
      </w:r>
      <w:r w:rsidR="00C068F1" w:rsidRPr="00C068F1">
        <w:rPr>
          <w:rFonts w:ascii="Times New Roman" w:hAnsi="Times New Roman" w:cs="Times New Roman"/>
          <w:sz w:val="24"/>
          <w:szCs w:val="24"/>
        </w:rPr>
        <w:t>(DIODORO DA SICÍLIA, Biblioteca,V.27</w:t>
      </w:r>
      <w:r w:rsidR="00C068F1">
        <w:rPr>
          <w:rFonts w:ascii="Times New Roman" w:hAnsi="Times New Roman" w:cs="Times New Roman"/>
          <w:sz w:val="24"/>
          <w:szCs w:val="24"/>
        </w:rPr>
        <w:t xml:space="preserve"> Apud PEIXOTO, 2010, p. 101</w:t>
      </w:r>
      <w:r w:rsidR="00C068F1" w:rsidRPr="00C068F1">
        <w:rPr>
          <w:rFonts w:ascii="Times New Roman" w:hAnsi="Times New Roman" w:cs="Times New Roman"/>
          <w:sz w:val="24"/>
          <w:szCs w:val="24"/>
        </w:rPr>
        <w:t xml:space="preserve">) </w:t>
      </w:r>
    </w:p>
    <w:p w:rsidR="00F36F2F" w:rsidRDefault="00C068F1" w:rsidP="00481C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Nessa perspectiva</w:t>
      </w:r>
      <w:r w:rsidR="0026051B" w:rsidRPr="009E70F0">
        <w:rPr>
          <w:rFonts w:ascii="Times New Roman" w:hAnsi="Times New Roman" w:cs="Times New Roman"/>
          <w:sz w:val="24"/>
          <w:szCs w:val="24"/>
        </w:rPr>
        <w:t xml:space="preserve">, existia </w:t>
      </w:r>
      <w:r w:rsidR="00290CCC">
        <w:rPr>
          <w:rFonts w:ascii="Times New Roman" w:hAnsi="Times New Roman" w:cs="Times New Roman"/>
          <w:sz w:val="24"/>
          <w:szCs w:val="24"/>
        </w:rPr>
        <w:t xml:space="preserve">também </w:t>
      </w:r>
      <w:r>
        <w:rPr>
          <w:rFonts w:ascii="Times New Roman" w:hAnsi="Times New Roman" w:cs="Times New Roman"/>
          <w:sz w:val="24"/>
          <w:szCs w:val="24"/>
        </w:rPr>
        <w:t>n</w:t>
      </w:r>
      <w:r w:rsidR="0026051B" w:rsidRPr="009E70F0">
        <w:rPr>
          <w:rFonts w:ascii="Times New Roman" w:hAnsi="Times New Roman" w:cs="Times New Roman"/>
          <w:sz w:val="24"/>
          <w:szCs w:val="24"/>
        </w:rPr>
        <w:t>a tradição celta</w:t>
      </w:r>
      <w:r w:rsidR="00290CCC">
        <w:rPr>
          <w:rFonts w:ascii="Times New Roman" w:hAnsi="Times New Roman" w:cs="Times New Roman"/>
          <w:sz w:val="24"/>
          <w:szCs w:val="24"/>
        </w:rPr>
        <w:t>, apontada</w:t>
      </w:r>
      <w:r w:rsidR="00904B0C">
        <w:rPr>
          <w:rFonts w:ascii="Times New Roman" w:hAnsi="Times New Roman" w:cs="Times New Roman"/>
          <w:sz w:val="24"/>
          <w:szCs w:val="24"/>
        </w:rPr>
        <w:t xml:space="preserve"> por historiadores</w:t>
      </w:r>
      <w:r w:rsidR="003C5435">
        <w:rPr>
          <w:rFonts w:ascii="Times New Roman" w:hAnsi="Times New Roman" w:cs="Times New Roman"/>
          <w:sz w:val="24"/>
          <w:szCs w:val="24"/>
        </w:rPr>
        <w:t xml:space="preserve"> e arqueólogos</w:t>
      </w:r>
      <w:r w:rsidR="008B1994">
        <w:rPr>
          <w:rFonts w:ascii="Times New Roman" w:hAnsi="Times New Roman" w:cs="Times New Roman"/>
          <w:sz w:val="24"/>
          <w:szCs w:val="24"/>
        </w:rPr>
        <w:t>,</w:t>
      </w:r>
      <w:r w:rsidR="00904B0C">
        <w:rPr>
          <w:rFonts w:ascii="Times New Roman" w:hAnsi="Times New Roman" w:cs="Times New Roman"/>
          <w:sz w:val="24"/>
          <w:szCs w:val="24"/>
        </w:rPr>
        <w:t xml:space="preserve"> </w:t>
      </w:r>
      <w:r w:rsidR="0026051B" w:rsidRPr="009E70F0">
        <w:rPr>
          <w:rFonts w:ascii="Times New Roman" w:hAnsi="Times New Roman" w:cs="Times New Roman"/>
          <w:sz w:val="24"/>
          <w:szCs w:val="24"/>
        </w:rPr>
        <w:t xml:space="preserve">a </w:t>
      </w:r>
      <w:r w:rsidR="00577248">
        <w:rPr>
          <w:rFonts w:ascii="Times New Roman" w:hAnsi="Times New Roman" w:cs="Times New Roman"/>
          <w:sz w:val="24"/>
          <w:szCs w:val="24"/>
        </w:rPr>
        <w:t>possibilidade de a rainha governar</w:t>
      </w:r>
      <w:r w:rsidR="0026051B" w:rsidRPr="009E70F0">
        <w:rPr>
          <w:rFonts w:ascii="Times New Roman" w:hAnsi="Times New Roman" w:cs="Times New Roman"/>
          <w:sz w:val="24"/>
          <w:szCs w:val="24"/>
        </w:rPr>
        <w:t xml:space="preserve"> por próprio direito e </w:t>
      </w:r>
      <w:r w:rsidR="00577248">
        <w:rPr>
          <w:rFonts w:ascii="Times New Roman" w:hAnsi="Times New Roman" w:cs="Times New Roman"/>
          <w:sz w:val="24"/>
          <w:szCs w:val="24"/>
        </w:rPr>
        <w:t>de</w:t>
      </w:r>
      <w:r w:rsidR="0026051B" w:rsidRPr="009E70F0">
        <w:rPr>
          <w:rFonts w:ascii="Times New Roman" w:hAnsi="Times New Roman" w:cs="Times New Roman"/>
          <w:sz w:val="24"/>
          <w:szCs w:val="24"/>
        </w:rPr>
        <w:t xml:space="preserve"> ter seus próprios exércitos, empunhar armas e ter liberdade inclusive sexual. </w:t>
      </w:r>
      <w:r w:rsidR="0092527D">
        <w:rPr>
          <w:rFonts w:ascii="Times New Roman" w:hAnsi="Times New Roman" w:cs="Times New Roman"/>
          <w:sz w:val="24"/>
          <w:szCs w:val="24"/>
        </w:rPr>
        <w:t xml:space="preserve">Esse comportamento e posição social das mulheres celtas, em especial das rainhas, </w:t>
      </w:r>
      <w:r w:rsidR="005F60CF">
        <w:rPr>
          <w:rFonts w:ascii="Times New Roman" w:hAnsi="Times New Roman" w:cs="Times New Roman"/>
          <w:sz w:val="24"/>
          <w:szCs w:val="24"/>
        </w:rPr>
        <w:t>foram</w:t>
      </w:r>
      <w:r w:rsidR="0092527D">
        <w:rPr>
          <w:rFonts w:ascii="Times New Roman" w:hAnsi="Times New Roman" w:cs="Times New Roman"/>
          <w:sz w:val="24"/>
          <w:szCs w:val="24"/>
        </w:rPr>
        <w:t xml:space="preserve"> descritos</w:t>
      </w:r>
      <w:r w:rsidR="00F1708D">
        <w:rPr>
          <w:rFonts w:ascii="Times New Roman" w:hAnsi="Times New Roman" w:cs="Times New Roman"/>
          <w:sz w:val="24"/>
          <w:szCs w:val="24"/>
        </w:rPr>
        <w:t xml:space="preserve"> </w:t>
      </w:r>
      <w:r w:rsidR="003C5435">
        <w:rPr>
          <w:rFonts w:ascii="Times New Roman" w:hAnsi="Times New Roman" w:cs="Times New Roman"/>
          <w:sz w:val="24"/>
          <w:szCs w:val="24"/>
        </w:rPr>
        <w:t xml:space="preserve">por várias fontes romanas, </w:t>
      </w:r>
      <w:r w:rsidR="00A0079B">
        <w:rPr>
          <w:rFonts w:ascii="Times New Roman" w:hAnsi="Times New Roman" w:cs="Times New Roman"/>
          <w:sz w:val="24"/>
          <w:szCs w:val="24"/>
        </w:rPr>
        <w:t>por exemplo,</w:t>
      </w:r>
      <w:r w:rsidR="00F1708D">
        <w:rPr>
          <w:rFonts w:ascii="Times New Roman" w:hAnsi="Times New Roman" w:cs="Times New Roman"/>
          <w:sz w:val="24"/>
          <w:szCs w:val="24"/>
        </w:rPr>
        <w:t xml:space="preserve"> </w:t>
      </w:r>
      <w:r w:rsidR="002A2E08">
        <w:rPr>
          <w:rFonts w:ascii="Times New Roman" w:hAnsi="Times New Roman" w:cs="Times New Roman"/>
          <w:sz w:val="24"/>
          <w:szCs w:val="24"/>
        </w:rPr>
        <w:t xml:space="preserve">as obras </w:t>
      </w:r>
      <w:r w:rsidR="002A2E08" w:rsidRPr="003C5435">
        <w:rPr>
          <w:rFonts w:ascii="Times New Roman" w:hAnsi="Times New Roman" w:cs="Times New Roman"/>
          <w:b/>
          <w:sz w:val="24"/>
          <w:szCs w:val="24"/>
        </w:rPr>
        <w:t>A Vida de Agrícola</w:t>
      </w:r>
      <w:r w:rsidR="002A2E08">
        <w:rPr>
          <w:rFonts w:ascii="Times New Roman" w:hAnsi="Times New Roman" w:cs="Times New Roman"/>
          <w:sz w:val="24"/>
          <w:szCs w:val="24"/>
        </w:rPr>
        <w:t xml:space="preserve"> e </w:t>
      </w:r>
      <w:r w:rsidR="002A2E08" w:rsidRPr="003C5435">
        <w:rPr>
          <w:rFonts w:ascii="Times New Roman" w:hAnsi="Times New Roman" w:cs="Times New Roman"/>
          <w:b/>
          <w:sz w:val="24"/>
          <w:szCs w:val="24"/>
        </w:rPr>
        <w:t>Os Anais do Império Romano</w:t>
      </w:r>
      <w:r w:rsidR="002A2E08">
        <w:rPr>
          <w:rFonts w:ascii="Times New Roman" w:hAnsi="Times New Roman" w:cs="Times New Roman"/>
          <w:sz w:val="24"/>
          <w:szCs w:val="24"/>
        </w:rPr>
        <w:t xml:space="preserve"> do </w:t>
      </w:r>
      <w:r w:rsidR="003C5435">
        <w:rPr>
          <w:rFonts w:ascii="Times New Roman" w:hAnsi="Times New Roman" w:cs="Times New Roman"/>
          <w:sz w:val="24"/>
          <w:szCs w:val="24"/>
        </w:rPr>
        <w:t xml:space="preserve">historiador Tácito e </w:t>
      </w:r>
      <w:r w:rsidR="002A2E08" w:rsidRPr="00F1708D">
        <w:rPr>
          <w:rFonts w:ascii="Times New Roman" w:hAnsi="Times New Roman" w:cs="Times New Roman"/>
          <w:i/>
          <w:sz w:val="24"/>
          <w:szCs w:val="24"/>
        </w:rPr>
        <w:t>O Bello Gallico</w:t>
      </w:r>
      <w:r w:rsidR="002A2E08">
        <w:rPr>
          <w:rStyle w:val="Refdenotaderodap"/>
          <w:rFonts w:ascii="Times New Roman" w:hAnsi="Times New Roman" w:cs="Times New Roman"/>
          <w:i/>
          <w:sz w:val="24"/>
          <w:szCs w:val="24"/>
        </w:rPr>
        <w:footnoteReference w:id="3"/>
      </w:r>
      <w:r w:rsidR="002A2E08">
        <w:rPr>
          <w:rFonts w:ascii="Times New Roman" w:hAnsi="Times New Roman" w:cs="Times New Roman"/>
          <w:sz w:val="24"/>
          <w:szCs w:val="24"/>
        </w:rPr>
        <w:t xml:space="preserve"> do</w:t>
      </w:r>
      <w:r w:rsidR="003C5435">
        <w:rPr>
          <w:rFonts w:ascii="Times New Roman" w:hAnsi="Times New Roman" w:cs="Times New Roman"/>
          <w:sz w:val="24"/>
          <w:szCs w:val="24"/>
        </w:rPr>
        <w:t xml:space="preserve"> </w:t>
      </w:r>
      <w:r w:rsidR="002A2E08">
        <w:rPr>
          <w:rFonts w:ascii="Times New Roman" w:hAnsi="Times New Roman" w:cs="Times New Roman"/>
          <w:sz w:val="24"/>
          <w:szCs w:val="24"/>
        </w:rPr>
        <w:t xml:space="preserve">imperador Júlio César, </w:t>
      </w:r>
      <w:r w:rsidR="00F1708D">
        <w:rPr>
          <w:rFonts w:ascii="Times New Roman" w:hAnsi="Times New Roman" w:cs="Times New Roman"/>
          <w:sz w:val="24"/>
          <w:szCs w:val="24"/>
        </w:rPr>
        <w:t xml:space="preserve">quando </w:t>
      </w:r>
      <w:r w:rsidR="002A2E08">
        <w:rPr>
          <w:rFonts w:ascii="Times New Roman" w:hAnsi="Times New Roman" w:cs="Times New Roman"/>
          <w:sz w:val="24"/>
          <w:szCs w:val="24"/>
        </w:rPr>
        <w:t>estes tiveram</w:t>
      </w:r>
      <w:r w:rsidR="00F1708D">
        <w:rPr>
          <w:rFonts w:ascii="Times New Roman" w:hAnsi="Times New Roman" w:cs="Times New Roman"/>
          <w:sz w:val="24"/>
          <w:szCs w:val="24"/>
        </w:rPr>
        <w:t xml:space="preserve"> contato com esses povos</w:t>
      </w:r>
      <w:r w:rsidR="002A2E08">
        <w:rPr>
          <w:rFonts w:ascii="Times New Roman" w:hAnsi="Times New Roman" w:cs="Times New Roman"/>
          <w:sz w:val="24"/>
          <w:szCs w:val="24"/>
        </w:rPr>
        <w:t>.</w:t>
      </w:r>
      <w:r w:rsidR="003C5435">
        <w:rPr>
          <w:rFonts w:ascii="Times New Roman" w:hAnsi="Times New Roman" w:cs="Times New Roman"/>
          <w:sz w:val="24"/>
          <w:szCs w:val="24"/>
        </w:rPr>
        <w:t xml:space="preserve"> </w:t>
      </w:r>
      <w:r w:rsidR="00F36F2F">
        <w:rPr>
          <w:rFonts w:ascii="Times New Roman" w:hAnsi="Times New Roman" w:cs="Times New Roman"/>
          <w:sz w:val="24"/>
          <w:szCs w:val="24"/>
        </w:rPr>
        <w:t xml:space="preserve">A historiadora Tais </w:t>
      </w:r>
      <w:r w:rsidR="003A2BFF">
        <w:rPr>
          <w:rFonts w:ascii="Times New Roman" w:hAnsi="Times New Roman" w:cs="Times New Roman"/>
          <w:sz w:val="24"/>
          <w:szCs w:val="24"/>
        </w:rPr>
        <w:t xml:space="preserve">Pagoto </w:t>
      </w:r>
      <w:r w:rsidR="00F36F2F">
        <w:rPr>
          <w:rFonts w:ascii="Times New Roman" w:hAnsi="Times New Roman" w:cs="Times New Roman"/>
          <w:sz w:val="24"/>
          <w:szCs w:val="24"/>
        </w:rPr>
        <w:t>Belo, afirma:</w:t>
      </w:r>
    </w:p>
    <w:p w:rsidR="00F36F2F" w:rsidRDefault="00F36F2F" w:rsidP="00481CF7">
      <w:pPr>
        <w:spacing w:after="0" w:line="360" w:lineRule="auto"/>
        <w:ind w:firstLine="708"/>
        <w:jc w:val="both"/>
        <w:rPr>
          <w:rFonts w:ascii="Times New Roman" w:hAnsi="Times New Roman" w:cs="Times New Roman"/>
          <w:sz w:val="24"/>
          <w:szCs w:val="24"/>
        </w:rPr>
      </w:pPr>
    </w:p>
    <w:p w:rsidR="00F36F2F" w:rsidRDefault="00F36F2F" w:rsidP="00F36F2F">
      <w:pPr>
        <w:spacing w:after="0" w:line="360" w:lineRule="auto"/>
        <w:ind w:left="2268"/>
        <w:jc w:val="both"/>
        <w:rPr>
          <w:rFonts w:ascii="Times New Roman" w:hAnsi="Times New Roman" w:cs="Times New Roman"/>
          <w:sz w:val="20"/>
          <w:szCs w:val="20"/>
        </w:rPr>
      </w:pPr>
      <w:r w:rsidRPr="00F36F2F">
        <w:rPr>
          <w:rFonts w:ascii="Times New Roman" w:hAnsi="Times New Roman" w:cs="Times New Roman"/>
          <w:sz w:val="20"/>
          <w:szCs w:val="20"/>
        </w:rPr>
        <w:t xml:space="preserve">Através dessas fontes percebe-se que era comum os bretões serem liderados por mulheres na província da Bretanha. Tanto é que em ‘A vida de Agrícola’, Tácito (1967) menciona que ‘os Bretões não fazem distinção do sexo de seus líderes’ </w:t>
      </w:r>
      <w:r>
        <w:rPr>
          <w:rFonts w:ascii="Times New Roman" w:hAnsi="Times New Roman" w:cs="Times New Roman"/>
          <w:sz w:val="20"/>
          <w:szCs w:val="20"/>
        </w:rPr>
        <w:t xml:space="preserve">(BELO, 2011, p. 2) </w:t>
      </w:r>
    </w:p>
    <w:p w:rsidR="00F36F2F" w:rsidRPr="00F36F2F" w:rsidRDefault="00F36F2F" w:rsidP="00F36F2F">
      <w:pPr>
        <w:spacing w:after="0" w:line="360" w:lineRule="auto"/>
        <w:ind w:left="2268"/>
        <w:jc w:val="both"/>
        <w:rPr>
          <w:rFonts w:ascii="Times New Roman" w:hAnsi="Times New Roman" w:cs="Times New Roman"/>
          <w:sz w:val="20"/>
          <w:szCs w:val="20"/>
        </w:rPr>
      </w:pPr>
    </w:p>
    <w:p w:rsidR="0026051B" w:rsidRPr="008303B5" w:rsidRDefault="0026051B" w:rsidP="008303B5">
      <w:pPr>
        <w:spacing w:after="0" w:line="360" w:lineRule="auto"/>
        <w:ind w:firstLine="708"/>
        <w:jc w:val="both"/>
        <w:rPr>
          <w:rFonts w:ascii="Times New Roman" w:hAnsi="Times New Roman" w:cs="Times New Roman"/>
          <w:color w:val="FF0000"/>
          <w:sz w:val="24"/>
          <w:szCs w:val="24"/>
        </w:rPr>
      </w:pPr>
      <w:r w:rsidRPr="009E70F0">
        <w:rPr>
          <w:rFonts w:ascii="Times New Roman" w:hAnsi="Times New Roman" w:cs="Times New Roman"/>
          <w:sz w:val="24"/>
          <w:szCs w:val="24"/>
        </w:rPr>
        <w:t>Este conceito celta de liberdade da mulher</w:t>
      </w:r>
      <w:r w:rsidR="00B9681C" w:rsidRPr="009E70F0">
        <w:rPr>
          <w:rFonts w:ascii="Times New Roman" w:hAnsi="Times New Roman" w:cs="Times New Roman"/>
          <w:sz w:val="24"/>
          <w:szCs w:val="24"/>
        </w:rPr>
        <w:t xml:space="preserve"> era </w:t>
      </w:r>
      <w:r w:rsidRPr="009E70F0">
        <w:rPr>
          <w:rFonts w:ascii="Times New Roman" w:hAnsi="Times New Roman" w:cs="Times New Roman"/>
          <w:sz w:val="24"/>
          <w:szCs w:val="24"/>
        </w:rPr>
        <w:t xml:space="preserve">inconcebível para os autores medievais, </w:t>
      </w:r>
      <w:r w:rsidR="008303B5">
        <w:rPr>
          <w:rFonts w:ascii="Times New Roman" w:hAnsi="Times New Roman" w:cs="Times New Roman"/>
          <w:sz w:val="24"/>
          <w:szCs w:val="24"/>
        </w:rPr>
        <w:t xml:space="preserve">como mostra </w:t>
      </w:r>
      <w:r w:rsidR="008303B5" w:rsidRPr="008303B5">
        <w:rPr>
          <w:rFonts w:ascii="Times New Roman" w:hAnsi="Times New Roman" w:cs="Times New Roman"/>
          <w:sz w:val="24"/>
          <w:szCs w:val="24"/>
        </w:rPr>
        <w:t xml:space="preserve">também </w:t>
      </w:r>
      <w:r w:rsidR="008303B5">
        <w:rPr>
          <w:rFonts w:ascii="Times New Roman" w:hAnsi="Times New Roman" w:cs="Times New Roman"/>
          <w:sz w:val="24"/>
          <w:szCs w:val="24"/>
        </w:rPr>
        <w:t>o</w:t>
      </w:r>
      <w:r w:rsidR="008303B5" w:rsidRPr="008303B5">
        <w:rPr>
          <w:rFonts w:ascii="Times New Roman" w:hAnsi="Times New Roman" w:cs="Times New Roman"/>
          <w:sz w:val="24"/>
          <w:szCs w:val="24"/>
        </w:rPr>
        <w:t xml:space="preserve"> </w:t>
      </w:r>
      <w:r w:rsidR="008303B5" w:rsidRPr="00501E56">
        <w:rPr>
          <w:rFonts w:ascii="Times New Roman" w:hAnsi="Times New Roman" w:cs="Times New Roman"/>
          <w:b/>
          <w:sz w:val="24"/>
          <w:szCs w:val="24"/>
        </w:rPr>
        <w:t>celtista</w:t>
      </w:r>
      <w:r w:rsidR="008303B5" w:rsidRPr="008303B5">
        <w:rPr>
          <w:rFonts w:ascii="Times New Roman" w:hAnsi="Times New Roman" w:cs="Times New Roman"/>
          <w:sz w:val="24"/>
          <w:szCs w:val="24"/>
        </w:rPr>
        <w:t xml:space="preserve"> brasileiro Claudio Crow Quintino</w:t>
      </w:r>
      <w:r w:rsidR="008303B5">
        <w:rPr>
          <w:rFonts w:ascii="Times New Roman" w:hAnsi="Times New Roman" w:cs="Times New Roman"/>
          <w:sz w:val="24"/>
          <w:szCs w:val="24"/>
        </w:rPr>
        <w:t>,</w:t>
      </w:r>
      <w:r w:rsidR="008303B5" w:rsidRPr="009E70F0">
        <w:rPr>
          <w:rFonts w:ascii="Times New Roman" w:hAnsi="Times New Roman" w:cs="Times New Roman"/>
          <w:sz w:val="24"/>
          <w:szCs w:val="24"/>
        </w:rPr>
        <w:t xml:space="preserve"> </w:t>
      </w:r>
      <w:r w:rsidRPr="009E70F0">
        <w:rPr>
          <w:rFonts w:ascii="Times New Roman" w:hAnsi="Times New Roman" w:cs="Times New Roman"/>
          <w:sz w:val="24"/>
          <w:szCs w:val="24"/>
        </w:rPr>
        <w:t xml:space="preserve">cuja visão cristã não </w:t>
      </w:r>
      <w:r w:rsidR="007C7D69">
        <w:rPr>
          <w:rFonts w:ascii="Times New Roman" w:hAnsi="Times New Roman" w:cs="Times New Roman"/>
          <w:sz w:val="24"/>
          <w:szCs w:val="24"/>
        </w:rPr>
        <w:t xml:space="preserve">os </w:t>
      </w:r>
      <w:r w:rsidR="008303B5">
        <w:rPr>
          <w:rFonts w:ascii="Times New Roman" w:hAnsi="Times New Roman" w:cs="Times New Roman"/>
          <w:sz w:val="24"/>
          <w:szCs w:val="24"/>
        </w:rPr>
        <w:t>permitia que aceitassem</w:t>
      </w:r>
      <w:r w:rsidRPr="009E70F0">
        <w:rPr>
          <w:rFonts w:ascii="Times New Roman" w:hAnsi="Times New Roman" w:cs="Times New Roman"/>
          <w:sz w:val="24"/>
          <w:szCs w:val="24"/>
        </w:rPr>
        <w:t xml:space="preserve"> </w:t>
      </w:r>
      <w:r w:rsidR="008303B5">
        <w:rPr>
          <w:rFonts w:ascii="Times New Roman" w:hAnsi="Times New Roman" w:cs="Times New Roman"/>
          <w:sz w:val="24"/>
          <w:szCs w:val="24"/>
        </w:rPr>
        <w:t>uma</w:t>
      </w:r>
      <w:r w:rsidRPr="009E70F0">
        <w:rPr>
          <w:rFonts w:ascii="Times New Roman" w:hAnsi="Times New Roman" w:cs="Times New Roman"/>
          <w:sz w:val="24"/>
          <w:szCs w:val="24"/>
        </w:rPr>
        <w:t xml:space="preserve"> rainha com amantes, mas permitia um rei com concubinas.</w:t>
      </w:r>
      <w:r w:rsidR="002F6F78">
        <w:rPr>
          <w:rFonts w:ascii="Times New Roman" w:hAnsi="Times New Roman" w:cs="Times New Roman"/>
          <w:sz w:val="24"/>
          <w:szCs w:val="24"/>
        </w:rPr>
        <w:t xml:space="preserve"> Os escritores</w:t>
      </w:r>
      <w:r w:rsidR="00625CE3">
        <w:rPr>
          <w:rFonts w:ascii="Times New Roman" w:hAnsi="Times New Roman" w:cs="Times New Roman"/>
          <w:sz w:val="24"/>
          <w:szCs w:val="24"/>
        </w:rPr>
        <w:t xml:space="preserve"> do medievo, ao transcrever </w:t>
      </w:r>
      <w:r w:rsidR="005A64C3">
        <w:rPr>
          <w:rFonts w:ascii="Times New Roman" w:hAnsi="Times New Roman" w:cs="Times New Roman"/>
          <w:sz w:val="24"/>
          <w:szCs w:val="24"/>
        </w:rPr>
        <w:t xml:space="preserve">antigas </w:t>
      </w:r>
      <w:r w:rsidR="00625CE3">
        <w:rPr>
          <w:rFonts w:ascii="Times New Roman" w:hAnsi="Times New Roman" w:cs="Times New Roman"/>
          <w:sz w:val="24"/>
          <w:szCs w:val="24"/>
        </w:rPr>
        <w:t>lendas</w:t>
      </w:r>
      <w:r w:rsidR="005A64C3">
        <w:rPr>
          <w:rFonts w:ascii="Times New Roman" w:hAnsi="Times New Roman" w:cs="Times New Roman"/>
          <w:sz w:val="24"/>
          <w:szCs w:val="24"/>
        </w:rPr>
        <w:t xml:space="preserve"> celtas</w:t>
      </w:r>
      <w:r w:rsidR="00625CE3">
        <w:rPr>
          <w:rFonts w:ascii="Times New Roman" w:hAnsi="Times New Roman" w:cs="Times New Roman"/>
          <w:sz w:val="24"/>
          <w:szCs w:val="24"/>
        </w:rPr>
        <w:t xml:space="preserve">, </w:t>
      </w:r>
      <w:r w:rsidR="002F6F78">
        <w:rPr>
          <w:rFonts w:ascii="Times New Roman" w:hAnsi="Times New Roman" w:cs="Times New Roman"/>
          <w:sz w:val="24"/>
          <w:szCs w:val="24"/>
        </w:rPr>
        <w:t xml:space="preserve">possivelmente </w:t>
      </w:r>
      <w:r w:rsidR="00625CE3">
        <w:rPr>
          <w:rFonts w:ascii="Times New Roman" w:hAnsi="Times New Roman" w:cs="Times New Roman"/>
          <w:sz w:val="24"/>
          <w:szCs w:val="24"/>
        </w:rPr>
        <w:t xml:space="preserve">filtraram as questões sexuais </w:t>
      </w:r>
      <w:r w:rsidR="000546C5">
        <w:rPr>
          <w:rFonts w:ascii="Times New Roman" w:hAnsi="Times New Roman" w:cs="Times New Roman"/>
          <w:sz w:val="24"/>
          <w:szCs w:val="24"/>
        </w:rPr>
        <w:t xml:space="preserve">e outras </w:t>
      </w:r>
      <w:r w:rsidR="00625CE3">
        <w:rPr>
          <w:rFonts w:ascii="Times New Roman" w:hAnsi="Times New Roman" w:cs="Times New Roman"/>
          <w:sz w:val="24"/>
          <w:szCs w:val="24"/>
        </w:rPr>
        <w:t xml:space="preserve">que lhes eram impróprias. </w:t>
      </w:r>
      <w:r w:rsidR="00904B0C">
        <w:rPr>
          <w:rFonts w:ascii="Times New Roman" w:hAnsi="Times New Roman" w:cs="Times New Roman"/>
          <w:sz w:val="24"/>
          <w:szCs w:val="24"/>
        </w:rPr>
        <w:t>(QUINTINO, 2000)</w:t>
      </w:r>
    </w:p>
    <w:p w:rsidR="00081859" w:rsidRPr="009E70F0" w:rsidRDefault="00616E6F" w:rsidP="00481CF7">
      <w:pPr>
        <w:spacing w:after="0" w:line="360" w:lineRule="auto"/>
        <w:ind w:firstLine="708"/>
        <w:jc w:val="both"/>
        <w:rPr>
          <w:rFonts w:ascii="Times New Roman" w:hAnsi="Times New Roman" w:cs="Times New Roman"/>
          <w:sz w:val="24"/>
          <w:szCs w:val="24"/>
        </w:rPr>
      </w:pPr>
      <w:r w:rsidRPr="009E70F0">
        <w:rPr>
          <w:rFonts w:ascii="Times New Roman" w:hAnsi="Times New Roman" w:cs="Times New Roman"/>
          <w:sz w:val="24"/>
          <w:szCs w:val="24"/>
        </w:rPr>
        <w:t>Mas como interpretar numa chave mais psicológica a traição de Guinevere</w:t>
      </w:r>
      <w:r w:rsidR="006E3921">
        <w:rPr>
          <w:rFonts w:ascii="Times New Roman" w:hAnsi="Times New Roman" w:cs="Times New Roman"/>
          <w:sz w:val="24"/>
          <w:szCs w:val="24"/>
        </w:rPr>
        <w:t>? P</w:t>
      </w:r>
      <w:r w:rsidRPr="009E70F0">
        <w:rPr>
          <w:rFonts w:ascii="Times New Roman" w:hAnsi="Times New Roman" w:cs="Times New Roman"/>
          <w:sz w:val="24"/>
          <w:szCs w:val="24"/>
        </w:rPr>
        <w:t xml:space="preserve">ode-se falar de uma </w:t>
      </w:r>
      <w:r w:rsidRPr="009E70F0">
        <w:rPr>
          <w:rFonts w:ascii="Times New Roman" w:hAnsi="Times New Roman" w:cs="Times New Roman"/>
          <w:i/>
          <w:sz w:val="24"/>
          <w:szCs w:val="24"/>
        </w:rPr>
        <w:t>anima</w:t>
      </w:r>
      <w:r w:rsidRPr="009E70F0">
        <w:rPr>
          <w:rFonts w:ascii="Times New Roman" w:hAnsi="Times New Roman" w:cs="Times New Roman"/>
          <w:sz w:val="24"/>
          <w:szCs w:val="24"/>
        </w:rPr>
        <w:t xml:space="preserve"> (Guinevere) entre dois mundos, um mundo dos desejos e paixões (representado por Lancelot) e um mundo espiritual (representado por Artur). </w:t>
      </w:r>
      <w:r w:rsidR="006E3921">
        <w:rPr>
          <w:rFonts w:ascii="Times New Roman" w:hAnsi="Times New Roman" w:cs="Times New Roman"/>
          <w:sz w:val="24"/>
          <w:szCs w:val="24"/>
        </w:rPr>
        <w:t>É como se esta</w:t>
      </w:r>
      <w:r w:rsidR="00A30AA7" w:rsidRPr="009E70F0">
        <w:rPr>
          <w:rFonts w:ascii="Times New Roman" w:hAnsi="Times New Roman" w:cs="Times New Roman"/>
          <w:sz w:val="24"/>
          <w:szCs w:val="24"/>
        </w:rPr>
        <w:t xml:space="preserve"> situação fosse uma prova para todos os três personagens: Guinevere, Artur e Lancelot. </w:t>
      </w:r>
      <w:r w:rsidR="000136AD" w:rsidRPr="009E70F0">
        <w:rPr>
          <w:rFonts w:ascii="Times New Roman" w:hAnsi="Times New Roman" w:cs="Times New Roman"/>
          <w:sz w:val="24"/>
          <w:szCs w:val="24"/>
        </w:rPr>
        <w:t>Uma prova de tentação e a mulher</w:t>
      </w:r>
      <w:r w:rsidR="000136AD">
        <w:rPr>
          <w:rFonts w:ascii="Times New Roman" w:hAnsi="Times New Roman" w:cs="Times New Roman"/>
          <w:sz w:val="24"/>
          <w:szCs w:val="24"/>
        </w:rPr>
        <w:t>,</w:t>
      </w:r>
      <w:r w:rsidR="000136AD" w:rsidRPr="009E70F0">
        <w:rPr>
          <w:rFonts w:ascii="Times New Roman" w:hAnsi="Times New Roman" w:cs="Times New Roman"/>
          <w:sz w:val="24"/>
          <w:szCs w:val="24"/>
        </w:rPr>
        <w:t xml:space="preserve"> muitas vezes</w:t>
      </w:r>
      <w:r w:rsidR="000136AD">
        <w:rPr>
          <w:rFonts w:ascii="Times New Roman" w:hAnsi="Times New Roman" w:cs="Times New Roman"/>
          <w:sz w:val="24"/>
          <w:szCs w:val="24"/>
        </w:rPr>
        <w:t>,</w:t>
      </w:r>
      <w:r w:rsidR="006E3921">
        <w:rPr>
          <w:rFonts w:ascii="Times New Roman" w:hAnsi="Times New Roman" w:cs="Times New Roman"/>
          <w:sz w:val="24"/>
          <w:szCs w:val="24"/>
        </w:rPr>
        <w:t xml:space="preserve"> põe</w:t>
      </w:r>
      <w:r w:rsidR="00A30AA7" w:rsidRPr="009E70F0">
        <w:rPr>
          <w:rFonts w:ascii="Times New Roman" w:hAnsi="Times New Roman" w:cs="Times New Roman"/>
          <w:sz w:val="24"/>
          <w:szCs w:val="24"/>
        </w:rPr>
        <w:t xml:space="preserve"> à prova os heróis para ver se são merecedores de se tornarem de fato campeões e chegarem a suas metas. Mas depois de todo o enlace amoroso, Guinevere volta para Artur e se estabelece de fato o casamento entre a rainha e o rei. Sendo assim:</w:t>
      </w:r>
    </w:p>
    <w:p w:rsidR="00A30AA7" w:rsidRPr="009E70F0" w:rsidRDefault="00A30AA7" w:rsidP="00481CF7">
      <w:pPr>
        <w:spacing w:after="0" w:line="360" w:lineRule="auto"/>
        <w:ind w:firstLine="708"/>
        <w:jc w:val="both"/>
        <w:rPr>
          <w:rFonts w:ascii="Times New Roman" w:hAnsi="Times New Roman" w:cs="Times New Roman"/>
          <w:sz w:val="24"/>
          <w:szCs w:val="24"/>
        </w:rPr>
      </w:pPr>
    </w:p>
    <w:p w:rsidR="00A30AA7" w:rsidRPr="009E70F0" w:rsidRDefault="00A30AA7" w:rsidP="00BA0260">
      <w:pPr>
        <w:spacing w:after="0" w:line="240" w:lineRule="auto"/>
        <w:ind w:left="1701"/>
        <w:jc w:val="both"/>
        <w:rPr>
          <w:rFonts w:ascii="Times New Roman" w:hAnsi="Times New Roman" w:cs="Times New Roman"/>
          <w:sz w:val="20"/>
          <w:szCs w:val="20"/>
        </w:rPr>
      </w:pPr>
      <w:r w:rsidRPr="009E70F0">
        <w:rPr>
          <w:rFonts w:ascii="Times New Roman" w:hAnsi="Times New Roman" w:cs="Times New Roman"/>
          <w:sz w:val="20"/>
          <w:szCs w:val="20"/>
        </w:rPr>
        <w:t>O casamento místico com a rainha-deusa do mundo representa o domínio total da vida por parte do herói; pois a mulher é vida e o herói, seu conhecedor e mestre. E os testes por que passou o herói, preliminares de sua experiência e façanha últimas, simbolizaram as crises de percepção por meio das quais sua consciência foi amplificada e capacitada a enfrentar a plena posse da mãe-destruidora, de sua noiva inevitável. (</w:t>
      </w:r>
      <w:r w:rsidR="00992D55" w:rsidRPr="009E70F0">
        <w:rPr>
          <w:rFonts w:ascii="Times New Roman" w:hAnsi="Times New Roman" w:cs="Times New Roman"/>
          <w:sz w:val="20"/>
          <w:szCs w:val="20"/>
        </w:rPr>
        <w:t>CAMPBELL</w:t>
      </w:r>
      <w:r w:rsidRPr="009E70F0">
        <w:rPr>
          <w:rFonts w:ascii="Times New Roman" w:hAnsi="Times New Roman" w:cs="Times New Roman"/>
          <w:sz w:val="20"/>
          <w:szCs w:val="20"/>
        </w:rPr>
        <w:t>, 1997, p. 68)</w:t>
      </w:r>
    </w:p>
    <w:p w:rsidR="00A30AA7" w:rsidRPr="009E70F0" w:rsidRDefault="00A30AA7" w:rsidP="00481CF7">
      <w:pPr>
        <w:spacing w:after="0" w:line="360" w:lineRule="auto"/>
        <w:ind w:firstLine="708"/>
        <w:jc w:val="both"/>
        <w:rPr>
          <w:rFonts w:ascii="Times New Roman" w:hAnsi="Times New Roman" w:cs="Times New Roman"/>
          <w:sz w:val="24"/>
          <w:szCs w:val="24"/>
        </w:rPr>
      </w:pPr>
    </w:p>
    <w:p w:rsidR="0026051B" w:rsidRPr="009E70F0" w:rsidRDefault="00616E6F" w:rsidP="00481CF7">
      <w:pPr>
        <w:spacing w:after="0" w:line="360" w:lineRule="auto"/>
        <w:ind w:firstLine="708"/>
        <w:jc w:val="both"/>
        <w:rPr>
          <w:rFonts w:ascii="Times New Roman" w:hAnsi="Times New Roman" w:cs="Times New Roman"/>
          <w:sz w:val="24"/>
          <w:szCs w:val="24"/>
        </w:rPr>
      </w:pPr>
      <w:r w:rsidRPr="009E70F0">
        <w:rPr>
          <w:rFonts w:ascii="Times New Roman" w:hAnsi="Times New Roman" w:cs="Times New Roman"/>
          <w:sz w:val="24"/>
          <w:szCs w:val="24"/>
        </w:rPr>
        <w:t>Por vezes</w:t>
      </w:r>
      <w:r w:rsidR="00957BE5">
        <w:rPr>
          <w:rFonts w:ascii="Times New Roman" w:hAnsi="Times New Roman" w:cs="Times New Roman"/>
          <w:sz w:val="24"/>
          <w:szCs w:val="24"/>
        </w:rPr>
        <w:t>,</w:t>
      </w:r>
      <w:r w:rsidRPr="009E70F0">
        <w:rPr>
          <w:rFonts w:ascii="Times New Roman" w:hAnsi="Times New Roman" w:cs="Times New Roman"/>
          <w:sz w:val="24"/>
          <w:szCs w:val="24"/>
        </w:rPr>
        <w:t xml:space="preserve"> essa alma se lança à traição do espírito e cede às tentações dos desejos, mas depois aprende com esta situação</w:t>
      </w:r>
      <w:r w:rsidR="00D634AE" w:rsidRPr="009E70F0">
        <w:rPr>
          <w:rFonts w:ascii="Times New Roman" w:hAnsi="Times New Roman" w:cs="Times New Roman"/>
          <w:sz w:val="24"/>
          <w:szCs w:val="24"/>
        </w:rPr>
        <w:t xml:space="preserve"> e evolui por ter passado </w:t>
      </w:r>
      <w:r w:rsidR="00957BE5">
        <w:rPr>
          <w:rFonts w:ascii="Times New Roman" w:hAnsi="Times New Roman" w:cs="Times New Roman"/>
          <w:sz w:val="24"/>
          <w:szCs w:val="24"/>
        </w:rPr>
        <w:t>pelo ocorrido. A Deusa estaria</w:t>
      </w:r>
      <w:r w:rsidR="00D634AE" w:rsidRPr="009E70F0">
        <w:rPr>
          <w:rFonts w:ascii="Times New Roman" w:hAnsi="Times New Roman" w:cs="Times New Roman"/>
          <w:sz w:val="24"/>
          <w:szCs w:val="24"/>
        </w:rPr>
        <w:t xml:space="preserve"> dividida entre um amor divino e um amor terreno</w:t>
      </w:r>
      <w:r w:rsidR="00B22578">
        <w:rPr>
          <w:rFonts w:ascii="Times New Roman" w:hAnsi="Times New Roman" w:cs="Times New Roman"/>
          <w:sz w:val="24"/>
          <w:szCs w:val="24"/>
        </w:rPr>
        <w:t xml:space="preserve">, </w:t>
      </w:r>
      <w:r w:rsidR="00CD65C5">
        <w:rPr>
          <w:rFonts w:ascii="Times New Roman" w:hAnsi="Times New Roman" w:cs="Times New Roman"/>
          <w:sz w:val="24"/>
          <w:szCs w:val="24"/>
        </w:rPr>
        <w:t>os quais</w:t>
      </w:r>
      <w:r w:rsidR="00B22578">
        <w:rPr>
          <w:rFonts w:ascii="Times New Roman" w:hAnsi="Times New Roman" w:cs="Times New Roman"/>
          <w:sz w:val="24"/>
          <w:szCs w:val="24"/>
        </w:rPr>
        <w:t xml:space="preserve"> se encontra</w:t>
      </w:r>
      <w:r w:rsidR="00CD65C5">
        <w:rPr>
          <w:rFonts w:ascii="Times New Roman" w:hAnsi="Times New Roman" w:cs="Times New Roman"/>
          <w:sz w:val="24"/>
          <w:szCs w:val="24"/>
        </w:rPr>
        <w:t>m</w:t>
      </w:r>
      <w:r w:rsidR="00B22578">
        <w:rPr>
          <w:rFonts w:ascii="Times New Roman" w:hAnsi="Times New Roman" w:cs="Times New Roman"/>
          <w:sz w:val="24"/>
          <w:szCs w:val="24"/>
        </w:rPr>
        <w:t xml:space="preserve"> paralelo </w:t>
      </w:r>
      <w:r w:rsidR="00CD65C5">
        <w:rPr>
          <w:rFonts w:ascii="Times New Roman" w:hAnsi="Times New Roman" w:cs="Times New Roman"/>
          <w:sz w:val="24"/>
          <w:szCs w:val="24"/>
        </w:rPr>
        <w:t>em</w:t>
      </w:r>
      <w:r w:rsidR="00B22578">
        <w:rPr>
          <w:rFonts w:ascii="Times New Roman" w:hAnsi="Times New Roman" w:cs="Times New Roman"/>
          <w:sz w:val="24"/>
          <w:szCs w:val="24"/>
        </w:rPr>
        <w:t xml:space="preserve"> narrativas gregas,</w:t>
      </w:r>
      <w:r w:rsidR="00A30AA7" w:rsidRPr="009E70F0">
        <w:rPr>
          <w:rFonts w:ascii="Times New Roman" w:hAnsi="Times New Roman" w:cs="Times New Roman"/>
          <w:sz w:val="24"/>
          <w:szCs w:val="24"/>
        </w:rPr>
        <w:t xml:space="preserve"> </w:t>
      </w:r>
      <w:r w:rsidR="00B22578">
        <w:rPr>
          <w:rFonts w:ascii="Times New Roman" w:hAnsi="Times New Roman" w:cs="Times New Roman"/>
          <w:sz w:val="24"/>
          <w:szCs w:val="24"/>
        </w:rPr>
        <w:t xml:space="preserve">explicitadas na obra de </w:t>
      </w:r>
      <w:r w:rsidR="00B22578" w:rsidRPr="00B22578">
        <w:rPr>
          <w:rFonts w:ascii="Times New Roman" w:hAnsi="Times New Roman" w:cs="Times New Roman"/>
          <w:sz w:val="24"/>
          <w:szCs w:val="24"/>
        </w:rPr>
        <w:t>César Nunes</w:t>
      </w:r>
      <w:r w:rsidR="00B22578">
        <w:rPr>
          <w:rFonts w:ascii="Times New Roman" w:hAnsi="Times New Roman" w:cs="Times New Roman"/>
          <w:sz w:val="24"/>
          <w:szCs w:val="24"/>
        </w:rPr>
        <w:t xml:space="preserve"> (2010), </w:t>
      </w:r>
      <w:r w:rsidR="00CD65C5">
        <w:rPr>
          <w:rFonts w:ascii="Times New Roman" w:hAnsi="Times New Roman" w:cs="Times New Roman"/>
          <w:sz w:val="24"/>
          <w:szCs w:val="24"/>
        </w:rPr>
        <w:t>acerca da</w:t>
      </w:r>
      <w:r w:rsidR="00B22578">
        <w:rPr>
          <w:rFonts w:ascii="Times New Roman" w:hAnsi="Times New Roman" w:cs="Times New Roman"/>
          <w:sz w:val="24"/>
          <w:szCs w:val="24"/>
        </w:rPr>
        <w:t xml:space="preserve"> diferença entre a</w:t>
      </w:r>
      <w:r w:rsidR="00A30AA7" w:rsidRPr="009E70F0">
        <w:rPr>
          <w:rFonts w:ascii="Times New Roman" w:hAnsi="Times New Roman" w:cs="Times New Roman"/>
          <w:sz w:val="24"/>
          <w:szCs w:val="24"/>
        </w:rPr>
        <w:t xml:space="preserve"> Vênus </w:t>
      </w:r>
      <w:r w:rsidR="00A30AA7" w:rsidRPr="00CD65C5">
        <w:rPr>
          <w:rFonts w:ascii="Times New Roman" w:hAnsi="Times New Roman" w:cs="Times New Roman"/>
          <w:i/>
          <w:sz w:val="24"/>
          <w:szCs w:val="24"/>
        </w:rPr>
        <w:t>Pandemus</w:t>
      </w:r>
      <w:r w:rsidR="00A30AA7" w:rsidRPr="009E70F0">
        <w:rPr>
          <w:rFonts w:ascii="Times New Roman" w:hAnsi="Times New Roman" w:cs="Times New Roman"/>
          <w:sz w:val="24"/>
          <w:szCs w:val="24"/>
        </w:rPr>
        <w:t xml:space="preserve"> (amor carnal) e Vênus </w:t>
      </w:r>
      <w:r w:rsidR="00A30AA7" w:rsidRPr="00CD65C5">
        <w:rPr>
          <w:rFonts w:ascii="Times New Roman" w:hAnsi="Times New Roman" w:cs="Times New Roman"/>
          <w:i/>
          <w:sz w:val="24"/>
          <w:szCs w:val="24"/>
        </w:rPr>
        <w:t>Urânia</w:t>
      </w:r>
      <w:r w:rsidR="00A30AA7" w:rsidRPr="009E70F0">
        <w:rPr>
          <w:rFonts w:ascii="Times New Roman" w:hAnsi="Times New Roman" w:cs="Times New Roman"/>
          <w:sz w:val="24"/>
          <w:szCs w:val="24"/>
        </w:rPr>
        <w:t xml:space="preserve"> (amor sublime)</w:t>
      </w:r>
      <w:r w:rsidR="00B22578">
        <w:rPr>
          <w:rFonts w:ascii="Times New Roman" w:hAnsi="Times New Roman" w:cs="Times New Roman"/>
          <w:sz w:val="24"/>
          <w:szCs w:val="24"/>
        </w:rPr>
        <w:t xml:space="preserve">, </w:t>
      </w:r>
      <w:r w:rsidR="00CD65C5">
        <w:rPr>
          <w:rFonts w:ascii="Times New Roman" w:hAnsi="Times New Roman" w:cs="Times New Roman"/>
          <w:sz w:val="24"/>
          <w:szCs w:val="24"/>
        </w:rPr>
        <w:t>que parece simbolizar</w:t>
      </w:r>
      <w:r w:rsidR="00132FB7">
        <w:rPr>
          <w:rFonts w:ascii="Times New Roman" w:hAnsi="Times New Roman" w:cs="Times New Roman"/>
          <w:sz w:val="24"/>
          <w:szCs w:val="24"/>
        </w:rPr>
        <w:t xml:space="preserve"> o mesmo arquétipo</w:t>
      </w:r>
      <w:r w:rsidR="00D634AE" w:rsidRPr="009E70F0">
        <w:rPr>
          <w:rFonts w:ascii="Times New Roman" w:hAnsi="Times New Roman" w:cs="Times New Roman"/>
          <w:sz w:val="24"/>
          <w:szCs w:val="24"/>
        </w:rPr>
        <w:t>. Seu amor terreno</w:t>
      </w:r>
      <w:r w:rsidR="00A30AA7" w:rsidRPr="009E70F0">
        <w:rPr>
          <w:rFonts w:ascii="Times New Roman" w:hAnsi="Times New Roman" w:cs="Times New Roman"/>
          <w:sz w:val="24"/>
          <w:szCs w:val="24"/>
        </w:rPr>
        <w:t xml:space="preserve"> (Lancelot)</w:t>
      </w:r>
      <w:r w:rsidR="00D634AE" w:rsidRPr="009E70F0">
        <w:rPr>
          <w:rFonts w:ascii="Times New Roman" w:hAnsi="Times New Roman" w:cs="Times New Roman"/>
          <w:sz w:val="24"/>
          <w:szCs w:val="24"/>
        </w:rPr>
        <w:t xml:space="preserve">, </w:t>
      </w:r>
      <w:r w:rsidR="00D14382">
        <w:rPr>
          <w:rFonts w:ascii="Times New Roman" w:hAnsi="Times New Roman" w:cs="Times New Roman"/>
          <w:sz w:val="24"/>
          <w:szCs w:val="24"/>
        </w:rPr>
        <w:t>longe</w:t>
      </w:r>
      <w:r w:rsidR="006E3921">
        <w:rPr>
          <w:rFonts w:ascii="Times New Roman" w:hAnsi="Times New Roman" w:cs="Times New Roman"/>
          <w:sz w:val="24"/>
          <w:szCs w:val="24"/>
        </w:rPr>
        <w:t xml:space="preserve"> d</w:t>
      </w:r>
      <w:r w:rsidR="00D634AE" w:rsidRPr="009E70F0">
        <w:rPr>
          <w:rFonts w:ascii="Times New Roman" w:hAnsi="Times New Roman" w:cs="Times New Roman"/>
          <w:sz w:val="24"/>
          <w:szCs w:val="24"/>
        </w:rPr>
        <w:t>e degradá-la, a eleva até outro amor mais sublime e ela volta para Artur e se separa de vez de Lancelot.</w:t>
      </w:r>
    </w:p>
    <w:p w:rsidR="0026051B" w:rsidRPr="009E70F0" w:rsidRDefault="0026051B" w:rsidP="00481CF7">
      <w:pPr>
        <w:spacing w:after="0" w:line="360" w:lineRule="auto"/>
        <w:ind w:firstLine="708"/>
        <w:jc w:val="both"/>
        <w:rPr>
          <w:rFonts w:ascii="Times New Roman" w:hAnsi="Times New Roman" w:cs="Times New Roman"/>
          <w:sz w:val="24"/>
          <w:szCs w:val="24"/>
        </w:rPr>
      </w:pPr>
    </w:p>
    <w:p w:rsidR="00D634AE" w:rsidRPr="009E70F0" w:rsidRDefault="00D634AE" w:rsidP="00D634AE">
      <w:pPr>
        <w:pStyle w:val="PargrafodaLista"/>
        <w:spacing w:after="0" w:line="360" w:lineRule="auto"/>
        <w:ind w:left="0"/>
        <w:rPr>
          <w:rFonts w:ascii="Times New Roman" w:hAnsi="Times New Roman" w:cs="Times New Roman"/>
          <w:b/>
          <w:sz w:val="24"/>
          <w:szCs w:val="24"/>
        </w:rPr>
      </w:pPr>
      <w:r w:rsidRPr="009E70F0">
        <w:rPr>
          <w:rFonts w:ascii="Times New Roman" w:hAnsi="Times New Roman" w:cs="Times New Roman"/>
          <w:b/>
          <w:sz w:val="24"/>
          <w:szCs w:val="24"/>
        </w:rPr>
        <w:t>3. Viviana</w:t>
      </w:r>
    </w:p>
    <w:p w:rsidR="00EA10FB" w:rsidRPr="009E70F0" w:rsidRDefault="00266BEA" w:rsidP="006D6F6F">
      <w:pPr>
        <w:spacing w:after="0" w:line="360" w:lineRule="auto"/>
        <w:ind w:firstLine="708"/>
        <w:jc w:val="both"/>
        <w:rPr>
          <w:rFonts w:ascii="Times New Roman" w:hAnsi="Times New Roman" w:cs="Times New Roman"/>
          <w:sz w:val="24"/>
          <w:szCs w:val="24"/>
        </w:rPr>
      </w:pPr>
      <w:r w:rsidRPr="009E70F0">
        <w:rPr>
          <w:rFonts w:ascii="Times New Roman" w:hAnsi="Times New Roman" w:cs="Times New Roman"/>
          <w:sz w:val="24"/>
          <w:szCs w:val="24"/>
        </w:rPr>
        <w:t xml:space="preserve">Em algumas versões </w:t>
      </w:r>
      <w:r w:rsidR="006F3F80">
        <w:rPr>
          <w:rFonts w:ascii="Times New Roman" w:hAnsi="Times New Roman" w:cs="Times New Roman"/>
          <w:sz w:val="24"/>
          <w:szCs w:val="24"/>
        </w:rPr>
        <w:t xml:space="preserve">e lendas medievais </w:t>
      </w:r>
      <w:r w:rsidRPr="009E70F0">
        <w:rPr>
          <w:rFonts w:ascii="Times New Roman" w:hAnsi="Times New Roman" w:cs="Times New Roman"/>
          <w:sz w:val="24"/>
          <w:szCs w:val="24"/>
        </w:rPr>
        <w:t>aparece como filha de Anna (suma sacerdotisa de Avalon) e irmã de Igreyne, mãe de Artur.</w:t>
      </w:r>
      <w:r w:rsidR="00685049" w:rsidRPr="009E70F0">
        <w:rPr>
          <w:rFonts w:ascii="Times New Roman" w:hAnsi="Times New Roman" w:cs="Times New Roman"/>
          <w:sz w:val="24"/>
          <w:szCs w:val="24"/>
        </w:rPr>
        <w:t xml:space="preserve"> Desde criança foi educada para ser uma sacerdotisa de Avalon e em algumas </w:t>
      </w:r>
      <w:r w:rsidR="006F3F80">
        <w:rPr>
          <w:rFonts w:ascii="Times New Roman" w:hAnsi="Times New Roman" w:cs="Times New Roman"/>
          <w:sz w:val="24"/>
          <w:szCs w:val="24"/>
        </w:rPr>
        <w:t>literaturas</w:t>
      </w:r>
      <w:r w:rsidR="00685049" w:rsidRPr="009E70F0">
        <w:rPr>
          <w:rFonts w:ascii="Times New Roman" w:hAnsi="Times New Roman" w:cs="Times New Roman"/>
          <w:sz w:val="24"/>
          <w:szCs w:val="24"/>
        </w:rPr>
        <w:t xml:space="preserve"> se torna a portadora do Graal, em outras a guardiã de Excalibur. De qualquer forma esta personagem está relacionada ao arquétipo da sacerdotisa e assim como em Roma as Vestais faziam voto de castidade enquanto durasse seu serviço ao fogo de Roma, também Viviana, em versões cristãs, preserva sua virgindade para se tornar a portadora do Graal. A pureza é normalmente relacionada à virgindade no cristianismo, mas nem sempre foi assim no mundo celta.</w:t>
      </w:r>
      <w:r w:rsidR="001B7FB9" w:rsidRPr="009E70F0">
        <w:rPr>
          <w:rFonts w:ascii="Times New Roman" w:hAnsi="Times New Roman" w:cs="Times New Roman"/>
          <w:sz w:val="24"/>
          <w:szCs w:val="24"/>
        </w:rPr>
        <w:t xml:space="preserve"> Inclusive só em versões cristãs o Graal é associado à taça em que se recolheu o sangue de Cristo na Cruz, na verdade nas versões pré-cristãs é relacionado ao caldeirão druida. Como num romance chamado </w:t>
      </w:r>
      <w:r w:rsidR="001B7FB9" w:rsidRPr="000136AD">
        <w:rPr>
          <w:rFonts w:ascii="Times New Roman" w:hAnsi="Times New Roman" w:cs="Times New Roman"/>
          <w:b/>
          <w:sz w:val="24"/>
          <w:szCs w:val="24"/>
        </w:rPr>
        <w:t>A Senhora de Avalon</w:t>
      </w:r>
      <w:r w:rsidR="006C446A">
        <w:rPr>
          <w:rFonts w:ascii="Times New Roman" w:hAnsi="Times New Roman" w:cs="Times New Roman"/>
          <w:sz w:val="24"/>
          <w:szCs w:val="24"/>
        </w:rPr>
        <w:t>, de Marion</w:t>
      </w:r>
      <w:r w:rsidR="002F09FA">
        <w:rPr>
          <w:rFonts w:ascii="Times New Roman" w:hAnsi="Times New Roman" w:cs="Times New Roman"/>
          <w:sz w:val="24"/>
          <w:szCs w:val="24"/>
        </w:rPr>
        <w:t xml:space="preserve"> Zimmer Bra</w:t>
      </w:r>
      <w:r w:rsidR="006C446A">
        <w:rPr>
          <w:rFonts w:ascii="Times New Roman" w:hAnsi="Times New Roman" w:cs="Times New Roman"/>
          <w:sz w:val="24"/>
          <w:szCs w:val="24"/>
        </w:rPr>
        <w:t xml:space="preserve">dley, </w:t>
      </w:r>
      <w:r w:rsidR="001B7FB9" w:rsidRPr="009E70F0">
        <w:rPr>
          <w:rFonts w:ascii="Times New Roman" w:hAnsi="Times New Roman" w:cs="Times New Roman"/>
          <w:sz w:val="24"/>
          <w:szCs w:val="24"/>
        </w:rPr>
        <w:t xml:space="preserve">em que temos a seguinte descrição: </w:t>
      </w:r>
    </w:p>
    <w:p w:rsidR="00EA10FB" w:rsidRPr="009E70F0" w:rsidRDefault="00EA10FB" w:rsidP="006D6F6F">
      <w:pPr>
        <w:spacing w:after="0" w:line="360" w:lineRule="auto"/>
        <w:ind w:firstLine="708"/>
        <w:jc w:val="both"/>
        <w:rPr>
          <w:rFonts w:ascii="Times New Roman" w:hAnsi="Times New Roman" w:cs="Times New Roman"/>
          <w:sz w:val="24"/>
          <w:szCs w:val="24"/>
        </w:rPr>
      </w:pPr>
    </w:p>
    <w:p w:rsidR="00AB65AC" w:rsidRPr="009E70F0" w:rsidRDefault="001B7FB9" w:rsidP="00BA0260">
      <w:pPr>
        <w:spacing w:after="0" w:line="240" w:lineRule="auto"/>
        <w:ind w:left="1701"/>
        <w:jc w:val="both"/>
        <w:rPr>
          <w:rFonts w:ascii="Times New Roman" w:hAnsi="Times New Roman" w:cs="Times New Roman"/>
          <w:sz w:val="20"/>
          <w:szCs w:val="20"/>
        </w:rPr>
      </w:pPr>
      <w:r w:rsidRPr="009E70F0">
        <w:rPr>
          <w:rFonts w:ascii="Times New Roman" w:hAnsi="Times New Roman" w:cs="Times New Roman"/>
          <w:sz w:val="20"/>
          <w:szCs w:val="20"/>
        </w:rPr>
        <w:t>Olhou para o Graal</w:t>
      </w:r>
      <w:r w:rsidR="004A397F" w:rsidRPr="009E70F0">
        <w:rPr>
          <w:rFonts w:ascii="Times New Roman" w:hAnsi="Times New Roman" w:cs="Times New Roman"/>
          <w:sz w:val="20"/>
          <w:szCs w:val="20"/>
        </w:rPr>
        <w:t xml:space="preserve"> mais uma vez, e dessa vez viu um caldeirão que continha o oceano do espaço, repleto de estrelas. Uma voz saiu daquela escuridão, tão suave que </w:t>
      </w:r>
      <w:r w:rsidR="000136AD" w:rsidRPr="009E70F0">
        <w:rPr>
          <w:rFonts w:ascii="Times New Roman" w:hAnsi="Times New Roman" w:cs="Times New Roman"/>
          <w:sz w:val="20"/>
          <w:szCs w:val="20"/>
        </w:rPr>
        <w:t>mal</w:t>
      </w:r>
      <w:r w:rsidR="004A397F" w:rsidRPr="009E70F0">
        <w:rPr>
          <w:rFonts w:ascii="Times New Roman" w:hAnsi="Times New Roman" w:cs="Times New Roman"/>
          <w:sz w:val="20"/>
          <w:szCs w:val="20"/>
        </w:rPr>
        <w:t xml:space="preserve"> podia ouvi-la, e no entanto sentiu uma vibração até nos ossos: Eu sou a dissolução de tudo o que já existiu</w:t>
      </w:r>
      <w:r w:rsidR="00EA10FB" w:rsidRPr="009E70F0">
        <w:rPr>
          <w:rFonts w:ascii="Times New Roman" w:hAnsi="Times New Roman" w:cs="Times New Roman"/>
          <w:sz w:val="20"/>
          <w:szCs w:val="20"/>
        </w:rPr>
        <w:t>. De mim nasce tudo o que virá, abrace-me, e minhas águas escuras poderão embalá-la. Pois sou o caldeirão do sacrifício, mas sou também o recipiente do nascimento, e das minhas profundezas você poderá renascer. Filha,</w:t>
      </w:r>
      <w:r w:rsidR="006E3921">
        <w:rPr>
          <w:rFonts w:ascii="Times New Roman" w:hAnsi="Times New Roman" w:cs="Times New Roman"/>
          <w:sz w:val="20"/>
          <w:szCs w:val="20"/>
        </w:rPr>
        <w:t xml:space="preserve"> </w:t>
      </w:r>
      <w:r w:rsidR="00EA10FB" w:rsidRPr="009E70F0">
        <w:rPr>
          <w:rFonts w:ascii="Times New Roman" w:hAnsi="Times New Roman" w:cs="Times New Roman"/>
          <w:sz w:val="20"/>
          <w:szCs w:val="20"/>
        </w:rPr>
        <w:t>venha a mi</w:t>
      </w:r>
      <w:r w:rsidR="00B65BFE" w:rsidRPr="009E70F0">
        <w:rPr>
          <w:rFonts w:ascii="Times New Roman" w:hAnsi="Times New Roman" w:cs="Times New Roman"/>
          <w:sz w:val="20"/>
          <w:szCs w:val="20"/>
        </w:rPr>
        <w:t>m e leve meu poder para o mundo. (</w:t>
      </w:r>
      <w:r w:rsidR="00992D55" w:rsidRPr="009E70F0">
        <w:rPr>
          <w:rFonts w:ascii="Times New Roman" w:hAnsi="Times New Roman" w:cs="Times New Roman"/>
          <w:sz w:val="20"/>
          <w:szCs w:val="20"/>
        </w:rPr>
        <w:t>BRADLEY</w:t>
      </w:r>
      <w:r w:rsidR="00083055" w:rsidRPr="009E70F0">
        <w:rPr>
          <w:rFonts w:ascii="Times New Roman" w:hAnsi="Times New Roman" w:cs="Times New Roman"/>
          <w:sz w:val="20"/>
          <w:szCs w:val="20"/>
        </w:rPr>
        <w:t>, 1997, p. 397)</w:t>
      </w:r>
    </w:p>
    <w:p w:rsidR="00266BEA" w:rsidRPr="009E70F0" w:rsidRDefault="00266BEA" w:rsidP="006D6F6F">
      <w:pPr>
        <w:spacing w:after="0" w:line="360" w:lineRule="auto"/>
        <w:ind w:firstLine="708"/>
        <w:jc w:val="both"/>
        <w:rPr>
          <w:rFonts w:ascii="Times New Roman" w:hAnsi="Times New Roman" w:cs="Times New Roman"/>
          <w:sz w:val="24"/>
          <w:szCs w:val="24"/>
        </w:rPr>
      </w:pPr>
    </w:p>
    <w:p w:rsidR="00724137" w:rsidRPr="009E70F0" w:rsidRDefault="00EA10FB" w:rsidP="00E81D17">
      <w:pPr>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Viviana foi a primeira donzela do Graal</w:t>
      </w:r>
      <w:r w:rsidR="003E5CBE" w:rsidRPr="009E70F0">
        <w:rPr>
          <w:rFonts w:ascii="Times New Roman" w:hAnsi="Times New Roman" w:cs="Times New Roman"/>
          <w:noProof/>
          <w:sz w:val="24"/>
          <w:szCs w:val="24"/>
        </w:rPr>
        <w:t xml:space="preserve">, que por necessidade de socorrer o povo da bretânia, transladou o sagrado cálice de seu altar em Avalon, ao mundo dos homens, iniciando assim o ciclo dos mistérios e a posterior sagrada busca por parte dos heróis escolhidos. </w:t>
      </w:r>
    </w:p>
    <w:p w:rsidR="00A0778F" w:rsidRDefault="00F42FD2" w:rsidP="00EE67A5">
      <w:pPr>
        <w:tabs>
          <w:tab w:val="left" w:pos="142"/>
        </w:tabs>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Segundo Ed</w:t>
      </w:r>
      <w:r w:rsidR="00E739A9" w:rsidRPr="009E70F0">
        <w:rPr>
          <w:rFonts w:ascii="Times New Roman" w:hAnsi="Times New Roman" w:cs="Times New Roman"/>
          <w:noProof/>
          <w:sz w:val="24"/>
          <w:szCs w:val="24"/>
        </w:rPr>
        <w:t>ward Whitmont</w:t>
      </w:r>
      <w:r w:rsidR="004C0B0E">
        <w:rPr>
          <w:rFonts w:ascii="Times New Roman" w:hAnsi="Times New Roman" w:cs="Times New Roman"/>
          <w:noProof/>
          <w:sz w:val="24"/>
          <w:szCs w:val="24"/>
        </w:rPr>
        <w:t>,</w:t>
      </w:r>
      <w:r w:rsidR="00E739A9" w:rsidRPr="009E70F0">
        <w:rPr>
          <w:rFonts w:ascii="Times New Roman" w:hAnsi="Times New Roman" w:cs="Times New Roman"/>
          <w:noProof/>
          <w:sz w:val="24"/>
          <w:szCs w:val="24"/>
        </w:rPr>
        <w:t xml:space="preserve"> o mito do Graal é</w:t>
      </w:r>
      <w:r w:rsidRPr="009E70F0">
        <w:rPr>
          <w:rFonts w:ascii="Times New Roman" w:hAnsi="Times New Roman" w:cs="Times New Roman"/>
          <w:noProof/>
          <w:sz w:val="24"/>
          <w:szCs w:val="24"/>
        </w:rPr>
        <w:t xml:space="preserve"> forma mais atualizada de um mito comum em várias tradições que é o mito de redenção. Esta busca ocorre para que os seres humanos, por meio de seres excepcionais que são os heróis, possam se redimir de uma falta para com a divindade ou por um</w:t>
      </w:r>
      <w:r w:rsidR="006E3921">
        <w:rPr>
          <w:rFonts w:ascii="Times New Roman" w:hAnsi="Times New Roman" w:cs="Times New Roman"/>
          <w:noProof/>
          <w:sz w:val="24"/>
          <w:szCs w:val="24"/>
        </w:rPr>
        <w:t>a</w:t>
      </w:r>
      <w:r w:rsidRPr="009E70F0">
        <w:rPr>
          <w:rFonts w:ascii="Times New Roman" w:hAnsi="Times New Roman" w:cs="Times New Roman"/>
          <w:noProof/>
          <w:sz w:val="24"/>
          <w:szCs w:val="24"/>
        </w:rPr>
        <w:t xml:space="preserve"> </w:t>
      </w:r>
      <w:r w:rsidRPr="009E70F0">
        <w:rPr>
          <w:rFonts w:ascii="Times New Roman" w:hAnsi="Times New Roman" w:cs="Times New Roman"/>
          <w:i/>
          <w:noProof/>
          <w:sz w:val="24"/>
          <w:szCs w:val="24"/>
        </w:rPr>
        <w:t>h</w:t>
      </w:r>
      <w:r w:rsidR="00083055" w:rsidRPr="009E70F0">
        <w:rPr>
          <w:rFonts w:ascii="Times New Roman" w:hAnsi="Times New Roman" w:cs="Times New Roman"/>
          <w:i/>
          <w:noProof/>
          <w:sz w:val="24"/>
          <w:szCs w:val="24"/>
        </w:rPr>
        <w:t>y</w:t>
      </w:r>
      <w:r w:rsidRPr="009E70F0">
        <w:rPr>
          <w:rFonts w:ascii="Times New Roman" w:hAnsi="Times New Roman" w:cs="Times New Roman"/>
          <w:i/>
          <w:noProof/>
          <w:sz w:val="24"/>
          <w:szCs w:val="24"/>
        </w:rPr>
        <w:t xml:space="preserve">bres </w:t>
      </w:r>
      <w:r w:rsidRPr="009E70F0">
        <w:rPr>
          <w:rFonts w:ascii="Times New Roman" w:hAnsi="Times New Roman" w:cs="Times New Roman"/>
          <w:noProof/>
          <w:sz w:val="24"/>
          <w:szCs w:val="24"/>
        </w:rPr>
        <w:t>como diriam os antigos grego</w:t>
      </w:r>
      <w:r w:rsidR="00C60A1C" w:rsidRPr="009E70F0">
        <w:rPr>
          <w:rFonts w:ascii="Times New Roman" w:hAnsi="Times New Roman" w:cs="Times New Roman"/>
          <w:noProof/>
          <w:sz w:val="24"/>
          <w:szCs w:val="24"/>
        </w:rPr>
        <w:t xml:space="preserve">s. Agora qual seria essa falha? </w:t>
      </w:r>
      <w:r w:rsidR="00C60A1C" w:rsidRPr="009E70F0">
        <w:rPr>
          <w:rFonts w:ascii="Times New Roman" w:hAnsi="Times New Roman" w:cs="Times New Roman"/>
          <w:noProof/>
          <w:sz w:val="24"/>
          <w:szCs w:val="24"/>
        </w:rPr>
        <w:lastRenderedPageBreak/>
        <w:t>Seria o esqu</w:t>
      </w:r>
      <w:r w:rsidR="004C0B0E">
        <w:rPr>
          <w:rFonts w:ascii="Times New Roman" w:hAnsi="Times New Roman" w:cs="Times New Roman"/>
          <w:noProof/>
          <w:sz w:val="24"/>
          <w:szCs w:val="24"/>
        </w:rPr>
        <w:t>ecimento dos cultos e honras à Deusa mãe ou T</w:t>
      </w:r>
      <w:r w:rsidR="00C60A1C" w:rsidRPr="009E70F0">
        <w:rPr>
          <w:rFonts w:ascii="Times New Roman" w:hAnsi="Times New Roman" w:cs="Times New Roman"/>
          <w:noProof/>
          <w:sz w:val="24"/>
          <w:szCs w:val="24"/>
        </w:rPr>
        <w:t>erra-mãe ou o nome que se queira dar, pois segundo Campbell:</w:t>
      </w:r>
    </w:p>
    <w:p w:rsidR="004C0B0E" w:rsidRPr="009E70F0" w:rsidRDefault="004C0B0E" w:rsidP="00EE67A5">
      <w:pPr>
        <w:tabs>
          <w:tab w:val="left" w:pos="142"/>
        </w:tabs>
        <w:spacing w:after="0" w:line="360" w:lineRule="auto"/>
        <w:ind w:left="-284" w:firstLine="1135"/>
        <w:jc w:val="both"/>
        <w:rPr>
          <w:rFonts w:ascii="Times New Roman" w:hAnsi="Times New Roman" w:cs="Times New Roman"/>
          <w:noProof/>
          <w:sz w:val="24"/>
          <w:szCs w:val="24"/>
        </w:rPr>
      </w:pPr>
    </w:p>
    <w:p w:rsidR="003E5CBE" w:rsidRPr="009E70F0" w:rsidRDefault="00C60A1C" w:rsidP="00BA0260">
      <w:pPr>
        <w:tabs>
          <w:tab w:val="left" w:pos="142"/>
        </w:tabs>
        <w:spacing w:after="0" w:line="240" w:lineRule="auto"/>
        <w:ind w:left="1701"/>
        <w:jc w:val="both"/>
        <w:rPr>
          <w:rFonts w:ascii="Times New Roman" w:hAnsi="Times New Roman" w:cs="Times New Roman"/>
          <w:noProof/>
          <w:sz w:val="20"/>
          <w:szCs w:val="20"/>
        </w:rPr>
      </w:pPr>
      <w:r w:rsidRPr="009E70F0">
        <w:rPr>
          <w:rFonts w:ascii="Times New Roman" w:hAnsi="Times New Roman" w:cs="Times New Roman"/>
          <w:noProof/>
          <w:sz w:val="20"/>
          <w:szCs w:val="20"/>
        </w:rPr>
        <w:t xml:space="preserve">Na visão antiga a deusa Universo estava viva, ela mesma constituía organicamente a Terra, o horizonte e os céus. Agora ela está morta, e o universo não é mais um organismo, mas uma construção na qual os deuses repousam cercados de luxo, não como personificações das energias pelo seu modo de agir, mas </w:t>
      </w:r>
      <w:r w:rsidR="00EE67A5" w:rsidRPr="009E70F0">
        <w:rPr>
          <w:rFonts w:ascii="Times New Roman" w:hAnsi="Times New Roman" w:cs="Times New Roman"/>
          <w:noProof/>
          <w:sz w:val="20"/>
          <w:szCs w:val="20"/>
        </w:rPr>
        <w:t>como inquilinos de elite, que precisam ser servidos. E o Homem, portanto, não é mais uma criança nascida para florescer em conhecimento de sua própria porção eterna, mas</w:t>
      </w:r>
      <w:r w:rsidR="00A0778F" w:rsidRPr="009E70F0">
        <w:rPr>
          <w:rFonts w:ascii="Times New Roman" w:hAnsi="Times New Roman" w:cs="Times New Roman"/>
          <w:noProof/>
          <w:sz w:val="20"/>
          <w:szCs w:val="20"/>
        </w:rPr>
        <w:t xml:space="preserve"> um robô concebido para servir. (</w:t>
      </w:r>
      <w:r w:rsidR="00992D55" w:rsidRPr="009E70F0">
        <w:rPr>
          <w:rFonts w:ascii="Times New Roman" w:hAnsi="Times New Roman" w:cs="Times New Roman"/>
          <w:noProof/>
          <w:sz w:val="20"/>
          <w:szCs w:val="20"/>
        </w:rPr>
        <w:t>CAMPBELL</w:t>
      </w:r>
      <w:r w:rsidR="000A0B5B">
        <w:rPr>
          <w:rFonts w:ascii="Times New Roman" w:hAnsi="Times New Roman" w:cs="Times New Roman"/>
          <w:noProof/>
          <w:sz w:val="20"/>
          <w:szCs w:val="20"/>
        </w:rPr>
        <w:t>, 2015</w:t>
      </w:r>
      <w:r w:rsidR="00A0778F" w:rsidRPr="009E70F0">
        <w:rPr>
          <w:rFonts w:ascii="Times New Roman" w:hAnsi="Times New Roman" w:cs="Times New Roman"/>
          <w:noProof/>
          <w:sz w:val="20"/>
          <w:szCs w:val="20"/>
        </w:rPr>
        <w:t>, p.28)</w:t>
      </w:r>
    </w:p>
    <w:p w:rsidR="00AE6768" w:rsidRPr="009E70F0" w:rsidRDefault="00AE6768" w:rsidP="00AE6768">
      <w:pPr>
        <w:tabs>
          <w:tab w:val="left" w:pos="142"/>
        </w:tabs>
        <w:spacing w:after="0" w:line="240" w:lineRule="auto"/>
        <w:ind w:left="2126"/>
        <w:jc w:val="both"/>
        <w:rPr>
          <w:rFonts w:ascii="Times New Roman" w:hAnsi="Times New Roman" w:cs="Times New Roman"/>
          <w:noProof/>
          <w:sz w:val="20"/>
          <w:szCs w:val="20"/>
        </w:rPr>
      </w:pPr>
    </w:p>
    <w:p w:rsidR="003E5CBE" w:rsidRPr="009E70F0" w:rsidRDefault="003E5CBE" w:rsidP="00E81D17">
      <w:pPr>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Porém Viviana é em algumas versões considerada uma fada e por vezes é confundida com a feiticeira que cria um estrategema e aprisiona Merlim, apoderando-se do “Mantra da criação”, mas na verdade</w:t>
      </w:r>
      <w:r w:rsidR="00EA1B6F" w:rsidRPr="009E70F0">
        <w:rPr>
          <w:rFonts w:ascii="Times New Roman" w:hAnsi="Times New Roman" w:cs="Times New Roman"/>
          <w:noProof/>
          <w:sz w:val="24"/>
          <w:szCs w:val="24"/>
        </w:rPr>
        <w:t xml:space="preserve"> quem ludibria Merlim</w:t>
      </w:r>
      <w:r w:rsidRPr="009E70F0">
        <w:rPr>
          <w:rFonts w:ascii="Times New Roman" w:hAnsi="Times New Roman" w:cs="Times New Roman"/>
          <w:noProof/>
          <w:sz w:val="24"/>
          <w:szCs w:val="24"/>
        </w:rPr>
        <w:t xml:space="preserve"> é Niniana</w:t>
      </w:r>
      <w:r w:rsidR="00BA0260" w:rsidRPr="009E70F0">
        <w:rPr>
          <w:rFonts w:ascii="Times New Roman" w:hAnsi="Times New Roman" w:cs="Times New Roman"/>
          <w:noProof/>
          <w:sz w:val="24"/>
          <w:szCs w:val="24"/>
        </w:rPr>
        <w:t xml:space="preserve"> (em algumas versões)</w:t>
      </w:r>
      <w:r w:rsidR="00EA1B6F" w:rsidRPr="009E70F0">
        <w:rPr>
          <w:rFonts w:ascii="Times New Roman" w:hAnsi="Times New Roman" w:cs="Times New Roman"/>
          <w:noProof/>
          <w:sz w:val="24"/>
          <w:szCs w:val="24"/>
        </w:rPr>
        <w:t>, outra personagem feminina do universo arturiano</w:t>
      </w:r>
      <w:r w:rsidRPr="009E70F0">
        <w:rPr>
          <w:rFonts w:ascii="Times New Roman" w:hAnsi="Times New Roman" w:cs="Times New Roman"/>
          <w:noProof/>
          <w:sz w:val="24"/>
          <w:szCs w:val="24"/>
        </w:rPr>
        <w:t xml:space="preserve">. </w:t>
      </w:r>
    </w:p>
    <w:p w:rsidR="00EA1B6F" w:rsidRPr="009E70F0" w:rsidRDefault="00E043E2" w:rsidP="00E81D17">
      <w:pPr>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 xml:space="preserve">Mas podemos relacionar Viviana ao arquétipo </w:t>
      </w:r>
      <w:r w:rsidR="00992D55">
        <w:rPr>
          <w:rFonts w:ascii="Times New Roman" w:hAnsi="Times New Roman" w:cs="Times New Roman"/>
          <w:noProof/>
          <w:sz w:val="24"/>
          <w:szCs w:val="24"/>
        </w:rPr>
        <w:t xml:space="preserve">de </w:t>
      </w:r>
      <w:r w:rsidRPr="009E70F0">
        <w:rPr>
          <w:rFonts w:ascii="Times New Roman" w:hAnsi="Times New Roman" w:cs="Times New Roman"/>
          <w:noProof/>
          <w:sz w:val="24"/>
          <w:szCs w:val="24"/>
        </w:rPr>
        <w:t>sacerdoti</w:t>
      </w:r>
      <w:r w:rsidR="00AE6768" w:rsidRPr="009E70F0">
        <w:rPr>
          <w:rFonts w:ascii="Times New Roman" w:hAnsi="Times New Roman" w:cs="Times New Roman"/>
          <w:noProof/>
          <w:sz w:val="24"/>
          <w:szCs w:val="24"/>
        </w:rPr>
        <w:t>s</w:t>
      </w:r>
      <w:r w:rsidRPr="009E70F0">
        <w:rPr>
          <w:rFonts w:ascii="Times New Roman" w:hAnsi="Times New Roman" w:cs="Times New Roman"/>
          <w:noProof/>
          <w:sz w:val="24"/>
          <w:szCs w:val="24"/>
        </w:rPr>
        <w:t>a e servidora dos Mistérios de Avalon, umas das primeiras desta linhagem</w:t>
      </w:r>
      <w:r w:rsidR="00D94B2C" w:rsidRPr="009E70F0">
        <w:rPr>
          <w:rFonts w:ascii="Times New Roman" w:hAnsi="Times New Roman" w:cs="Times New Roman"/>
          <w:noProof/>
          <w:sz w:val="24"/>
          <w:szCs w:val="24"/>
        </w:rPr>
        <w:t xml:space="preserve"> sacerdotal que recebe de sua mã</w:t>
      </w:r>
      <w:r w:rsidRPr="009E70F0">
        <w:rPr>
          <w:rFonts w:ascii="Times New Roman" w:hAnsi="Times New Roman" w:cs="Times New Roman"/>
          <w:noProof/>
          <w:sz w:val="24"/>
          <w:szCs w:val="24"/>
        </w:rPr>
        <w:t>e a honra de servir ao Graal ou antigo caldeirão de onde emana vida e para on</w:t>
      </w:r>
      <w:r w:rsidR="006E3921">
        <w:rPr>
          <w:rFonts w:ascii="Times New Roman" w:hAnsi="Times New Roman" w:cs="Times New Roman"/>
          <w:noProof/>
          <w:sz w:val="24"/>
          <w:szCs w:val="24"/>
        </w:rPr>
        <w:t>de se volta depois da morte. No entanto,</w:t>
      </w:r>
      <w:r w:rsidRPr="009E70F0">
        <w:rPr>
          <w:rFonts w:ascii="Times New Roman" w:hAnsi="Times New Roman" w:cs="Times New Roman"/>
          <w:noProof/>
          <w:sz w:val="24"/>
          <w:szCs w:val="24"/>
        </w:rPr>
        <w:t xml:space="preserve"> nos tempos pré-arturianos, a fé nos </w:t>
      </w:r>
      <w:r w:rsidR="00992D55">
        <w:rPr>
          <w:rFonts w:ascii="Times New Roman" w:hAnsi="Times New Roman" w:cs="Times New Roman"/>
          <w:noProof/>
          <w:sz w:val="24"/>
          <w:szCs w:val="24"/>
        </w:rPr>
        <w:t xml:space="preserve">antigos </w:t>
      </w:r>
      <w:r w:rsidRPr="009E70F0">
        <w:rPr>
          <w:rFonts w:ascii="Times New Roman" w:hAnsi="Times New Roman" w:cs="Times New Roman"/>
          <w:noProof/>
          <w:sz w:val="24"/>
          <w:szCs w:val="24"/>
        </w:rPr>
        <w:t>mistérios já havia</w:t>
      </w:r>
      <w:r w:rsidR="00992D55">
        <w:rPr>
          <w:rFonts w:ascii="Times New Roman" w:hAnsi="Times New Roman" w:cs="Times New Roman"/>
          <w:noProof/>
          <w:sz w:val="24"/>
          <w:szCs w:val="24"/>
        </w:rPr>
        <w:t xml:space="preserve"> começado a decair. Como se os D</w:t>
      </w:r>
      <w:r w:rsidRPr="009E70F0">
        <w:rPr>
          <w:rFonts w:ascii="Times New Roman" w:hAnsi="Times New Roman" w:cs="Times New Roman"/>
          <w:noProof/>
          <w:sz w:val="24"/>
          <w:szCs w:val="24"/>
        </w:rPr>
        <w:t xml:space="preserve">euses celtas, </w:t>
      </w:r>
      <w:r w:rsidR="00BA0260" w:rsidRPr="009E70F0">
        <w:rPr>
          <w:rFonts w:ascii="Times New Roman" w:hAnsi="Times New Roman" w:cs="Times New Roman"/>
          <w:noProof/>
          <w:sz w:val="24"/>
          <w:szCs w:val="24"/>
        </w:rPr>
        <w:t xml:space="preserve">velhos e cansados, começassem </w:t>
      </w:r>
      <w:r w:rsidR="00FD5C32" w:rsidRPr="009E70F0">
        <w:rPr>
          <w:rFonts w:ascii="Times New Roman" w:hAnsi="Times New Roman" w:cs="Times New Roman"/>
          <w:noProof/>
          <w:sz w:val="24"/>
          <w:szCs w:val="24"/>
        </w:rPr>
        <w:t xml:space="preserve">a retroceder ante o avanço do Deus único dos padres da igreja. Quando Igrayne, mãe de Morgana e Artur, pergunta a Viviana o porquê de suas visitas mais difíceis e espaçadas, Viviana responde com pesar que Avalon fica cada vez mais distante dos homens. Com esta resposta, Viviana queria significar a perda da fé nos Mistérios do divino feminino. </w:t>
      </w:r>
      <w:r w:rsidR="00256D0D" w:rsidRPr="009E70F0">
        <w:rPr>
          <w:rFonts w:ascii="Times New Roman" w:hAnsi="Times New Roman" w:cs="Times New Roman"/>
          <w:noProof/>
          <w:sz w:val="24"/>
          <w:szCs w:val="24"/>
        </w:rPr>
        <w:t>Mas segundo</w:t>
      </w:r>
      <w:r w:rsidR="00267ED2" w:rsidRPr="009E70F0">
        <w:rPr>
          <w:rFonts w:ascii="Times New Roman" w:hAnsi="Times New Roman" w:cs="Times New Roman"/>
          <w:noProof/>
          <w:sz w:val="24"/>
          <w:szCs w:val="24"/>
        </w:rPr>
        <w:t xml:space="preserve"> Joseph Campbell, isso se deve a uma interpretação reduzida dos </w:t>
      </w:r>
      <w:r w:rsidR="00256D0D" w:rsidRPr="009E70F0">
        <w:rPr>
          <w:rFonts w:ascii="Times New Roman" w:hAnsi="Times New Roman" w:cs="Times New Roman"/>
          <w:noProof/>
          <w:sz w:val="24"/>
          <w:szCs w:val="24"/>
        </w:rPr>
        <w:t>textos sagrados do judaísmo-</w:t>
      </w:r>
      <w:r w:rsidR="00267ED2" w:rsidRPr="009E70F0">
        <w:rPr>
          <w:rFonts w:ascii="Times New Roman" w:hAnsi="Times New Roman" w:cs="Times New Roman"/>
          <w:noProof/>
          <w:sz w:val="24"/>
          <w:szCs w:val="24"/>
        </w:rPr>
        <w:t>cristianismo, pois</w:t>
      </w:r>
      <w:r w:rsidR="00BA0260" w:rsidRPr="009E70F0">
        <w:rPr>
          <w:rFonts w:ascii="Times New Roman" w:hAnsi="Times New Roman" w:cs="Times New Roman"/>
          <w:noProof/>
          <w:sz w:val="24"/>
          <w:szCs w:val="24"/>
        </w:rPr>
        <w:t>:</w:t>
      </w:r>
    </w:p>
    <w:p w:rsidR="00D94B2C" w:rsidRPr="009E70F0" w:rsidRDefault="00D94B2C" w:rsidP="00E81D17">
      <w:pPr>
        <w:spacing w:after="0" w:line="360" w:lineRule="auto"/>
        <w:ind w:left="-284" w:firstLine="1135"/>
        <w:jc w:val="both"/>
        <w:rPr>
          <w:rFonts w:ascii="Times New Roman" w:hAnsi="Times New Roman" w:cs="Times New Roman"/>
          <w:noProof/>
          <w:sz w:val="24"/>
          <w:szCs w:val="24"/>
        </w:rPr>
      </w:pPr>
    </w:p>
    <w:p w:rsidR="00267ED2" w:rsidRPr="009E70F0" w:rsidRDefault="00267ED2" w:rsidP="00BA0260">
      <w:pPr>
        <w:spacing w:after="0" w:line="240" w:lineRule="auto"/>
        <w:ind w:left="1701"/>
        <w:jc w:val="both"/>
        <w:rPr>
          <w:rFonts w:ascii="Times New Roman" w:hAnsi="Times New Roman" w:cs="Times New Roman"/>
          <w:noProof/>
          <w:sz w:val="20"/>
          <w:szCs w:val="20"/>
        </w:rPr>
      </w:pPr>
      <w:r w:rsidRPr="009E70F0">
        <w:rPr>
          <w:rFonts w:ascii="Times New Roman" w:hAnsi="Times New Roman" w:cs="Times New Roman"/>
          <w:noProof/>
          <w:sz w:val="20"/>
          <w:szCs w:val="20"/>
        </w:rPr>
        <w:t xml:space="preserve">Em Moisés e o monoteísmo, Freud se pergunta por que, </w:t>
      </w:r>
      <w:r w:rsidR="00D94B2C" w:rsidRPr="009E70F0">
        <w:rPr>
          <w:rFonts w:ascii="Times New Roman" w:hAnsi="Times New Roman" w:cs="Times New Roman"/>
          <w:noProof/>
          <w:sz w:val="20"/>
          <w:szCs w:val="20"/>
        </w:rPr>
        <w:t>bem quando os outros povos do mediterrâneo oriental estavam aprendendo a ler seus mitos de maneira poética, os judeus se tornaram mais empedernidos do que nunca no modo concretista (Freud o chama de “</w:t>
      </w:r>
      <w:r w:rsidR="00992D55">
        <w:rPr>
          <w:rFonts w:ascii="Times New Roman" w:hAnsi="Times New Roman" w:cs="Times New Roman"/>
          <w:noProof/>
          <w:sz w:val="20"/>
          <w:szCs w:val="20"/>
        </w:rPr>
        <w:t>religioso”) de interpretar a idé</w:t>
      </w:r>
      <w:r w:rsidR="00D94B2C" w:rsidRPr="009E70F0">
        <w:rPr>
          <w:rFonts w:ascii="Times New Roman" w:hAnsi="Times New Roman" w:cs="Times New Roman"/>
          <w:noProof/>
          <w:sz w:val="20"/>
          <w:szCs w:val="20"/>
        </w:rPr>
        <w:t>ia de Deus. O motivo mais óbvio, eu diria, é que tanto eles quanto su</w:t>
      </w:r>
      <w:r w:rsidR="004C0B0E">
        <w:rPr>
          <w:rFonts w:ascii="Times New Roman" w:hAnsi="Times New Roman" w:cs="Times New Roman"/>
          <w:noProof/>
          <w:sz w:val="20"/>
          <w:szCs w:val="20"/>
        </w:rPr>
        <w:t>a</w:t>
      </w:r>
      <w:r w:rsidR="00D94B2C" w:rsidRPr="009E70F0">
        <w:rPr>
          <w:rFonts w:ascii="Times New Roman" w:hAnsi="Times New Roman" w:cs="Times New Roman"/>
          <w:noProof/>
          <w:sz w:val="20"/>
          <w:szCs w:val="20"/>
        </w:rPr>
        <w:t>s deidade tribal não perceberam que as águas profundas do abismo (</w:t>
      </w:r>
      <w:r w:rsidR="00D94B2C" w:rsidRPr="009E70F0">
        <w:rPr>
          <w:rFonts w:ascii="Times New Roman" w:hAnsi="Times New Roman" w:cs="Times New Roman"/>
          <w:i/>
          <w:noProof/>
          <w:sz w:val="20"/>
          <w:szCs w:val="20"/>
        </w:rPr>
        <w:t>tehom</w:t>
      </w:r>
      <w:r w:rsidR="00D94B2C" w:rsidRPr="009E70F0">
        <w:rPr>
          <w:rFonts w:ascii="Times New Roman" w:hAnsi="Times New Roman" w:cs="Times New Roman"/>
          <w:noProof/>
          <w:sz w:val="20"/>
          <w:szCs w:val="20"/>
        </w:rPr>
        <w:t xml:space="preserve">), sobre as quais </w:t>
      </w:r>
      <w:r w:rsidR="00D94B2C" w:rsidRPr="009E70F0">
        <w:rPr>
          <w:rFonts w:ascii="Times New Roman" w:hAnsi="Times New Roman" w:cs="Times New Roman"/>
          <w:i/>
          <w:noProof/>
          <w:sz w:val="20"/>
          <w:szCs w:val="20"/>
        </w:rPr>
        <w:t>Elohim</w:t>
      </w:r>
      <w:r w:rsidR="00D94B2C" w:rsidRPr="009E70F0">
        <w:rPr>
          <w:rFonts w:ascii="Times New Roman" w:hAnsi="Times New Roman" w:cs="Times New Roman"/>
          <w:noProof/>
          <w:sz w:val="20"/>
          <w:szCs w:val="20"/>
        </w:rPr>
        <w:t xml:space="preserve"> pairava e soprava nos dois primeiros versos de Gênesis 1, não era apenas água, mas a antiga deusa babilônica do mar primevo, Tiamat (</w:t>
      </w:r>
      <w:r w:rsidR="00D94B2C" w:rsidRPr="009E70F0">
        <w:rPr>
          <w:rFonts w:ascii="Times New Roman" w:hAnsi="Times New Roman" w:cs="Times New Roman"/>
          <w:i/>
          <w:noProof/>
          <w:sz w:val="20"/>
          <w:szCs w:val="20"/>
        </w:rPr>
        <w:t>ti’amat</w:t>
      </w:r>
      <w:r w:rsidR="00D94B2C" w:rsidRPr="009E70F0">
        <w:rPr>
          <w:rFonts w:ascii="Times New Roman" w:hAnsi="Times New Roman" w:cs="Times New Roman"/>
          <w:noProof/>
          <w:sz w:val="20"/>
          <w:szCs w:val="20"/>
        </w:rPr>
        <w:t>). Deixar de apreciar a poesia de sua presença é o que deu início a todo esse mal entendido até sobre si mesmo. A ela, sua consorte cosmológica, é que ele deveria ter escutado, às vezes, quando sentia vontade de jogar o Livro na cabe</w:t>
      </w:r>
      <w:r w:rsidR="00BA0260" w:rsidRPr="009E70F0">
        <w:rPr>
          <w:rFonts w:ascii="Times New Roman" w:hAnsi="Times New Roman" w:cs="Times New Roman"/>
          <w:noProof/>
          <w:sz w:val="20"/>
          <w:szCs w:val="20"/>
        </w:rPr>
        <w:t>ça de seus filhos desobedientes. (</w:t>
      </w:r>
      <w:r w:rsidR="00992D55" w:rsidRPr="009E70F0">
        <w:rPr>
          <w:rFonts w:ascii="Times New Roman" w:hAnsi="Times New Roman" w:cs="Times New Roman"/>
          <w:noProof/>
          <w:sz w:val="20"/>
          <w:szCs w:val="20"/>
        </w:rPr>
        <w:t>CAMPBELL</w:t>
      </w:r>
      <w:r w:rsidR="00BA0260" w:rsidRPr="009E70F0">
        <w:rPr>
          <w:rFonts w:ascii="Times New Roman" w:hAnsi="Times New Roman" w:cs="Times New Roman"/>
          <w:noProof/>
          <w:sz w:val="20"/>
          <w:szCs w:val="20"/>
        </w:rPr>
        <w:t>, 2013, p.30)</w:t>
      </w:r>
    </w:p>
    <w:p w:rsidR="00D94B2C" w:rsidRPr="009E70F0" w:rsidRDefault="00D94B2C" w:rsidP="00D94B2C">
      <w:pPr>
        <w:spacing w:after="0" w:line="240" w:lineRule="auto"/>
        <w:ind w:firstLine="1134"/>
        <w:jc w:val="both"/>
        <w:rPr>
          <w:rFonts w:ascii="Times New Roman" w:hAnsi="Times New Roman" w:cs="Times New Roman"/>
          <w:noProof/>
          <w:sz w:val="24"/>
          <w:szCs w:val="24"/>
        </w:rPr>
      </w:pPr>
    </w:p>
    <w:p w:rsidR="00A20446" w:rsidRPr="009E70F0" w:rsidRDefault="00D94B2C" w:rsidP="00D94B2C">
      <w:pPr>
        <w:tabs>
          <w:tab w:val="left" w:pos="1819"/>
        </w:tabs>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Desta forma, a redenção que a busca do Graal tra</w:t>
      </w:r>
      <w:r w:rsidR="00256D0D" w:rsidRPr="009E70F0">
        <w:rPr>
          <w:rFonts w:ascii="Times New Roman" w:hAnsi="Times New Roman" w:cs="Times New Roman"/>
          <w:noProof/>
          <w:sz w:val="24"/>
          <w:szCs w:val="24"/>
        </w:rPr>
        <w:t>z é a própria redenção do feminino que não precisa mais apenas ter dois caminhos como anunciados pelo judaísmo-cristianismo, ou Eva (pecadora) ou Maria (pura e virginal). Ela pode agora empreender a busca por compreender a sua própria essência, tão buscada outrora com</w:t>
      </w:r>
      <w:r w:rsidR="00443982">
        <w:rPr>
          <w:rFonts w:ascii="Times New Roman" w:hAnsi="Times New Roman" w:cs="Times New Roman"/>
          <w:noProof/>
          <w:sz w:val="24"/>
          <w:szCs w:val="24"/>
        </w:rPr>
        <w:t>o nos Mistérios relacionados à D</w:t>
      </w:r>
      <w:r w:rsidR="00256D0D" w:rsidRPr="009E70F0">
        <w:rPr>
          <w:rFonts w:ascii="Times New Roman" w:hAnsi="Times New Roman" w:cs="Times New Roman"/>
          <w:noProof/>
          <w:sz w:val="24"/>
          <w:szCs w:val="24"/>
        </w:rPr>
        <w:t>eusa</w:t>
      </w:r>
      <w:r w:rsidR="00870466">
        <w:rPr>
          <w:rFonts w:ascii="Times New Roman" w:hAnsi="Times New Roman" w:cs="Times New Roman"/>
          <w:noProof/>
          <w:sz w:val="24"/>
          <w:szCs w:val="24"/>
        </w:rPr>
        <w:t>-</w:t>
      </w:r>
      <w:r w:rsidR="00BA0260" w:rsidRPr="009E70F0">
        <w:rPr>
          <w:rFonts w:ascii="Times New Roman" w:hAnsi="Times New Roman" w:cs="Times New Roman"/>
          <w:noProof/>
          <w:sz w:val="24"/>
          <w:szCs w:val="24"/>
        </w:rPr>
        <w:t>mãe. Ou como diria Whitmomt: “</w:t>
      </w:r>
      <w:r w:rsidR="00256D0D" w:rsidRPr="009E70F0">
        <w:rPr>
          <w:rFonts w:ascii="Times New Roman" w:hAnsi="Times New Roman" w:cs="Times New Roman"/>
          <w:noProof/>
          <w:sz w:val="24"/>
          <w:szCs w:val="24"/>
        </w:rPr>
        <w:t xml:space="preserve">Em seu novo </w:t>
      </w:r>
      <w:r w:rsidR="00E80845" w:rsidRPr="009E70F0">
        <w:rPr>
          <w:rFonts w:ascii="Times New Roman" w:hAnsi="Times New Roman" w:cs="Times New Roman"/>
          <w:noProof/>
          <w:sz w:val="24"/>
          <w:szCs w:val="24"/>
        </w:rPr>
        <w:t xml:space="preserve">aspecto, a dimensão feminina aparece como reveladora, guardiã e desafiadora: mediadora do ser como é para si mesma e para o masculino, </w:t>
      </w:r>
      <w:r w:rsidR="00E80845" w:rsidRPr="005726E2">
        <w:rPr>
          <w:rFonts w:ascii="Times New Roman" w:hAnsi="Times New Roman" w:cs="Times New Roman"/>
          <w:noProof/>
          <w:sz w:val="24"/>
          <w:szCs w:val="24"/>
        </w:rPr>
        <w:t>sacerdotisa</w:t>
      </w:r>
      <w:r w:rsidR="00E80845" w:rsidRPr="009E70F0">
        <w:rPr>
          <w:rFonts w:ascii="Times New Roman" w:hAnsi="Times New Roman" w:cs="Times New Roman"/>
          <w:noProof/>
          <w:sz w:val="24"/>
          <w:szCs w:val="24"/>
        </w:rPr>
        <w:t xml:space="preserve"> dos valores e mistérios da vida.”</w:t>
      </w:r>
      <w:r w:rsidR="00BA0260" w:rsidRPr="009E70F0">
        <w:rPr>
          <w:rFonts w:ascii="Times New Roman" w:hAnsi="Times New Roman" w:cs="Times New Roman"/>
          <w:noProof/>
          <w:sz w:val="24"/>
          <w:szCs w:val="24"/>
        </w:rPr>
        <w:t xml:space="preserve"> (</w:t>
      </w:r>
      <w:r w:rsidR="00C4366F">
        <w:rPr>
          <w:rFonts w:ascii="Times New Roman" w:hAnsi="Times New Roman" w:cs="Times New Roman"/>
          <w:noProof/>
          <w:sz w:val="24"/>
          <w:szCs w:val="24"/>
        </w:rPr>
        <w:t>WHIT</w:t>
      </w:r>
      <w:r w:rsidR="009D0BEC" w:rsidRPr="009E70F0">
        <w:rPr>
          <w:rFonts w:ascii="Times New Roman" w:hAnsi="Times New Roman" w:cs="Times New Roman"/>
          <w:noProof/>
          <w:sz w:val="24"/>
          <w:szCs w:val="24"/>
        </w:rPr>
        <w:t>MONT</w:t>
      </w:r>
      <w:r w:rsidR="00BA0260" w:rsidRPr="009E70F0">
        <w:rPr>
          <w:rFonts w:ascii="Times New Roman" w:hAnsi="Times New Roman" w:cs="Times New Roman"/>
          <w:noProof/>
          <w:sz w:val="24"/>
          <w:szCs w:val="24"/>
        </w:rPr>
        <w:t>, 1991, p.211)</w:t>
      </w:r>
    </w:p>
    <w:p w:rsidR="000D2B27" w:rsidRPr="009E70F0" w:rsidRDefault="000D2B27" w:rsidP="00D94B2C">
      <w:pPr>
        <w:tabs>
          <w:tab w:val="left" w:pos="1819"/>
        </w:tabs>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lastRenderedPageBreak/>
        <w:t xml:space="preserve">Viviana </w:t>
      </w:r>
      <w:r w:rsidR="004C0B0E">
        <w:rPr>
          <w:rFonts w:ascii="Times New Roman" w:hAnsi="Times New Roman" w:cs="Times New Roman"/>
          <w:noProof/>
          <w:sz w:val="24"/>
          <w:szCs w:val="24"/>
        </w:rPr>
        <w:t>é interpretada simbolicamete como aquela que</w:t>
      </w:r>
      <w:r w:rsidR="009D0BEC">
        <w:rPr>
          <w:rFonts w:ascii="Times New Roman" w:hAnsi="Times New Roman" w:cs="Times New Roman"/>
          <w:noProof/>
          <w:sz w:val="24"/>
          <w:szCs w:val="24"/>
        </w:rPr>
        <w:t xml:space="preserve"> para sempre </w:t>
      </w:r>
      <w:r w:rsidR="004C0B0E">
        <w:rPr>
          <w:rFonts w:ascii="Times New Roman" w:hAnsi="Times New Roman" w:cs="Times New Roman"/>
          <w:noProof/>
          <w:sz w:val="24"/>
          <w:szCs w:val="24"/>
        </w:rPr>
        <w:t xml:space="preserve">será </w:t>
      </w:r>
      <w:r w:rsidR="009D0BEC">
        <w:rPr>
          <w:rFonts w:ascii="Times New Roman" w:hAnsi="Times New Roman" w:cs="Times New Roman"/>
          <w:noProof/>
          <w:sz w:val="24"/>
          <w:szCs w:val="24"/>
        </w:rPr>
        <w:t>a suma sacerdotis</w:t>
      </w:r>
      <w:r w:rsidRPr="009E70F0">
        <w:rPr>
          <w:rFonts w:ascii="Times New Roman" w:hAnsi="Times New Roman" w:cs="Times New Roman"/>
          <w:noProof/>
          <w:sz w:val="24"/>
          <w:szCs w:val="24"/>
        </w:rPr>
        <w:t>a de Avalon, considerada a mãe protetora da alvorada do ciclo, uma das que talvez zelem por Artur nesta ilha mágica e esperem o momento para que o rei e seus mistérios</w:t>
      </w:r>
      <w:r w:rsidR="00870466">
        <w:rPr>
          <w:rFonts w:ascii="Times New Roman" w:hAnsi="Times New Roman" w:cs="Times New Roman"/>
          <w:noProof/>
          <w:sz w:val="24"/>
          <w:szCs w:val="24"/>
        </w:rPr>
        <w:t>, numa linguagem mitoló</w:t>
      </w:r>
      <w:r w:rsidR="00391C33">
        <w:rPr>
          <w:rFonts w:ascii="Times New Roman" w:hAnsi="Times New Roman" w:cs="Times New Roman"/>
          <w:noProof/>
          <w:sz w:val="24"/>
          <w:szCs w:val="24"/>
        </w:rPr>
        <w:t>gica,</w:t>
      </w:r>
      <w:r w:rsidRPr="009E70F0">
        <w:rPr>
          <w:rFonts w:ascii="Times New Roman" w:hAnsi="Times New Roman" w:cs="Times New Roman"/>
          <w:noProof/>
          <w:sz w:val="24"/>
          <w:szCs w:val="24"/>
        </w:rPr>
        <w:t xml:space="preserve"> possam retornar num novo ciclo de Ouro.</w:t>
      </w:r>
    </w:p>
    <w:p w:rsidR="00D50C0F" w:rsidRPr="009E70F0" w:rsidRDefault="00D50C0F" w:rsidP="00D94B2C">
      <w:pPr>
        <w:tabs>
          <w:tab w:val="left" w:pos="1819"/>
        </w:tabs>
        <w:spacing w:after="0" w:line="360" w:lineRule="auto"/>
        <w:ind w:left="-284" w:firstLine="1135"/>
        <w:jc w:val="both"/>
        <w:rPr>
          <w:rFonts w:ascii="Times New Roman" w:hAnsi="Times New Roman" w:cs="Times New Roman"/>
          <w:noProof/>
          <w:sz w:val="24"/>
          <w:szCs w:val="24"/>
        </w:rPr>
      </w:pPr>
    </w:p>
    <w:p w:rsidR="00852957" w:rsidRPr="009E70F0" w:rsidRDefault="00852957" w:rsidP="00852957">
      <w:pPr>
        <w:pStyle w:val="PargrafodaLista"/>
        <w:spacing w:after="0" w:line="360" w:lineRule="auto"/>
        <w:ind w:left="-284"/>
        <w:rPr>
          <w:rFonts w:ascii="Times New Roman" w:hAnsi="Times New Roman" w:cs="Times New Roman"/>
          <w:b/>
          <w:sz w:val="24"/>
          <w:szCs w:val="24"/>
        </w:rPr>
      </w:pPr>
      <w:r w:rsidRPr="009E70F0">
        <w:rPr>
          <w:rFonts w:ascii="Times New Roman" w:hAnsi="Times New Roman" w:cs="Times New Roman"/>
          <w:b/>
          <w:sz w:val="24"/>
          <w:szCs w:val="24"/>
        </w:rPr>
        <w:t>4</w:t>
      </w:r>
      <w:r w:rsidR="0060691F" w:rsidRPr="009E70F0">
        <w:rPr>
          <w:rFonts w:ascii="Times New Roman" w:hAnsi="Times New Roman" w:cs="Times New Roman"/>
          <w:b/>
          <w:sz w:val="24"/>
          <w:szCs w:val="24"/>
        </w:rPr>
        <w:t xml:space="preserve">. </w:t>
      </w:r>
      <w:r w:rsidRPr="009E70F0">
        <w:rPr>
          <w:rFonts w:ascii="Times New Roman" w:hAnsi="Times New Roman" w:cs="Times New Roman"/>
          <w:b/>
          <w:sz w:val="24"/>
          <w:szCs w:val="24"/>
        </w:rPr>
        <w:t>Nimue</w:t>
      </w:r>
    </w:p>
    <w:p w:rsidR="00852957" w:rsidRPr="009E70F0" w:rsidRDefault="00852957" w:rsidP="00BA0260">
      <w:pPr>
        <w:pStyle w:val="PargrafodaLista"/>
        <w:tabs>
          <w:tab w:val="left" w:pos="851"/>
        </w:tabs>
        <w:spacing w:after="0" w:line="360" w:lineRule="auto"/>
        <w:ind w:left="-284"/>
        <w:jc w:val="both"/>
        <w:rPr>
          <w:rFonts w:ascii="Times New Roman" w:hAnsi="Times New Roman" w:cs="Times New Roman"/>
          <w:noProof/>
          <w:sz w:val="24"/>
          <w:szCs w:val="24"/>
        </w:rPr>
      </w:pPr>
      <w:r w:rsidRPr="009E70F0">
        <w:rPr>
          <w:rFonts w:ascii="Times New Roman" w:hAnsi="Times New Roman" w:cs="Times New Roman"/>
          <w:b/>
          <w:sz w:val="24"/>
          <w:szCs w:val="24"/>
        </w:rPr>
        <w:tab/>
      </w:r>
      <w:r w:rsidR="002D458A" w:rsidRPr="009E70F0">
        <w:rPr>
          <w:rFonts w:ascii="Times New Roman" w:hAnsi="Times New Roman" w:cs="Times New Roman"/>
          <w:noProof/>
          <w:sz w:val="24"/>
          <w:szCs w:val="24"/>
        </w:rPr>
        <w:t xml:space="preserve">Nimue é uma das mais misteriosas personagens da tradição arturiana, por vezes é confundida com Viviana ou Niniana, mas no romance </w:t>
      </w:r>
      <w:r w:rsidR="007B629B" w:rsidRPr="005726E2">
        <w:rPr>
          <w:rFonts w:ascii="Times New Roman" w:hAnsi="Times New Roman" w:cs="Times New Roman"/>
          <w:b/>
          <w:noProof/>
          <w:sz w:val="24"/>
          <w:szCs w:val="24"/>
        </w:rPr>
        <w:t>A senhora</w:t>
      </w:r>
      <w:r w:rsidR="00BA0260" w:rsidRPr="005726E2">
        <w:rPr>
          <w:rFonts w:ascii="Times New Roman" w:hAnsi="Times New Roman" w:cs="Times New Roman"/>
          <w:b/>
          <w:noProof/>
          <w:sz w:val="24"/>
          <w:szCs w:val="24"/>
        </w:rPr>
        <w:t xml:space="preserve"> de Aval</w:t>
      </w:r>
      <w:r w:rsidR="007B629B" w:rsidRPr="005726E2">
        <w:rPr>
          <w:rFonts w:ascii="Times New Roman" w:hAnsi="Times New Roman" w:cs="Times New Roman"/>
          <w:b/>
          <w:noProof/>
          <w:sz w:val="24"/>
          <w:szCs w:val="24"/>
        </w:rPr>
        <w:t>on</w:t>
      </w:r>
      <w:r w:rsidR="002D458A" w:rsidRPr="009E70F0">
        <w:rPr>
          <w:rFonts w:ascii="Times New Roman" w:hAnsi="Times New Roman" w:cs="Times New Roman"/>
          <w:noProof/>
          <w:sz w:val="24"/>
          <w:szCs w:val="24"/>
        </w:rPr>
        <w:t xml:space="preserve"> todas estas são personagens diferentes. Em uma das </w:t>
      </w:r>
      <w:r w:rsidR="00D66E5C">
        <w:rPr>
          <w:rFonts w:ascii="Times New Roman" w:hAnsi="Times New Roman" w:cs="Times New Roman"/>
          <w:noProof/>
          <w:sz w:val="24"/>
          <w:szCs w:val="24"/>
        </w:rPr>
        <w:t>lendas</w:t>
      </w:r>
      <w:r w:rsidR="002D458A" w:rsidRPr="009E70F0">
        <w:rPr>
          <w:rFonts w:ascii="Times New Roman" w:hAnsi="Times New Roman" w:cs="Times New Roman"/>
          <w:noProof/>
          <w:sz w:val="24"/>
          <w:szCs w:val="24"/>
        </w:rPr>
        <w:t xml:space="preserve"> se diz que mora no fundo do Lago Encantado e é ela quem entrega a espada para Artur. </w:t>
      </w:r>
    </w:p>
    <w:p w:rsidR="007B629B" w:rsidRPr="009E70F0" w:rsidRDefault="004F012A" w:rsidP="00852957">
      <w:pPr>
        <w:tabs>
          <w:tab w:val="left" w:pos="1819"/>
        </w:tabs>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Em muitos momentos, quando aparece o elemento água em histórias míticas, pode</w:t>
      </w:r>
      <w:r w:rsidR="00D66E5C">
        <w:rPr>
          <w:rFonts w:ascii="Times New Roman" w:hAnsi="Times New Roman" w:cs="Times New Roman"/>
          <w:noProof/>
          <w:sz w:val="24"/>
          <w:szCs w:val="24"/>
        </w:rPr>
        <w:t>-se</w:t>
      </w:r>
      <w:r w:rsidRPr="009E70F0">
        <w:rPr>
          <w:rFonts w:ascii="Times New Roman" w:hAnsi="Times New Roman" w:cs="Times New Roman"/>
          <w:noProof/>
          <w:sz w:val="24"/>
          <w:szCs w:val="24"/>
        </w:rPr>
        <w:t xml:space="preserve"> associá-lo ao inconscinte</w:t>
      </w:r>
      <w:r w:rsidR="006B1EAE">
        <w:rPr>
          <w:rFonts w:ascii="Times New Roman" w:hAnsi="Times New Roman" w:cs="Times New Roman"/>
          <w:noProof/>
          <w:sz w:val="24"/>
          <w:szCs w:val="24"/>
        </w:rPr>
        <w:t xml:space="preserve"> (JUNG, 2000)</w:t>
      </w:r>
      <w:r w:rsidRPr="009E70F0">
        <w:rPr>
          <w:rFonts w:ascii="Times New Roman" w:hAnsi="Times New Roman" w:cs="Times New Roman"/>
          <w:noProof/>
          <w:sz w:val="24"/>
          <w:szCs w:val="24"/>
        </w:rPr>
        <w:t xml:space="preserve">. E receber a espada das mãos de Nimue, num lago encantado, representa uma </w:t>
      </w:r>
      <w:r w:rsidR="007B629B" w:rsidRPr="009E70F0">
        <w:rPr>
          <w:rFonts w:ascii="Times New Roman" w:hAnsi="Times New Roman" w:cs="Times New Roman"/>
          <w:noProof/>
          <w:sz w:val="24"/>
          <w:szCs w:val="24"/>
        </w:rPr>
        <w:t xml:space="preserve">das </w:t>
      </w:r>
      <w:r w:rsidRPr="009E70F0">
        <w:rPr>
          <w:rFonts w:ascii="Times New Roman" w:hAnsi="Times New Roman" w:cs="Times New Roman"/>
          <w:noProof/>
          <w:sz w:val="24"/>
          <w:szCs w:val="24"/>
        </w:rPr>
        <w:t>provas de superação das forças obscura</w:t>
      </w:r>
      <w:r w:rsidR="00240667">
        <w:rPr>
          <w:rFonts w:ascii="Times New Roman" w:hAnsi="Times New Roman" w:cs="Times New Roman"/>
          <w:noProof/>
          <w:sz w:val="24"/>
          <w:szCs w:val="24"/>
        </w:rPr>
        <w:t>s para o herói, ou segundo Whit</w:t>
      </w:r>
      <w:r w:rsidRPr="009E70F0">
        <w:rPr>
          <w:rFonts w:ascii="Times New Roman" w:hAnsi="Times New Roman" w:cs="Times New Roman"/>
          <w:noProof/>
          <w:sz w:val="24"/>
          <w:szCs w:val="24"/>
        </w:rPr>
        <w:t xml:space="preserve">mont: </w:t>
      </w:r>
    </w:p>
    <w:p w:rsidR="007B629B" w:rsidRPr="009E70F0" w:rsidRDefault="007B629B" w:rsidP="00852957">
      <w:pPr>
        <w:tabs>
          <w:tab w:val="left" w:pos="1819"/>
        </w:tabs>
        <w:spacing w:after="0" w:line="360" w:lineRule="auto"/>
        <w:ind w:left="-284" w:firstLine="1135"/>
        <w:jc w:val="both"/>
        <w:rPr>
          <w:rFonts w:ascii="Times New Roman" w:hAnsi="Times New Roman" w:cs="Times New Roman"/>
          <w:noProof/>
          <w:sz w:val="24"/>
          <w:szCs w:val="24"/>
        </w:rPr>
      </w:pPr>
    </w:p>
    <w:p w:rsidR="007B629B" w:rsidRPr="009E70F0" w:rsidRDefault="004F012A" w:rsidP="007B629B">
      <w:pPr>
        <w:tabs>
          <w:tab w:val="left" w:pos="1819"/>
        </w:tabs>
        <w:spacing w:after="0" w:line="240" w:lineRule="auto"/>
        <w:ind w:left="1701"/>
        <w:jc w:val="both"/>
        <w:rPr>
          <w:rFonts w:ascii="Times New Roman" w:hAnsi="Times New Roman" w:cs="Times New Roman"/>
          <w:noProof/>
          <w:sz w:val="20"/>
          <w:szCs w:val="20"/>
        </w:rPr>
      </w:pPr>
      <w:r w:rsidRPr="009E70F0">
        <w:rPr>
          <w:rFonts w:ascii="Times New Roman" w:hAnsi="Times New Roman" w:cs="Times New Roman"/>
          <w:noProof/>
          <w:sz w:val="20"/>
          <w:szCs w:val="20"/>
        </w:rPr>
        <w:t>A sedutora desafia-nos a deixar de lado a confiança simplista no poder das boas intenções e a encarar os aspectos sombrios da existência e do ser sem rejeitá-los ou reprimi-los, mas também sem sucumbir nem ser tragado por eles. (...) Este novo ego é afirmativo. Aceita o que antes tinha rejeitado: a sensualidade e o prazer, mas também o ferimento, a dor</w:t>
      </w:r>
      <w:r w:rsidR="009D0BEC">
        <w:rPr>
          <w:rFonts w:ascii="Times New Roman" w:hAnsi="Times New Roman" w:cs="Times New Roman"/>
          <w:noProof/>
          <w:sz w:val="20"/>
          <w:szCs w:val="20"/>
        </w:rPr>
        <w:t>, o incômodo e o desequilí</w:t>
      </w:r>
      <w:r w:rsidR="007B629B" w:rsidRPr="009E70F0">
        <w:rPr>
          <w:rFonts w:ascii="Times New Roman" w:hAnsi="Times New Roman" w:cs="Times New Roman"/>
          <w:noProof/>
          <w:sz w:val="20"/>
          <w:szCs w:val="20"/>
        </w:rPr>
        <w:t>brio. (</w:t>
      </w:r>
      <w:r w:rsidR="009D0BEC" w:rsidRPr="009E70F0">
        <w:rPr>
          <w:rFonts w:ascii="Times New Roman" w:hAnsi="Times New Roman" w:cs="Times New Roman"/>
          <w:noProof/>
          <w:sz w:val="20"/>
          <w:szCs w:val="20"/>
        </w:rPr>
        <w:t>WHITMONT</w:t>
      </w:r>
      <w:r w:rsidR="007B629B" w:rsidRPr="009E70F0">
        <w:rPr>
          <w:rFonts w:ascii="Times New Roman" w:hAnsi="Times New Roman" w:cs="Times New Roman"/>
          <w:noProof/>
          <w:sz w:val="20"/>
          <w:szCs w:val="20"/>
        </w:rPr>
        <w:t>, 1991, p. 207)</w:t>
      </w:r>
    </w:p>
    <w:p w:rsidR="007B629B" w:rsidRPr="009E70F0" w:rsidRDefault="007B629B" w:rsidP="007B629B">
      <w:pPr>
        <w:tabs>
          <w:tab w:val="left" w:pos="1819"/>
        </w:tabs>
        <w:spacing w:after="0" w:line="240" w:lineRule="auto"/>
        <w:ind w:left="1701"/>
        <w:jc w:val="both"/>
        <w:rPr>
          <w:rFonts w:ascii="Times New Roman" w:hAnsi="Times New Roman" w:cs="Times New Roman"/>
          <w:noProof/>
          <w:sz w:val="20"/>
          <w:szCs w:val="20"/>
        </w:rPr>
      </w:pPr>
    </w:p>
    <w:p w:rsidR="00F225C3" w:rsidRPr="009E70F0" w:rsidRDefault="004F012A" w:rsidP="00852957">
      <w:pPr>
        <w:tabs>
          <w:tab w:val="left" w:pos="1819"/>
        </w:tabs>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 xml:space="preserve"> E</w:t>
      </w:r>
      <w:r w:rsidR="00B17C3E">
        <w:rPr>
          <w:rFonts w:ascii="Times New Roman" w:hAnsi="Times New Roman" w:cs="Times New Roman"/>
          <w:noProof/>
          <w:sz w:val="24"/>
          <w:szCs w:val="24"/>
        </w:rPr>
        <w:t>m out</w:t>
      </w:r>
      <w:r w:rsidR="006E3921">
        <w:rPr>
          <w:rFonts w:ascii="Times New Roman" w:hAnsi="Times New Roman" w:cs="Times New Roman"/>
          <w:noProof/>
          <w:sz w:val="24"/>
          <w:szCs w:val="24"/>
        </w:rPr>
        <w:t>ras palavras, o inconsciente tam</w:t>
      </w:r>
      <w:r w:rsidR="00B17C3E">
        <w:rPr>
          <w:rFonts w:ascii="Times New Roman" w:hAnsi="Times New Roman" w:cs="Times New Roman"/>
          <w:noProof/>
          <w:sz w:val="24"/>
          <w:szCs w:val="24"/>
        </w:rPr>
        <w:t>bém é tido como símbolo associado</w:t>
      </w:r>
      <w:r w:rsidRPr="009E70F0">
        <w:rPr>
          <w:rFonts w:ascii="Times New Roman" w:hAnsi="Times New Roman" w:cs="Times New Roman"/>
          <w:noProof/>
          <w:sz w:val="24"/>
          <w:szCs w:val="24"/>
        </w:rPr>
        <w:t xml:space="preserve"> ao aspecto Yin da natureza ou</w:t>
      </w:r>
      <w:r w:rsidR="007B629B" w:rsidRPr="009E70F0">
        <w:rPr>
          <w:rFonts w:ascii="Times New Roman" w:hAnsi="Times New Roman" w:cs="Times New Roman"/>
          <w:noProof/>
          <w:sz w:val="24"/>
          <w:szCs w:val="24"/>
        </w:rPr>
        <w:t xml:space="preserve"> do</w:t>
      </w:r>
      <w:r w:rsidR="00B17C3E">
        <w:rPr>
          <w:rFonts w:ascii="Times New Roman" w:hAnsi="Times New Roman" w:cs="Times New Roman"/>
          <w:noProof/>
          <w:sz w:val="24"/>
          <w:szCs w:val="24"/>
        </w:rPr>
        <w:t xml:space="preserve"> feminino, d</w:t>
      </w:r>
      <w:r w:rsidR="006E3921">
        <w:rPr>
          <w:rFonts w:ascii="Times New Roman" w:hAnsi="Times New Roman" w:cs="Times New Roman"/>
          <w:noProof/>
          <w:sz w:val="24"/>
          <w:szCs w:val="24"/>
        </w:rPr>
        <w:t>istinto</w:t>
      </w:r>
      <w:r w:rsidRPr="009E70F0">
        <w:rPr>
          <w:rFonts w:ascii="Times New Roman" w:hAnsi="Times New Roman" w:cs="Times New Roman"/>
          <w:noProof/>
          <w:sz w:val="24"/>
          <w:szCs w:val="24"/>
        </w:rPr>
        <w:t xml:space="preserve"> dos valores patriarcais de controle e ordem a qualquer preço.</w:t>
      </w:r>
      <w:r w:rsidR="00D77B70" w:rsidRPr="009E70F0">
        <w:rPr>
          <w:rFonts w:ascii="Times New Roman" w:hAnsi="Times New Roman" w:cs="Times New Roman"/>
          <w:noProof/>
          <w:sz w:val="24"/>
          <w:szCs w:val="24"/>
        </w:rPr>
        <w:t xml:space="preserve"> Artur precisa inclusive usar seu lado intuitivo para aceitar a espada vi</w:t>
      </w:r>
      <w:r w:rsidR="007B629B" w:rsidRPr="009E70F0">
        <w:rPr>
          <w:rFonts w:ascii="Times New Roman" w:hAnsi="Times New Roman" w:cs="Times New Roman"/>
          <w:noProof/>
          <w:sz w:val="24"/>
          <w:szCs w:val="24"/>
        </w:rPr>
        <w:t>nda da mão de um ser enc</w:t>
      </w:r>
      <w:r w:rsidR="00D77B70" w:rsidRPr="009E70F0">
        <w:rPr>
          <w:rFonts w:ascii="Times New Roman" w:hAnsi="Times New Roman" w:cs="Times New Roman"/>
          <w:noProof/>
          <w:sz w:val="24"/>
          <w:szCs w:val="24"/>
        </w:rPr>
        <w:t>antado e sedudor como Nimue, se usasse sua razão, voltaria atrás e nunca se tornaria o Rei Artur.</w:t>
      </w:r>
      <w:r w:rsidR="007B629B" w:rsidRPr="009E70F0">
        <w:rPr>
          <w:rFonts w:ascii="Times New Roman" w:hAnsi="Times New Roman" w:cs="Times New Roman"/>
          <w:noProof/>
          <w:sz w:val="24"/>
          <w:szCs w:val="24"/>
        </w:rPr>
        <w:t xml:space="preserve"> Esta já é uma das provas pelas quais passa Artur, pois o encontro com as águas em uma chave de interpretação mais psicológica poderia significar o encontro com seu próprio inconsciente e voltar com um símbolo de poder, força e vontade </w:t>
      </w:r>
      <w:r w:rsidR="00A36174">
        <w:rPr>
          <w:rFonts w:ascii="Times New Roman" w:hAnsi="Times New Roman" w:cs="Times New Roman"/>
          <w:noProof/>
          <w:sz w:val="24"/>
          <w:szCs w:val="24"/>
        </w:rPr>
        <w:t xml:space="preserve">– </w:t>
      </w:r>
      <w:r w:rsidR="007B629B" w:rsidRPr="009E70F0">
        <w:rPr>
          <w:rFonts w:ascii="Times New Roman" w:hAnsi="Times New Roman" w:cs="Times New Roman"/>
          <w:noProof/>
          <w:sz w:val="24"/>
          <w:szCs w:val="24"/>
        </w:rPr>
        <w:t>como é a espada</w:t>
      </w:r>
      <w:r w:rsidR="00A36174">
        <w:rPr>
          <w:rFonts w:ascii="Times New Roman" w:hAnsi="Times New Roman" w:cs="Times New Roman"/>
          <w:noProof/>
          <w:sz w:val="24"/>
          <w:szCs w:val="24"/>
        </w:rPr>
        <w:t xml:space="preserve"> –</w:t>
      </w:r>
      <w:r w:rsidR="007B629B" w:rsidRPr="009E70F0">
        <w:rPr>
          <w:rFonts w:ascii="Times New Roman" w:hAnsi="Times New Roman" w:cs="Times New Roman"/>
          <w:noProof/>
          <w:sz w:val="24"/>
          <w:szCs w:val="24"/>
        </w:rPr>
        <w:t xml:space="preserve"> poderia significar que este já tem algum domínio sobre seu aspecto inconsciente ou tem, pelo menos, mais contato com este de forma não repressora e sim de forma intuitiva e integrativa.</w:t>
      </w:r>
    </w:p>
    <w:p w:rsidR="002D458A" w:rsidRPr="009E70F0" w:rsidRDefault="002D458A" w:rsidP="00852957">
      <w:pPr>
        <w:tabs>
          <w:tab w:val="left" w:pos="1819"/>
        </w:tabs>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Pode-se dizer que</w:t>
      </w:r>
      <w:r w:rsidR="007B629B" w:rsidRPr="009E70F0">
        <w:rPr>
          <w:rFonts w:ascii="Times New Roman" w:hAnsi="Times New Roman" w:cs="Times New Roman"/>
          <w:noProof/>
          <w:sz w:val="24"/>
          <w:szCs w:val="24"/>
        </w:rPr>
        <w:t xml:space="preserve"> a personagem</w:t>
      </w:r>
      <w:r w:rsidR="00A36174">
        <w:rPr>
          <w:rFonts w:ascii="Times New Roman" w:hAnsi="Times New Roman" w:cs="Times New Roman"/>
          <w:noProof/>
          <w:sz w:val="24"/>
          <w:szCs w:val="24"/>
        </w:rPr>
        <w:t xml:space="preserve"> </w:t>
      </w:r>
      <w:r w:rsidR="007B629B" w:rsidRPr="009E70F0">
        <w:rPr>
          <w:rFonts w:ascii="Times New Roman" w:hAnsi="Times New Roman" w:cs="Times New Roman"/>
          <w:noProof/>
          <w:sz w:val="24"/>
          <w:szCs w:val="24"/>
        </w:rPr>
        <w:t>Nimue</w:t>
      </w:r>
      <w:r w:rsidRPr="009E70F0">
        <w:rPr>
          <w:rFonts w:ascii="Times New Roman" w:hAnsi="Times New Roman" w:cs="Times New Roman"/>
          <w:noProof/>
          <w:sz w:val="24"/>
          <w:szCs w:val="24"/>
        </w:rPr>
        <w:t xml:space="preserve"> representa resquícios das antigas religiões</w:t>
      </w:r>
      <w:r w:rsidR="007B629B" w:rsidRPr="009E70F0">
        <w:rPr>
          <w:rFonts w:ascii="Times New Roman" w:hAnsi="Times New Roman" w:cs="Times New Roman"/>
          <w:noProof/>
          <w:sz w:val="24"/>
          <w:szCs w:val="24"/>
        </w:rPr>
        <w:t xml:space="preserve"> pagãs </w:t>
      </w:r>
      <w:r w:rsidRPr="009E70F0">
        <w:rPr>
          <w:rFonts w:ascii="Times New Roman" w:hAnsi="Times New Roman" w:cs="Times New Roman"/>
          <w:noProof/>
          <w:sz w:val="24"/>
          <w:szCs w:val="24"/>
        </w:rPr>
        <w:t>que tinha</w:t>
      </w:r>
      <w:r w:rsidR="007B629B" w:rsidRPr="009E70F0">
        <w:rPr>
          <w:rFonts w:ascii="Times New Roman" w:hAnsi="Times New Roman" w:cs="Times New Roman"/>
          <w:noProof/>
          <w:sz w:val="24"/>
          <w:szCs w:val="24"/>
        </w:rPr>
        <w:t>m</w:t>
      </w:r>
      <w:r w:rsidRPr="009E70F0">
        <w:rPr>
          <w:rFonts w:ascii="Times New Roman" w:hAnsi="Times New Roman" w:cs="Times New Roman"/>
          <w:noProof/>
          <w:sz w:val="24"/>
          <w:szCs w:val="24"/>
        </w:rPr>
        <w:t xml:space="preserve"> seus espíritos e</w:t>
      </w:r>
      <w:r w:rsidR="007B629B" w:rsidRPr="009E70F0">
        <w:rPr>
          <w:rFonts w:ascii="Times New Roman" w:hAnsi="Times New Roman" w:cs="Times New Roman"/>
          <w:noProof/>
          <w:sz w:val="24"/>
          <w:szCs w:val="24"/>
        </w:rPr>
        <w:t xml:space="preserve"> seres como ninfas, ondinas, sátiros</w:t>
      </w:r>
      <w:r w:rsidRPr="009E70F0">
        <w:rPr>
          <w:rFonts w:ascii="Times New Roman" w:hAnsi="Times New Roman" w:cs="Times New Roman"/>
          <w:noProof/>
          <w:sz w:val="24"/>
          <w:szCs w:val="24"/>
        </w:rPr>
        <w:t xml:space="preserve"> etc. Na tradição amazônica temos a mãe d’água como um </w:t>
      </w:r>
      <w:r w:rsidR="007B629B" w:rsidRPr="009E70F0">
        <w:rPr>
          <w:rFonts w:ascii="Times New Roman" w:hAnsi="Times New Roman" w:cs="Times New Roman"/>
          <w:noProof/>
          <w:sz w:val="24"/>
          <w:szCs w:val="24"/>
        </w:rPr>
        <w:t>dos encantados da natureza. N</w:t>
      </w:r>
      <w:r w:rsidRPr="009E70F0">
        <w:rPr>
          <w:rFonts w:ascii="Times New Roman" w:hAnsi="Times New Roman" w:cs="Times New Roman"/>
          <w:noProof/>
          <w:sz w:val="24"/>
          <w:szCs w:val="24"/>
        </w:rPr>
        <w:t xml:space="preserve">a </w:t>
      </w:r>
      <w:r w:rsidR="007B629B" w:rsidRPr="009E70F0">
        <w:rPr>
          <w:rFonts w:ascii="Times New Roman" w:hAnsi="Times New Roman" w:cs="Times New Roman"/>
          <w:noProof/>
          <w:sz w:val="24"/>
          <w:szCs w:val="24"/>
        </w:rPr>
        <w:t>E</w:t>
      </w:r>
      <w:r w:rsidRPr="009E70F0">
        <w:rPr>
          <w:rFonts w:ascii="Times New Roman" w:hAnsi="Times New Roman" w:cs="Times New Roman"/>
          <w:noProof/>
          <w:sz w:val="24"/>
          <w:szCs w:val="24"/>
        </w:rPr>
        <w:t xml:space="preserve">uropa </w:t>
      </w:r>
      <w:r w:rsidR="003364AE">
        <w:rPr>
          <w:rFonts w:ascii="Times New Roman" w:hAnsi="Times New Roman" w:cs="Times New Roman"/>
          <w:noProof/>
          <w:sz w:val="24"/>
          <w:szCs w:val="24"/>
        </w:rPr>
        <w:t>tem-se</w:t>
      </w:r>
      <w:r w:rsidRPr="009E70F0">
        <w:rPr>
          <w:rFonts w:ascii="Times New Roman" w:hAnsi="Times New Roman" w:cs="Times New Roman"/>
          <w:noProof/>
          <w:sz w:val="24"/>
          <w:szCs w:val="24"/>
        </w:rPr>
        <w:t xml:space="preserve"> essas ninfas que poderiam </w:t>
      </w:r>
      <w:r w:rsidR="002F14BA" w:rsidRPr="009E70F0">
        <w:rPr>
          <w:rFonts w:ascii="Times New Roman" w:hAnsi="Times New Roman" w:cs="Times New Roman"/>
          <w:noProof/>
          <w:sz w:val="24"/>
          <w:szCs w:val="24"/>
        </w:rPr>
        <w:t>entregar objetos que gerariam imenso poder para aquele que os portassem.</w:t>
      </w:r>
      <w:r w:rsidR="007B629B" w:rsidRPr="009E70F0">
        <w:rPr>
          <w:rFonts w:ascii="Times New Roman" w:hAnsi="Times New Roman" w:cs="Times New Roman"/>
          <w:noProof/>
          <w:sz w:val="24"/>
          <w:szCs w:val="24"/>
        </w:rPr>
        <w:t xml:space="preserve"> Mas só o escolhido tinha acesso a estas armas mágicas, para a maior</w:t>
      </w:r>
      <w:r w:rsidR="006E3921">
        <w:rPr>
          <w:rFonts w:ascii="Times New Roman" w:hAnsi="Times New Roman" w:cs="Times New Roman"/>
          <w:noProof/>
          <w:sz w:val="24"/>
          <w:szCs w:val="24"/>
        </w:rPr>
        <w:t>ia das pessoas era impossível</w:t>
      </w:r>
      <w:r w:rsidR="007B629B" w:rsidRPr="009E70F0">
        <w:rPr>
          <w:rFonts w:ascii="Times New Roman" w:hAnsi="Times New Roman" w:cs="Times New Roman"/>
          <w:noProof/>
          <w:sz w:val="24"/>
          <w:szCs w:val="24"/>
        </w:rPr>
        <w:t xml:space="preserve"> chegar a tais aproximações.</w:t>
      </w:r>
    </w:p>
    <w:p w:rsidR="002F14BA" w:rsidRPr="009E70F0" w:rsidRDefault="002F14BA" w:rsidP="00852957">
      <w:pPr>
        <w:tabs>
          <w:tab w:val="left" w:pos="1819"/>
        </w:tabs>
        <w:spacing w:after="0" w:line="360" w:lineRule="auto"/>
        <w:ind w:left="-284" w:firstLine="1135"/>
        <w:jc w:val="both"/>
        <w:rPr>
          <w:rFonts w:ascii="Times New Roman" w:hAnsi="Times New Roman" w:cs="Times New Roman"/>
          <w:noProof/>
          <w:sz w:val="24"/>
          <w:szCs w:val="24"/>
        </w:rPr>
      </w:pPr>
    </w:p>
    <w:p w:rsidR="002F14BA" w:rsidRPr="009E70F0" w:rsidRDefault="002F14BA" w:rsidP="002F14BA">
      <w:pPr>
        <w:pStyle w:val="PargrafodaLista"/>
        <w:spacing w:after="0" w:line="360" w:lineRule="auto"/>
        <w:ind w:left="-284"/>
        <w:rPr>
          <w:rFonts w:ascii="Times New Roman" w:hAnsi="Times New Roman" w:cs="Times New Roman"/>
          <w:b/>
          <w:sz w:val="24"/>
          <w:szCs w:val="24"/>
        </w:rPr>
      </w:pPr>
      <w:r w:rsidRPr="009E70F0">
        <w:rPr>
          <w:rFonts w:ascii="Times New Roman" w:hAnsi="Times New Roman" w:cs="Times New Roman"/>
          <w:b/>
          <w:sz w:val="24"/>
          <w:szCs w:val="24"/>
        </w:rPr>
        <w:t xml:space="preserve">5. </w:t>
      </w:r>
      <w:r w:rsidR="000136AD" w:rsidRPr="009E70F0">
        <w:rPr>
          <w:rFonts w:ascii="Times New Roman" w:hAnsi="Times New Roman" w:cs="Times New Roman"/>
          <w:b/>
          <w:sz w:val="24"/>
          <w:szCs w:val="24"/>
        </w:rPr>
        <w:t>Ragnel</w:t>
      </w:r>
      <w:r w:rsidR="000136AD">
        <w:rPr>
          <w:rFonts w:ascii="Times New Roman" w:hAnsi="Times New Roman" w:cs="Times New Roman"/>
          <w:b/>
          <w:sz w:val="24"/>
          <w:szCs w:val="24"/>
        </w:rPr>
        <w:t>l</w:t>
      </w:r>
    </w:p>
    <w:p w:rsidR="00852957" w:rsidRPr="009E70F0" w:rsidRDefault="00B728A8" w:rsidP="00B728A8">
      <w:pPr>
        <w:tabs>
          <w:tab w:val="left" w:pos="1819"/>
        </w:tabs>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lastRenderedPageBreak/>
        <w:t>Conta-se que o Rei Artur e um grupo de cavaleiros se encontrava em uma jornada de caça. Mas ao avis</w:t>
      </w:r>
      <w:r w:rsidR="002158E3" w:rsidRPr="009E70F0">
        <w:rPr>
          <w:rFonts w:ascii="Times New Roman" w:hAnsi="Times New Roman" w:cs="Times New Roman"/>
          <w:noProof/>
          <w:sz w:val="24"/>
          <w:szCs w:val="24"/>
        </w:rPr>
        <w:t>tar e perseguir uma presa, o rei</w:t>
      </w:r>
      <w:r w:rsidRPr="009E70F0">
        <w:rPr>
          <w:rFonts w:ascii="Times New Roman" w:hAnsi="Times New Roman" w:cs="Times New Roman"/>
          <w:noProof/>
          <w:sz w:val="24"/>
          <w:szCs w:val="24"/>
        </w:rPr>
        <w:t xml:space="preserve"> se afastou do grupo e foi interceptado por um terrível cavaleiro que em algumas versões aparece como Gromar ou Gromer. Ele havia sido derrotado por Artur em outro momento e agora desejava vingar-se. </w:t>
      </w:r>
    </w:p>
    <w:p w:rsidR="00B728A8" w:rsidRPr="009E70F0" w:rsidRDefault="00B728A8" w:rsidP="00B728A8">
      <w:pPr>
        <w:tabs>
          <w:tab w:val="left" w:pos="1819"/>
        </w:tabs>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 xml:space="preserve">Em uma </w:t>
      </w:r>
      <w:r w:rsidR="003415E6">
        <w:rPr>
          <w:rFonts w:ascii="Times New Roman" w:hAnsi="Times New Roman" w:cs="Times New Roman"/>
          <w:noProof/>
          <w:sz w:val="24"/>
          <w:szCs w:val="24"/>
        </w:rPr>
        <w:t>das lendas</w:t>
      </w:r>
      <w:r w:rsidRPr="009E70F0">
        <w:rPr>
          <w:rFonts w:ascii="Times New Roman" w:hAnsi="Times New Roman" w:cs="Times New Roman"/>
          <w:noProof/>
          <w:sz w:val="24"/>
          <w:szCs w:val="24"/>
        </w:rPr>
        <w:t xml:space="preserve"> ele vence Artur com magia e em outras Artur mostra que tem apenas uma adaga e não pode lutar naquele momento contra um cavaleiro </w:t>
      </w:r>
      <w:r w:rsidR="00EC2B6C" w:rsidRPr="009E70F0">
        <w:rPr>
          <w:rFonts w:ascii="Times New Roman" w:hAnsi="Times New Roman" w:cs="Times New Roman"/>
          <w:noProof/>
          <w:sz w:val="24"/>
          <w:szCs w:val="24"/>
        </w:rPr>
        <w:t xml:space="preserve">com armadura e lança. O cavaleiro cede ante o rei desarmado, mas lança o desafio de voltar daí a um ano com </w:t>
      </w:r>
      <w:r w:rsidR="00F0382D" w:rsidRPr="009E70F0">
        <w:rPr>
          <w:rFonts w:ascii="Times New Roman" w:hAnsi="Times New Roman" w:cs="Times New Roman"/>
          <w:noProof/>
          <w:sz w:val="24"/>
          <w:szCs w:val="24"/>
        </w:rPr>
        <w:t>a resposta ao seguinte enigma: o</w:t>
      </w:r>
      <w:r w:rsidR="00EC2B6C" w:rsidRPr="009E70F0">
        <w:rPr>
          <w:rFonts w:ascii="Times New Roman" w:hAnsi="Times New Roman" w:cs="Times New Roman"/>
          <w:noProof/>
          <w:sz w:val="24"/>
          <w:szCs w:val="24"/>
        </w:rPr>
        <w:t xml:space="preserve"> que é que uma mulher mais deseja no mundo?</w:t>
      </w:r>
    </w:p>
    <w:p w:rsidR="004713C4" w:rsidRDefault="009171A2" w:rsidP="007F5625">
      <w:pPr>
        <w:tabs>
          <w:tab w:val="left" w:pos="1819"/>
        </w:tabs>
        <w:spacing w:after="0" w:line="360" w:lineRule="auto"/>
        <w:ind w:left="-284" w:firstLine="1135"/>
        <w:jc w:val="both"/>
        <w:rPr>
          <w:rFonts w:ascii="Times New Roman" w:hAnsi="Times New Roman" w:cs="Times New Roman"/>
          <w:noProof/>
          <w:sz w:val="24"/>
          <w:szCs w:val="24"/>
        </w:rPr>
      </w:pPr>
      <w:r>
        <w:rPr>
          <w:rFonts w:ascii="Times New Roman" w:hAnsi="Times New Roman" w:cs="Times New Roman"/>
          <w:noProof/>
          <w:sz w:val="24"/>
          <w:szCs w:val="24"/>
        </w:rPr>
        <w:t>O rei dá sua palavra e volta</w:t>
      </w:r>
      <w:r w:rsidR="00EC2B6C" w:rsidRPr="009E70F0">
        <w:rPr>
          <w:rFonts w:ascii="Times New Roman" w:hAnsi="Times New Roman" w:cs="Times New Roman"/>
          <w:noProof/>
          <w:sz w:val="24"/>
          <w:szCs w:val="24"/>
        </w:rPr>
        <w:t xml:space="preserve"> ao encontro de seus cavaleiros. Mas o se</w:t>
      </w:r>
      <w:r>
        <w:rPr>
          <w:rFonts w:ascii="Times New Roman" w:hAnsi="Times New Roman" w:cs="Times New Roman"/>
          <w:noProof/>
          <w:sz w:val="24"/>
          <w:szCs w:val="24"/>
        </w:rPr>
        <w:t>u sobrinho, sir. Gawain percebe</w:t>
      </w:r>
      <w:r w:rsidR="00EC2B6C" w:rsidRPr="009E70F0">
        <w:rPr>
          <w:rFonts w:ascii="Times New Roman" w:hAnsi="Times New Roman" w:cs="Times New Roman"/>
          <w:noProof/>
          <w:sz w:val="24"/>
          <w:szCs w:val="24"/>
        </w:rPr>
        <w:t xml:space="preserve"> que ele estav</w:t>
      </w:r>
      <w:r>
        <w:rPr>
          <w:rFonts w:ascii="Times New Roman" w:hAnsi="Times New Roman" w:cs="Times New Roman"/>
          <w:noProof/>
          <w:sz w:val="24"/>
          <w:szCs w:val="24"/>
        </w:rPr>
        <w:t>a aflito e pergunta o porquê, Artur conta</w:t>
      </w:r>
      <w:r w:rsidR="003415E6">
        <w:rPr>
          <w:rFonts w:ascii="Times New Roman" w:hAnsi="Times New Roman" w:cs="Times New Roman"/>
          <w:noProof/>
          <w:sz w:val="24"/>
          <w:szCs w:val="24"/>
        </w:rPr>
        <w:t xml:space="preserve"> então a</w:t>
      </w:r>
      <w:r w:rsidR="00EC2B6C" w:rsidRPr="009E70F0">
        <w:rPr>
          <w:rFonts w:ascii="Times New Roman" w:hAnsi="Times New Roman" w:cs="Times New Roman"/>
          <w:noProof/>
          <w:sz w:val="24"/>
          <w:szCs w:val="24"/>
        </w:rPr>
        <w:t xml:space="preserve"> história. O sobrinho de Artur</w:t>
      </w:r>
      <w:r>
        <w:rPr>
          <w:rFonts w:ascii="Times New Roman" w:hAnsi="Times New Roman" w:cs="Times New Roman"/>
          <w:noProof/>
          <w:sz w:val="24"/>
          <w:szCs w:val="24"/>
        </w:rPr>
        <w:t xml:space="preserve"> propõe</w:t>
      </w:r>
      <w:r w:rsidR="00EC2B6C" w:rsidRPr="009E70F0">
        <w:rPr>
          <w:rFonts w:ascii="Times New Roman" w:hAnsi="Times New Roman" w:cs="Times New Roman"/>
          <w:noProof/>
          <w:sz w:val="24"/>
          <w:szCs w:val="24"/>
        </w:rPr>
        <w:t xml:space="preserve"> então que eles </w:t>
      </w:r>
      <w:r>
        <w:rPr>
          <w:rFonts w:ascii="Times New Roman" w:hAnsi="Times New Roman" w:cs="Times New Roman"/>
          <w:noProof/>
          <w:sz w:val="24"/>
          <w:szCs w:val="24"/>
        </w:rPr>
        <w:t>percorram</w:t>
      </w:r>
      <w:r w:rsidR="00EC2B6C" w:rsidRPr="009E70F0">
        <w:rPr>
          <w:rFonts w:ascii="Times New Roman" w:hAnsi="Times New Roman" w:cs="Times New Roman"/>
          <w:noProof/>
          <w:sz w:val="24"/>
          <w:szCs w:val="24"/>
        </w:rPr>
        <w:t xml:space="preserve"> os povoados recolhendo as respo</w:t>
      </w:r>
      <w:r>
        <w:rPr>
          <w:rFonts w:ascii="Times New Roman" w:hAnsi="Times New Roman" w:cs="Times New Roman"/>
          <w:noProof/>
          <w:sz w:val="24"/>
          <w:szCs w:val="24"/>
        </w:rPr>
        <w:t>stas de todo mortal que cruzar</w:t>
      </w:r>
      <w:r w:rsidR="00EC2B6C" w:rsidRPr="009E70F0">
        <w:rPr>
          <w:rFonts w:ascii="Times New Roman" w:hAnsi="Times New Roman" w:cs="Times New Roman"/>
          <w:noProof/>
          <w:sz w:val="24"/>
          <w:szCs w:val="24"/>
        </w:rPr>
        <w:t xml:space="preserve"> seus caminhos. </w:t>
      </w:r>
      <w:r>
        <w:rPr>
          <w:rFonts w:ascii="Times New Roman" w:hAnsi="Times New Roman" w:cs="Times New Roman"/>
          <w:noProof/>
          <w:sz w:val="24"/>
          <w:szCs w:val="24"/>
        </w:rPr>
        <w:t>Nesta jornada encontram</w:t>
      </w:r>
      <w:r w:rsidR="00EC2B6C" w:rsidRPr="009E70F0">
        <w:rPr>
          <w:rFonts w:ascii="Times New Roman" w:hAnsi="Times New Roman" w:cs="Times New Roman"/>
          <w:noProof/>
          <w:sz w:val="24"/>
          <w:szCs w:val="24"/>
        </w:rPr>
        <w:t xml:space="preserve"> o ser mais abominável que já tinham visto nessa vida: madame Ragnel</w:t>
      </w:r>
      <w:r w:rsidR="00E65E1A">
        <w:rPr>
          <w:rFonts w:ascii="Times New Roman" w:hAnsi="Times New Roman" w:cs="Times New Roman"/>
          <w:noProof/>
          <w:sz w:val="24"/>
          <w:szCs w:val="24"/>
        </w:rPr>
        <w:t>l (as vezes chamada de bruxa horrenda)</w:t>
      </w:r>
      <w:r w:rsidR="00EC2B6C" w:rsidRPr="009E70F0">
        <w:rPr>
          <w:rFonts w:ascii="Times New Roman" w:hAnsi="Times New Roman" w:cs="Times New Roman"/>
          <w:noProof/>
          <w:sz w:val="24"/>
          <w:szCs w:val="24"/>
        </w:rPr>
        <w:t>.</w:t>
      </w:r>
      <w:r w:rsidR="007F5625">
        <w:rPr>
          <w:rFonts w:ascii="Times New Roman" w:hAnsi="Times New Roman" w:cs="Times New Roman"/>
          <w:noProof/>
          <w:sz w:val="24"/>
          <w:szCs w:val="24"/>
        </w:rPr>
        <w:t xml:space="preserve"> </w:t>
      </w:r>
      <w:r w:rsidR="00E65E1A">
        <w:rPr>
          <w:rFonts w:ascii="Times New Roman" w:hAnsi="Times New Roman" w:cs="Times New Roman"/>
          <w:noProof/>
          <w:sz w:val="24"/>
          <w:szCs w:val="24"/>
        </w:rPr>
        <w:t>Segundo a descrição de Whit</w:t>
      </w:r>
      <w:r w:rsidR="00EC2B6C" w:rsidRPr="009E70F0">
        <w:rPr>
          <w:rFonts w:ascii="Times New Roman" w:hAnsi="Times New Roman" w:cs="Times New Roman"/>
          <w:noProof/>
          <w:sz w:val="24"/>
          <w:szCs w:val="24"/>
        </w:rPr>
        <w:t>mont:</w:t>
      </w:r>
    </w:p>
    <w:p w:rsidR="007F5625" w:rsidRPr="009E70F0" w:rsidRDefault="007F5625" w:rsidP="007F5625">
      <w:pPr>
        <w:tabs>
          <w:tab w:val="left" w:pos="1819"/>
        </w:tabs>
        <w:spacing w:after="0" w:line="360" w:lineRule="auto"/>
        <w:ind w:left="-284" w:firstLine="1135"/>
        <w:jc w:val="both"/>
        <w:rPr>
          <w:rFonts w:ascii="Times New Roman" w:hAnsi="Times New Roman" w:cs="Times New Roman"/>
          <w:noProof/>
          <w:sz w:val="24"/>
          <w:szCs w:val="24"/>
        </w:rPr>
      </w:pPr>
    </w:p>
    <w:p w:rsidR="00EC2B6C" w:rsidRPr="009E70F0" w:rsidRDefault="00EC2B6C" w:rsidP="00B12593">
      <w:pPr>
        <w:tabs>
          <w:tab w:val="left" w:pos="1819"/>
        </w:tabs>
        <w:spacing w:after="0" w:line="240" w:lineRule="auto"/>
        <w:ind w:left="1701"/>
        <w:jc w:val="both"/>
        <w:rPr>
          <w:rFonts w:ascii="Times New Roman" w:hAnsi="Times New Roman" w:cs="Times New Roman"/>
          <w:noProof/>
          <w:sz w:val="20"/>
          <w:szCs w:val="20"/>
        </w:rPr>
      </w:pPr>
      <w:r w:rsidRPr="009E70F0">
        <w:rPr>
          <w:rFonts w:ascii="Times New Roman" w:hAnsi="Times New Roman" w:cs="Times New Roman"/>
          <w:noProof/>
          <w:sz w:val="20"/>
          <w:szCs w:val="20"/>
        </w:rPr>
        <w:t xml:space="preserve">Em seu caminho de volta </w:t>
      </w:r>
      <w:r w:rsidR="00154518" w:rsidRPr="009E70F0">
        <w:rPr>
          <w:rFonts w:ascii="Times New Roman" w:hAnsi="Times New Roman" w:cs="Times New Roman"/>
          <w:noProof/>
          <w:sz w:val="20"/>
          <w:szCs w:val="20"/>
        </w:rPr>
        <w:t>até o castelo enfeitiçado, desanimados e abatidos, encontram a mulher mais feia que homem algum já viu na vida. Tem a pele do rosto vermelha como o sol poente. Dentes longos e amarelos destacam-se contra lábios grossos e moles. A cabeça repousa sobre um pescoço grande e grosso; é gorda como um sino. Não obstante, o horror de sua aparência não está apenas na fealdade de seus traços: em seus olhos grandes, estrábicos e avermelhados vê-se uma sombra aterrorizante de medo e sofrimento.</w:t>
      </w:r>
      <w:r w:rsidR="00B12593" w:rsidRPr="009E70F0">
        <w:rPr>
          <w:rFonts w:ascii="Times New Roman" w:hAnsi="Times New Roman" w:cs="Times New Roman"/>
          <w:noProof/>
          <w:sz w:val="20"/>
          <w:szCs w:val="20"/>
        </w:rPr>
        <w:t xml:space="preserve"> (</w:t>
      </w:r>
      <w:r w:rsidR="00E65E1A">
        <w:rPr>
          <w:rFonts w:ascii="Times New Roman" w:hAnsi="Times New Roman" w:cs="Times New Roman"/>
          <w:noProof/>
          <w:sz w:val="20"/>
          <w:szCs w:val="20"/>
        </w:rPr>
        <w:t>WHIT</w:t>
      </w:r>
      <w:r w:rsidR="004713C4" w:rsidRPr="009E70F0">
        <w:rPr>
          <w:rFonts w:ascii="Times New Roman" w:hAnsi="Times New Roman" w:cs="Times New Roman"/>
          <w:noProof/>
          <w:sz w:val="20"/>
          <w:szCs w:val="20"/>
        </w:rPr>
        <w:t>MONT</w:t>
      </w:r>
      <w:r w:rsidR="00B12593" w:rsidRPr="009E70F0">
        <w:rPr>
          <w:rFonts w:ascii="Times New Roman" w:hAnsi="Times New Roman" w:cs="Times New Roman"/>
          <w:noProof/>
          <w:sz w:val="20"/>
          <w:szCs w:val="20"/>
        </w:rPr>
        <w:t>, 1991, p. 189)</w:t>
      </w:r>
    </w:p>
    <w:p w:rsidR="00B728A8" w:rsidRPr="009E70F0" w:rsidRDefault="00B728A8" w:rsidP="00B728A8">
      <w:pPr>
        <w:tabs>
          <w:tab w:val="left" w:pos="1819"/>
        </w:tabs>
        <w:spacing w:after="0" w:line="360" w:lineRule="auto"/>
        <w:ind w:left="-284" w:firstLine="1135"/>
        <w:jc w:val="both"/>
        <w:rPr>
          <w:rFonts w:ascii="Times New Roman" w:hAnsi="Times New Roman" w:cs="Times New Roman"/>
          <w:b/>
          <w:sz w:val="24"/>
          <w:szCs w:val="24"/>
        </w:rPr>
      </w:pPr>
    </w:p>
    <w:p w:rsidR="00154518" w:rsidRPr="009E70F0" w:rsidRDefault="009171A2" w:rsidP="00154518">
      <w:pPr>
        <w:tabs>
          <w:tab w:val="left" w:pos="1819"/>
        </w:tabs>
        <w:spacing w:after="0" w:line="360" w:lineRule="auto"/>
        <w:ind w:left="-284" w:firstLine="1135"/>
        <w:jc w:val="both"/>
        <w:rPr>
          <w:rFonts w:ascii="Times New Roman" w:hAnsi="Times New Roman" w:cs="Times New Roman"/>
          <w:noProof/>
          <w:sz w:val="24"/>
          <w:szCs w:val="24"/>
        </w:rPr>
      </w:pPr>
      <w:r>
        <w:rPr>
          <w:rFonts w:ascii="Times New Roman" w:hAnsi="Times New Roman" w:cs="Times New Roman"/>
          <w:noProof/>
          <w:sz w:val="24"/>
          <w:szCs w:val="24"/>
        </w:rPr>
        <w:t>Ela diz</w:t>
      </w:r>
      <w:r w:rsidR="006D5B45" w:rsidRPr="009E70F0">
        <w:rPr>
          <w:rFonts w:ascii="Times New Roman" w:hAnsi="Times New Roman" w:cs="Times New Roman"/>
          <w:noProof/>
          <w:sz w:val="24"/>
          <w:szCs w:val="24"/>
        </w:rPr>
        <w:t xml:space="preserve"> que entregaria a resposta certa a Artur sob uma condição: que sir. Gawain se casasse com ela. Como era muito fiel e l</w:t>
      </w:r>
      <w:r>
        <w:rPr>
          <w:rFonts w:ascii="Times New Roman" w:hAnsi="Times New Roman" w:cs="Times New Roman"/>
          <w:noProof/>
          <w:sz w:val="24"/>
          <w:szCs w:val="24"/>
        </w:rPr>
        <w:t>eal a Artur, sir. Gawain aceita</w:t>
      </w:r>
      <w:r w:rsidR="006D5B45" w:rsidRPr="009E70F0">
        <w:rPr>
          <w:rFonts w:ascii="Times New Roman" w:hAnsi="Times New Roman" w:cs="Times New Roman"/>
          <w:noProof/>
          <w:sz w:val="24"/>
          <w:szCs w:val="24"/>
        </w:rPr>
        <w:t xml:space="preserve"> este casamento e então a abominável </w:t>
      </w:r>
      <w:r>
        <w:rPr>
          <w:rFonts w:ascii="Times New Roman" w:hAnsi="Times New Roman" w:cs="Times New Roman"/>
          <w:noProof/>
          <w:sz w:val="24"/>
          <w:szCs w:val="24"/>
        </w:rPr>
        <w:t>dama diz</w:t>
      </w:r>
      <w:r w:rsidR="006D5B45" w:rsidRPr="009E70F0">
        <w:rPr>
          <w:rFonts w:ascii="Times New Roman" w:hAnsi="Times New Roman" w:cs="Times New Roman"/>
          <w:noProof/>
          <w:sz w:val="24"/>
          <w:szCs w:val="24"/>
        </w:rPr>
        <w:t xml:space="preserve"> a Artur que as mulheres esperam se</w:t>
      </w:r>
      <w:r w:rsidR="00B12593" w:rsidRPr="009E70F0">
        <w:rPr>
          <w:rFonts w:ascii="Times New Roman" w:hAnsi="Times New Roman" w:cs="Times New Roman"/>
          <w:noProof/>
          <w:sz w:val="24"/>
          <w:szCs w:val="24"/>
        </w:rPr>
        <w:t>r respeitadas pelos homens e ac</w:t>
      </w:r>
      <w:r w:rsidR="006D5B45" w:rsidRPr="009E70F0">
        <w:rPr>
          <w:rFonts w:ascii="Times New Roman" w:hAnsi="Times New Roman" w:cs="Times New Roman"/>
          <w:noProof/>
          <w:sz w:val="24"/>
          <w:szCs w:val="24"/>
        </w:rPr>
        <w:t>ima de tudo o que uma mulher mais deseja é ter SOBERANIA.</w:t>
      </w:r>
    </w:p>
    <w:p w:rsidR="00B12593" w:rsidRPr="009E70F0" w:rsidRDefault="006D5B45" w:rsidP="00154518">
      <w:pPr>
        <w:tabs>
          <w:tab w:val="left" w:pos="1819"/>
        </w:tabs>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No dia e local marcados, o</w:t>
      </w:r>
      <w:r w:rsidR="009171A2">
        <w:rPr>
          <w:rFonts w:ascii="Times New Roman" w:hAnsi="Times New Roman" w:cs="Times New Roman"/>
          <w:noProof/>
          <w:sz w:val="24"/>
          <w:szCs w:val="24"/>
        </w:rPr>
        <w:t>s dois cavaleiros se encontram</w:t>
      </w:r>
      <w:r w:rsidRPr="009E70F0">
        <w:rPr>
          <w:rFonts w:ascii="Times New Roman" w:hAnsi="Times New Roman" w:cs="Times New Roman"/>
          <w:noProof/>
          <w:sz w:val="24"/>
          <w:szCs w:val="24"/>
        </w:rPr>
        <w:t xml:space="preserve"> e Artur, antes de falar a resposta de Ragnel</w:t>
      </w:r>
      <w:r w:rsidR="00C822A8">
        <w:rPr>
          <w:rFonts w:ascii="Times New Roman" w:hAnsi="Times New Roman" w:cs="Times New Roman"/>
          <w:noProof/>
          <w:sz w:val="24"/>
          <w:szCs w:val="24"/>
        </w:rPr>
        <w:t>l</w:t>
      </w:r>
      <w:r w:rsidRPr="009E70F0">
        <w:rPr>
          <w:rFonts w:ascii="Times New Roman" w:hAnsi="Times New Roman" w:cs="Times New Roman"/>
          <w:noProof/>
          <w:sz w:val="24"/>
          <w:szCs w:val="24"/>
        </w:rPr>
        <w:t xml:space="preserve"> e torcendo para que seu sobrinho não fosse obrigado a cas</w:t>
      </w:r>
      <w:r w:rsidR="00B12593" w:rsidRPr="009E70F0">
        <w:rPr>
          <w:rFonts w:ascii="Times New Roman" w:hAnsi="Times New Roman" w:cs="Times New Roman"/>
          <w:noProof/>
          <w:sz w:val="24"/>
          <w:szCs w:val="24"/>
        </w:rPr>
        <w:t>a</w:t>
      </w:r>
      <w:r w:rsidR="009171A2">
        <w:rPr>
          <w:rFonts w:ascii="Times New Roman" w:hAnsi="Times New Roman" w:cs="Times New Roman"/>
          <w:noProof/>
          <w:sz w:val="24"/>
          <w:szCs w:val="24"/>
        </w:rPr>
        <w:t>r com ela, entrega</w:t>
      </w:r>
      <w:r w:rsidRPr="009E70F0">
        <w:rPr>
          <w:rFonts w:ascii="Times New Roman" w:hAnsi="Times New Roman" w:cs="Times New Roman"/>
          <w:noProof/>
          <w:sz w:val="24"/>
          <w:szCs w:val="24"/>
        </w:rPr>
        <w:t xml:space="preserve"> todas as respostas obtidas durante aquele ano ao cavaleiro inimigo, </w:t>
      </w:r>
      <w:r w:rsidR="00C822A8">
        <w:rPr>
          <w:rFonts w:ascii="Times New Roman" w:hAnsi="Times New Roman" w:cs="Times New Roman"/>
          <w:noProof/>
          <w:sz w:val="24"/>
          <w:szCs w:val="24"/>
        </w:rPr>
        <w:t>mas todas estavam erradas. J</w:t>
      </w:r>
      <w:r w:rsidR="009171A2">
        <w:rPr>
          <w:rFonts w:ascii="Times New Roman" w:hAnsi="Times New Roman" w:cs="Times New Roman"/>
          <w:noProof/>
          <w:sz w:val="24"/>
          <w:szCs w:val="24"/>
        </w:rPr>
        <w:t>á sem opções, dá</w:t>
      </w:r>
      <w:r w:rsidRPr="009E70F0">
        <w:rPr>
          <w:rFonts w:ascii="Times New Roman" w:hAnsi="Times New Roman" w:cs="Times New Roman"/>
          <w:noProof/>
          <w:sz w:val="24"/>
          <w:szCs w:val="24"/>
        </w:rPr>
        <w:t xml:space="preserve"> a</w:t>
      </w:r>
      <w:r w:rsidR="009171A2">
        <w:rPr>
          <w:rFonts w:ascii="Times New Roman" w:hAnsi="Times New Roman" w:cs="Times New Roman"/>
          <w:noProof/>
          <w:sz w:val="24"/>
          <w:szCs w:val="24"/>
        </w:rPr>
        <w:t xml:space="preserve"> resposta que não queria e fala</w:t>
      </w:r>
      <w:r w:rsidRPr="009E70F0">
        <w:rPr>
          <w:rFonts w:ascii="Times New Roman" w:hAnsi="Times New Roman" w:cs="Times New Roman"/>
          <w:noProof/>
          <w:sz w:val="24"/>
          <w:szCs w:val="24"/>
        </w:rPr>
        <w:t xml:space="preserve"> que a mulher deseja a soberania, pois o que mais lhe dá prazer e contetamento é que ela possa tomar suas próprias decisões. </w:t>
      </w:r>
      <w:r w:rsidR="00B12593" w:rsidRPr="009E70F0">
        <w:rPr>
          <w:rFonts w:ascii="Times New Roman" w:hAnsi="Times New Roman" w:cs="Times New Roman"/>
          <w:noProof/>
          <w:sz w:val="24"/>
          <w:szCs w:val="24"/>
        </w:rPr>
        <w:t>Assim o cava</w:t>
      </w:r>
      <w:r w:rsidR="00C337AB" w:rsidRPr="009E70F0">
        <w:rPr>
          <w:rFonts w:ascii="Times New Roman" w:hAnsi="Times New Roman" w:cs="Times New Roman"/>
          <w:noProof/>
          <w:sz w:val="24"/>
          <w:szCs w:val="24"/>
        </w:rPr>
        <w:t>leiro Gromer p</w:t>
      </w:r>
      <w:r w:rsidR="009171A2">
        <w:rPr>
          <w:rFonts w:ascii="Times New Roman" w:hAnsi="Times New Roman" w:cs="Times New Roman"/>
          <w:noProof/>
          <w:sz w:val="24"/>
          <w:szCs w:val="24"/>
        </w:rPr>
        <w:t>arte com muito ódio por ter tido seu enigma r</w:t>
      </w:r>
      <w:r w:rsidR="00C337AB" w:rsidRPr="009E70F0">
        <w:rPr>
          <w:rFonts w:ascii="Times New Roman" w:hAnsi="Times New Roman" w:cs="Times New Roman"/>
          <w:noProof/>
          <w:sz w:val="24"/>
          <w:szCs w:val="24"/>
        </w:rPr>
        <w:t xml:space="preserve">espondido. Artur fica com muito pesar no coração por ter de casar seu sobrinho com aquela abominável criatura, então: </w:t>
      </w:r>
    </w:p>
    <w:p w:rsidR="00B12593" w:rsidRPr="009E70F0" w:rsidRDefault="00B12593" w:rsidP="00154518">
      <w:pPr>
        <w:tabs>
          <w:tab w:val="left" w:pos="1819"/>
        </w:tabs>
        <w:spacing w:after="0" w:line="360" w:lineRule="auto"/>
        <w:ind w:left="-284" w:firstLine="1135"/>
        <w:jc w:val="both"/>
        <w:rPr>
          <w:rFonts w:ascii="Times New Roman" w:hAnsi="Times New Roman" w:cs="Times New Roman"/>
          <w:noProof/>
          <w:sz w:val="20"/>
          <w:szCs w:val="20"/>
        </w:rPr>
      </w:pPr>
    </w:p>
    <w:p w:rsidR="00B12593" w:rsidRPr="009E70F0" w:rsidRDefault="00B12593" w:rsidP="00B12593">
      <w:pPr>
        <w:tabs>
          <w:tab w:val="left" w:pos="1819"/>
        </w:tabs>
        <w:spacing w:after="0" w:line="240" w:lineRule="auto"/>
        <w:ind w:left="1701"/>
        <w:jc w:val="both"/>
        <w:rPr>
          <w:rFonts w:ascii="Times New Roman" w:hAnsi="Times New Roman" w:cs="Times New Roman"/>
          <w:noProof/>
          <w:sz w:val="20"/>
          <w:szCs w:val="20"/>
        </w:rPr>
      </w:pPr>
      <w:r w:rsidRPr="009E70F0">
        <w:rPr>
          <w:rFonts w:ascii="Times New Roman" w:hAnsi="Times New Roman" w:cs="Times New Roman"/>
          <w:noProof/>
          <w:sz w:val="20"/>
          <w:szCs w:val="20"/>
        </w:rPr>
        <w:t>É</w:t>
      </w:r>
      <w:r w:rsidR="00C337AB" w:rsidRPr="009E70F0">
        <w:rPr>
          <w:rFonts w:ascii="Times New Roman" w:hAnsi="Times New Roman" w:cs="Times New Roman"/>
          <w:noProof/>
          <w:sz w:val="20"/>
          <w:szCs w:val="20"/>
        </w:rPr>
        <w:t xml:space="preserve"> celebrado o casamento entre </w:t>
      </w:r>
      <w:r w:rsidR="009171A2">
        <w:rPr>
          <w:rFonts w:ascii="Times New Roman" w:hAnsi="Times New Roman" w:cs="Times New Roman"/>
          <w:noProof/>
          <w:sz w:val="20"/>
          <w:szCs w:val="20"/>
        </w:rPr>
        <w:t xml:space="preserve"> </w:t>
      </w:r>
      <w:r w:rsidR="00C337AB" w:rsidRPr="009E70F0">
        <w:rPr>
          <w:rFonts w:ascii="Times New Roman" w:hAnsi="Times New Roman" w:cs="Times New Roman"/>
          <w:noProof/>
          <w:sz w:val="20"/>
          <w:szCs w:val="20"/>
        </w:rPr>
        <w:t>Gawaine e o hediondo ser. Toda a corte está compadecida de sua terrível sina. Quando os noivos ficam a sós na câmara nupcial, a noiva exige ser beijada. Apesar de sua repugnância, Gawaine consegue cumprir sua exigência. Nesse momento a aparência da noiva se transforma e então Gawaine tem nos braços a mais linda virgem que já viu na vida”.</w:t>
      </w:r>
      <w:r w:rsidRPr="009E70F0">
        <w:rPr>
          <w:rFonts w:ascii="Times New Roman" w:hAnsi="Times New Roman" w:cs="Times New Roman"/>
          <w:noProof/>
          <w:sz w:val="20"/>
          <w:szCs w:val="20"/>
        </w:rPr>
        <w:t xml:space="preserve"> (</w:t>
      </w:r>
      <w:r w:rsidR="003820F0">
        <w:rPr>
          <w:rFonts w:ascii="Times New Roman" w:hAnsi="Times New Roman" w:cs="Times New Roman"/>
          <w:noProof/>
          <w:sz w:val="20"/>
          <w:szCs w:val="20"/>
        </w:rPr>
        <w:t>WHIT</w:t>
      </w:r>
      <w:r w:rsidR="00371E42" w:rsidRPr="009E70F0">
        <w:rPr>
          <w:rFonts w:ascii="Times New Roman" w:hAnsi="Times New Roman" w:cs="Times New Roman"/>
          <w:noProof/>
          <w:sz w:val="20"/>
          <w:szCs w:val="20"/>
        </w:rPr>
        <w:t>MONT</w:t>
      </w:r>
      <w:r w:rsidRPr="009E70F0">
        <w:rPr>
          <w:rFonts w:ascii="Times New Roman" w:hAnsi="Times New Roman" w:cs="Times New Roman"/>
          <w:noProof/>
          <w:sz w:val="20"/>
          <w:szCs w:val="20"/>
        </w:rPr>
        <w:t>, 1991, p.190)</w:t>
      </w:r>
    </w:p>
    <w:p w:rsidR="00B12593" w:rsidRPr="009E70F0" w:rsidRDefault="00B12593" w:rsidP="00B12593">
      <w:pPr>
        <w:tabs>
          <w:tab w:val="left" w:pos="1819"/>
        </w:tabs>
        <w:spacing w:after="0" w:line="240" w:lineRule="auto"/>
        <w:ind w:left="1701"/>
        <w:jc w:val="both"/>
        <w:rPr>
          <w:rFonts w:ascii="Times New Roman" w:hAnsi="Times New Roman" w:cs="Times New Roman"/>
          <w:noProof/>
          <w:sz w:val="20"/>
          <w:szCs w:val="20"/>
        </w:rPr>
      </w:pPr>
    </w:p>
    <w:p w:rsidR="002D455A" w:rsidRDefault="0039462F" w:rsidP="002D455A">
      <w:pPr>
        <w:tabs>
          <w:tab w:val="left" w:pos="1819"/>
        </w:tabs>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lastRenderedPageBreak/>
        <w:t>Ela revela que havia sido enfeitiçada por uma bruxa, mas que o ato de nobreza de Gawain a havia dado uma chance de viver com aquele encantamento. Então ele deveria escolher a partir da</w:t>
      </w:r>
      <w:r w:rsidR="00C276C7">
        <w:rPr>
          <w:rFonts w:ascii="Times New Roman" w:hAnsi="Times New Roman" w:cs="Times New Roman"/>
          <w:noProof/>
          <w:sz w:val="24"/>
          <w:szCs w:val="24"/>
        </w:rPr>
        <w:t>quele momento como a queria ver:</w:t>
      </w:r>
      <w:r w:rsidRPr="009E70F0">
        <w:rPr>
          <w:rFonts w:ascii="Times New Roman" w:hAnsi="Times New Roman" w:cs="Times New Roman"/>
          <w:noProof/>
          <w:sz w:val="24"/>
          <w:szCs w:val="24"/>
        </w:rPr>
        <w:t xml:space="preserve"> se de noite só para ele como ela era de fato, um bela jovem, </w:t>
      </w:r>
      <w:r w:rsidR="005F67A3" w:rsidRPr="009E70F0">
        <w:rPr>
          <w:rFonts w:ascii="Times New Roman" w:hAnsi="Times New Roman" w:cs="Times New Roman"/>
          <w:noProof/>
          <w:sz w:val="24"/>
          <w:szCs w:val="24"/>
        </w:rPr>
        <w:t>e para os outros de dia seria a feia Ragnel</w:t>
      </w:r>
      <w:r w:rsidR="00892521">
        <w:rPr>
          <w:rFonts w:ascii="Times New Roman" w:hAnsi="Times New Roman" w:cs="Times New Roman"/>
          <w:noProof/>
          <w:sz w:val="24"/>
          <w:szCs w:val="24"/>
        </w:rPr>
        <w:t>l;</w:t>
      </w:r>
      <w:r w:rsidR="005F67A3" w:rsidRPr="009E70F0">
        <w:rPr>
          <w:rFonts w:ascii="Times New Roman" w:hAnsi="Times New Roman" w:cs="Times New Roman"/>
          <w:noProof/>
          <w:sz w:val="24"/>
          <w:szCs w:val="24"/>
        </w:rPr>
        <w:t xml:space="preserve"> </w:t>
      </w:r>
      <w:r w:rsidR="00371E42">
        <w:rPr>
          <w:rFonts w:ascii="Times New Roman" w:hAnsi="Times New Roman" w:cs="Times New Roman"/>
          <w:noProof/>
          <w:sz w:val="24"/>
          <w:szCs w:val="24"/>
        </w:rPr>
        <w:t>ou ela</w:t>
      </w:r>
      <w:r w:rsidRPr="009E70F0">
        <w:rPr>
          <w:rFonts w:ascii="Times New Roman" w:hAnsi="Times New Roman" w:cs="Times New Roman"/>
          <w:noProof/>
          <w:sz w:val="24"/>
          <w:szCs w:val="24"/>
        </w:rPr>
        <w:t xml:space="preserve"> teria aquela </w:t>
      </w:r>
      <w:r w:rsidR="00371E42">
        <w:rPr>
          <w:rFonts w:ascii="Times New Roman" w:hAnsi="Times New Roman" w:cs="Times New Roman"/>
          <w:noProof/>
          <w:sz w:val="24"/>
          <w:szCs w:val="24"/>
        </w:rPr>
        <w:t xml:space="preserve">bela </w:t>
      </w:r>
      <w:r w:rsidRPr="009E70F0">
        <w:rPr>
          <w:rFonts w:ascii="Times New Roman" w:hAnsi="Times New Roman" w:cs="Times New Roman"/>
          <w:noProof/>
          <w:sz w:val="24"/>
          <w:szCs w:val="24"/>
        </w:rPr>
        <w:t>forma dura</w:t>
      </w:r>
      <w:r w:rsidR="005F67A3" w:rsidRPr="009E70F0">
        <w:rPr>
          <w:rFonts w:ascii="Times New Roman" w:hAnsi="Times New Roman" w:cs="Times New Roman"/>
          <w:noProof/>
          <w:sz w:val="24"/>
          <w:szCs w:val="24"/>
        </w:rPr>
        <w:t>nte o dia na frente de todos e à</w:t>
      </w:r>
      <w:r w:rsidRPr="009E70F0">
        <w:rPr>
          <w:rFonts w:ascii="Times New Roman" w:hAnsi="Times New Roman" w:cs="Times New Roman"/>
          <w:noProof/>
          <w:sz w:val="24"/>
          <w:szCs w:val="24"/>
        </w:rPr>
        <w:t xml:space="preserve"> noite voltaria a ser a hedionda besta.</w:t>
      </w:r>
      <w:r w:rsidR="005F67A3" w:rsidRPr="009E70F0">
        <w:rPr>
          <w:rFonts w:ascii="Times New Roman" w:hAnsi="Times New Roman" w:cs="Times New Roman"/>
          <w:noProof/>
          <w:sz w:val="24"/>
          <w:szCs w:val="24"/>
        </w:rPr>
        <w:t xml:space="preserve"> Ele podia escolher tê-la bela para si em sua intimidade ou na frente de toda a corte, ela pede que ele escolha então. Quando sir. Gawain decide não fazer esta escolha e pede que ela mesma o faça, então ele liberta completamente Ragnel</w:t>
      </w:r>
      <w:r w:rsidR="00892521">
        <w:rPr>
          <w:rFonts w:ascii="Times New Roman" w:hAnsi="Times New Roman" w:cs="Times New Roman"/>
          <w:noProof/>
          <w:sz w:val="24"/>
          <w:szCs w:val="24"/>
        </w:rPr>
        <w:t>l</w:t>
      </w:r>
      <w:r w:rsidR="005F67A3" w:rsidRPr="009E70F0">
        <w:rPr>
          <w:rFonts w:ascii="Times New Roman" w:hAnsi="Times New Roman" w:cs="Times New Roman"/>
          <w:noProof/>
          <w:sz w:val="24"/>
          <w:szCs w:val="24"/>
        </w:rPr>
        <w:t xml:space="preserve"> do feitiço, pois ele concede soberania a dama e assim ela fica b</w:t>
      </w:r>
      <w:r w:rsidR="002D455A">
        <w:rPr>
          <w:rFonts w:ascii="Times New Roman" w:hAnsi="Times New Roman" w:cs="Times New Roman"/>
          <w:noProof/>
          <w:sz w:val="24"/>
          <w:szCs w:val="24"/>
        </w:rPr>
        <w:t>ela e jovem durante todo o dia</w:t>
      </w:r>
      <w:r w:rsidR="00892521">
        <w:rPr>
          <w:rFonts w:ascii="Times New Roman" w:hAnsi="Times New Roman" w:cs="Times New Roman"/>
          <w:noProof/>
          <w:sz w:val="24"/>
          <w:szCs w:val="24"/>
        </w:rPr>
        <w:t xml:space="preserve"> e noite</w:t>
      </w:r>
      <w:r w:rsidR="002D455A">
        <w:rPr>
          <w:rFonts w:ascii="Times New Roman" w:hAnsi="Times New Roman" w:cs="Times New Roman"/>
          <w:noProof/>
          <w:sz w:val="24"/>
          <w:szCs w:val="24"/>
        </w:rPr>
        <w:t>.</w:t>
      </w:r>
    </w:p>
    <w:p w:rsidR="00F33E1F" w:rsidRDefault="005F67A3" w:rsidP="009D05F1">
      <w:pPr>
        <w:tabs>
          <w:tab w:val="left" w:pos="851"/>
        </w:tabs>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 xml:space="preserve">Numa chave simbólica, </w:t>
      </w:r>
      <w:r w:rsidR="00A42C6D">
        <w:rPr>
          <w:rFonts w:ascii="Times New Roman" w:hAnsi="Times New Roman" w:cs="Times New Roman"/>
          <w:noProof/>
          <w:sz w:val="24"/>
          <w:szCs w:val="24"/>
        </w:rPr>
        <w:t>é possível</w:t>
      </w:r>
      <w:r w:rsidRPr="009E70F0">
        <w:rPr>
          <w:rFonts w:ascii="Times New Roman" w:hAnsi="Times New Roman" w:cs="Times New Roman"/>
          <w:noProof/>
          <w:sz w:val="24"/>
          <w:szCs w:val="24"/>
        </w:rPr>
        <w:t xml:space="preserve"> ver Ragnel</w:t>
      </w:r>
      <w:r w:rsidR="00A42C6D">
        <w:rPr>
          <w:rFonts w:ascii="Times New Roman" w:hAnsi="Times New Roman" w:cs="Times New Roman"/>
          <w:noProof/>
          <w:sz w:val="24"/>
          <w:szCs w:val="24"/>
        </w:rPr>
        <w:t>l</w:t>
      </w:r>
      <w:r w:rsidRPr="009E70F0">
        <w:rPr>
          <w:rFonts w:ascii="Times New Roman" w:hAnsi="Times New Roman" w:cs="Times New Roman"/>
          <w:noProof/>
          <w:sz w:val="24"/>
          <w:szCs w:val="24"/>
        </w:rPr>
        <w:t xml:space="preserve"> como um símbolo muito amplo dentro da tragetória do Graal, numa das interpretações pode</w:t>
      </w:r>
      <w:r w:rsidR="009E7917">
        <w:rPr>
          <w:rFonts w:ascii="Times New Roman" w:hAnsi="Times New Roman" w:cs="Times New Roman"/>
          <w:noProof/>
          <w:sz w:val="24"/>
          <w:szCs w:val="24"/>
        </w:rPr>
        <w:t>-se</w:t>
      </w:r>
      <w:r w:rsidRPr="009E70F0">
        <w:rPr>
          <w:rFonts w:ascii="Times New Roman" w:hAnsi="Times New Roman" w:cs="Times New Roman"/>
          <w:noProof/>
          <w:sz w:val="24"/>
          <w:szCs w:val="24"/>
        </w:rPr>
        <w:t xml:space="preserve"> conceber que muitas vezes a feminilidade é levada a exibir sua parte mais horrenda</w:t>
      </w:r>
      <w:r w:rsidR="00442C03" w:rsidRPr="009E70F0">
        <w:rPr>
          <w:rFonts w:ascii="Times New Roman" w:hAnsi="Times New Roman" w:cs="Times New Roman"/>
          <w:noProof/>
          <w:sz w:val="24"/>
          <w:szCs w:val="24"/>
        </w:rPr>
        <w:t xml:space="preserve">, o melhor que um homem pode fazer é comportar-se com cortesia e manter o respeito. </w:t>
      </w:r>
      <w:r w:rsidR="00C95EC3" w:rsidRPr="009E70F0">
        <w:rPr>
          <w:rFonts w:ascii="Times New Roman" w:hAnsi="Times New Roman" w:cs="Times New Roman"/>
          <w:noProof/>
          <w:sz w:val="24"/>
          <w:szCs w:val="24"/>
        </w:rPr>
        <w:t>Assim poderia-se, de uma maneira rápida e eficaz, restaurar uma feminilidade tenebrosa e horrenda, a sua beleza natural e verdadeira.</w:t>
      </w:r>
      <w:bookmarkStart w:id="0" w:name="_GoBack"/>
      <w:bookmarkEnd w:id="0"/>
      <w:r w:rsidR="009D05F1">
        <w:rPr>
          <w:rFonts w:ascii="Times New Roman" w:hAnsi="Times New Roman" w:cs="Times New Roman"/>
          <w:noProof/>
          <w:sz w:val="24"/>
          <w:szCs w:val="24"/>
        </w:rPr>
        <w:t xml:space="preserve"> </w:t>
      </w:r>
      <w:r w:rsidR="002026B9" w:rsidRPr="009E70F0">
        <w:rPr>
          <w:rFonts w:ascii="Times New Roman" w:hAnsi="Times New Roman" w:cs="Times New Roman"/>
          <w:noProof/>
          <w:sz w:val="24"/>
          <w:szCs w:val="24"/>
        </w:rPr>
        <w:t>Sir Gawa</w:t>
      </w:r>
      <w:r w:rsidR="009D05F1">
        <w:rPr>
          <w:rFonts w:ascii="Times New Roman" w:hAnsi="Times New Roman" w:cs="Times New Roman"/>
          <w:noProof/>
          <w:sz w:val="24"/>
          <w:szCs w:val="24"/>
        </w:rPr>
        <w:t>ine se inicia nos mistérios da D</w:t>
      </w:r>
      <w:r w:rsidR="002026B9" w:rsidRPr="009E70F0">
        <w:rPr>
          <w:rFonts w:ascii="Times New Roman" w:hAnsi="Times New Roman" w:cs="Times New Roman"/>
          <w:noProof/>
          <w:sz w:val="24"/>
          <w:szCs w:val="24"/>
        </w:rPr>
        <w:t>eusa, pois a honra, dignifica e respeita. Já s</w:t>
      </w:r>
      <w:r w:rsidR="006C4CE4">
        <w:rPr>
          <w:rFonts w:ascii="Times New Roman" w:hAnsi="Times New Roman" w:cs="Times New Roman"/>
          <w:noProof/>
          <w:sz w:val="24"/>
          <w:szCs w:val="24"/>
        </w:rPr>
        <w:t>egundo Whit</w:t>
      </w:r>
      <w:r w:rsidR="002026B9" w:rsidRPr="009E70F0">
        <w:rPr>
          <w:rFonts w:ascii="Times New Roman" w:hAnsi="Times New Roman" w:cs="Times New Roman"/>
          <w:noProof/>
          <w:sz w:val="24"/>
          <w:szCs w:val="24"/>
        </w:rPr>
        <w:t>mont:</w:t>
      </w:r>
    </w:p>
    <w:p w:rsidR="009E7917" w:rsidRPr="009E70F0" w:rsidRDefault="009E7917" w:rsidP="009D05F1">
      <w:pPr>
        <w:tabs>
          <w:tab w:val="left" w:pos="851"/>
        </w:tabs>
        <w:spacing w:after="0" w:line="360" w:lineRule="auto"/>
        <w:ind w:left="-284" w:firstLine="1135"/>
        <w:jc w:val="both"/>
        <w:rPr>
          <w:rFonts w:ascii="Times New Roman" w:hAnsi="Times New Roman" w:cs="Times New Roman"/>
          <w:noProof/>
          <w:sz w:val="24"/>
          <w:szCs w:val="24"/>
        </w:rPr>
      </w:pPr>
    </w:p>
    <w:p w:rsidR="002026B9" w:rsidRPr="009E70F0" w:rsidRDefault="00F33E1F" w:rsidP="00A159E7">
      <w:pPr>
        <w:tabs>
          <w:tab w:val="left" w:pos="1819"/>
        </w:tabs>
        <w:spacing w:after="0" w:line="240" w:lineRule="auto"/>
        <w:ind w:left="1701"/>
        <w:jc w:val="both"/>
        <w:rPr>
          <w:rFonts w:ascii="Times New Roman" w:hAnsi="Times New Roman" w:cs="Times New Roman"/>
          <w:noProof/>
          <w:sz w:val="20"/>
          <w:szCs w:val="20"/>
        </w:rPr>
      </w:pPr>
      <w:r w:rsidRPr="009E70F0">
        <w:rPr>
          <w:rFonts w:ascii="Times New Roman" w:hAnsi="Times New Roman" w:cs="Times New Roman"/>
          <w:noProof/>
          <w:sz w:val="20"/>
          <w:szCs w:val="20"/>
        </w:rPr>
        <w:t>Adequado a nosso tempo, a nova abordagem, portanto (aquilo que é exigido de Gawaine em seu teste), não é evitar o encontro, mas arriscar-se a ele, confrontan</w:t>
      </w:r>
      <w:r w:rsidR="009E7917">
        <w:rPr>
          <w:rFonts w:ascii="Times New Roman" w:hAnsi="Times New Roman" w:cs="Times New Roman"/>
          <w:noProof/>
          <w:sz w:val="20"/>
          <w:szCs w:val="20"/>
        </w:rPr>
        <w:t>do o mundo da Deusa, de Dioniso</w:t>
      </w:r>
      <w:r w:rsidRPr="009E70F0">
        <w:rPr>
          <w:rFonts w:ascii="Times New Roman" w:hAnsi="Times New Roman" w:cs="Times New Roman"/>
          <w:noProof/>
          <w:sz w:val="20"/>
          <w:szCs w:val="20"/>
        </w:rPr>
        <w:t>-Azazel-Pan, o deus pastor verde. Somos convocados a confrontar seu mundo em seus aspectos extasiantes e alegres, feios e aterrorizantes; a correr o risco de perder a cabeça,  e por isso pagar o preço de sermos dolorosamente feridos; e não obstante, a não perder nem a consciência nem o autocontrole</w:t>
      </w:r>
      <w:r w:rsidR="00A159E7" w:rsidRPr="009E70F0">
        <w:rPr>
          <w:rFonts w:ascii="Times New Roman" w:hAnsi="Times New Roman" w:cs="Times New Roman"/>
          <w:noProof/>
          <w:sz w:val="20"/>
          <w:szCs w:val="20"/>
        </w:rPr>
        <w:t>, nem o afetuoso interesse por nosso parceiro. (</w:t>
      </w:r>
      <w:r w:rsidR="00C93BA4">
        <w:rPr>
          <w:rFonts w:ascii="Times New Roman" w:hAnsi="Times New Roman" w:cs="Times New Roman"/>
          <w:noProof/>
          <w:sz w:val="20"/>
          <w:szCs w:val="20"/>
        </w:rPr>
        <w:t>WHIT</w:t>
      </w:r>
      <w:r w:rsidR="00371E42" w:rsidRPr="009E70F0">
        <w:rPr>
          <w:rFonts w:ascii="Times New Roman" w:hAnsi="Times New Roman" w:cs="Times New Roman"/>
          <w:noProof/>
          <w:sz w:val="20"/>
          <w:szCs w:val="20"/>
        </w:rPr>
        <w:t>MONT</w:t>
      </w:r>
      <w:r w:rsidR="00A159E7" w:rsidRPr="009E70F0">
        <w:rPr>
          <w:rFonts w:ascii="Times New Roman" w:hAnsi="Times New Roman" w:cs="Times New Roman"/>
          <w:noProof/>
          <w:sz w:val="20"/>
          <w:szCs w:val="20"/>
        </w:rPr>
        <w:t>, 1991, p.197)</w:t>
      </w:r>
    </w:p>
    <w:p w:rsidR="00A159E7" w:rsidRPr="009E70F0" w:rsidRDefault="00A159E7" w:rsidP="00A159E7">
      <w:pPr>
        <w:tabs>
          <w:tab w:val="left" w:pos="1819"/>
        </w:tabs>
        <w:spacing w:after="0" w:line="240" w:lineRule="auto"/>
        <w:ind w:left="1701"/>
        <w:jc w:val="both"/>
        <w:rPr>
          <w:rFonts w:ascii="Times New Roman" w:hAnsi="Times New Roman" w:cs="Times New Roman"/>
          <w:noProof/>
          <w:sz w:val="20"/>
          <w:szCs w:val="20"/>
        </w:rPr>
      </w:pPr>
    </w:p>
    <w:p w:rsidR="00465D53" w:rsidRPr="009E70F0" w:rsidRDefault="00465D53" w:rsidP="009E7917">
      <w:pPr>
        <w:tabs>
          <w:tab w:val="left" w:pos="1819"/>
        </w:tabs>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O fato de o homem se arriscar em</w:t>
      </w:r>
      <w:r w:rsidR="00371E42">
        <w:rPr>
          <w:rFonts w:ascii="Times New Roman" w:hAnsi="Times New Roman" w:cs="Times New Roman"/>
          <w:noProof/>
          <w:sz w:val="24"/>
          <w:szCs w:val="24"/>
        </w:rPr>
        <w:t xml:space="preserve"> </w:t>
      </w:r>
      <w:r w:rsidRPr="009E70F0">
        <w:rPr>
          <w:rFonts w:ascii="Times New Roman" w:hAnsi="Times New Roman" w:cs="Times New Roman"/>
          <w:noProof/>
          <w:sz w:val="24"/>
          <w:szCs w:val="24"/>
        </w:rPr>
        <w:t>conhecer os mistérios do feminino, passando por duras provas, por horrores e prazeres, faz com que ele se torne o vencedor, aquele que conquistou a si mesmo, controlou sua luxúria e violência e pode reponder as perguntas feitas desde sempre: “a quem ou a que serve?”</w:t>
      </w:r>
      <w:r w:rsidR="009E7917">
        <w:rPr>
          <w:rFonts w:ascii="Times New Roman" w:hAnsi="Times New Roman" w:cs="Times New Roman"/>
          <w:noProof/>
          <w:sz w:val="24"/>
          <w:szCs w:val="24"/>
        </w:rPr>
        <w:t xml:space="preserve"> A resposta neste </w:t>
      </w:r>
      <w:r w:rsidR="00E265EF">
        <w:rPr>
          <w:rFonts w:ascii="Times New Roman" w:hAnsi="Times New Roman" w:cs="Times New Roman"/>
          <w:noProof/>
          <w:sz w:val="24"/>
          <w:szCs w:val="24"/>
        </w:rPr>
        <w:t>linha de análise, seria à Deusa-</w:t>
      </w:r>
      <w:r w:rsidR="009E7917">
        <w:rPr>
          <w:rFonts w:ascii="Times New Roman" w:hAnsi="Times New Roman" w:cs="Times New Roman"/>
          <w:noProof/>
          <w:sz w:val="24"/>
          <w:szCs w:val="24"/>
        </w:rPr>
        <w:t>mãe ou Mãe-</w:t>
      </w:r>
      <w:r w:rsidRPr="009E70F0">
        <w:rPr>
          <w:rFonts w:ascii="Times New Roman" w:hAnsi="Times New Roman" w:cs="Times New Roman"/>
          <w:noProof/>
          <w:sz w:val="24"/>
          <w:szCs w:val="24"/>
        </w:rPr>
        <w:t>terra.</w:t>
      </w:r>
      <w:r w:rsidR="00A159E7" w:rsidRPr="009E70F0">
        <w:rPr>
          <w:rFonts w:ascii="Times New Roman" w:hAnsi="Times New Roman" w:cs="Times New Roman"/>
          <w:noProof/>
          <w:sz w:val="24"/>
          <w:szCs w:val="24"/>
        </w:rPr>
        <w:t xml:space="preserve"> Isto antes do advento do cristianismo, pois depois o caldeirão da bruxa ou dos druidas foi substituído pelo cálice em que se verteu o s</w:t>
      </w:r>
      <w:r w:rsidR="00035380" w:rsidRPr="009E70F0">
        <w:rPr>
          <w:rFonts w:ascii="Times New Roman" w:hAnsi="Times New Roman" w:cs="Times New Roman"/>
          <w:noProof/>
          <w:sz w:val="24"/>
          <w:szCs w:val="24"/>
        </w:rPr>
        <w:t>angue de Cristo na cruc</w:t>
      </w:r>
      <w:r w:rsidR="009171A2">
        <w:rPr>
          <w:rFonts w:ascii="Times New Roman" w:hAnsi="Times New Roman" w:cs="Times New Roman"/>
          <w:noProof/>
          <w:sz w:val="24"/>
          <w:szCs w:val="24"/>
        </w:rPr>
        <w:t>ificação e segundo os teó</w:t>
      </w:r>
      <w:r w:rsidR="009E7917">
        <w:rPr>
          <w:rFonts w:ascii="Times New Roman" w:hAnsi="Times New Roman" w:cs="Times New Roman"/>
          <w:noProof/>
          <w:sz w:val="24"/>
          <w:szCs w:val="24"/>
        </w:rPr>
        <w:t>ricos do sagrado feminino, a Deusa-mãe perdeu lugar para o D</w:t>
      </w:r>
      <w:r w:rsidR="00A159E7" w:rsidRPr="009E70F0">
        <w:rPr>
          <w:rFonts w:ascii="Times New Roman" w:hAnsi="Times New Roman" w:cs="Times New Roman"/>
          <w:noProof/>
          <w:sz w:val="24"/>
          <w:szCs w:val="24"/>
        </w:rPr>
        <w:t>eus-homem num mundo onde o patriarcado se consolidou como</w:t>
      </w:r>
      <w:r w:rsidR="00371E42">
        <w:rPr>
          <w:rFonts w:ascii="Times New Roman" w:hAnsi="Times New Roman" w:cs="Times New Roman"/>
          <w:noProof/>
          <w:sz w:val="24"/>
          <w:szCs w:val="24"/>
        </w:rPr>
        <w:t xml:space="preserve"> única opção política, </w:t>
      </w:r>
      <w:r w:rsidR="00A159E7" w:rsidRPr="009E70F0">
        <w:rPr>
          <w:rFonts w:ascii="Times New Roman" w:hAnsi="Times New Roman" w:cs="Times New Roman"/>
          <w:noProof/>
          <w:sz w:val="24"/>
          <w:szCs w:val="24"/>
        </w:rPr>
        <w:t>em que as mulheres tiveram</w:t>
      </w:r>
      <w:r w:rsidR="009E7917">
        <w:rPr>
          <w:rFonts w:ascii="Times New Roman" w:hAnsi="Times New Roman" w:cs="Times New Roman"/>
          <w:noProof/>
          <w:sz w:val="24"/>
          <w:szCs w:val="24"/>
        </w:rPr>
        <w:t xml:space="preserve"> que se tornar submissas a esta </w:t>
      </w:r>
      <w:r w:rsidR="00A159E7" w:rsidRPr="009E70F0">
        <w:rPr>
          <w:rFonts w:ascii="Times New Roman" w:hAnsi="Times New Roman" w:cs="Times New Roman"/>
          <w:noProof/>
          <w:sz w:val="24"/>
          <w:szCs w:val="24"/>
        </w:rPr>
        <w:t>mentalidade política e religiosa e a própria religião se tornou uma forma de subjugação do feminino, já que a mulher tornou-se uma pecadora e tentadora como Eva e que por isso, inclusive, sofria todos os meses de sua vida com o sangue menstrual e tinha o parto mais doloroso e difícil do reino animal.</w:t>
      </w:r>
      <w:r w:rsidR="00035380" w:rsidRPr="009E70F0">
        <w:rPr>
          <w:rFonts w:ascii="Times New Roman" w:hAnsi="Times New Roman" w:cs="Times New Roman"/>
          <w:noProof/>
          <w:sz w:val="24"/>
          <w:szCs w:val="24"/>
        </w:rPr>
        <w:t xml:space="preserve"> </w:t>
      </w:r>
      <w:r w:rsidR="00C9164A">
        <w:rPr>
          <w:rFonts w:ascii="Times New Roman" w:hAnsi="Times New Roman" w:cs="Times New Roman"/>
          <w:noProof/>
          <w:sz w:val="24"/>
          <w:szCs w:val="24"/>
        </w:rPr>
        <w:t>A questão do feminin</w:t>
      </w:r>
      <w:r w:rsidR="009E7917">
        <w:rPr>
          <w:rFonts w:ascii="Times New Roman" w:hAnsi="Times New Roman" w:cs="Times New Roman"/>
          <w:noProof/>
          <w:sz w:val="24"/>
          <w:szCs w:val="24"/>
        </w:rPr>
        <w:t>o não era tratada</w:t>
      </w:r>
      <w:r w:rsidR="00C9164A">
        <w:rPr>
          <w:rFonts w:ascii="Times New Roman" w:hAnsi="Times New Roman" w:cs="Times New Roman"/>
          <w:noProof/>
          <w:sz w:val="24"/>
          <w:szCs w:val="24"/>
        </w:rPr>
        <w:t xml:space="preserve"> </w:t>
      </w:r>
      <w:r w:rsidR="00AF0AD0">
        <w:rPr>
          <w:rFonts w:ascii="Times New Roman" w:hAnsi="Times New Roman" w:cs="Times New Roman"/>
          <w:noProof/>
          <w:sz w:val="24"/>
          <w:szCs w:val="24"/>
        </w:rPr>
        <w:t xml:space="preserve">desse modo </w:t>
      </w:r>
      <w:r w:rsidR="00C9164A">
        <w:rPr>
          <w:rFonts w:ascii="Times New Roman" w:hAnsi="Times New Roman" w:cs="Times New Roman"/>
          <w:noProof/>
          <w:sz w:val="24"/>
          <w:szCs w:val="24"/>
        </w:rPr>
        <w:t>na</w:t>
      </w:r>
      <w:r w:rsidR="00AF0AD0">
        <w:rPr>
          <w:rFonts w:ascii="Times New Roman" w:hAnsi="Times New Roman" w:cs="Times New Roman"/>
          <w:noProof/>
          <w:sz w:val="24"/>
          <w:szCs w:val="24"/>
        </w:rPr>
        <w:t>s</w:t>
      </w:r>
      <w:r w:rsidR="00C9164A">
        <w:rPr>
          <w:rFonts w:ascii="Times New Roman" w:hAnsi="Times New Roman" w:cs="Times New Roman"/>
          <w:noProof/>
          <w:sz w:val="24"/>
          <w:szCs w:val="24"/>
        </w:rPr>
        <w:t xml:space="preserve"> tradiç</w:t>
      </w:r>
      <w:r w:rsidR="00AF0AD0">
        <w:rPr>
          <w:rFonts w:ascii="Times New Roman" w:hAnsi="Times New Roman" w:cs="Times New Roman"/>
          <w:noProof/>
          <w:sz w:val="24"/>
          <w:szCs w:val="24"/>
        </w:rPr>
        <w:t>ões</w:t>
      </w:r>
      <w:r w:rsidR="00C9164A">
        <w:rPr>
          <w:rFonts w:ascii="Times New Roman" w:hAnsi="Times New Roman" w:cs="Times New Roman"/>
          <w:noProof/>
          <w:sz w:val="24"/>
          <w:szCs w:val="24"/>
        </w:rPr>
        <w:t xml:space="preserve"> celta</w:t>
      </w:r>
      <w:r w:rsidR="00B87ABD">
        <w:rPr>
          <w:rFonts w:ascii="Times New Roman" w:hAnsi="Times New Roman" w:cs="Times New Roman"/>
          <w:noProof/>
          <w:sz w:val="24"/>
          <w:szCs w:val="24"/>
        </w:rPr>
        <w:t>s</w:t>
      </w:r>
      <w:r w:rsidR="00C9164A">
        <w:rPr>
          <w:rFonts w:ascii="Times New Roman" w:hAnsi="Times New Roman" w:cs="Times New Roman"/>
          <w:noProof/>
          <w:sz w:val="24"/>
          <w:szCs w:val="24"/>
        </w:rPr>
        <w:t>, sobre a qual celtistas e folcloristas, aliado a trabalhos de outros historiadores, afirmam</w:t>
      </w:r>
      <w:r w:rsidR="00035380" w:rsidRPr="009E70F0">
        <w:rPr>
          <w:rFonts w:ascii="Times New Roman" w:hAnsi="Times New Roman" w:cs="Times New Roman"/>
          <w:noProof/>
          <w:sz w:val="24"/>
          <w:szCs w:val="24"/>
        </w:rPr>
        <w:t xml:space="preserve"> que a mulher e</w:t>
      </w:r>
      <w:r w:rsidR="00AD50DC">
        <w:rPr>
          <w:rFonts w:ascii="Times New Roman" w:hAnsi="Times New Roman" w:cs="Times New Roman"/>
          <w:noProof/>
          <w:sz w:val="24"/>
          <w:szCs w:val="24"/>
        </w:rPr>
        <w:t>ra tida como sacerdotisa do divino feminino celta,</w:t>
      </w:r>
      <w:r w:rsidR="00AD50DC" w:rsidRPr="009E70F0">
        <w:rPr>
          <w:rFonts w:ascii="Times New Roman" w:hAnsi="Times New Roman" w:cs="Times New Roman"/>
          <w:noProof/>
          <w:sz w:val="24"/>
          <w:szCs w:val="24"/>
        </w:rPr>
        <w:t xml:space="preserve"> </w:t>
      </w:r>
      <w:r w:rsidR="00C9164A">
        <w:rPr>
          <w:rFonts w:ascii="Times New Roman" w:hAnsi="Times New Roman" w:cs="Times New Roman"/>
          <w:noProof/>
          <w:sz w:val="24"/>
          <w:szCs w:val="24"/>
        </w:rPr>
        <w:t xml:space="preserve">ou </w:t>
      </w:r>
      <w:r w:rsidR="00AD50DC">
        <w:rPr>
          <w:rFonts w:ascii="Times New Roman" w:hAnsi="Times New Roman" w:cs="Times New Roman"/>
          <w:noProof/>
          <w:sz w:val="24"/>
          <w:szCs w:val="24"/>
        </w:rPr>
        <w:t xml:space="preserve">como representação </w:t>
      </w:r>
      <w:r w:rsidR="00371E42">
        <w:rPr>
          <w:rFonts w:ascii="Times New Roman" w:hAnsi="Times New Roman" w:cs="Times New Roman"/>
          <w:noProof/>
          <w:sz w:val="24"/>
          <w:szCs w:val="24"/>
        </w:rPr>
        <w:t xml:space="preserve">da </w:t>
      </w:r>
      <w:r w:rsidR="00AD50DC">
        <w:rPr>
          <w:rFonts w:ascii="Times New Roman" w:hAnsi="Times New Roman" w:cs="Times New Roman"/>
          <w:noProof/>
          <w:sz w:val="24"/>
          <w:szCs w:val="24"/>
        </w:rPr>
        <w:t xml:space="preserve">própria </w:t>
      </w:r>
      <w:r w:rsidR="00371E42">
        <w:rPr>
          <w:rFonts w:ascii="Times New Roman" w:hAnsi="Times New Roman" w:cs="Times New Roman"/>
          <w:noProof/>
          <w:sz w:val="24"/>
          <w:szCs w:val="24"/>
        </w:rPr>
        <w:t>D</w:t>
      </w:r>
      <w:r w:rsidR="009E7917">
        <w:rPr>
          <w:rFonts w:ascii="Times New Roman" w:hAnsi="Times New Roman" w:cs="Times New Roman"/>
          <w:noProof/>
          <w:sz w:val="24"/>
          <w:szCs w:val="24"/>
        </w:rPr>
        <w:t xml:space="preserve">eusa mãe </w:t>
      </w:r>
      <w:r w:rsidR="00C9164A">
        <w:rPr>
          <w:rFonts w:ascii="Times New Roman" w:hAnsi="Times New Roman" w:cs="Times New Roman"/>
          <w:noProof/>
          <w:sz w:val="24"/>
          <w:szCs w:val="24"/>
        </w:rPr>
        <w:lastRenderedPageBreak/>
        <w:t>(</w:t>
      </w:r>
      <w:r w:rsidR="009E7917">
        <w:rPr>
          <w:rFonts w:ascii="Times New Roman" w:hAnsi="Times New Roman" w:cs="Times New Roman"/>
          <w:noProof/>
          <w:sz w:val="24"/>
          <w:szCs w:val="24"/>
        </w:rPr>
        <w:t>M</w:t>
      </w:r>
      <w:r w:rsidR="00035380" w:rsidRPr="009E70F0">
        <w:rPr>
          <w:rFonts w:ascii="Times New Roman" w:hAnsi="Times New Roman" w:cs="Times New Roman"/>
          <w:noProof/>
          <w:sz w:val="24"/>
          <w:szCs w:val="24"/>
        </w:rPr>
        <w:t>ãe natureza</w:t>
      </w:r>
      <w:r w:rsidR="00C9164A">
        <w:rPr>
          <w:rFonts w:ascii="Times New Roman" w:hAnsi="Times New Roman" w:cs="Times New Roman"/>
          <w:noProof/>
          <w:sz w:val="24"/>
          <w:szCs w:val="24"/>
        </w:rPr>
        <w:t xml:space="preserve">), </w:t>
      </w:r>
      <w:r w:rsidR="00035380" w:rsidRPr="009E70F0">
        <w:rPr>
          <w:rFonts w:ascii="Times New Roman" w:hAnsi="Times New Roman" w:cs="Times New Roman"/>
          <w:noProof/>
          <w:sz w:val="24"/>
          <w:szCs w:val="24"/>
        </w:rPr>
        <w:t>que fertilizava e nutria tudo o que existia ao seu redor e que tinha na concepção e no parto um dos mistérios da vida.</w:t>
      </w:r>
    </w:p>
    <w:p w:rsidR="00465D53" w:rsidRPr="009E70F0" w:rsidRDefault="00465D53" w:rsidP="00154518">
      <w:pPr>
        <w:tabs>
          <w:tab w:val="left" w:pos="1819"/>
        </w:tabs>
        <w:spacing w:after="0" w:line="360" w:lineRule="auto"/>
        <w:ind w:left="-284" w:firstLine="1135"/>
        <w:jc w:val="both"/>
        <w:rPr>
          <w:rFonts w:ascii="Times New Roman" w:hAnsi="Times New Roman" w:cs="Times New Roman"/>
          <w:noProof/>
          <w:sz w:val="24"/>
          <w:szCs w:val="24"/>
        </w:rPr>
      </w:pPr>
    </w:p>
    <w:p w:rsidR="002026B9" w:rsidRPr="009E70F0" w:rsidRDefault="002026B9" w:rsidP="002026B9">
      <w:pPr>
        <w:pStyle w:val="PargrafodaLista"/>
        <w:spacing w:after="0" w:line="360" w:lineRule="auto"/>
        <w:ind w:left="-284"/>
        <w:rPr>
          <w:rFonts w:ascii="Times New Roman" w:hAnsi="Times New Roman" w:cs="Times New Roman"/>
          <w:b/>
          <w:sz w:val="24"/>
          <w:szCs w:val="24"/>
        </w:rPr>
      </w:pPr>
      <w:r w:rsidRPr="009E70F0">
        <w:rPr>
          <w:rFonts w:ascii="Times New Roman" w:hAnsi="Times New Roman" w:cs="Times New Roman"/>
          <w:b/>
          <w:sz w:val="24"/>
          <w:szCs w:val="24"/>
        </w:rPr>
        <w:t xml:space="preserve">5. </w:t>
      </w:r>
      <w:r w:rsidR="00B87ABD">
        <w:rPr>
          <w:rFonts w:ascii="Times New Roman" w:hAnsi="Times New Roman" w:cs="Times New Roman"/>
          <w:b/>
          <w:sz w:val="24"/>
          <w:szCs w:val="24"/>
        </w:rPr>
        <w:t>Conclusão</w:t>
      </w:r>
    </w:p>
    <w:p w:rsidR="00A104F6" w:rsidRPr="009E70F0" w:rsidRDefault="00B87ABD" w:rsidP="00B87ABD">
      <w:pPr>
        <w:pStyle w:val="PargrafodaLista"/>
        <w:spacing w:after="0" w:line="360" w:lineRule="auto"/>
        <w:ind w:left="-284" w:firstLine="992"/>
        <w:jc w:val="both"/>
        <w:rPr>
          <w:rFonts w:ascii="Times New Roman" w:hAnsi="Times New Roman" w:cs="Times New Roman"/>
          <w:noProof/>
          <w:sz w:val="24"/>
          <w:szCs w:val="24"/>
        </w:rPr>
      </w:pPr>
      <w:r>
        <w:rPr>
          <w:rFonts w:ascii="Times New Roman" w:hAnsi="Times New Roman" w:cs="Times New Roman"/>
          <w:sz w:val="24"/>
          <w:szCs w:val="24"/>
        </w:rPr>
        <w:t>Por fim, o</w:t>
      </w:r>
      <w:r w:rsidRPr="00B87ABD">
        <w:rPr>
          <w:rFonts w:ascii="Times New Roman" w:hAnsi="Times New Roman" w:cs="Times New Roman"/>
          <w:sz w:val="24"/>
          <w:szCs w:val="24"/>
        </w:rPr>
        <w:t xml:space="preserve"> que as mulheres mais desejam?</w:t>
      </w:r>
      <w:r>
        <w:rPr>
          <w:rFonts w:ascii="Times New Roman" w:hAnsi="Times New Roman" w:cs="Times New Roman"/>
          <w:sz w:val="24"/>
          <w:szCs w:val="24"/>
        </w:rPr>
        <w:t xml:space="preserve"> </w:t>
      </w:r>
      <w:r w:rsidR="00A104F6" w:rsidRPr="009E70F0">
        <w:rPr>
          <w:rFonts w:ascii="Times New Roman" w:hAnsi="Times New Roman" w:cs="Times New Roman"/>
          <w:noProof/>
          <w:sz w:val="24"/>
          <w:szCs w:val="24"/>
        </w:rPr>
        <w:t xml:space="preserve">As chaves psicológicas da busca do </w:t>
      </w:r>
      <w:r w:rsidR="00285E2C">
        <w:rPr>
          <w:rFonts w:ascii="Times New Roman" w:hAnsi="Times New Roman" w:cs="Times New Roman"/>
          <w:noProof/>
          <w:sz w:val="24"/>
          <w:szCs w:val="24"/>
        </w:rPr>
        <w:t>antigo</w:t>
      </w:r>
      <w:r w:rsidR="00A104F6" w:rsidRPr="009E70F0">
        <w:rPr>
          <w:rFonts w:ascii="Times New Roman" w:hAnsi="Times New Roman" w:cs="Times New Roman"/>
          <w:noProof/>
          <w:sz w:val="24"/>
          <w:szCs w:val="24"/>
        </w:rPr>
        <w:t xml:space="preserve"> Graal </w:t>
      </w:r>
      <w:r w:rsidR="00285E2C">
        <w:rPr>
          <w:rFonts w:ascii="Times New Roman" w:hAnsi="Times New Roman" w:cs="Times New Roman"/>
          <w:noProof/>
          <w:sz w:val="24"/>
          <w:szCs w:val="24"/>
        </w:rPr>
        <w:t>podem revelar</w:t>
      </w:r>
      <w:r w:rsidR="00A104F6" w:rsidRPr="009E70F0">
        <w:rPr>
          <w:rFonts w:ascii="Times New Roman" w:hAnsi="Times New Roman" w:cs="Times New Roman"/>
          <w:noProof/>
          <w:sz w:val="24"/>
          <w:szCs w:val="24"/>
        </w:rPr>
        <w:t xml:space="preserve"> que a busca por descobrir uma essência feminina e masculina</w:t>
      </w:r>
      <w:r w:rsidR="00285E2C">
        <w:rPr>
          <w:rFonts w:ascii="Times New Roman" w:hAnsi="Times New Roman" w:cs="Times New Roman"/>
          <w:noProof/>
          <w:sz w:val="24"/>
          <w:szCs w:val="24"/>
        </w:rPr>
        <w:t>,</w:t>
      </w:r>
      <w:r w:rsidR="00A104F6" w:rsidRPr="009E70F0">
        <w:rPr>
          <w:rFonts w:ascii="Times New Roman" w:hAnsi="Times New Roman" w:cs="Times New Roman"/>
          <w:noProof/>
          <w:sz w:val="24"/>
          <w:szCs w:val="24"/>
        </w:rPr>
        <w:t xml:space="preserve"> que na cultura oriental foi chamada de Yin e Yang e que Jung chamou de </w:t>
      </w:r>
      <w:r w:rsidR="00A104F6" w:rsidRPr="00371E42">
        <w:rPr>
          <w:rFonts w:ascii="Times New Roman" w:hAnsi="Times New Roman" w:cs="Times New Roman"/>
          <w:i/>
          <w:noProof/>
          <w:sz w:val="24"/>
          <w:szCs w:val="24"/>
        </w:rPr>
        <w:t>anima</w:t>
      </w:r>
      <w:r w:rsidR="00A104F6" w:rsidRPr="009E70F0">
        <w:rPr>
          <w:rFonts w:ascii="Times New Roman" w:hAnsi="Times New Roman" w:cs="Times New Roman"/>
          <w:noProof/>
          <w:sz w:val="24"/>
          <w:szCs w:val="24"/>
        </w:rPr>
        <w:t xml:space="preserve"> e </w:t>
      </w:r>
      <w:r w:rsidR="00A104F6" w:rsidRPr="00371E42">
        <w:rPr>
          <w:rFonts w:ascii="Times New Roman" w:hAnsi="Times New Roman" w:cs="Times New Roman"/>
          <w:i/>
          <w:noProof/>
          <w:sz w:val="24"/>
          <w:szCs w:val="24"/>
        </w:rPr>
        <w:t>animus</w:t>
      </w:r>
      <w:r w:rsidR="00285E2C" w:rsidRPr="00285E2C">
        <w:rPr>
          <w:rFonts w:ascii="Times New Roman" w:hAnsi="Times New Roman" w:cs="Times New Roman"/>
          <w:noProof/>
          <w:sz w:val="24"/>
          <w:szCs w:val="24"/>
        </w:rPr>
        <w:t>,</w:t>
      </w:r>
      <w:r w:rsidR="00A104F6" w:rsidRPr="009E70F0">
        <w:rPr>
          <w:rFonts w:ascii="Times New Roman" w:hAnsi="Times New Roman" w:cs="Times New Roman"/>
          <w:noProof/>
          <w:sz w:val="24"/>
          <w:szCs w:val="24"/>
        </w:rPr>
        <w:t xml:space="preserve"> é algo muito antigo. A busca por </w:t>
      </w:r>
      <w:r w:rsidR="00285E2C">
        <w:rPr>
          <w:rFonts w:ascii="Times New Roman" w:hAnsi="Times New Roman" w:cs="Times New Roman"/>
          <w:noProof/>
          <w:sz w:val="24"/>
          <w:szCs w:val="24"/>
        </w:rPr>
        <w:t>um autoconhecimento</w:t>
      </w:r>
      <w:r w:rsidR="00A104F6" w:rsidRPr="009E70F0">
        <w:rPr>
          <w:rFonts w:ascii="Times New Roman" w:hAnsi="Times New Roman" w:cs="Times New Roman"/>
          <w:noProof/>
          <w:sz w:val="24"/>
          <w:szCs w:val="24"/>
        </w:rPr>
        <w:t xml:space="preserve"> e encontrar </w:t>
      </w:r>
      <w:r w:rsidR="00285E2C">
        <w:rPr>
          <w:rFonts w:ascii="Times New Roman" w:hAnsi="Times New Roman" w:cs="Times New Roman"/>
          <w:noProof/>
          <w:sz w:val="24"/>
          <w:szCs w:val="24"/>
        </w:rPr>
        <w:t xml:space="preserve">sua </w:t>
      </w:r>
      <w:r w:rsidR="00A104F6" w:rsidRPr="009E70F0">
        <w:rPr>
          <w:rFonts w:ascii="Times New Roman" w:hAnsi="Times New Roman" w:cs="Times New Roman"/>
          <w:noProof/>
          <w:sz w:val="24"/>
          <w:szCs w:val="24"/>
        </w:rPr>
        <w:t xml:space="preserve">essência é de fato uma das maiores buscas que o ser humano pode empreender. </w:t>
      </w:r>
      <w:r w:rsidR="00090E14" w:rsidRPr="009E70F0">
        <w:rPr>
          <w:rFonts w:ascii="Times New Roman" w:hAnsi="Times New Roman" w:cs="Times New Roman"/>
          <w:noProof/>
          <w:sz w:val="24"/>
          <w:szCs w:val="24"/>
        </w:rPr>
        <w:t xml:space="preserve">E no caso das mulheres, tão tolhidas por uma mentalidade </w:t>
      </w:r>
      <w:r w:rsidR="00285E2C">
        <w:rPr>
          <w:rFonts w:ascii="Times New Roman" w:hAnsi="Times New Roman" w:cs="Times New Roman"/>
          <w:noProof/>
          <w:sz w:val="24"/>
          <w:szCs w:val="24"/>
        </w:rPr>
        <w:t>sexista e misógina –</w:t>
      </w:r>
      <w:r w:rsidR="00090E14" w:rsidRPr="009E70F0">
        <w:rPr>
          <w:rFonts w:ascii="Times New Roman" w:hAnsi="Times New Roman" w:cs="Times New Roman"/>
          <w:noProof/>
          <w:sz w:val="24"/>
          <w:szCs w:val="24"/>
        </w:rPr>
        <w:t xml:space="preserve"> </w:t>
      </w:r>
      <w:r w:rsidR="00285E2C">
        <w:rPr>
          <w:rFonts w:ascii="Times New Roman" w:hAnsi="Times New Roman" w:cs="Times New Roman"/>
          <w:noProof/>
          <w:sz w:val="24"/>
          <w:szCs w:val="24"/>
        </w:rPr>
        <w:t xml:space="preserve">até </w:t>
      </w:r>
      <w:r w:rsidR="00090E14" w:rsidRPr="009E70F0">
        <w:rPr>
          <w:rFonts w:ascii="Times New Roman" w:hAnsi="Times New Roman" w:cs="Times New Roman"/>
          <w:noProof/>
          <w:sz w:val="24"/>
          <w:szCs w:val="24"/>
        </w:rPr>
        <w:t xml:space="preserve">reforçada </w:t>
      </w:r>
      <w:r w:rsidR="00285E2C">
        <w:rPr>
          <w:rFonts w:ascii="Times New Roman" w:hAnsi="Times New Roman" w:cs="Times New Roman"/>
          <w:noProof/>
          <w:sz w:val="24"/>
          <w:szCs w:val="24"/>
        </w:rPr>
        <w:t>por algumas narrativas religiosas –</w:t>
      </w:r>
      <w:r w:rsidR="00090E14" w:rsidRPr="009E70F0">
        <w:rPr>
          <w:rFonts w:ascii="Times New Roman" w:hAnsi="Times New Roman" w:cs="Times New Roman"/>
          <w:noProof/>
          <w:sz w:val="24"/>
          <w:szCs w:val="24"/>
        </w:rPr>
        <w:t xml:space="preserve"> esta busca por compreender um pouco mais a si mesma, sua própria identidade, tem se tornado algo evidente e forte nos últimos dois séculos:</w:t>
      </w:r>
    </w:p>
    <w:p w:rsidR="00A159E7" w:rsidRPr="009E70F0" w:rsidRDefault="00A159E7" w:rsidP="00B87ABD">
      <w:pPr>
        <w:tabs>
          <w:tab w:val="left" w:pos="1819"/>
        </w:tabs>
        <w:spacing w:after="0" w:line="360" w:lineRule="auto"/>
        <w:ind w:left="-284" w:firstLine="1135"/>
        <w:jc w:val="both"/>
        <w:rPr>
          <w:rFonts w:ascii="Times New Roman" w:hAnsi="Times New Roman" w:cs="Times New Roman"/>
          <w:noProof/>
          <w:sz w:val="24"/>
          <w:szCs w:val="24"/>
        </w:rPr>
      </w:pPr>
    </w:p>
    <w:p w:rsidR="00A159E7" w:rsidRPr="009E70F0" w:rsidRDefault="00A159E7" w:rsidP="00A159E7">
      <w:pPr>
        <w:tabs>
          <w:tab w:val="left" w:pos="1819"/>
        </w:tabs>
        <w:spacing w:after="0" w:line="240" w:lineRule="auto"/>
        <w:ind w:left="1701"/>
        <w:jc w:val="both"/>
        <w:rPr>
          <w:rFonts w:ascii="Times New Roman" w:hAnsi="Times New Roman" w:cs="Times New Roman"/>
          <w:noProof/>
          <w:sz w:val="20"/>
          <w:szCs w:val="20"/>
        </w:rPr>
      </w:pPr>
      <w:r w:rsidRPr="009E70F0">
        <w:rPr>
          <w:rFonts w:ascii="Times New Roman" w:hAnsi="Times New Roman" w:cs="Times New Roman"/>
          <w:noProof/>
          <w:sz w:val="20"/>
          <w:szCs w:val="20"/>
        </w:rPr>
        <w:t xml:space="preserve">Para as mulheres, como para a </w:t>
      </w:r>
      <w:r w:rsidRPr="009E70F0">
        <w:rPr>
          <w:rFonts w:ascii="Times New Roman" w:hAnsi="Times New Roman" w:cs="Times New Roman"/>
          <w:i/>
          <w:noProof/>
          <w:sz w:val="20"/>
          <w:szCs w:val="20"/>
        </w:rPr>
        <w:t>anima</w:t>
      </w:r>
      <w:r w:rsidRPr="009E70F0">
        <w:rPr>
          <w:rFonts w:ascii="Times New Roman" w:hAnsi="Times New Roman" w:cs="Times New Roman"/>
          <w:noProof/>
          <w:sz w:val="20"/>
          <w:szCs w:val="20"/>
        </w:rPr>
        <w:t>, a nova feminilidade requer a auto-afirmação para que lhes seja possível afirmar adequadamente a singularidade dos outros. Não podemos realmente dar aquilo que não temos. Tratamos os outros da mesma forma como nos tratamos, a despeito de nossas tentativas conscientes em contrário.</w:t>
      </w:r>
    </w:p>
    <w:p w:rsidR="00A159E7" w:rsidRPr="009E70F0" w:rsidRDefault="00A159E7" w:rsidP="00A159E7">
      <w:pPr>
        <w:tabs>
          <w:tab w:val="left" w:pos="1819"/>
        </w:tabs>
        <w:spacing w:after="0" w:line="240" w:lineRule="auto"/>
        <w:ind w:left="1701"/>
        <w:jc w:val="both"/>
        <w:rPr>
          <w:rFonts w:ascii="Times New Roman" w:hAnsi="Times New Roman" w:cs="Times New Roman"/>
          <w:noProof/>
          <w:sz w:val="20"/>
          <w:szCs w:val="20"/>
        </w:rPr>
      </w:pPr>
      <w:r w:rsidRPr="009E70F0">
        <w:rPr>
          <w:rFonts w:ascii="Times New Roman" w:hAnsi="Times New Roman" w:cs="Times New Roman"/>
          <w:noProof/>
          <w:sz w:val="20"/>
          <w:szCs w:val="20"/>
        </w:rPr>
        <w:t>Para as mulheres, a auto-afirmação significa, antes de mais nada, aceitar que sua natureza é diferente da natureza dos homens, em vez de imitá-los, identificar-se e competir com eles, segundo padrões androlátricos. (</w:t>
      </w:r>
      <w:r w:rsidR="00371E42" w:rsidRPr="009E70F0">
        <w:rPr>
          <w:rFonts w:ascii="Times New Roman" w:hAnsi="Times New Roman" w:cs="Times New Roman"/>
          <w:noProof/>
          <w:sz w:val="20"/>
          <w:szCs w:val="20"/>
        </w:rPr>
        <w:t>WHITMONT</w:t>
      </w:r>
      <w:r w:rsidRPr="009E70F0">
        <w:rPr>
          <w:rFonts w:ascii="Times New Roman" w:hAnsi="Times New Roman" w:cs="Times New Roman"/>
          <w:noProof/>
          <w:sz w:val="20"/>
          <w:szCs w:val="20"/>
        </w:rPr>
        <w:t>, 1991, p.209)</w:t>
      </w:r>
    </w:p>
    <w:p w:rsidR="00A159E7" w:rsidRPr="009E70F0" w:rsidRDefault="00A159E7" w:rsidP="00A104F6">
      <w:pPr>
        <w:tabs>
          <w:tab w:val="left" w:pos="1819"/>
        </w:tabs>
        <w:spacing w:after="0" w:line="360" w:lineRule="auto"/>
        <w:ind w:left="-284" w:firstLine="1135"/>
        <w:jc w:val="both"/>
        <w:rPr>
          <w:rFonts w:ascii="Times New Roman" w:hAnsi="Times New Roman" w:cs="Times New Roman"/>
          <w:noProof/>
          <w:sz w:val="24"/>
          <w:szCs w:val="24"/>
        </w:rPr>
      </w:pPr>
    </w:p>
    <w:p w:rsidR="00CD6126" w:rsidRDefault="00285E2C" w:rsidP="00CD6126">
      <w:pPr>
        <w:tabs>
          <w:tab w:val="left" w:pos="1819"/>
        </w:tabs>
        <w:spacing w:after="0" w:line="360" w:lineRule="auto"/>
        <w:ind w:left="-284" w:firstLine="1135"/>
        <w:jc w:val="both"/>
        <w:rPr>
          <w:rFonts w:ascii="Times New Roman" w:hAnsi="Times New Roman" w:cs="Times New Roman"/>
          <w:noProof/>
          <w:sz w:val="24"/>
          <w:szCs w:val="24"/>
        </w:rPr>
      </w:pPr>
      <w:r>
        <w:rPr>
          <w:rFonts w:ascii="Times New Roman" w:hAnsi="Times New Roman" w:cs="Times New Roman"/>
          <w:noProof/>
          <w:sz w:val="24"/>
          <w:szCs w:val="24"/>
        </w:rPr>
        <w:t xml:space="preserve">Esse papel </w:t>
      </w:r>
      <w:r w:rsidR="002D694B">
        <w:rPr>
          <w:rFonts w:ascii="Times New Roman" w:hAnsi="Times New Roman" w:cs="Times New Roman"/>
          <w:noProof/>
          <w:sz w:val="24"/>
          <w:szCs w:val="24"/>
        </w:rPr>
        <w:t xml:space="preserve">feminino </w:t>
      </w:r>
      <w:r>
        <w:rPr>
          <w:rFonts w:ascii="Times New Roman" w:hAnsi="Times New Roman" w:cs="Times New Roman"/>
          <w:noProof/>
          <w:sz w:val="24"/>
          <w:szCs w:val="24"/>
        </w:rPr>
        <w:t>desenvo</w:t>
      </w:r>
      <w:r w:rsidR="002D694B">
        <w:rPr>
          <w:rFonts w:ascii="Times New Roman" w:hAnsi="Times New Roman" w:cs="Times New Roman"/>
          <w:noProof/>
          <w:sz w:val="24"/>
          <w:szCs w:val="24"/>
        </w:rPr>
        <w:t>lvido em antigos mitos célticos</w:t>
      </w:r>
      <w:r w:rsidR="00215D14">
        <w:rPr>
          <w:rFonts w:ascii="Times New Roman" w:hAnsi="Times New Roman" w:cs="Times New Roman"/>
          <w:noProof/>
          <w:sz w:val="24"/>
          <w:szCs w:val="24"/>
        </w:rPr>
        <w:t>,</w:t>
      </w:r>
      <w:r>
        <w:rPr>
          <w:rFonts w:ascii="Times New Roman" w:hAnsi="Times New Roman" w:cs="Times New Roman"/>
          <w:noProof/>
          <w:sz w:val="24"/>
          <w:szCs w:val="24"/>
        </w:rPr>
        <w:t xml:space="preserve"> por mais que não provem completamente que as mulheres era assim tratadas no antigo mundo</w:t>
      </w:r>
      <w:r w:rsidR="002D694B">
        <w:rPr>
          <w:rFonts w:ascii="Times New Roman" w:hAnsi="Times New Roman" w:cs="Times New Roman"/>
          <w:noProof/>
          <w:sz w:val="24"/>
          <w:szCs w:val="24"/>
        </w:rPr>
        <w:t xml:space="preserve"> celta</w:t>
      </w:r>
      <w:r w:rsidR="00215D14">
        <w:rPr>
          <w:rFonts w:ascii="Times New Roman" w:hAnsi="Times New Roman" w:cs="Times New Roman"/>
          <w:noProof/>
          <w:sz w:val="24"/>
          <w:szCs w:val="24"/>
        </w:rPr>
        <w:t>, apontam uma outra forma de estrutura</w:t>
      </w:r>
      <w:r w:rsidR="003B37E9">
        <w:rPr>
          <w:rFonts w:ascii="Times New Roman" w:hAnsi="Times New Roman" w:cs="Times New Roman"/>
          <w:noProof/>
          <w:sz w:val="24"/>
          <w:szCs w:val="24"/>
        </w:rPr>
        <w:t xml:space="preserve"> social e </w:t>
      </w:r>
      <w:r w:rsidR="00215D14">
        <w:rPr>
          <w:rFonts w:ascii="Times New Roman" w:hAnsi="Times New Roman" w:cs="Times New Roman"/>
          <w:noProof/>
          <w:sz w:val="24"/>
          <w:szCs w:val="24"/>
        </w:rPr>
        <w:t>sacerdotal e</w:t>
      </w:r>
      <w:r>
        <w:rPr>
          <w:rFonts w:ascii="Times New Roman" w:hAnsi="Times New Roman" w:cs="Times New Roman"/>
          <w:noProof/>
          <w:sz w:val="24"/>
          <w:szCs w:val="24"/>
        </w:rPr>
        <w:t xml:space="preserve"> </w:t>
      </w:r>
      <w:r w:rsidR="002D694B">
        <w:rPr>
          <w:rFonts w:ascii="Times New Roman" w:hAnsi="Times New Roman" w:cs="Times New Roman"/>
          <w:noProof/>
          <w:sz w:val="24"/>
          <w:szCs w:val="24"/>
        </w:rPr>
        <w:t xml:space="preserve">tem sido </w:t>
      </w:r>
      <w:r w:rsidR="00854DFF">
        <w:rPr>
          <w:rFonts w:ascii="Times New Roman" w:hAnsi="Times New Roman" w:cs="Times New Roman"/>
          <w:noProof/>
          <w:sz w:val="24"/>
          <w:szCs w:val="24"/>
        </w:rPr>
        <w:t xml:space="preserve">estudado por muitos folcloristas, </w:t>
      </w:r>
      <w:r w:rsidR="009171A2">
        <w:rPr>
          <w:rFonts w:ascii="Times New Roman" w:hAnsi="Times New Roman" w:cs="Times New Roman"/>
          <w:noProof/>
          <w:sz w:val="24"/>
          <w:szCs w:val="24"/>
        </w:rPr>
        <w:t>celtistas, literato</w:t>
      </w:r>
      <w:r w:rsidR="00CD724D">
        <w:rPr>
          <w:rFonts w:ascii="Times New Roman" w:hAnsi="Times New Roman" w:cs="Times New Roman"/>
          <w:noProof/>
          <w:sz w:val="24"/>
          <w:szCs w:val="24"/>
        </w:rPr>
        <w:t>s, poetas,</w:t>
      </w:r>
      <w:r w:rsidR="009171A2">
        <w:rPr>
          <w:rFonts w:ascii="Times New Roman" w:hAnsi="Times New Roman" w:cs="Times New Roman"/>
          <w:noProof/>
          <w:sz w:val="24"/>
          <w:szCs w:val="24"/>
        </w:rPr>
        <w:t xml:space="preserve"> mitó</w:t>
      </w:r>
      <w:r w:rsidR="00854DFF">
        <w:rPr>
          <w:rFonts w:ascii="Times New Roman" w:hAnsi="Times New Roman" w:cs="Times New Roman"/>
          <w:noProof/>
          <w:sz w:val="24"/>
          <w:szCs w:val="24"/>
        </w:rPr>
        <w:t>logos</w:t>
      </w:r>
      <w:r w:rsidR="00CD724D">
        <w:rPr>
          <w:rFonts w:ascii="Times New Roman" w:hAnsi="Times New Roman" w:cs="Times New Roman"/>
          <w:noProof/>
          <w:sz w:val="24"/>
          <w:szCs w:val="24"/>
        </w:rPr>
        <w:t xml:space="preserve">, até psicanalistas </w:t>
      </w:r>
      <w:r w:rsidR="00CD724D" w:rsidRPr="00CD724D">
        <w:rPr>
          <w:rFonts w:ascii="Times New Roman" w:hAnsi="Times New Roman" w:cs="Times New Roman"/>
          <w:i/>
          <w:noProof/>
          <w:sz w:val="24"/>
          <w:szCs w:val="24"/>
        </w:rPr>
        <w:t>junguianos</w:t>
      </w:r>
      <w:r w:rsidR="00CD724D">
        <w:rPr>
          <w:rFonts w:ascii="Times New Roman" w:hAnsi="Times New Roman" w:cs="Times New Roman"/>
          <w:noProof/>
          <w:sz w:val="24"/>
          <w:szCs w:val="24"/>
        </w:rPr>
        <w:t xml:space="preserve">. </w:t>
      </w:r>
      <w:r w:rsidR="0032465C">
        <w:rPr>
          <w:rFonts w:ascii="Times New Roman" w:hAnsi="Times New Roman" w:cs="Times New Roman"/>
          <w:noProof/>
          <w:sz w:val="24"/>
          <w:szCs w:val="24"/>
        </w:rPr>
        <w:t>Esse</w:t>
      </w:r>
      <w:r w:rsidR="00CD724D">
        <w:rPr>
          <w:rFonts w:ascii="Times New Roman" w:hAnsi="Times New Roman" w:cs="Times New Roman"/>
          <w:noProof/>
          <w:sz w:val="24"/>
          <w:szCs w:val="24"/>
        </w:rPr>
        <w:t xml:space="preserve"> compêndio de análises, interpretações e teorias sobre seu</w:t>
      </w:r>
      <w:r w:rsidR="0032465C">
        <w:rPr>
          <w:rFonts w:ascii="Times New Roman" w:hAnsi="Times New Roman" w:cs="Times New Roman"/>
          <w:noProof/>
          <w:sz w:val="24"/>
          <w:szCs w:val="24"/>
        </w:rPr>
        <w:t>s</w:t>
      </w:r>
      <w:r w:rsidR="00CD724D">
        <w:rPr>
          <w:rFonts w:ascii="Times New Roman" w:hAnsi="Times New Roman" w:cs="Times New Roman"/>
          <w:noProof/>
          <w:sz w:val="24"/>
          <w:szCs w:val="24"/>
        </w:rPr>
        <w:t xml:space="preserve"> simbolismo</w:t>
      </w:r>
      <w:r w:rsidR="0032465C">
        <w:rPr>
          <w:rFonts w:ascii="Times New Roman" w:hAnsi="Times New Roman" w:cs="Times New Roman"/>
          <w:noProof/>
          <w:sz w:val="24"/>
          <w:szCs w:val="24"/>
        </w:rPr>
        <w:t>s tem inspirado</w:t>
      </w:r>
      <w:r w:rsidR="00CD724D">
        <w:rPr>
          <w:rFonts w:ascii="Times New Roman" w:hAnsi="Times New Roman" w:cs="Times New Roman"/>
          <w:noProof/>
          <w:sz w:val="24"/>
          <w:szCs w:val="24"/>
        </w:rPr>
        <w:t xml:space="preserve"> muitos movimentos religiosos da contemporaneidade e </w:t>
      </w:r>
      <w:r w:rsidR="0032465C">
        <w:rPr>
          <w:rFonts w:ascii="Times New Roman" w:hAnsi="Times New Roman" w:cs="Times New Roman"/>
          <w:noProof/>
          <w:sz w:val="24"/>
          <w:szCs w:val="24"/>
        </w:rPr>
        <w:t xml:space="preserve">da </w:t>
      </w:r>
      <w:r w:rsidR="00CD724D">
        <w:rPr>
          <w:rFonts w:ascii="Times New Roman" w:hAnsi="Times New Roman" w:cs="Times New Roman"/>
          <w:noProof/>
          <w:sz w:val="24"/>
          <w:szCs w:val="24"/>
        </w:rPr>
        <w:t>Nova Era.</w:t>
      </w:r>
      <w:r w:rsidR="0032465C">
        <w:rPr>
          <w:rFonts w:ascii="Times New Roman" w:hAnsi="Times New Roman" w:cs="Times New Roman"/>
          <w:noProof/>
          <w:sz w:val="24"/>
          <w:szCs w:val="24"/>
        </w:rPr>
        <w:t xml:space="preserve"> </w:t>
      </w:r>
      <w:r w:rsidR="00223D4F">
        <w:rPr>
          <w:rFonts w:ascii="Times New Roman" w:hAnsi="Times New Roman" w:cs="Times New Roman"/>
          <w:noProof/>
          <w:sz w:val="24"/>
          <w:szCs w:val="24"/>
        </w:rPr>
        <w:t xml:space="preserve">Como mostram as antropólogas brasileiras </w:t>
      </w:r>
      <w:r w:rsidR="00223D4F" w:rsidRPr="00223D4F">
        <w:rPr>
          <w:rFonts w:ascii="Times New Roman" w:hAnsi="Times New Roman" w:cs="Times New Roman"/>
          <w:sz w:val="24"/>
          <w:szCs w:val="24"/>
        </w:rPr>
        <w:t>Elisete Schwade</w:t>
      </w:r>
      <w:r w:rsidR="00F138A5">
        <w:rPr>
          <w:rFonts w:ascii="Times New Roman" w:hAnsi="Times New Roman" w:cs="Times New Roman"/>
          <w:sz w:val="24"/>
          <w:szCs w:val="24"/>
        </w:rPr>
        <w:t xml:space="preserve"> (2001)</w:t>
      </w:r>
      <w:r w:rsidR="00223D4F">
        <w:rPr>
          <w:rFonts w:ascii="Times New Roman" w:hAnsi="Times New Roman" w:cs="Times New Roman"/>
          <w:sz w:val="24"/>
          <w:szCs w:val="24"/>
        </w:rPr>
        <w:t xml:space="preserve"> e </w:t>
      </w:r>
      <w:r w:rsidR="00223D4F" w:rsidRPr="00223D4F">
        <w:rPr>
          <w:rFonts w:ascii="Times New Roman" w:hAnsi="Times New Roman" w:cs="Times New Roman"/>
          <w:sz w:val="24"/>
          <w:szCs w:val="24"/>
        </w:rPr>
        <w:t>Andréa B. Osório</w:t>
      </w:r>
      <w:r w:rsidR="00F138A5">
        <w:rPr>
          <w:rFonts w:ascii="Times New Roman" w:hAnsi="Times New Roman" w:cs="Times New Roman"/>
          <w:sz w:val="24"/>
          <w:szCs w:val="24"/>
        </w:rPr>
        <w:t xml:space="preserve"> (2001)</w:t>
      </w:r>
      <w:r w:rsidR="00223D4F">
        <w:rPr>
          <w:rFonts w:ascii="Times New Roman" w:hAnsi="Times New Roman" w:cs="Times New Roman"/>
          <w:sz w:val="24"/>
          <w:szCs w:val="24"/>
        </w:rPr>
        <w:t>,</w:t>
      </w:r>
      <w:r w:rsidR="00223D4F">
        <w:rPr>
          <w:rFonts w:ascii="Times New Roman" w:hAnsi="Times New Roman" w:cs="Times New Roman"/>
          <w:noProof/>
          <w:sz w:val="24"/>
          <w:szCs w:val="24"/>
        </w:rPr>
        <w:t xml:space="preserve"> r</w:t>
      </w:r>
      <w:r w:rsidR="0032465C">
        <w:rPr>
          <w:rFonts w:ascii="Times New Roman" w:hAnsi="Times New Roman" w:cs="Times New Roman"/>
          <w:noProof/>
          <w:sz w:val="24"/>
          <w:szCs w:val="24"/>
        </w:rPr>
        <w:t>odas de sagrado feminino, círculos de mulheres, neodruidismo</w:t>
      </w:r>
      <w:r w:rsidR="00223D4F">
        <w:rPr>
          <w:rFonts w:ascii="Times New Roman" w:hAnsi="Times New Roman" w:cs="Times New Roman"/>
          <w:noProof/>
          <w:sz w:val="24"/>
          <w:szCs w:val="24"/>
        </w:rPr>
        <w:t>,</w:t>
      </w:r>
      <w:r w:rsidR="0032465C">
        <w:rPr>
          <w:rFonts w:ascii="Times New Roman" w:hAnsi="Times New Roman" w:cs="Times New Roman"/>
          <w:noProof/>
          <w:sz w:val="24"/>
          <w:szCs w:val="24"/>
        </w:rPr>
        <w:t xml:space="preserve"> bruxaria moderna e vários outros circuitos neoesotéricos</w:t>
      </w:r>
      <w:r w:rsidR="00CD724D">
        <w:rPr>
          <w:rFonts w:ascii="Times New Roman" w:hAnsi="Times New Roman" w:cs="Times New Roman"/>
          <w:noProof/>
          <w:sz w:val="24"/>
          <w:szCs w:val="24"/>
        </w:rPr>
        <w:t xml:space="preserve"> </w:t>
      </w:r>
      <w:r w:rsidR="0032465C">
        <w:rPr>
          <w:rFonts w:ascii="Times New Roman" w:hAnsi="Times New Roman" w:cs="Times New Roman"/>
          <w:noProof/>
          <w:sz w:val="24"/>
          <w:szCs w:val="24"/>
        </w:rPr>
        <w:t>têm se alinhado a essa rica mitologia do divino feminino para</w:t>
      </w:r>
      <w:r w:rsidR="00223D4F">
        <w:rPr>
          <w:rFonts w:ascii="Times New Roman" w:hAnsi="Times New Roman" w:cs="Times New Roman"/>
          <w:noProof/>
          <w:sz w:val="24"/>
          <w:szCs w:val="24"/>
        </w:rPr>
        <w:t xml:space="preserve"> criar uma nova </w:t>
      </w:r>
      <w:r w:rsidR="00F138A5">
        <w:rPr>
          <w:rFonts w:ascii="Times New Roman" w:hAnsi="Times New Roman" w:cs="Times New Roman"/>
          <w:noProof/>
          <w:sz w:val="24"/>
          <w:szCs w:val="24"/>
        </w:rPr>
        <w:t>orientação</w:t>
      </w:r>
      <w:r w:rsidR="00223D4F">
        <w:rPr>
          <w:rFonts w:ascii="Times New Roman" w:hAnsi="Times New Roman" w:cs="Times New Roman"/>
          <w:noProof/>
          <w:sz w:val="24"/>
          <w:szCs w:val="24"/>
        </w:rPr>
        <w:t xml:space="preserve"> e espiritualidade voltada aos propósitos </w:t>
      </w:r>
      <w:r w:rsidR="007D7DB7">
        <w:rPr>
          <w:rFonts w:ascii="Times New Roman" w:hAnsi="Times New Roman" w:cs="Times New Roman"/>
          <w:noProof/>
          <w:sz w:val="24"/>
          <w:szCs w:val="24"/>
        </w:rPr>
        <w:t xml:space="preserve">de uma mulher moderna em busca de </w:t>
      </w:r>
      <w:r w:rsidR="007D7DB7" w:rsidRPr="007D7DB7">
        <w:rPr>
          <w:rFonts w:ascii="Times New Roman" w:hAnsi="Times New Roman" w:cs="Times New Roman"/>
          <w:b/>
          <w:noProof/>
          <w:sz w:val="24"/>
          <w:szCs w:val="24"/>
        </w:rPr>
        <w:t>empoderamento</w:t>
      </w:r>
      <w:r w:rsidR="009171A2">
        <w:rPr>
          <w:rFonts w:ascii="Times New Roman" w:hAnsi="Times New Roman" w:cs="Times New Roman"/>
          <w:noProof/>
          <w:sz w:val="24"/>
          <w:szCs w:val="24"/>
        </w:rPr>
        <w:t>, autoconheciemto, auto-af</w:t>
      </w:r>
      <w:r w:rsidR="007D7DB7" w:rsidRPr="007D7DB7">
        <w:rPr>
          <w:rFonts w:ascii="Times New Roman" w:hAnsi="Times New Roman" w:cs="Times New Roman"/>
          <w:noProof/>
          <w:sz w:val="24"/>
          <w:szCs w:val="24"/>
        </w:rPr>
        <w:t>irmação e cura.</w:t>
      </w:r>
      <w:r w:rsidR="00223D4F" w:rsidRPr="007D7DB7">
        <w:rPr>
          <w:rFonts w:ascii="Times New Roman" w:hAnsi="Times New Roman" w:cs="Times New Roman"/>
          <w:noProof/>
          <w:sz w:val="24"/>
          <w:szCs w:val="24"/>
        </w:rPr>
        <w:t xml:space="preserve"> </w:t>
      </w:r>
    </w:p>
    <w:p w:rsidR="00090E14" w:rsidRPr="00776C74" w:rsidRDefault="00090E14" w:rsidP="00CD6126">
      <w:pPr>
        <w:tabs>
          <w:tab w:val="left" w:pos="1819"/>
        </w:tabs>
        <w:spacing w:after="0" w:line="360" w:lineRule="auto"/>
        <w:ind w:left="-284" w:firstLine="1135"/>
        <w:jc w:val="both"/>
        <w:rPr>
          <w:rFonts w:ascii="Times New Roman" w:hAnsi="Times New Roman" w:cs="Times New Roman"/>
          <w:b/>
          <w:noProof/>
          <w:sz w:val="24"/>
          <w:szCs w:val="24"/>
        </w:rPr>
      </w:pPr>
      <w:r w:rsidRPr="009E70F0">
        <w:rPr>
          <w:rFonts w:ascii="Times New Roman" w:hAnsi="Times New Roman" w:cs="Times New Roman"/>
          <w:noProof/>
          <w:sz w:val="24"/>
          <w:szCs w:val="24"/>
        </w:rPr>
        <w:t xml:space="preserve">Mas esta busca, longe de ser </w:t>
      </w:r>
      <w:r w:rsidR="00CD6126">
        <w:rPr>
          <w:rFonts w:ascii="Times New Roman" w:hAnsi="Times New Roman" w:cs="Times New Roman"/>
          <w:noProof/>
          <w:sz w:val="24"/>
          <w:szCs w:val="24"/>
        </w:rPr>
        <w:t xml:space="preserve">apenas </w:t>
      </w:r>
      <w:r w:rsidRPr="009E70F0">
        <w:rPr>
          <w:rFonts w:ascii="Times New Roman" w:hAnsi="Times New Roman" w:cs="Times New Roman"/>
          <w:noProof/>
          <w:sz w:val="24"/>
          <w:szCs w:val="24"/>
        </w:rPr>
        <w:t>feminina, é uma busca humana que dentro do templo de Elêusis, na Grécia, se resumia a uma orientação para todos aqueles que lá chegavam: “Homem, conhece</w:t>
      </w:r>
      <w:r w:rsidR="00371E42">
        <w:rPr>
          <w:rFonts w:ascii="Times New Roman" w:hAnsi="Times New Roman" w:cs="Times New Roman"/>
          <w:noProof/>
          <w:sz w:val="24"/>
          <w:szCs w:val="24"/>
        </w:rPr>
        <w:t>-te a ti mesmo e conhecerás os D</w:t>
      </w:r>
      <w:r w:rsidRPr="009E70F0">
        <w:rPr>
          <w:rFonts w:ascii="Times New Roman" w:hAnsi="Times New Roman" w:cs="Times New Roman"/>
          <w:noProof/>
          <w:sz w:val="24"/>
          <w:szCs w:val="24"/>
        </w:rPr>
        <w:t xml:space="preserve">euses e o universo”. Mas esse </w:t>
      </w:r>
      <w:r w:rsidRPr="009E70F0">
        <w:rPr>
          <w:rFonts w:ascii="Times New Roman" w:hAnsi="Times New Roman" w:cs="Times New Roman"/>
          <w:i/>
          <w:noProof/>
          <w:sz w:val="24"/>
          <w:szCs w:val="24"/>
        </w:rPr>
        <w:t xml:space="preserve">homem </w:t>
      </w:r>
      <w:r w:rsidR="0013381F">
        <w:rPr>
          <w:rFonts w:ascii="Times New Roman" w:hAnsi="Times New Roman" w:cs="Times New Roman"/>
          <w:noProof/>
          <w:sz w:val="24"/>
          <w:szCs w:val="24"/>
        </w:rPr>
        <w:t>sig</w:t>
      </w:r>
      <w:r w:rsidRPr="009E70F0">
        <w:rPr>
          <w:rFonts w:ascii="Times New Roman" w:hAnsi="Times New Roman" w:cs="Times New Roman"/>
          <w:noProof/>
          <w:sz w:val="24"/>
          <w:szCs w:val="24"/>
        </w:rPr>
        <w:t xml:space="preserve">nificaria humanidade ou seres humanos, pois para todos é necessário </w:t>
      </w:r>
      <w:r w:rsidR="00776C74">
        <w:rPr>
          <w:rFonts w:ascii="Times New Roman" w:hAnsi="Times New Roman" w:cs="Times New Roman"/>
          <w:noProof/>
          <w:sz w:val="24"/>
          <w:szCs w:val="24"/>
        </w:rPr>
        <w:t xml:space="preserve">a compreensão mais profunda de </w:t>
      </w:r>
      <w:r w:rsidR="00776C74">
        <w:rPr>
          <w:rFonts w:ascii="Times New Roman" w:hAnsi="Times New Roman" w:cs="Times New Roman"/>
          <w:b/>
          <w:noProof/>
          <w:sz w:val="24"/>
          <w:szCs w:val="24"/>
        </w:rPr>
        <w:t>Q</w:t>
      </w:r>
      <w:r w:rsidR="00776C74" w:rsidRPr="00776C74">
        <w:rPr>
          <w:rFonts w:ascii="Times New Roman" w:hAnsi="Times New Roman" w:cs="Times New Roman"/>
          <w:b/>
          <w:noProof/>
          <w:sz w:val="24"/>
          <w:szCs w:val="24"/>
        </w:rPr>
        <w:t>uem sou?</w:t>
      </w:r>
      <w:r w:rsidR="0013381F">
        <w:rPr>
          <w:rFonts w:ascii="Times New Roman" w:hAnsi="Times New Roman" w:cs="Times New Roman"/>
          <w:noProof/>
          <w:sz w:val="24"/>
          <w:szCs w:val="24"/>
        </w:rPr>
        <w:t xml:space="preserve"> </w:t>
      </w:r>
      <w:r w:rsidR="00776C74" w:rsidRPr="00776C74">
        <w:rPr>
          <w:rFonts w:ascii="Times New Roman" w:hAnsi="Times New Roman" w:cs="Times New Roman"/>
          <w:b/>
          <w:noProof/>
          <w:sz w:val="24"/>
          <w:szCs w:val="24"/>
        </w:rPr>
        <w:t>Qual minha missão no mundo?</w:t>
      </w:r>
      <w:r w:rsidR="00776C74">
        <w:rPr>
          <w:rFonts w:ascii="Times New Roman" w:hAnsi="Times New Roman" w:cs="Times New Roman"/>
          <w:noProof/>
          <w:sz w:val="24"/>
          <w:szCs w:val="24"/>
        </w:rPr>
        <w:t xml:space="preserve"> ou </w:t>
      </w:r>
      <w:r w:rsidR="00776C74" w:rsidRPr="00776C74">
        <w:rPr>
          <w:rFonts w:ascii="Times New Roman" w:hAnsi="Times New Roman" w:cs="Times New Roman"/>
          <w:b/>
          <w:noProof/>
          <w:sz w:val="24"/>
          <w:szCs w:val="24"/>
        </w:rPr>
        <w:t>A quem ou a que sirvo?</w:t>
      </w:r>
    </w:p>
    <w:p w:rsidR="007A14A8" w:rsidRPr="009E70F0" w:rsidRDefault="007A14A8" w:rsidP="003874CE">
      <w:pPr>
        <w:tabs>
          <w:tab w:val="left" w:pos="1819"/>
        </w:tabs>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lastRenderedPageBreak/>
        <w:t>Nos mitos hindus essa busca</w:t>
      </w:r>
      <w:r w:rsidR="00371E42">
        <w:rPr>
          <w:rFonts w:ascii="Times New Roman" w:hAnsi="Times New Roman" w:cs="Times New Roman"/>
          <w:noProof/>
          <w:sz w:val="24"/>
          <w:szCs w:val="24"/>
        </w:rPr>
        <w:t xml:space="preserve"> começa com um estratagema dos D</w:t>
      </w:r>
      <w:r w:rsidRPr="009E70F0">
        <w:rPr>
          <w:rFonts w:ascii="Times New Roman" w:hAnsi="Times New Roman" w:cs="Times New Roman"/>
          <w:noProof/>
          <w:sz w:val="24"/>
          <w:szCs w:val="24"/>
        </w:rPr>
        <w:t>euses para esconder o fogo divino do ser humano. O de</w:t>
      </w:r>
      <w:r w:rsidR="00371E42">
        <w:rPr>
          <w:rFonts w:ascii="Times New Roman" w:hAnsi="Times New Roman" w:cs="Times New Roman"/>
          <w:noProof/>
          <w:sz w:val="24"/>
          <w:szCs w:val="24"/>
        </w:rPr>
        <w:t>us Brahma chama um conselho de D</w:t>
      </w:r>
      <w:r w:rsidRPr="009E70F0">
        <w:rPr>
          <w:rFonts w:ascii="Times New Roman" w:hAnsi="Times New Roman" w:cs="Times New Roman"/>
          <w:noProof/>
          <w:sz w:val="24"/>
          <w:szCs w:val="24"/>
        </w:rPr>
        <w:t>euses e eles sugerem que Brahma o esconda no mais alto das montanhas, no mais fundo dos oceanos, no lugar mais deserto, enfim, Brahma pensa por uns instantes e decide esconder o fogo divino no interior de cada ser humano, pois sabia que estes desbravariam todos o</w:t>
      </w:r>
      <w:r w:rsidR="003874CE">
        <w:rPr>
          <w:rFonts w:ascii="Times New Roman" w:hAnsi="Times New Roman" w:cs="Times New Roman"/>
          <w:noProof/>
          <w:sz w:val="24"/>
          <w:szCs w:val="24"/>
        </w:rPr>
        <w:t>s lugares mais perigosos e longí</w:t>
      </w:r>
      <w:r w:rsidRPr="009E70F0">
        <w:rPr>
          <w:rFonts w:ascii="Times New Roman" w:hAnsi="Times New Roman" w:cs="Times New Roman"/>
          <w:noProof/>
          <w:sz w:val="24"/>
          <w:szCs w:val="24"/>
        </w:rPr>
        <w:t>nquos para achar o divino, mas se esqueceriam de se voltar para dentro de si mesmos.</w:t>
      </w:r>
    </w:p>
    <w:p w:rsidR="005A2C91" w:rsidRPr="009E70F0" w:rsidRDefault="007A14A8" w:rsidP="005A2C91">
      <w:pPr>
        <w:tabs>
          <w:tab w:val="left" w:pos="1819"/>
        </w:tabs>
        <w:spacing w:after="0" w:line="360" w:lineRule="auto"/>
        <w:ind w:left="-284" w:firstLine="1135"/>
        <w:jc w:val="both"/>
        <w:rPr>
          <w:rFonts w:ascii="Times New Roman" w:hAnsi="Times New Roman" w:cs="Times New Roman"/>
          <w:noProof/>
          <w:sz w:val="24"/>
          <w:szCs w:val="24"/>
        </w:rPr>
      </w:pPr>
      <w:r w:rsidRPr="009E70F0">
        <w:rPr>
          <w:rFonts w:ascii="Times New Roman" w:hAnsi="Times New Roman" w:cs="Times New Roman"/>
          <w:noProof/>
          <w:sz w:val="24"/>
          <w:szCs w:val="24"/>
        </w:rPr>
        <w:t>O mito do Graal fala desta busca que não é para fora e sim para dentro da alma humana, a fim de desvendá-la e compreendê-la.</w:t>
      </w:r>
    </w:p>
    <w:p w:rsidR="005A2C91" w:rsidRPr="009E70F0" w:rsidRDefault="005A2C91" w:rsidP="005A2C91">
      <w:pPr>
        <w:tabs>
          <w:tab w:val="left" w:pos="1819"/>
        </w:tabs>
        <w:spacing w:after="0" w:line="360" w:lineRule="auto"/>
        <w:ind w:left="-284" w:firstLine="1135"/>
        <w:jc w:val="both"/>
        <w:rPr>
          <w:rFonts w:ascii="Times New Roman" w:hAnsi="Times New Roman" w:cs="Times New Roman"/>
          <w:noProof/>
          <w:sz w:val="24"/>
          <w:szCs w:val="24"/>
        </w:rPr>
      </w:pPr>
    </w:p>
    <w:p w:rsidR="005A2C91" w:rsidRDefault="00494E89" w:rsidP="00F733C0">
      <w:pPr>
        <w:tabs>
          <w:tab w:val="left" w:pos="1819"/>
        </w:tabs>
        <w:spacing w:after="0" w:line="240" w:lineRule="auto"/>
        <w:ind w:left="-284"/>
        <w:jc w:val="both"/>
        <w:rPr>
          <w:rFonts w:ascii="Times New Roman" w:hAnsi="Times New Roman" w:cs="Times New Roman"/>
          <w:b/>
          <w:noProof/>
          <w:sz w:val="24"/>
          <w:szCs w:val="24"/>
        </w:rPr>
      </w:pPr>
      <w:r>
        <w:rPr>
          <w:rFonts w:ascii="Times New Roman" w:hAnsi="Times New Roman" w:cs="Times New Roman"/>
          <w:b/>
          <w:noProof/>
          <w:sz w:val="24"/>
          <w:szCs w:val="24"/>
        </w:rPr>
        <w:t>Referências bibliográficas</w:t>
      </w:r>
    </w:p>
    <w:p w:rsidR="00F733C0" w:rsidRDefault="00F733C0" w:rsidP="00F733C0">
      <w:pPr>
        <w:tabs>
          <w:tab w:val="left" w:pos="1819"/>
        </w:tabs>
        <w:spacing w:after="0" w:line="240" w:lineRule="auto"/>
        <w:ind w:left="-284"/>
        <w:jc w:val="both"/>
        <w:rPr>
          <w:rFonts w:ascii="Times New Roman" w:hAnsi="Times New Roman" w:cs="Times New Roman"/>
          <w:b/>
          <w:noProof/>
          <w:sz w:val="24"/>
          <w:szCs w:val="24"/>
        </w:rPr>
      </w:pPr>
    </w:p>
    <w:p w:rsidR="00FB5C14" w:rsidRPr="00F733C0" w:rsidRDefault="00FB5C14" w:rsidP="00F733C0">
      <w:pPr>
        <w:tabs>
          <w:tab w:val="left" w:pos="1819"/>
        </w:tabs>
        <w:spacing w:after="0" w:line="240" w:lineRule="auto"/>
        <w:ind w:left="-284"/>
        <w:jc w:val="both"/>
        <w:rPr>
          <w:rFonts w:ascii="Times New Roman" w:hAnsi="Times New Roman" w:cs="Times New Roman"/>
          <w:b/>
          <w:noProof/>
          <w:sz w:val="24"/>
          <w:szCs w:val="24"/>
        </w:rPr>
      </w:pPr>
      <w:r w:rsidRPr="00F733C0">
        <w:rPr>
          <w:rFonts w:ascii="Times New Roman" w:hAnsi="Times New Roman" w:cs="Times New Roman"/>
          <w:sz w:val="24"/>
          <w:szCs w:val="24"/>
        </w:rPr>
        <w:t>BELO, T</w:t>
      </w:r>
      <w:r w:rsidR="003F6ABD" w:rsidRPr="00F733C0">
        <w:rPr>
          <w:rFonts w:ascii="Times New Roman" w:hAnsi="Times New Roman" w:cs="Times New Roman"/>
          <w:sz w:val="24"/>
          <w:szCs w:val="24"/>
        </w:rPr>
        <w:t>ais</w:t>
      </w:r>
      <w:r w:rsidRPr="00F733C0">
        <w:rPr>
          <w:rFonts w:ascii="Times New Roman" w:hAnsi="Times New Roman" w:cs="Times New Roman"/>
          <w:sz w:val="24"/>
          <w:szCs w:val="24"/>
        </w:rPr>
        <w:t xml:space="preserve"> P</w:t>
      </w:r>
      <w:r w:rsidR="003F6ABD" w:rsidRPr="00F733C0">
        <w:rPr>
          <w:rFonts w:ascii="Times New Roman" w:hAnsi="Times New Roman" w:cs="Times New Roman"/>
          <w:sz w:val="24"/>
          <w:szCs w:val="24"/>
        </w:rPr>
        <w:t>agoto.</w:t>
      </w:r>
      <w:r w:rsidR="00F733C0">
        <w:rPr>
          <w:rFonts w:ascii="Times New Roman" w:hAnsi="Times New Roman" w:cs="Times New Roman"/>
          <w:sz w:val="24"/>
          <w:szCs w:val="24"/>
        </w:rPr>
        <w:t xml:space="preserve"> </w:t>
      </w:r>
      <w:r w:rsidR="00F733C0" w:rsidRPr="00F733C0">
        <w:rPr>
          <w:rFonts w:ascii="Times New Roman" w:hAnsi="Times New Roman" w:cs="Times New Roman"/>
          <w:b/>
          <w:sz w:val="24"/>
          <w:szCs w:val="24"/>
        </w:rPr>
        <w:t>Boudica nas Representações do Feminino</w:t>
      </w:r>
      <w:r w:rsidR="00F733C0" w:rsidRPr="00F733C0">
        <w:rPr>
          <w:rFonts w:ascii="Times New Roman" w:hAnsi="Times New Roman" w:cs="Times New Roman"/>
          <w:sz w:val="24"/>
          <w:szCs w:val="24"/>
        </w:rPr>
        <w:t>.</w:t>
      </w:r>
      <w:r w:rsidR="00F733C0">
        <w:rPr>
          <w:rFonts w:ascii="Times New Roman" w:hAnsi="Times New Roman" w:cs="Times New Roman"/>
          <w:sz w:val="24"/>
          <w:szCs w:val="24"/>
        </w:rPr>
        <w:t xml:space="preserve"> </w:t>
      </w:r>
      <w:r w:rsidR="00F733C0" w:rsidRPr="00F733C0">
        <w:rPr>
          <w:rFonts w:ascii="Times New Roman" w:hAnsi="Times New Roman" w:cs="Times New Roman"/>
          <w:sz w:val="24"/>
          <w:szCs w:val="24"/>
        </w:rPr>
        <w:t>Anais do XXVI Simpósio N</w:t>
      </w:r>
      <w:r w:rsidR="00F733C0">
        <w:rPr>
          <w:rFonts w:ascii="Times New Roman" w:hAnsi="Times New Roman" w:cs="Times New Roman"/>
          <w:sz w:val="24"/>
          <w:szCs w:val="24"/>
        </w:rPr>
        <w:t>acional de História – ANPUH.</w:t>
      </w:r>
      <w:r w:rsidR="00F733C0" w:rsidRPr="00F733C0">
        <w:rPr>
          <w:rFonts w:ascii="Times New Roman" w:hAnsi="Times New Roman" w:cs="Times New Roman"/>
          <w:sz w:val="24"/>
          <w:szCs w:val="24"/>
        </w:rPr>
        <w:t xml:space="preserve"> São Paulo, julho 2011</w:t>
      </w:r>
      <w:r w:rsidR="00F733C0">
        <w:rPr>
          <w:rFonts w:ascii="Times New Roman" w:hAnsi="Times New Roman" w:cs="Times New Roman"/>
          <w:sz w:val="24"/>
          <w:szCs w:val="24"/>
        </w:rPr>
        <w:t>.</w:t>
      </w:r>
    </w:p>
    <w:p w:rsidR="001A5D16" w:rsidRDefault="00260961" w:rsidP="000136AD">
      <w:pPr>
        <w:pStyle w:val="Default"/>
        <w:ind w:left="-284"/>
        <w:jc w:val="both"/>
        <w:rPr>
          <w:sz w:val="23"/>
          <w:szCs w:val="23"/>
        </w:rPr>
      </w:pPr>
      <w:r w:rsidRPr="009E70F0">
        <w:rPr>
          <w:sz w:val="23"/>
          <w:szCs w:val="23"/>
        </w:rPr>
        <w:t xml:space="preserve">BRADLEY, Marion Zimmer. </w:t>
      </w:r>
      <w:r w:rsidRPr="009E70F0">
        <w:rPr>
          <w:b/>
          <w:sz w:val="23"/>
          <w:szCs w:val="23"/>
        </w:rPr>
        <w:t>A Senhora de Avalon.</w:t>
      </w:r>
      <w:r w:rsidRPr="009E70F0">
        <w:rPr>
          <w:sz w:val="23"/>
          <w:szCs w:val="23"/>
        </w:rPr>
        <w:t xml:space="preserve"> São Paulo: editora Rocco, 1998.</w:t>
      </w:r>
    </w:p>
    <w:p w:rsidR="008C60C5" w:rsidRPr="008C60C5" w:rsidRDefault="008C60C5" w:rsidP="000136AD">
      <w:pPr>
        <w:pStyle w:val="Default"/>
        <w:ind w:left="-284"/>
        <w:jc w:val="both"/>
        <w:rPr>
          <w:sz w:val="23"/>
          <w:szCs w:val="23"/>
        </w:rPr>
      </w:pPr>
      <w:r w:rsidRPr="00404683">
        <w:rPr>
          <w:sz w:val="23"/>
          <w:szCs w:val="23"/>
        </w:rPr>
        <w:t xml:space="preserve">BULFINCH, Thomas. </w:t>
      </w:r>
      <w:r w:rsidRPr="008C60C5">
        <w:rPr>
          <w:b/>
          <w:sz w:val="23"/>
          <w:szCs w:val="23"/>
        </w:rPr>
        <w:t xml:space="preserve">Livro de Ouro da </w:t>
      </w:r>
      <w:r>
        <w:rPr>
          <w:b/>
          <w:sz w:val="23"/>
          <w:szCs w:val="23"/>
        </w:rPr>
        <w:t>M</w:t>
      </w:r>
      <w:r w:rsidRPr="008C60C5">
        <w:rPr>
          <w:b/>
          <w:sz w:val="23"/>
          <w:szCs w:val="23"/>
        </w:rPr>
        <w:t>itologia. Histórias de Deuses e Heróis</w:t>
      </w:r>
      <w:r>
        <w:rPr>
          <w:sz w:val="23"/>
          <w:szCs w:val="23"/>
        </w:rPr>
        <w:t xml:space="preserve">. Rio de Janeiro: Agir, 2014. </w:t>
      </w:r>
    </w:p>
    <w:p w:rsidR="00260961" w:rsidRPr="009E70F0" w:rsidRDefault="00260961" w:rsidP="004048F7">
      <w:pPr>
        <w:pStyle w:val="Default"/>
        <w:ind w:left="-284"/>
        <w:jc w:val="both"/>
        <w:rPr>
          <w:sz w:val="23"/>
          <w:szCs w:val="23"/>
        </w:rPr>
      </w:pPr>
      <w:r w:rsidRPr="008C60C5">
        <w:rPr>
          <w:sz w:val="23"/>
          <w:szCs w:val="23"/>
        </w:rPr>
        <w:t xml:space="preserve">CAMPBELL, Joseph. </w:t>
      </w:r>
      <w:r w:rsidRPr="009E70F0">
        <w:rPr>
          <w:b/>
          <w:bCs/>
          <w:sz w:val="23"/>
          <w:szCs w:val="23"/>
        </w:rPr>
        <w:t>O Poder do Mito</w:t>
      </w:r>
      <w:r w:rsidRPr="009E70F0">
        <w:rPr>
          <w:sz w:val="23"/>
          <w:szCs w:val="23"/>
        </w:rPr>
        <w:t xml:space="preserve">. Tradução: Carlos Felipe Moisés. São Paulo: Palas Athena, 1990. </w:t>
      </w:r>
    </w:p>
    <w:p w:rsidR="00260961" w:rsidRPr="009E70F0" w:rsidRDefault="00260961" w:rsidP="004048F7">
      <w:pPr>
        <w:pStyle w:val="Default"/>
        <w:ind w:left="-284"/>
        <w:jc w:val="both"/>
        <w:rPr>
          <w:sz w:val="23"/>
          <w:szCs w:val="23"/>
        </w:rPr>
      </w:pPr>
      <w:r w:rsidRPr="009E70F0">
        <w:rPr>
          <w:sz w:val="23"/>
          <w:szCs w:val="23"/>
        </w:rPr>
        <w:t xml:space="preserve">__________________. </w:t>
      </w:r>
      <w:r w:rsidRPr="009E70F0">
        <w:rPr>
          <w:b/>
          <w:bCs/>
          <w:sz w:val="23"/>
          <w:szCs w:val="23"/>
        </w:rPr>
        <w:t xml:space="preserve">Deusas. </w:t>
      </w:r>
      <w:r w:rsidRPr="009E70F0">
        <w:rPr>
          <w:sz w:val="23"/>
          <w:szCs w:val="23"/>
        </w:rPr>
        <w:t xml:space="preserve">Os Mistérios do Divino Feminino. Tradução: Tônia Van Acker. São Paulo: Palas Athena, 2015. </w:t>
      </w:r>
    </w:p>
    <w:p w:rsidR="00260961" w:rsidRPr="009E70F0" w:rsidRDefault="00260961" w:rsidP="000136AD">
      <w:pPr>
        <w:pStyle w:val="Default"/>
        <w:ind w:left="-284"/>
        <w:jc w:val="both"/>
        <w:rPr>
          <w:sz w:val="23"/>
          <w:szCs w:val="23"/>
        </w:rPr>
      </w:pPr>
      <w:r w:rsidRPr="009E70F0">
        <w:rPr>
          <w:sz w:val="23"/>
          <w:szCs w:val="23"/>
        </w:rPr>
        <w:t xml:space="preserve">__________________. </w:t>
      </w:r>
      <w:r w:rsidRPr="009E70F0">
        <w:rPr>
          <w:b/>
          <w:bCs/>
          <w:sz w:val="23"/>
          <w:szCs w:val="23"/>
        </w:rPr>
        <w:t>O Herói de Mil Faces</w:t>
      </w:r>
      <w:r w:rsidRPr="009E70F0">
        <w:rPr>
          <w:sz w:val="23"/>
          <w:szCs w:val="23"/>
        </w:rPr>
        <w:t>. Tradução: Adail Ubirajara Sobral. São Paulo: Editora</w:t>
      </w:r>
      <w:r w:rsidR="00C83880">
        <w:rPr>
          <w:sz w:val="23"/>
          <w:szCs w:val="23"/>
        </w:rPr>
        <w:t xml:space="preserve"> </w:t>
      </w:r>
      <w:r w:rsidRPr="009E70F0">
        <w:rPr>
          <w:sz w:val="23"/>
          <w:szCs w:val="23"/>
        </w:rPr>
        <w:t xml:space="preserve">Pensamento, 1997. </w:t>
      </w:r>
    </w:p>
    <w:p w:rsidR="001A5D16" w:rsidRDefault="00260961" w:rsidP="000136AD">
      <w:pPr>
        <w:pStyle w:val="Default"/>
        <w:ind w:left="-284"/>
        <w:jc w:val="both"/>
        <w:rPr>
          <w:color w:val="auto"/>
          <w:sz w:val="23"/>
          <w:szCs w:val="23"/>
        </w:rPr>
      </w:pPr>
      <w:r w:rsidRPr="00AB49B0">
        <w:rPr>
          <w:color w:val="auto"/>
          <w:sz w:val="23"/>
          <w:szCs w:val="23"/>
        </w:rPr>
        <w:t xml:space="preserve">CHRETIEN, Troyes. </w:t>
      </w:r>
      <w:r w:rsidRPr="00AB49B0">
        <w:rPr>
          <w:b/>
          <w:color w:val="auto"/>
          <w:sz w:val="23"/>
          <w:szCs w:val="23"/>
        </w:rPr>
        <w:t>Lancelot, o Cavaleiro da Carreta</w:t>
      </w:r>
      <w:r w:rsidRPr="00AB49B0">
        <w:rPr>
          <w:color w:val="auto"/>
          <w:sz w:val="23"/>
          <w:szCs w:val="23"/>
        </w:rPr>
        <w:t>. Tradução: Francisco Alves. São Paulo: Editora Saraiva, 1997.</w:t>
      </w:r>
    </w:p>
    <w:p w:rsidR="00AB49B0" w:rsidRDefault="00926E44" w:rsidP="00AB49B0">
      <w:pPr>
        <w:pStyle w:val="Default"/>
        <w:ind w:left="-284"/>
        <w:jc w:val="both"/>
        <w:rPr>
          <w:sz w:val="23"/>
          <w:szCs w:val="23"/>
        </w:rPr>
      </w:pPr>
      <w:r w:rsidRPr="00926E44">
        <w:t xml:space="preserve">ELIADE, Mircea. </w:t>
      </w:r>
      <w:r w:rsidR="006604FF" w:rsidRPr="006604FF">
        <w:rPr>
          <w:b/>
        </w:rPr>
        <w:t>Capítulo III – A SACRALIDADE DA NATUREZA E A RELIGIÃO CÓSMICA</w:t>
      </w:r>
      <w:r w:rsidR="006604FF">
        <w:t xml:space="preserve">. In </w:t>
      </w:r>
      <w:r w:rsidR="006604FF" w:rsidRPr="00926E44">
        <w:t>ELIADE, Mircea</w:t>
      </w:r>
      <w:r w:rsidR="006604FF">
        <w:t>.</w:t>
      </w:r>
      <w:r w:rsidR="006604FF" w:rsidRPr="00926E44">
        <w:rPr>
          <w:b/>
        </w:rPr>
        <w:t xml:space="preserve"> </w:t>
      </w:r>
      <w:r w:rsidRPr="00926E44">
        <w:rPr>
          <w:b/>
        </w:rPr>
        <w:t>Sagrado e o profano. A essência das religiões</w:t>
      </w:r>
      <w:r w:rsidRPr="00926E44">
        <w:t>. Tradução Rogério Fernandes. São Paulo: Martins Fontes, 1992.</w:t>
      </w:r>
    </w:p>
    <w:p w:rsidR="001A5D16" w:rsidRPr="00A51B6F" w:rsidRDefault="00260961" w:rsidP="00AB49B0">
      <w:pPr>
        <w:pStyle w:val="Default"/>
        <w:ind w:left="-284"/>
        <w:jc w:val="both"/>
        <w:rPr>
          <w:color w:val="auto"/>
          <w:sz w:val="23"/>
          <w:szCs w:val="23"/>
        </w:rPr>
      </w:pPr>
      <w:r w:rsidRPr="00A51B6F">
        <w:rPr>
          <w:color w:val="auto"/>
          <w:sz w:val="23"/>
          <w:szCs w:val="23"/>
        </w:rPr>
        <w:t xml:space="preserve">JUNG, Carl Gustav. </w:t>
      </w:r>
      <w:r w:rsidRPr="00A51B6F">
        <w:rPr>
          <w:b/>
          <w:color w:val="auto"/>
          <w:sz w:val="23"/>
          <w:szCs w:val="23"/>
        </w:rPr>
        <w:t xml:space="preserve">O Homem e seus Símbolos. </w:t>
      </w:r>
      <w:r w:rsidRPr="00A51B6F">
        <w:rPr>
          <w:color w:val="auto"/>
          <w:sz w:val="23"/>
          <w:szCs w:val="23"/>
        </w:rPr>
        <w:t>Tradução: Maria Lúcia Pinho. Rio de Janeiro: editora Nova Fronteira, 2008.</w:t>
      </w:r>
    </w:p>
    <w:p w:rsidR="000E3586" w:rsidRDefault="00260961" w:rsidP="000136AD">
      <w:pPr>
        <w:pStyle w:val="Default"/>
        <w:ind w:left="-284"/>
        <w:jc w:val="both"/>
        <w:rPr>
          <w:sz w:val="23"/>
          <w:szCs w:val="23"/>
          <w:lang w:val="en-US"/>
        </w:rPr>
      </w:pPr>
      <w:r w:rsidRPr="009E70F0">
        <w:rPr>
          <w:sz w:val="23"/>
          <w:szCs w:val="23"/>
        </w:rPr>
        <w:t xml:space="preserve">MONMOUTH, Geoffrey de. </w:t>
      </w:r>
      <w:r w:rsidRPr="009E70F0">
        <w:rPr>
          <w:b/>
          <w:sz w:val="23"/>
          <w:szCs w:val="23"/>
        </w:rPr>
        <w:t>Vita Merlini</w:t>
      </w:r>
      <w:r w:rsidRPr="009E70F0">
        <w:rPr>
          <w:sz w:val="23"/>
          <w:szCs w:val="23"/>
        </w:rPr>
        <w:t xml:space="preserve">. </w:t>
      </w:r>
      <w:r w:rsidRPr="00B43326">
        <w:rPr>
          <w:sz w:val="23"/>
          <w:szCs w:val="23"/>
        </w:rPr>
        <w:t xml:space="preserve">Tradução: Basil Clarke. </w:t>
      </w:r>
      <w:r w:rsidRPr="009E70F0">
        <w:rPr>
          <w:sz w:val="23"/>
          <w:szCs w:val="23"/>
          <w:lang w:val="en-US"/>
        </w:rPr>
        <w:t>Cardiff: University of Wales Press, 1973.</w:t>
      </w:r>
    </w:p>
    <w:p w:rsidR="008B1856" w:rsidRPr="008B1856" w:rsidRDefault="008B1856" w:rsidP="000136AD">
      <w:pPr>
        <w:pStyle w:val="Default"/>
        <w:ind w:left="-284"/>
        <w:jc w:val="both"/>
        <w:rPr>
          <w:sz w:val="23"/>
          <w:szCs w:val="23"/>
        </w:rPr>
      </w:pPr>
      <w:r>
        <w:t>NUNES, César</w:t>
      </w:r>
      <w:r w:rsidRPr="00417333">
        <w:t xml:space="preserve">. </w:t>
      </w:r>
      <w:r w:rsidRPr="008B1856">
        <w:rPr>
          <w:b/>
        </w:rPr>
        <w:t>Da Filosofia do Amor ao Amor à Filosofia: Um estudo pedagógico de ética sexual</w:t>
      </w:r>
      <w:r>
        <w:t>. Campinas: Editora Letras Livres, 2010.</w:t>
      </w:r>
    </w:p>
    <w:p w:rsidR="00CA2CDF" w:rsidRDefault="00BB69B6" w:rsidP="00CA2CDF">
      <w:pPr>
        <w:pStyle w:val="Default"/>
        <w:ind w:left="-284"/>
        <w:jc w:val="both"/>
      </w:pPr>
      <w:r w:rsidRPr="00BB69B6">
        <w:t xml:space="preserve">OSÓRIO, Andréa B. </w:t>
      </w:r>
      <w:r w:rsidRPr="00F138A5">
        <w:rPr>
          <w:b/>
          <w:color w:val="auto"/>
        </w:rPr>
        <w:t>Mulheres e Deusas: um estudo antropológico sobre bruxaria Wicca e identidade feminina</w:t>
      </w:r>
      <w:r>
        <w:t>.</w:t>
      </w:r>
      <w:r w:rsidR="00443FAF">
        <w:t xml:space="preserve"> 2001.</w:t>
      </w:r>
      <w:r>
        <w:t xml:space="preserve"> Dissertação </w:t>
      </w:r>
      <w:r w:rsidR="009268B6">
        <w:t>(</w:t>
      </w:r>
      <w:r>
        <w:t>Mestrado</w:t>
      </w:r>
      <w:r w:rsidR="009268B6">
        <w:t xml:space="preserve"> em Sociologia e Antropologia)</w:t>
      </w:r>
      <w:r>
        <w:t>. IFCS/UFRJ/PPGSA</w:t>
      </w:r>
      <w:r w:rsidR="00443FAF">
        <w:t>,</w:t>
      </w:r>
      <w:r>
        <w:t xml:space="preserve"> </w:t>
      </w:r>
      <w:r w:rsidR="00443FAF">
        <w:t>Rio de Janeiro.</w:t>
      </w:r>
      <w:r>
        <w:t xml:space="preserve">  </w:t>
      </w:r>
    </w:p>
    <w:p w:rsidR="00404683" w:rsidRPr="00BB69B6" w:rsidRDefault="00404683" w:rsidP="00D221AB">
      <w:pPr>
        <w:pStyle w:val="Default"/>
        <w:ind w:left="-284"/>
        <w:jc w:val="both"/>
      </w:pPr>
      <w:r>
        <w:t xml:space="preserve">PEIXOTO, </w:t>
      </w:r>
      <w:r w:rsidR="006D5912">
        <w:t xml:space="preserve">Pedro Vieira da Silva. </w:t>
      </w:r>
      <w:r w:rsidR="006D5912" w:rsidRPr="006D5912">
        <w:rPr>
          <w:b/>
        </w:rPr>
        <w:t>Os celtas através dos olhares mediterrâneos</w:t>
      </w:r>
      <w:r w:rsidR="006D5912">
        <w:t>.</w:t>
      </w:r>
      <w:r w:rsidR="00CA2CDF">
        <w:t xml:space="preserve"> Revista Eletrônica de Antiguidade NEARCO</w:t>
      </w:r>
      <w:r w:rsidR="00A87360">
        <w:t xml:space="preserve">, </w:t>
      </w:r>
      <w:r w:rsidR="00246A10">
        <w:t xml:space="preserve">Rio de Janeiro, </w:t>
      </w:r>
      <w:r w:rsidR="00A87360">
        <w:rPr>
          <w:color w:val="auto"/>
        </w:rPr>
        <w:t>Número II,</w:t>
      </w:r>
      <w:r w:rsidR="00CA2CDF" w:rsidRPr="00D221AB">
        <w:rPr>
          <w:color w:val="auto"/>
        </w:rPr>
        <w:t xml:space="preserve"> Ano III</w:t>
      </w:r>
      <w:r w:rsidR="00A87360">
        <w:rPr>
          <w:color w:val="auto"/>
        </w:rPr>
        <w:t xml:space="preserve">, </w:t>
      </w:r>
      <w:r w:rsidR="006D5912">
        <w:t>p. 97-107</w:t>
      </w:r>
      <w:r w:rsidR="00A87360">
        <w:t>,</w:t>
      </w:r>
      <w:r w:rsidR="00A87360">
        <w:rPr>
          <w:color w:val="auto"/>
        </w:rPr>
        <w:t xml:space="preserve"> </w:t>
      </w:r>
      <w:r w:rsidR="00A87360" w:rsidRPr="00D221AB">
        <w:rPr>
          <w:color w:val="auto"/>
        </w:rPr>
        <w:t>2010</w:t>
      </w:r>
      <w:r w:rsidR="00A87360">
        <w:rPr>
          <w:color w:val="auto"/>
        </w:rPr>
        <w:t>.</w:t>
      </w:r>
    </w:p>
    <w:p w:rsidR="001A5D16" w:rsidRDefault="000E3586" w:rsidP="00D221AB">
      <w:pPr>
        <w:pStyle w:val="Default"/>
        <w:ind w:left="-284"/>
        <w:jc w:val="both"/>
      </w:pPr>
      <w:r w:rsidRPr="008329C6">
        <w:t>QUINTINO</w:t>
      </w:r>
      <w:r>
        <w:t xml:space="preserve">, Claudio Crow. </w:t>
      </w:r>
      <w:r w:rsidRPr="008329C6">
        <w:rPr>
          <w:b/>
        </w:rPr>
        <w:t>A Religião da Grande Deusa – raízes históricas e sementes filosóficas</w:t>
      </w:r>
      <w:r w:rsidRPr="000025DB">
        <w:t>.</w:t>
      </w:r>
      <w:r w:rsidR="005B3FDC">
        <w:t xml:space="preserve"> </w:t>
      </w:r>
      <w:r>
        <w:t xml:space="preserve">São Paulo: Editora Gaia, 2000. </w:t>
      </w:r>
    </w:p>
    <w:p w:rsidR="00BD4694" w:rsidRPr="003D0D11" w:rsidRDefault="003D0D11" w:rsidP="00296ED6">
      <w:pPr>
        <w:pStyle w:val="Default"/>
        <w:ind w:left="-284"/>
        <w:jc w:val="both"/>
        <w:rPr>
          <w:color w:val="auto"/>
        </w:rPr>
      </w:pPr>
      <w:r w:rsidRPr="00BD4694">
        <w:rPr>
          <w:color w:val="auto"/>
        </w:rPr>
        <w:t>SCHWADE</w:t>
      </w:r>
      <w:r w:rsidR="00BD4694" w:rsidRPr="00BD4694">
        <w:rPr>
          <w:color w:val="auto"/>
        </w:rPr>
        <w:t xml:space="preserve">, Elisete. </w:t>
      </w:r>
      <w:r w:rsidR="00BD4694" w:rsidRPr="00BD4694">
        <w:rPr>
          <w:b/>
          <w:color w:val="auto"/>
        </w:rPr>
        <w:t>Deusas</w:t>
      </w:r>
      <w:r w:rsidR="00BD4694" w:rsidRPr="00BD4694">
        <w:rPr>
          <w:color w:val="auto"/>
        </w:rPr>
        <w:t xml:space="preserve"> </w:t>
      </w:r>
      <w:r w:rsidR="00BD4694" w:rsidRPr="00BD4694">
        <w:rPr>
          <w:b/>
          <w:color w:val="auto"/>
        </w:rPr>
        <w:t>Urbanas: Encontros, experiências e espaços neo-esotéricos no nordeste</w:t>
      </w:r>
      <w:r w:rsidR="00BD4694" w:rsidRPr="00BD4694">
        <w:rPr>
          <w:color w:val="auto"/>
        </w:rPr>
        <w:t xml:space="preserve">. </w:t>
      </w:r>
      <w:r w:rsidR="00296ED6">
        <w:rPr>
          <w:color w:val="auto"/>
        </w:rPr>
        <w:t xml:space="preserve">2001. </w:t>
      </w:r>
      <w:r w:rsidR="00BD4694" w:rsidRPr="00BD4694">
        <w:rPr>
          <w:color w:val="auto"/>
        </w:rPr>
        <w:t xml:space="preserve">Tese </w:t>
      </w:r>
      <w:r w:rsidR="00443FAF">
        <w:rPr>
          <w:color w:val="auto"/>
        </w:rPr>
        <w:t xml:space="preserve">(Doutorado em Antropologia Social). </w:t>
      </w:r>
      <w:r w:rsidR="00BD4694">
        <w:rPr>
          <w:color w:val="auto"/>
        </w:rPr>
        <w:t>PPGAS/USP,</w:t>
      </w:r>
      <w:r w:rsidR="00296ED6" w:rsidRPr="00296ED6">
        <w:rPr>
          <w:color w:val="auto"/>
        </w:rPr>
        <w:t xml:space="preserve"> </w:t>
      </w:r>
      <w:r w:rsidR="00296ED6">
        <w:rPr>
          <w:color w:val="auto"/>
        </w:rPr>
        <w:t>São Paulo</w:t>
      </w:r>
      <w:r w:rsidR="00BD4694">
        <w:rPr>
          <w:color w:val="auto"/>
        </w:rPr>
        <w:t xml:space="preserve">. </w:t>
      </w:r>
      <w:r w:rsidR="00BD4694" w:rsidRPr="00BD4694">
        <w:rPr>
          <w:i/>
          <w:color w:val="auto"/>
        </w:rPr>
        <w:t xml:space="preserve"> </w:t>
      </w:r>
      <w:r w:rsidR="00BD4694" w:rsidRPr="00BD4694">
        <w:rPr>
          <w:color w:val="auto"/>
        </w:rPr>
        <w:t xml:space="preserve"> </w:t>
      </w:r>
    </w:p>
    <w:p w:rsidR="00260961" w:rsidRDefault="00260961" w:rsidP="004048F7">
      <w:pPr>
        <w:pStyle w:val="Default"/>
        <w:ind w:left="-284"/>
        <w:jc w:val="both"/>
        <w:rPr>
          <w:sz w:val="23"/>
          <w:szCs w:val="23"/>
        </w:rPr>
      </w:pPr>
      <w:r w:rsidRPr="009E70F0">
        <w:rPr>
          <w:sz w:val="23"/>
          <w:szCs w:val="23"/>
        </w:rPr>
        <w:t xml:space="preserve">WHITMONT. Edward C. </w:t>
      </w:r>
      <w:r w:rsidRPr="009E70F0">
        <w:rPr>
          <w:b/>
          <w:bCs/>
          <w:sz w:val="23"/>
          <w:szCs w:val="23"/>
        </w:rPr>
        <w:t>Retorno da Deusa</w:t>
      </w:r>
      <w:r w:rsidRPr="009E70F0">
        <w:rPr>
          <w:sz w:val="23"/>
          <w:szCs w:val="23"/>
        </w:rPr>
        <w:t>. Tradução: Maria Silvia Mourão. São Paulo: Summus, 1991.</w:t>
      </w:r>
    </w:p>
    <w:sectPr w:rsidR="00260961" w:rsidSect="00586F88">
      <w:footerReference w:type="default" r:id="rId12"/>
      <w:pgSz w:w="11906" w:h="16838"/>
      <w:pgMar w:top="851" w:right="1416" w:bottom="127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A61" w:rsidRDefault="00C00A61" w:rsidP="00511B9B">
      <w:pPr>
        <w:spacing w:after="0" w:line="240" w:lineRule="auto"/>
      </w:pPr>
      <w:r>
        <w:separator/>
      </w:r>
    </w:p>
  </w:endnote>
  <w:endnote w:type="continuationSeparator" w:id="1">
    <w:p w:rsidR="00C00A61" w:rsidRDefault="00C00A61" w:rsidP="00511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29498"/>
      <w:docPartObj>
        <w:docPartGallery w:val="Page Numbers (Bottom of Page)"/>
        <w:docPartUnique/>
      </w:docPartObj>
    </w:sdtPr>
    <w:sdtContent>
      <w:p w:rsidR="00EB2355" w:rsidRDefault="00FA6CE8">
        <w:pPr>
          <w:pStyle w:val="Rodap"/>
          <w:jc w:val="right"/>
        </w:pPr>
        <w:fldSimple w:instr=" PAGE   \* MERGEFORMAT ">
          <w:r w:rsidR="0013381F">
            <w:rPr>
              <w:noProof/>
            </w:rPr>
            <w:t>14</w:t>
          </w:r>
        </w:fldSimple>
      </w:p>
    </w:sdtContent>
  </w:sdt>
  <w:p w:rsidR="00E043E2" w:rsidRDefault="00E043E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A61" w:rsidRDefault="00C00A61" w:rsidP="00511B9B">
      <w:pPr>
        <w:spacing w:after="0" w:line="240" w:lineRule="auto"/>
      </w:pPr>
      <w:r>
        <w:separator/>
      </w:r>
    </w:p>
  </w:footnote>
  <w:footnote w:type="continuationSeparator" w:id="1">
    <w:p w:rsidR="00C00A61" w:rsidRDefault="00C00A61" w:rsidP="00511B9B">
      <w:pPr>
        <w:spacing w:after="0" w:line="240" w:lineRule="auto"/>
      </w:pPr>
      <w:r>
        <w:continuationSeparator/>
      </w:r>
    </w:p>
  </w:footnote>
  <w:footnote w:id="2">
    <w:p w:rsidR="00345691" w:rsidRPr="00851FAC" w:rsidRDefault="00345691" w:rsidP="00851FAC">
      <w:pPr>
        <w:pStyle w:val="Textodenotaderodap"/>
        <w:jc w:val="both"/>
        <w:rPr>
          <w:rFonts w:ascii="Times New Roman" w:hAnsi="Times New Roman" w:cs="Times New Roman"/>
        </w:rPr>
      </w:pPr>
      <w:r w:rsidRPr="00851FAC">
        <w:rPr>
          <w:rStyle w:val="Refdenotaderodap"/>
          <w:rFonts w:ascii="Times New Roman" w:hAnsi="Times New Roman" w:cs="Times New Roman"/>
        </w:rPr>
        <w:footnoteRef/>
      </w:r>
      <w:r w:rsidRPr="00851FAC">
        <w:rPr>
          <w:rFonts w:ascii="Times New Roman" w:hAnsi="Times New Roman" w:cs="Times New Roman"/>
        </w:rPr>
        <w:t xml:space="preserve"> </w:t>
      </w:r>
      <w:r w:rsidR="00851FAC">
        <w:rPr>
          <w:rFonts w:ascii="Times New Roman" w:hAnsi="Times New Roman" w:cs="Times New Roman"/>
        </w:rPr>
        <w:t xml:space="preserve">Teoria defendida por alguns estudiosos como a arqueóloga Marija Gimbutas, a historiadora Riane Eisler e a pesquisadora brasileira Rosalira Oliveira, que se trata de uma sociedade onde a linhagem e descendência paterna não são colocadas em total evidência e as mulheres gozam de certos privilégios mágico-religiosos, direito a terras e importância social.  </w:t>
      </w:r>
    </w:p>
  </w:footnote>
  <w:footnote w:id="3">
    <w:p w:rsidR="002A2E08" w:rsidRPr="00F1708D" w:rsidRDefault="002A2E08" w:rsidP="002A2E08">
      <w:pPr>
        <w:pStyle w:val="Textodenotaderodap"/>
        <w:jc w:val="both"/>
        <w:rPr>
          <w:rFonts w:ascii="Times New Roman" w:hAnsi="Times New Roman" w:cs="Times New Roman"/>
        </w:rPr>
      </w:pPr>
      <w:r w:rsidRPr="00F1708D">
        <w:rPr>
          <w:rStyle w:val="Refdenotaderodap"/>
          <w:rFonts w:ascii="Times New Roman" w:hAnsi="Times New Roman" w:cs="Times New Roman"/>
        </w:rPr>
        <w:footnoteRef/>
      </w:r>
      <w:r w:rsidRPr="00F1708D">
        <w:rPr>
          <w:rFonts w:ascii="Times New Roman" w:hAnsi="Times New Roman" w:cs="Times New Roman"/>
        </w:rPr>
        <w:t xml:space="preserve"> É </w:t>
      </w:r>
      <w:r>
        <w:rPr>
          <w:rFonts w:ascii="Times New Roman" w:hAnsi="Times New Roman" w:cs="Times New Roman"/>
        </w:rPr>
        <w:t>um</w:t>
      </w:r>
      <w:r w:rsidRPr="00F1708D">
        <w:rPr>
          <w:rFonts w:ascii="Times New Roman" w:hAnsi="Times New Roman" w:cs="Times New Roman"/>
        </w:rPr>
        <w:t xml:space="preserve"> registro </w:t>
      </w:r>
      <w:r>
        <w:rPr>
          <w:rFonts w:ascii="Times New Roman" w:hAnsi="Times New Roman" w:cs="Times New Roman"/>
        </w:rPr>
        <w:t>muito</w:t>
      </w:r>
      <w:r w:rsidRPr="00F1708D">
        <w:rPr>
          <w:rFonts w:ascii="Times New Roman" w:hAnsi="Times New Roman" w:cs="Times New Roman"/>
        </w:rPr>
        <w:t xml:space="preserve"> usado pelos historiadores aliado a arqueologia </w:t>
      </w:r>
      <w:r>
        <w:rPr>
          <w:rFonts w:ascii="Times New Roman" w:hAnsi="Times New Roman" w:cs="Times New Roman"/>
        </w:rPr>
        <w:t>d</w:t>
      </w:r>
      <w:r w:rsidRPr="00F1708D">
        <w:rPr>
          <w:rFonts w:ascii="Times New Roman" w:hAnsi="Times New Roman" w:cs="Times New Roman"/>
        </w:rPr>
        <w:t>as regiões povoadas por essas tribos.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0754F"/>
    <w:multiLevelType w:val="hybridMultilevel"/>
    <w:tmpl w:val="59161C78"/>
    <w:lvl w:ilvl="0" w:tplc="077675D2">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
    <w:nsid w:val="65257EBF"/>
    <w:multiLevelType w:val="hybridMultilevel"/>
    <w:tmpl w:val="AF70FE6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4CB599E"/>
    <w:multiLevelType w:val="hybridMultilevel"/>
    <w:tmpl w:val="8D32256A"/>
    <w:lvl w:ilvl="0" w:tplc="D3A4C49C">
      <w:start w:val="1"/>
      <w:numFmt w:val="lowerLetter"/>
      <w:lvlText w:val="%1)"/>
      <w:lvlJc w:val="left"/>
      <w:pPr>
        <w:tabs>
          <w:tab w:val="num" w:pos="1211"/>
        </w:tabs>
        <w:ind w:left="1211" w:hanging="360"/>
      </w:pPr>
    </w:lvl>
    <w:lvl w:ilvl="1" w:tplc="264EF2A8" w:tentative="1">
      <w:start w:val="1"/>
      <w:numFmt w:val="lowerLetter"/>
      <w:lvlText w:val="%2)"/>
      <w:lvlJc w:val="left"/>
      <w:pPr>
        <w:tabs>
          <w:tab w:val="num" w:pos="1931"/>
        </w:tabs>
        <w:ind w:left="1931" w:hanging="360"/>
      </w:pPr>
    </w:lvl>
    <w:lvl w:ilvl="2" w:tplc="A9581E72" w:tentative="1">
      <w:start w:val="1"/>
      <w:numFmt w:val="lowerLetter"/>
      <w:lvlText w:val="%3)"/>
      <w:lvlJc w:val="left"/>
      <w:pPr>
        <w:tabs>
          <w:tab w:val="num" w:pos="2651"/>
        </w:tabs>
        <w:ind w:left="2651" w:hanging="360"/>
      </w:pPr>
    </w:lvl>
    <w:lvl w:ilvl="3" w:tplc="49AA9490" w:tentative="1">
      <w:start w:val="1"/>
      <w:numFmt w:val="lowerLetter"/>
      <w:lvlText w:val="%4)"/>
      <w:lvlJc w:val="left"/>
      <w:pPr>
        <w:tabs>
          <w:tab w:val="num" w:pos="3371"/>
        </w:tabs>
        <w:ind w:left="3371" w:hanging="360"/>
      </w:pPr>
    </w:lvl>
    <w:lvl w:ilvl="4" w:tplc="DDB03642" w:tentative="1">
      <w:start w:val="1"/>
      <w:numFmt w:val="lowerLetter"/>
      <w:lvlText w:val="%5)"/>
      <w:lvlJc w:val="left"/>
      <w:pPr>
        <w:tabs>
          <w:tab w:val="num" w:pos="4091"/>
        </w:tabs>
        <w:ind w:left="4091" w:hanging="360"/>
      </w:pPr>
    </w:lvl>
    <w:lvl w:ilvl="5" w:tplc="D30635FC" w:tentative="1">
      <w:start w:val="1"/>
      <w:numFmt w:val="lowerLetter"/>
      <w:lvlText w:val="%6)"/>
      <w:lvlJc w:val="left"/>
      <w:pPr>
        <w:tabs>
          <w:tab w:val="num" w:pos="4811"/>
        </w:tabs>
        <w:ind w:left="4811" w:hanging="360"/>
      </w:pPr>
    </w:lvl>
    <w:lvl w:ilvl="6" w:tplc="8D16205E" w:tentative="1">
      <w:start w:val="1"/>
      <w:numFmt w:val="lowerLetter"/>
      <w:lvlText w:val="%7)"/>
      <w:lvlJc w:val="left"/>
      <w:pPr>
        <w:tabs>
          <w:tab w:val="num" w:pos="5531"/>
        </w:tabs>
        <w:ind w:left="5531" w:hanging="360"/>
      </w:pPr>
    </w:lvl>
    <w:lvl w:ilvl="7" w:tplc="099022AE" w:tentative="1">
      <w:start w:val="1"/>
      <w:numFmt w:val="lowerLetter"/>
      <w:lvlText w:val="%8)"/>
      <w:lvlJc w:val="left"/>
      <w:pPr>
        <w:tabs>
          <w:tab w:val="num" w:pos="6251"/>
        </w:tabs>
        <w:ind w:left="6251" w:hanging="360"/>
      </w:pPr>
    </w:lvl>
    <w:lvl w:ilvl="8" w:tplc="DC762906" w:tentative="1">
      <w:start w:val="1"/>
      <w:numFmt w:val="lowerLetter"/>
      <w:lvlText w:val="%9)"/>
      <w:lvlJc w:val="left"/>
      <w:pPr>
        <w:tabs>
          <w:tab w:val="num" w:pos="6971"/>
        </w:tabs>
        <w:ind w:left="6971" w:hanging="360"/>
      </w:pPr>
    </w:lvl>
  </w:abstractNum>
  <w:abstractNum w:abstractNumId="3">
    <w:nsid w:val="76957E40"/>
    <w:multiLevelType w:val="hybridMultilevel"/>
    <w:tmpl w:val="641E3DAE"/>
    <w:lvl w:ilvl="0" w:tplc="8E082D42">
      <w:start w:val="1"/>
      <w:numFmt w:val="lowerLetter"/>
      <w:lvlText w:val="%1)"/>
      <w:lvlJc w:val="left"/>
      <w:pPr>
        <w:tabs>
          <w:tab w:val="num" w:pos="720"/>
        </w:tabs>
        <w:ind w:left="720" w:hanging="360"/>
      </w:pPr>
    </w:lvl>
    <w:lvl w:ilvl="1" w:tplc="8F2867FC" w:tentative="1">
      <w:start w:val="1"/>
      <w:numFmt w:val="lowerLetter"/>
      <w:lvlText w:val="%2)"/>
      <w:lvlJc w:val="left"/>
      <w:pPr>
        <w:tabs>
          <w:tab w:val="num" w:pos="1440"/>
        </w:tabs>
        <w:ind w:left="1440" w:hanging="360"/>
      </w:pPr>
    </w:lvl>
    <w:lvl w:ilvl="2" w:tplc="C960DD26" w:tentative="1">
      <w:start w:val="1"/>
      <w:numFmt w:val="lowerLetter"/>
      <w:lvlText w:val="%3)"/>
      <w:lvlJc w:val="left"/>
      <w:pPr>
        <w:tabs>
          <w:tab w:val="num" w:pos="2160"/>
        </w:tabs>
        <w:ind w:left="2160" w:hanging="360"/>
      </w:pPr>
    </w:lvl>
    <w:lvl w:ilvl="3" w:tplc="82289F7E" w:tentative="1">
      <w:start w:val="1"/>
      <w:numFmt w:val="lowerLetter"/>
      <w:lvlText w:val="%4)"/>
      <w:lvlJc w:val="left"/>
      <w:pPr>
        <w:tabs>
          <w:tab w:val="num" w:pos="2880"/>
        </w:tabs>
        <w:ind w:left="2880" w:hanging="360"/>
      </w:pPr>
    </w:lvl>
    <w:lvl w:ilvl="4" w:tplc="2A764952" w:tentative="1">
      <w:start w:val="1"/>
      <w:numFmt w:val="lowerLetter"/>
      <w:lvlText w:val="%5)"/>
      <w:lvlJc w:val="left"/>
      <w:pPr>
        <w:tabs>
          <w:tab w:val="num" w:pos="3600"/>
        </w:tabs>
        <w:ind w:left="3600" w:hanging="360"/>
      </w:pPr>
    </w:lvl>
    <w:lvl w:ilvl="5" w:tplc="3E7C9390" w:tentative="1">
      <w:start w:val="1"/>
      <w:numFmt w:val="lowerLetter"/>
      <w:lvlText w:val="%6)"/>
      <w:lvlJc w:val="left"/>
      <w:pPr>
        <w:tabs>
          <w:tab w:val="num" w:pos="4320"/>
        </w:tabs>
        <w:ind w:left="4320" w:hanging="360"/>
      </w:pPr>
    </w:lvl>
    <w:lvl w:ilvl="6" w:tplc="A1221188" w:tentative="1">
      <w:start w:val="1"/>
      <w:numFmt w:val="lowerLetter"/>
      <w:lvlText w:val="%7)"/>
      <w:lvlJc w:val="left"/>
      <w:pPr>
        <w:tabs>
          <w:tab w:val="num" w:pos="5040"/>
        </w:tabs>
        <w:ind w:left="5040" w:hanging="360"/>
      </w:pPr>
    </w:lvl>
    <w:lvl w:ilvl="7" w:tplc="E55EC5CA" w:tentative="1">
      <w:start w:val="1"/>
      <w:numFmt w:val="lowerLetter"/>
      <w:lvlText w:val="%8)"/>
      <w:lvlJc w:val="left"/>
      <w:pPr>
        <w:tabs>
          <w:tab w:val="num" w:pos="5760"/>
        </w:tabs>
        <w:ind w:left="5760" w:hanging="360"/>
      </w:pPr>
    </w:lvl>
    <w:lvl w:ilvl="8" w:tplc="71BA46A8" w:tentative="1">
      <w:start w:val="1"/>
      <w:numFmt w:val="lowerLetter"/>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511B9B"/>
    <w:rsid w:val="00010064"/>
    <w:rsid w:val="000136AD"/>
    <w:rsid w:val="000162C6"/>
    <w:rsid w:val="0001633D"/>
    <w:rsid w:val="00017B23"/>
    <w:rsid w:val="00035380"/>
    <w:rsid w:val="00042B2C"/>
    <w:rsid w:val="000510E7"/>
    <w:rsid w:val="00051BED"/>
    <w:rsid w:val="000546C5"/>
    <w:rsid w:val="00060969"/>
    <w:rsid w:val="00060C4E"/>
    <w:rsid w:val="00077756"/>
    <w:rsid w:val="00081859"/>
    <w:rsid w:val="00083055"/>
    <w:rsid w:val="00090BA1"/>
    <w:rsid w:val="00090E14"/>
    <w:rsid w:val="00091590"/>
    <w:rsid w:val="00092DE0"/>
    <w:rsid w:val="000954B0"/>
    <w:rsid w:val="000A0B5B"/>
    <w:rsid w:val="000A4D86"/>
    <w:rsid w:val="000B0651"/>
    <w:rsid w:val="000B1B49"/>
    <w:rsid w:val="000D292C"/>
    <w:rsid w:val="000D2B27"/>
    <w:rsid w:val="000D2B93"/>
    <w:rsid w:val="000E3586"/>
    <w:rsid w:val="000F1D65"/>
    <w:rsid w:val="000F4C2D"/>
    <w:rsid w:val="000F5A11"/>
    <w:rsid w:val="000F7E20"/>
    <w:rsid w:val="001077C0"/>
    <w:rsid w:val="00113F4D"/>
    <w:rsid w:val="00114A6C"/>
    <w:rsid w:val="00127FE5"/>
    <w:rsid w:val="00132FB7"/>
    <w:rsid w:val="0013381F"/>
    <w:rsid w:val="001409DB"/>
    <w:rsid w:val="00141D3F"/>
    <w:rsid w:val="00152055"/>
    <w:rsid w:val="00154518"/>
    <w:rsid w:val="0015587C"/>
    <w:rsid w:val="00162339"/>
    <w:rsid w:val="0016307C"/>
    <w:rsid w:val="0016430D"/>
    <w:rsid w:val="0016442F"/>
    <w:rsid w:val="00164796"/>
    <w:rsid w:val="0017733B"/>
    <w:rsid w:val="00183926"/>
    <w:rsid w:val="0019503B"/>
    <w:rsid w:val="0019524F"/>
    <w:rsid w:val="001A53F2"/>
    <w:rsid w:val="001A5D16"/>
    <w:rsid w:val="001A63E1"/>
    <w:rsid w:val="001B7FB9"/>
    <w:rsid w:val="001C017C"/>
    <w:rsid w:val="001C4458"/>
    <w:rsid w:val="001C5525"/>
    <w:rsid w:val="001D22B8"/>
    <w:rsid w:val="001E2FE0"/>
    <w:rsid w:val="001E33CF"/>
    <w:rsid w:val="001F26E1"/>
    <w:rsid w:val="001F44E7"/>
    <w:rsid w:val="001F7B13"/>
    <w:rsid w:val="002026B9"/>
    <w:rsid w:val="002158E3"/>
    <w:rsid w:val="00215D14"/>
    <w:rsid w:val="0021671D"/>
    <w:rsid w:val="00223B17"/>
    <w:rsid w:val="00223D4F"/>
    <w:rsid w:val="00225CC5"/>
    <w:rsid w:val="00235665"/>
    <w:rsid w:val="002364CF"/>
    <w:rsid w:val="00240667"/>
    <w:rsid w:val="00246A10"/>
    <w:rsid w:val="00255065"/>
    <w:rsid w:val="00256D0D"/>
    <w:rsid w:val="0026051B"/>
    <w:rsid w:val="00260961"/>
    <w:rsid w:val="002628FC"/>
    <w:rsid w:val="00266BEA"/>
    <w:rsid w:val="00267ED2"/>
    <w:rsid w:val="002711B2"/>
    <w:rsid w:val="00283FEF"/>
    <w:rsid w:val="00285E2C"/>
    <w:rsid w:val="00290CCC"/>
    <w:rsid w:val="00296ED6"/>
    <w:rsid w:val="002A11D1"/>
    <w:rsid w:val="002A2E08"/>
    <w:rsid w:val="002B171A"/>
    <w:rsid w:val="002B2E11"/>
    <w:rsid w:val="002D455A"/>
    <w:rsid w:val="002D458A"/>
    <w:rsid w:val="002D694B"/>
    <w:rsid w:val="002F09FA"/>
    <w:rsid w:val="002F14BA"/>
    <w:rsid w:val="002F4CAC"/>
    <w:rsid w:val="002F6F78"/>
    <w:rsid w:val="00302DFB"/>
    <w:rsid w:val="00304A69"/>
    <w:rsid w:val="003123A6"/>
    <w:rsid w:val="0032465C"/>
    <w:rsid w:val="00326C63"/>
    <w:rsid w:val="00336136"/>
    <w:rsid w:val="003364AE"/>
    <w:rsid w:val="00341508"/>
    <w:rsid w:val="003415E6"/>
    <w:rsid w:val="00345691"/>
    <w:rsid w:val="0034570C"/>
    <w:rsid w:val="00351947"/>
    <w:rsid w:val="00356D5F"/>
    <w:rsid w:val="003700FD"/>
    <w:rsid w:val="003719A4"/>
    <w:rsid w:val="00371E42"/>
    <w:rsid w:val="0037666B"/>
    <w:rsid w:val="00377D5C"/>
    <w:rsid w:val="003820F0"/>
    <w:rsid w:val="0038412A"/>
    <w:rsid w:val="00386899"/>
    <w:rsid w:val="003874CE"/>
    <w:rsid w:val="003878FC"/>
    <w:rsid w:val="00391C33"/>
    <w:rsid w:val="0039462F"/>
    <w:rsid w:val="003A2BFF"/>
    <w:rsid w:val="003A4FEA"/>
    <w:rsid w:val="003A58AE"/>
    <w:rsid w:val="003A6D70"/>
    <w:rsid w:val="003B0694"/>
    <w:rsid w:val="003B37E9"/>
    <w:rsid w:val="003C1536"/>
    <w:rsid w:val="003C5435"/>
    <w:rsid w:val="003C5F72"/>
    <w:rsid w:val="003D0D11"/>
    <w:rsid w:val="003E4DC1"/>
    <w:rsid w:val="003E5CBE"/>
    <w:rsid w:val="003F0034"/>
    <w:rsid w:val="003F5A4B"/>
    <w:rsid w:val="003F6ABD"/>
    <w:rsid w:val="00404683"/>
    <w:rsid w:val="004048F7"/>
    <w:rsid w:val="004147B8"/>
    <w:rsid w:val="00417333"/>
    <w:rsid w:val="004317A3"/>
    <w:rsid w:val="0043798B"/>
    <w:rsid w:val="004410FA"/>
    <w:rsid w:val="00442C03"/>
    <w:rsid w:val="00443982"/>
    <w:rsid w:val="00443FAF"/>
    <w:rsid w:val="004452F4"/>
    <w:rsid w:val="00451F4F"/>
    <w:rsid w:val="00455EAD"/>
    <w:rsid w:val="00463AD2"/>
    <w:rsid w:val="00465D53"/>
    <w:rsid w:val="004713C4"/>
    <w:rsid w:val="00481CF7"/>
    <w:rsid w:val="0048342A"/>
    <w:rsid w:val="0048728F"/>
    <w:rsid w:val="004938CE"/>
    <w:rsid w:val="00494E89"/>
    <w:rsid w:val="00496E00"/>
    <w:rsid w:val="004A397F"/>
    <w:rsid w:val="004A48BC"/>
    <w:rsid w:val="004B5542"/>
    <w:rsid w:val="004B63B1"/>
    <w:rsid w:val="004C0B0E"/>
    <w:rsid w:val="004C2C92"/>
    <w:rsid w:val="004C7BD8"/>
    <w:rsid w:val="004D0085"/>
    <w:rsid w:val="004D14DD"/>
    <w:rsid w:val="004E61DE"/>
    <w:rsid w:val="004F012A"/>
    <w:rsid w:val="004F2ABF"/>
    <w:rsid w:val="004F606C"/>
    <w:rsid w:val="00501E56"/>
    <w:rsid w:val="00502035"/>
    <w:rsid w:val="005069F1"/>
    <w:rsid w:val="00507A96"/>
    <w:rsid w:val="00511231"/>
    <w:rsid w:val="00511B9B"/>
    <w:rsid w:val="0051331B"/>
    <w:rsid w:val="00515903"/>
    <w:rsid w:val="005227DE"/>
    <w:rsid w:val="0052338B"/>
    <w:rsid w:val="00532DBA"/>
    <w:rsid w:val="00547C47"/>
    <w:rsid w:val="00554C6B"/>
    <w:rsid w:val="005650CE"/>
    <w:rsid w:val="005726E2"/>
    <w:rsid w:val="00577248"/>
    <w:rsid w:val="0058048F"/>
    <w:rsid w:val="00586CF8"/>
    <w:rsid w:val="00586F88"/>
    <w:rsid w:val="005A2C91"/>
    <w:rsid w:val="005A3D86"/>
    <w:rsid w:val="005A4583"/>
    <w:rsid w:val="005A64C3"/>
    <w:rsid w:val="005B204F"/>
    <w:rsid w:val="005B3FDC"/>
    <w:rsid w:val="005B7B82"/>
    <w:rsid w:val="005C15D8"/>
    <w:rsid w:val="005C3BB2"/>
    <w:rsid w:val="005C657D"/>
    <w:rsid w:val="005E4B5B"/>
    <w:rsid w:val="005F60CF"/>
    <w:rsid w:val="005F67A3"/>
    <w:rsid w:val="00600D78"/>
    <w:rsid w:val="0060142B"/>
    <w:rsid w:val="006059EA"/>
    <w:rsid w:val="0060691F"/>
    <w:rsid w:val="00616E6F"/>
    <w:rsid w:val="00620538"/>
    <w:rsid w:val="0062202B"/>
    <w:rsid w:val="00624A3A"/>
    <w:rsid w:val="00625331"/>
    <w:rsid w:val="00625CE3"/>
    <w:rsid w:val="006555E0"/>
    <w:rsid w:val="006604FF"/>
    <w:rsid w:val="00661C16"/>
    <w:rsid w:val="00673612"/>
    <w:rsid w:val="006767CF"/>
    <w:rsid w:val="0068073B"/>
    <w:rsid w:val="00681F49"/>
    <w:rsid w:val="006844CA"/>
    <w:rsid w:val="00685049"/>
    <w:rsid w:val="0069319E"/>
    <w:rsid w:val="006A23E6"/>
    <w:rsid w:val="006A2853"/>
    <w:rsid w:val="006B1EAE"/>
    <w:rsid w:val="006C2912"/>
    <w:rsid w:val="006C446A"/>
    <w:rsid w:val="006C4CE4"/>
    <w:rsid w:val="006D0028"/>
    <w:rsid w:val="006D5912"/>
    <w:rsid w:val="006D5B45"/>
    <w:rsid w:val="006D6C6E"/>
    <w:rsid w:val="006D6F6F"/>
    <w:rsid w:val="006E3921"/>
    <w:rsid w:val="006F3F80"/>
    <w:rsid w:val="006F4A13"/>
    <w:rsid w:val="00704612"/>
    <w:rsid w:val="00704AD3"/>
    <w:rsid w:val="00712532"/>
    <w:rsid w:val="00712C3E"/>
    <w:rsid w:val="00713DA2"/>
    <w:rsid w:val="00724137"/>
    <w:rsid w:val="0072534C"/>
    <w:rsid w:val="00746B94"/>
    <w:rsid w:val="00746DA6"/>
    <w:rsid w:val="0075462B"/>
    <w:rsid w:val="00772786"/>
    <w:rsid w:val="00776C74"/>
    <w:rsid w:val="00784727"/>
    <w:rsid w:val="007A14A8"/>
    <w:rsid w:val="007B388B"/>
    <w:rsid w:val="007B3DBD"/>
    <w:rsid w:val="007B629B"/>
    <w:rsid w:val="007C7D69"/>
    <w:rsid w:val="007D0EA3"/>
    <w:rsid w:val="007D7DB7"/>
    <w:rsid w:val="007E0D51"/>
    <w:rsid w:val="007E0F7A"/>
    <w:rsid w:val="007F34D7"/>
    <w:rsid w:val="007F5625"/>
    <w:rsid w:val="00807408"/>
    <w:rsid w:val="00811A40"/>
    <w:rsid w:val="00816715"/>
    <w:rsid w:val="0082119E"/>
    <w:rsid w:val="00821D7A"/>
    <w:rsid w:val="00827D4B"/>
    <w:rsid w:val="008303B5"/>
    <w:rsid w:val="008344C5"/>
    <w:rsid w:val="00845B66"/>
    <w:rsid w:val="00851FAC"/>
    <w:rsid w:val="00852957"/>
    <w:rsid w:val="00854DFF"/>
    <w:rsid w:val="00860064"/>
    <w:rsid w:val="00860B56"/>
    <w:rsid w:val="00862925"/>
    <w:rsid w:val="008658BC"/>
    <w:rsid w:val="00867740"/>
    <w:rsid w:val="00870466"/>
    <w:rsid w:val="00876F75"/>
    <w:rsid w:val="00877AAE"/>
    <w:rsid w:val="00892521"/>
    <w:rsid w:val="008B1856"/>
    <w:rsid w:val="008B1994"/>
    <w:rsid w:val="008B441F"/>
    <w:rsid w:val="008C60C5"/>
    <w:rsid w:val="008D50E1"/>
    <w:rsid w:val="008E29A9"/>
    <w:rsid w:val="008E3D85"/>
    <w:rsid w:val="008E6FC8"/>
    <w:rsid w:val="008F113E"/>
    <w:rsid w:val="008F7C99"/>
    <w:rsid w:val="00902E26"/>
    <w:rsid w:val="00904B0C"/>
    <w:rsid w:val="0090535C"/>
    <w:rsid w:val="009171A2"/>
    <w:rsid w:val="00924635"/>
    <w:rsid w:val="0092527D"/>
    <w:rsid w:val="009268B6"/>
    <w:rsid w:val="00926E44"/>
    <w:rsid w:val="00931A7F"/>
    <w:rsid w:val="00937C10"/>
    <w:rsid w:val="009433BD"/>
    <w:rsid w:val="00957BE5"/>
    <w:rsid w:val="009749ED"/>
    <w:rsid w:val="009773ED"/>
    <w:rsid w:val="00990D53"/>
    <w:rsid w:val="00992D55"/>
    <w:rsid w:val="009944F3"/>
    <w:rsid w:val="009A056A"/>
    <w:rsid w:val="009B6019"/>
    <w:rsid w:val="009C1F34"/>
    <w:rsid w:val="009C7492"/>
    <w:rsid w:val="009D05F1"/>
    <w:rsid w:val="009D0BEC"/>
    <w:rsid w:val="009D1CC7"/>
    <w:rsid w:val="009D55CD"/>
    <w:rsid w:val="009D66FC"/>
    <w:rsid w:val="009E70F0"/>
    <w:rsid w:val="009E77BE"/>
    <w:rsid w:val="009E7917"/>
    <w:rsid w:val="009E7B58"/>
    <w:rsid w:val="009F20B0"/>
    <w:rsid w:val="009F65DF"/>
    <w:rsid w:val="00A0079B"/>
    <w:rsid w:val="00A02D93"/>
    <w:rsid w:val="00A0778F"/>
    <w:rsid w:val="00A1001D"/>
    <w:rsid w:val="00A104F6"/>
    <w:rsid w:val="00A136B7"/>
    <w:rsid w:val="00A159E7"/>
    <w:rsid w:val="00A20446"/>
    <w:rsid w:val="00A247C5"/>
    <w:rsid w:val="00A30AA7"/>
    <w:rsid w:val="00A312E9"/>
    <w:rsid w:val="00A36174"/>
    <w:rsid w:val="00A37705"/>
    <w:rsid w:val="00A42C6D"/>
    <w:rsid w:val="00A50428"/>
    <w:rsid w:val="00A51B6F"/>
    <w:rsid w:val="00A6186E"/>
    <w:rsid w:val="00A640CA"/>
    <w:rsid w:val="00A64493"/>
    <w:rsid w:val="00A759F3"/>
    <w:rsid w:val="00A82345"/>
    <w:rsid w:val="00A87360"/>
    <w:rsid w:val="00A96EA6"/>
    <w:rsid w:val="00A97BA5"/>
    <w:rsid w:val="00AA101B"/>
    <w:rsid w:val="00AB49B0"/>
    <w:rsid w:val="00AB65AC"/>
    <w:rsid w:val="00AC7570"/>
    <w:rsid w:val="00AD50DC"/>
    <w:rsid w:val="00AE6768"/>
    <w:rsid w:val="00AF0AD0"/>
    <w:rsid w:val="00AF136D"/>
    <w:rsid w:val="00B01458"/>
    <w:rsid w:val="00B11FE1"/>
    <w:rsid w:val="00B12593"/>
    <w:rsid w:val="00B17C3E"/>
    <w:rsid w:val="00B20FF1"/>
    <w:rsid w:val="00B22578"/>
    <w:rsid w:val="00B265FD"/>
    <w:rsid w:val="00B43096"/>
    <w:rsid w:val="00B43326"/>
    <w:rsid w:val="00B43413"/>
    <w:rsid w:val="00B46550"/>
    <w:rsid w:val="00B65BFE"/>
    <w:rsid w:val="00B676B5"/>
    <w:rsid w:val="00B728A8"/>
    <w:rsid w:val="00B743FA"/>
    <w:rsid w:val="00B80B15"/>
    <w:rsid w:val="00B80D9A"/>
    <w:rsid w:val="00B830C3"/>
    <w:rsid w:val="00B83977"/>
    <w:rsid w:val="00B840EA"/>
    <w:rsid w:val="00B87ABD"/>
    <w:rsid w:val="00B90547"/>
    <w:rsid w:val="00B91144"/>
    <w:rsid w:val="00B9681C"/>
    <w:rsid w:val="00BA0260"/>
    <w:rsid w:val="00BA542B"/>
    <w:rsid w:val="00BB69B6"/>
    <w:rsid w:val="00BD25FC"/>
    <w:rsid w:val="00BD4694"/>
    <w:rsid w:val="00BD4D07"/>
    <w:rsid w:val="00BD7BD0"/>
    <w:rsid w:val="00BF55E4"/>
    <w:rsid w:val="00BF5991"/>
    <w:rsid w:val="00BF6C2B"/>
    <w:rsid w:val="00BF796E"/>
    <w:rsid w:val="00C006C0"/>
    <w:rsid w:val="00C00A61"/>
    <w:rsid w:val="00C05827"/>
    <w:rsid w:val="00C068F1"/>
    <w:rsid w:val="00C07D43"/>
    <w:rsid w:val="00C209FB"/>
    <w:rsid w:val="00C23D23"/>
    <w:rsid w:val="00C276C7"/>
    <w:rsid w:val="00C337AB"/>
    <w:rsid w:val="00C4366F"/>
    <w:rsid w:val="00C45B6B"/>
    <w:rsid w:val="00C60A1C"/>
    <w:rsid w:val="00C822A8"/>
    <w:rsid w:val="00C83880"/>
    <w:rsid w:val="00C866AA"/>
    <w:rsid w:val="00C9164A"/>
    <w:rsid w:val="00C93BA4"/>
    <w:rsid w:val="00C941A5"/>
    <w:rsid w:val="00C95EC3"/>
    <w:rsid w:val="00CA2CDF"/>
    <w:rsid w:val="00CC09A9"/>
    <w:rsid w:val="00CC35A2"/>
    <w:rsid w:val="00CC6ABF"/>
    <w:rsid w:val="00CD3047"/>
    <w:rsid w:val="00CD6126"/>
    <w:rsid w:val="00CD65C5"/>
    <w:rsid w:val="00CD724D"/>
    <w:rsid w:val="00CE137F"/>
    <w:rsid w:val="00D106A0"/>
    <w:rsid w:val="00D11BE3"/>
    <w:rsid w:val="00D12497"/>
    <w:rsid w:val="00D14382"/>
    <w:rsid w:val="00D14BAD"/>
    <w:rsid w:val="00D161BB"/>
    <w:rsid w:val="00D2103F"/>
    <w:rsid w:val="00D221AB"/>
    <w:rsid w:val="00D22EEB"/>
    <w:rsid w:val="00D31A1D"/>
    <w:rsid w:val="00D3760E"/>
    <w:rsid w:val="00D424C8"/>
    <w:rsid w:val="00D46414"/>
    <w:rsid w:val="00D50C0F"/>
    <w:rsid w:val="00D604AA"/>
    <w:rsid w:val="00D634AE"/>
    <w:rsid w:val="00D66E5C"/>
    <w:rsid w:val="00D77B70"/>
    <w:rsid w:val="00D87756"/>
    <w:rsid w:val="00D90EE0"/>
    <w:rsid w:val="00D94B2C"/>
    <w:rsid w:val="00DA1058"/>
    <w:rsid w:val="00DB1195"/>
    <w:rsid w:val="00DB4A09"/>
    <w:rsid w:val="00DB5E5E"/>
    <w:rsid w:val="00DB7F10"/>
    <w:rsid w:val="00DC1A1D"/>
    <w:rsid w:val="00DC34F5"/>
    <w:rsid w:val="00DE06E9"/>
    <w:rsid w:val="00DF21A6"/>
    <w:rsid w:val="00DF2509"/>
    <w:rsid w:val="00DF7E08"/>
    <w:rsid w:val="00E043E2"/>
    <w:rsid w:val="00E04713"/>
    <w:rsid w:val="00E06CC3"/>
    <w:rsid w:val="00E078AA"/>
    <w:rsid w:val="00E22C97"/>
    <w:rsid w:val="00E265EF"/>
    <w:rsid w:val="00E51835"/>
    <w:rsid w:val="00E539A3"/>
    <w:rsid w:val="00E65E1A"/>
    <w:rsid w:val="00E700C8"/>
    <w:rsid w:val="00E718E5"/>
    <w:rsid w:val="00E739A9"/>
    <w:rsid w:val="00E80845"/>
    <w:rsid w:val="00E81D17"/>
    <w:rsid w:val="00E839D5"/>
    <w:rsid w:val="00EA0008"/>
    <w:rsid w:val="00EA10FB"/>
    <w:rsid w:val="00EA1B6F"/>
    <w:rsid w:val="00EA665D"/>
    <w:rsid w:val="00EA7859"/>
    <w:rsid w:val="00EB0800"/>
    <w:rsid w:val="00EB2355"/>
    <w:rsid w:val="00EB24D1"/>
    <w:rsid w:val="00EB3804"/>
    <w:rsid w:val="00EC2B6C"/>
    <w:rsid w:val="00EC40B1"/>
    <w:rsid w:val="00EC435B"/>
    <w:rsid w:val="00EC7DC3"/>
    <w:rsid w:val="00ED735A"/>
    <w:rsid w:val="00EE1AB0"/>
    <w:rsid w:val="00EE67A5"/>
    <w:rsid w:val="00EE6F82"/>
    <w:rsid w:val="00EF4660"/>
    <w:rsid w:val="00F00D20"/>
    <w:rsid w:val="00F0382D"/>
    <w:rsid w:val="00F138A5"/>
    <w:rsid w:val="00F148E6"/>
    <w:rsid w:val="00F1708D"/>
    <w:rsid w:val="00F225C3"/>
    <w:rsid w:val="00F240B6"/>
    <w:rsid w:val="00F33E1F"/>
    <w:rsid w:val="00F33E24"/>
    <w:rsid w:val="00F36F2F"/>
    <w:rsid w:val="00F42FD2"/>
    <w:rsid w:val="00F44B25"/>
    <w:rsid w:val="00F4693F"/>
    <w:rsid w:val="00F51347"/>
    <w:rsid w:val="00F516E5"/>
    <w:rsid w:val="00F52A3E"/>
    <w:rsid w:val="00F552C9"/>
    <w:rsid w:val="00F733C0"/>
    <w:rsid w:val="00F7449A"/>
    <w:rsid w:val="00F75B9C"/>
    <w:rsid w:val="00F76060"/>
    <w:rsid w:val="00F8016B"/>
    <w:rsid w:val="00F808ED"/>
    <w:rsid w:val="00F9170E"/>
    <w:rsid w:val="00F9215C"/>
    <w:rsid w:val="00FA62E5"/>
    <w:rsid w:val="00FA6CE8"/>
    <w:rsid w:val="00FB0548"/>
    <w:rsid w:val="00FB2A4E"/>
    <w:rsid w:val="00FB5C14"/>
    <w:rsid w:val="00FC0799"/>
    <w:rsid w:val="00FC2B84"/>
    <w:rsid w:val="00FD5C32"/>
    <w:rsid w:val="00FE73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B9B"/>
  </w:style>
  <w:style w:type="paragraph" w:styleId="Ttulo3">
    <w:name w:val="heading 3"/>
    <w:basedOn w:val="Normal"/>
    <w:link w:val="Ttulo3Char"/>
    <w:uiPriority w:val="9"/>
    <w:qFormat/>
    <w:rsid w:val="00CA2CD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11B9B"/>
    <w:rPr>
      <w:color w:val="0000FF"/>
      <w:u w:val="single"/>
    </w:rPr>
  </w:style>
  <w:style w:type="paragraph" w:styleId="Textodenotaderodap">
    <w:name w:val="footnote text"/>
    <w:basedOn w:val="Normal"/>
    <w:link w:val="TextodenotaderodapChar"/>
    <w:uiPriority w:val="99"/>
    <w:semiHidden/>
    <w:unhideWhenUsed/>
    <w:rsid w:val="00511B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11B9B"/>
    <w:rPr>
      <w:sz w:val="20"/>
      <w:szCs w:val="20"/>
    </w:rPr>
  </w:style>
  <w:style w:type="character" w:styleId="Refdenotaderodap">
    <w:name w:val="footnote reference"/>
    <w:basedOn w:val="Fontepargpadro"/>
    <w:uiPriority w:val="99"/>
    <w:semiHidden/>
    <w:unhideWhenUsed/>
    <w:rsid w:val="00511B9B"/>
    <w:rPr>
      <w:vertAlign w:val="superscript"/>
    </w:rPr>
  </w:style>
  <w:style w:type="paragraph" w:styleId="Textodebalo">
    <w:name w:val="Balloon Text"/>
    <w:basedOn w:val="Normal"/>
    <w:link w:val="TextodebaloChar"/>
    <w:uiPriority w:val="99"/>
    <w:semiHidden/>
    <w:unhideWhenUsed/>
    <w:rsid w:val="00511B9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1B9B"/>
    <w:rPr>
      <w:rFonts w:ascii="Tahoma" w:hAnsi="Tahoma" w:cs="Tahoma"/>
      <w:sz w:val="16"/>
      <w:szCs w:val="16"/>
    </w:rPr>
  </w:style>
  <w:style w:type="paragraph" w:styleId="PargrafodaLista">
    <w:name w:val="List Paragraph"/>
    <w:basedOn w:val="Normal"/>
    <w:uiPriority w:val="34"/>
    <w:qFormat/>
    <w:rsid w:val="00E700C8"/>
    <w:pPr>
      <w:ind w:left="720"/>
      <w:contextualSpacing/>
    </w:pPr>
  </w:style>
  <w:style w:type="paragraph" w:styleId="Cabealho">
    <w:name w:val="header"/>
    <w:basedOn w:val="Normal"/>
    <w:link w:val="CabealhoChar"/>
    <w:uiPriority w:val="99"/>
    <w:unhideWhenUsed/>
    <w:rsid w:val="00B830C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30C3"/>
  </w:style>
  <w:style w:type="paragraph" w:styleId="Rodap">
    <w:name w:val="footer"/>
    <w:basedOn w:val="Normal"/>
    <w:link w:val="RodapChar"/>
    <w:uiPriority w:val="99"/>
    <w:unhideWhenUsed/>
    <w:rsid w:val="00B830C3"/>
    <w:pPr>
      <w:tabs>
        <w:tab w:val="center" w:pos="4252"/>
        <w:tab w:val="right" w:pos="8504"/>
      </w:tabs>
      <w:spacing w:after="0" w:line="240" w:lineRule="auto"/>
    </w:pPr>
  </w:style>
  <w:style w:type="character" w:customStyle="1" w:styleId="RodapChar">
    <w:name w:val="Rodapé Char"/>
    <w:basedOn w:val="Fontepargpadro"/>
    <w:link w:val="Rodap"/>
    <w:uiPriority w:val="99"/>
    <w:rsid w:val="00B830C3"/>
  </w:style>
  <w:style w:type="paragraph" w:customStyle="1" w:styleId="Default">
    <w:name w:val="Default"/>
    <w:rsid w:val="007D0EA3"/>
    <w:pPr>
      <w:autoSpaceDE w:val="0"/>
      <w:autoSpaceDN w:val="0"/>
      <w:adjustRightInd w:val="0"/>
      <w:spacing w:after="0"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semiHidden/>
    <w:unhideWhenUsed/>
    <w:rsid w:val="00DF2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DF2509"/>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rsid w:val="00CA2CDF"/>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CA2CDF"/>
    <w:rPr>
      <w:b/>
      <w:bCs/>
    </w:rPr>
  </w:style>
</w:styles>
</file>

<file path=word/webSettings.xml><?xml version="1.0" encoding="utf-8"?>
<w:webSettings xmlns:r="http://schemas.openxmlformats.org/officeDocument/2006/relationships" xmlns:w="http://schemas.openxmlformats.org/wordprocessingml/2006/main">
  <w:divs>
    <w:div w:id="284581372">
      <w:bodyDiv w:val="1"/>
      <w:marLeft w:val="0"/>
      <w:marRight w:val="0"/>
      <w:marTop w:val="0"/>
      <w:marBottom w:val="0"/>
      <w:divBdr>
        <w:top w:val="none" w:sz="0" w:space="0" w:color="auto"/>
        <w:left w:val="none" w:sz="0" w:space="0" w:color="auto"/>
        <w:bottom w:val="none" w:sz="0" w:space="0" w:color="auto"/>
        <w:right w:val="none" w:sz="0" w:space="0" w:color="auto"/>
      </w:divBdr>
      <w:divsChild>
        <w:div w:id="163591187">
          <w:marLeft w:val="720"/>
          <w:marRight w:val="0"/>
          <w:marTop w:val="0"/>
          <w:marBottom w:val="0"/>
          <w:divBdr>
            <w:top w:val="none" w:sz="0" w:space="0" w:color="auto"/>
            <w:left w:val="none" w:sz="0" w:space="0" w:color="auto"/>
            <w:bottom w:val="none" w:sz="0" w:space="0" w:color="auto"/>
            <w:right w:val="none" w:sz="0" w:space="0" w:color="auto"/>
          </w:divBdr>
        </w:div>
        <w:div w:id="343242552">
          <w:marLeft w:val="720"/>
          <w:marRight w:val="0"/>
          <w:marTop w:val="0"/>
          <w:marBottom w:val="0"/>
          <w:divBdr>
            <w:top w:val="none" w:sz="0" w:space="0" w:color="auto"/>
            <w:left w:val="none" w:sz="0" w:space="0" w:color="auto"/>
            <w:bottom w:val="none" w:sz="0" w:space="0" w:color="auto"/>
            <w:right w:val="none" w:sz="0" w:space="0" w:color="auto"/>
          </w:divBdr>
        </w:div>
        <w:div w:id="1735545659">
          <w:marLeft w:val="720"/>
          <w:marRight w:val="0"/>
          <w:marTop w:val="0"/>
          <w:marBottom w:val="0"/>
          <w:divBdr>
            <w:top w:val="none" w:sz="0" w:space="0" w:color="auto"/>
            <w:left w:val="none" w:sz="0" w:space="0" w:color="auto"/>
            <w:bottom w:val="none" w:sz="0" w:space="0" w:color="auto"/>
            <w:right w:val="none" w:sz="0" w:space="0" w:color="auto"/>
          </w:divBdr>
        </w:div>
      </w:divsChild>
    </w:div>
    <w:div w:id="320042539">
      <w:bodyDiv w:val="1"/>
      <w:marLeft w:val="0"/>
      <w:marRight w:val="0"/>
      <w:marTop w:val="0"/>
      <w:marBottom w:val="0"/>
      <w:divBdr>
        <w:top w:val="none" w:sz="0" w:space="0" w:color="auto"/>
        <w:left w:val="none" w:sz="0" w:space="0" w:color="auto"/>
        <w:bottom w:val="none" w:sz="0" w:space="0" w:color="auto"/>
        <w:right w:val="none" w:sz="0" w:space="0" w:color="auto"/>
      </w:divBdr>
    </w:div>
    <w:div w:id="368455257">
      <w:bodyDiv w:val="1"/>
      <w:marLeft w:val="0"/>
      <w:marRight w:val="0"/>
      <w:marTop w:val="0"/>
      <w:marBottom w:val="0"/>
      <w:divBdr>
        <w:top w:val="none" w:sz="0" w:space="0" w:color="auto"/>
        <w:left w:val="none" w:sz="0" w:space="0" w:color="auto"/>
        <w:bottom w:val="none" w:sz="0" w:space="0" w:color="auto"/>
        <w:right w:val="none" w:sz="0" w:space="0" w:color="auto"/>
      </w:divBdr>
      <w:divsChild>
        <w:div w:id="128208041">
          <w:marLeft w:val="720"/>
          <w:marRight w:val="0"/>
          <w:marTop w:val="0"/>
          <w:marBottom w:val="0"/>
          <w:divBdr>
            <w:top w:val="none" w:sz="0" w:space="0" w:color="auto"/>
            <w:left w:val="none" w:sz="0" w:space="0" w:color="auto"/>
            <w:bottom w:val="none" w:sz="0" w:space="0" w:color="auto"/>
            <w:right w:val="none" w:sz="0" w:space="0" w:color="auto"/>
          </w:divBdr>
        </w:div>
      </w:divsChild>
    </w:div>
    <w:div w:id="1971981890">
      <w:bodyDiv w:val="1"/>
      <w:marLeft w:val="0"/>
      <w:marRight w:val="0"/>
      <w:marTop w:val="0"/>
      <w:marBottom w:val="0"/>
      <w:divBdr>
        <w:top w:val="none" w:sz="0" w:space="0" w:color="auto"/>
        <w:left w:val="none" w:sz="0" w:space="0" w:color="auto"/>
        <w:bottom w:val="none" w:sz="0" w:space="0" w:color="auto"/>
        <w:right w:val="none" w:sz="0" w:space="0" w:color="auto"/>
      </w:divBdr>
    </w:div>
    <w:div w:id="208726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a.sprazeres@hotmail.com" TargetMode="External"/><Relationship Id="rId5" Type="http://schemas.openxmlformats.org/officeDocument/2006/relationships/webSettings" Target="webSettings.xml"/><Relationship Id="rId10" Type="http://schemas.openxmlformats.org/officeDocument/2006/relationships/hyperlink" Target="mailto:lidiavalle1@hotmail.com" TargetMode="External"/><Relationship Id="rId4" Type="http://schemas.openxmlformats.org/officeDocument/2006/relationships/settings" Target="settings.xml"/><Relationship Id="rId9" Type="http://schemas.openxmlformats.org/officeDocument/2006/relationships/hyperlink" Target="mailto:denisefig@gmail.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1468-9083-4005-8AD9-B14610B0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3264</TotalTime>
  <Pages>1</Pages>
  <Words>6407</Words>
  <Characters>34600</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dc:creator>
  <cp:lastModifiedBy>HP MINI</cp:lastModifiedBy>
  <cp:revision>368</cp:revision>
  <dcterms:created xsi:type="dcterms:W3CDTF">2017-07-20T02:32:00Z</dcterms:created>
  <dcterms:modified xsi:type="dcterms:W3CDTF">2018-08-15T23:07:00Z</dcterms:modified>
</cp:coreProperties>
</file>