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E902" w14:textId="4CFB9238" w:rsidR="00FB53D1" w:rsidRDefault="00401A28" w:rsidP="002F4395">
      <w:pPr>
        <w:spacing w:after="120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SPECIES DELIMITATION IN</w:t>
      </w:r>
      <w:r w:rsidR="00FB53D1" w:rsidRPr="00FB53D1">
        <w:rPr>
          <w:rFonts w:ascii="Times" w:hAnsi="Times"/>
          <w:b/>
          <w:sz w:val="24"/>
          <w:szCs w:val="24"/>
          <w:lang w:val="en-US"/>
        </w:rPr>
        <w:t xml:space="preserve"> SELECTED </w:t>
      </w:r>
      <w:r w:rsidR="00426C77" w:rsidRPr="00426C77">
        <w:rPr>
          <w:rFonts w:ascii="Times" w:hAnsi="Times"/>
          <w:b/>
          <w:i/>
          <w:iCs/>
          <w:sz w:val="24"/>
          <w:szCs w:val="24"/>
          <w:lang w:val="en-US"/>
        </w:rPr>
        <w:t>Loxospora</w:t>
      </w:r>
      <w:r w:rsidR="00FB53D1" w:rsidRPr="00FB53D1">
        <w:rPr>
          <w:rFonts w:ascii="Times" w:hAnsi="Times"/>
          <w:b/>
          <w:sz w:val="24"/>
          <w:szCs w:val="24"/>
          <w:lang w:val="en-US"/>
        </w:rPr>
        <w:t xml:space="preserve"> SPECIES </w:t>
      </w:r>
    </w:p>
    <w:p w14:paraId="4B3CCE48" w14:textId="2A88A3E7" w:rsidR="002F4395" w:rsidRPr="003911A7" w:rsidRDefault="00FB53D1" w:rsidP="002F4395">
      <w:pPr>
        <w:spacing w:after="120"/>
        <w:jc w:val="center"/>
        <w:rPr>
          <w:rFonts w:ascii="Times" w:hAnsi="Times"/>
          <w:sz w:val="24"/>
          <w:szCs w:val="24"/>
          <w:vertAlign w:val="superscript"/>
        </w:rPr>
      </w:pPr>
      <w:r>
        <w:rPr>
          <w:rFonts w:ascii="Times" w:hAnsi="Times"/>
          <w:sz w:val="24"/>
          <w:szCs w:val="24"/>
        </w:rPr>
        <w:t>Łucja Ptach</w:t>
      </w:r>
      <w:r w:rsidR="002F4395" w:rsidRPr="003911A7">
        <w:rPr>
          <w:rFonts w:ascii="Times" w:hAnsi="Times"/>
          <w:sz w:val="24"/>
          <w:szCs w:val="24"/>
          <w:vertAlign w:val="superscript"/>
        </w:rPr>
        <w:t>1</w:t>
      </w:r>
      <w:r w:rsidR="0041562C" w:rsidRPr="003911A7">
        <w:rPr>
          <w:rFonts w:ascii="Times" w:hAnsi="Times"/>
          <w:sz w:val="24"/>
          <w:szCs w:val="24"/>
          <w:vertAlign w:val="superscript"/>
        </w:rPr>
        <w:t>*</w:t>
      </w:r>
      <w:r w:rsidR="002F4395" w:rsidRPr="003911A7">
        <w:rPr>
          <w:rFonts w:ascii="Times" w:hAnsi="Times"/>
          <w:sz w:val="24"/>
          <w:szCs w:val="24"/>
        </w:rPr>
        <w:t xml:space="preserve">; </w:t>
      </w:r>
      <w:r>
        <w:rPr>
          <w:rFonts w:ascii="Times" w:hAnsi="Times"/>
          <w:sz w:val="24"/>
          <w:szCs w:val="24"/>
        </w:rPr>
        <w:t>Beata Guzow-Krzemińska</w:t>
      </w:r>
      <w:r>
        <w:rPr>
          <w:rFonts w:ascii="Times" w:hAnsi="Times"/>
          <w:sz w:val="24"/>
          <w:szCs w:val="24"/>
          <w:vertAlign w:val="superscript"/>
        </w:rPr>
        <w:t>1</w:t>
      </w:r>
      <w:r w:rsidR="003C76FE">
        <w:rPr>
          <w:rFonts w:ascii="Times" w:hAnsi="Times"/>
          <w:sz w:val="24"/>
          <w:szCs w:val="24"/>
        </w:rPr>
        <w:t>;</w:t>
      </w:r>
      <w:r w:rsidR="003C76FE" w:rsidRPr="003C76FE">
        <w:rPr>
          <w:rFonts w:ascii="Times" w:hAnsi="Times"/>
          <w:sz w:val="24"/>
          <w:szCs w:val="24"/>
        </w:rPr>
        <w:t xml:space="preserve"> </w:t>
      </w:r>
      <w:r w:rsidR="003C76FE">
        <w:rPr>
          <w:rFonts w:ascii="Times" w:hAnsi="Times"/>
          <w:sz w:val="24"/>
          <w:szCs w:val="24"/>
        </w:rPr>
        <w:t>James Lendemer</w:t>
      </w:r>
      <w:r w:rsidR="003C76FE">
        <w:rPr>
          <w:rFonts w:ascii="Times" w:hAnsi="Times"/>
          <w:sz w:val="24"/>
          <w:szCs w:val="24"/>
          <w:vertAlign w:val="superscript"/>
        </w:rPr>
        <w:t>2</w:t>
      </w:r>
      <w:r w:rsidR="003C76FE">
        <w:rPr>
          <w:rFonts w:ascii="Times" w:hAnsi="Times"/>
          <w:sz w:val="24"/>
          <w:szCs w:val="24"/>
        </w:rPr>
        <w:t>, Martin Kukwa</w:t>
      </w:r>
      <w:r w:rsidR="003C76FE">
        <w:rPr>
          <w:rFonts w:ascii="Times" w:hAnsi="Times"/>
          <w:sz w:val="24"/>
          <w:szCs w:val="24"/>
          <w:vertAlign w:val="superscript"/>
        </w:rPr>
        <w:t>1</w:t>
      </w:r>
    </w:p>
    <w:p w14:paraId="76C27127" w14:textId="6A254CC0" w:rsidR="002F4395" w:rsidRPr="003911A7" w:rsidRDefault="002F4395" w:rsidP="00FB4266">
      <w:pPr>
        <w:jc w:val="center"/>
        <w:rPr>
          <w:rStyle w:val="Hipercze"/>
          <w:rFonts w:ascii="Times" w:hAnsi="Times"/>
          <w:color w:val="000000" w:themeColor="text1"/>
          <w:sz w:val="24"/>
          <w:szCs w:val="24"/>
          <w:u w:val="none"/>
        </w:rPr>
      </w:pPr>
      <w:r w:rsidRPr="003911A7">
        <w:rPr>
          <w:rFonts w:ascii="Times" w:hAnsi="Times"/>
          <w:sz w:val="24"/>
          <w:szCs w:val="24"/>
          <w:vertAlign w:val="superscript"/>
        </w:rPr>
        <w:t>1</w:t>
      </w:r>
      <w:r w:rsidR="00FB53D1" w:rsidRPr="00FB53D1">
        <w:rPr>
          <w:lang w:val="en-GB"/>
        </w:rPr>
        <w:t xml:space="preserve"> </w:t>
      </w:r>
      <w:r w:rsidR="00FB53D1" w:rsidRPr="00FB53D1">
        <w:rPr>
          <w:rFonts w:ascii="Times New Roman" w:hAnsi="Times New Roman" w:cs="Times New Roman"/>
          <w:sz w:val="24"/>
          <w:szCs w:val="24"/>
          <w:lang w:val="en-GB"/>
        </w:rPr>
        <w:t>Department of Plant Taxonomy and Nature Conservation, Faculty of Biology, University of Gdansk</w:t>
      </w:r>
      <w:r w:rsidR="00792839">
        <w:rPr>
          <w:rFonts w:ascii="Times New Roman" w:hAnsi="Times New Roman" w:cs="Times New Roman"/>
          <w:sz w:val="24"/>
          <w:szCs w:val="24"/>
          <w:lang w:val="en-GB"/>
        </w:rPr>
        <w:t>, Poland</w:t>
      </w:r>
      <w:r w:rsidR="0041562C" w:rsidRPr="003911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; </w:t>
      </w:r>
      <w:r w:rsidR="00792839">
        <w:rPr>
          <w:rFonts w:ascii="Times" w:hAnsi="Times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792839" w:rsidRPr="00F76434">
        <w:rPr>
          <w:rFonts w:ascii="Times" w:hAnsi="Times"/>
          <w:color w:val="000000"/>
          <w:sz w:val="24"/>
          <w:szCs w:val="24"/>
          <w:bdr w:val="none" w:sz="0" w:space="0" w:color="auto" w:frame="1"/>
        </w:rPr>
        <w:t>Institute of Systematic Botany</w:t>
      </w:r>
      <w:r w:rsidR="00792839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, </w:t>
      </w:r>
      <w:r w:rsidR="003C76FE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The </w:t>
      </w:r>
      <w:r w:rsidR="00792839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New York Botanical Garden, </w:t>
      </w:r>
      <w:r w:rsidR="00A66ACE">
        <w:rPr>
          <w:rFonts w:ascii="Times" w:hAnsi="Times"/>
          <w:color w:val="000000"/>
          <w:sz w:val="24"/>
          <w:szCs w:val="24"/>
          <w:bdr w:val="none" w:sz="0" w:space="0" w:color="auto" w:frame="1"/>
        </w:rPr>
        <w:t>Bronx, NY</w:t>
      </w:r>
      <w:r w:rsidR="00792839">
        <w:rPr>
          <w:rFonts w:ascii="Times" w:hAnsi="Times"/>
          <w:color w:val="000000"/>
          <w:sz w:val="24"/>
          <w:szCs w:val="24"/>
          <w:bdr w:val="none" w:sz="0" w:space="0" w:color="auto" w:frame="1"/>
        </w:rPr>
        <w:t>, U.S.A.;</w:t>
      </w:r>
      <w:r w:rsidR="00792839" w:rsidRPr="00792839">
        <w:rPr>
          <w:rFonts w:ascii="Times" w:hAnsi="Times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792839">
        <w:rPr>
          <w:rFonts w:ascii="Times" w:hAnsi="Times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41562C" w:rsidRPr="003911A7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* </w:t>
      </w:r>
      <w:r w:rsidR="0041562C" w:rsidRPr="003911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E-mail: </w:t>
      </w:r>
      <w:r w:rsidR="00FB53D1">
        <w:rPr>
          <w:rFonts w:ascii="Times" w:hAnsi="Times"/>
          <w:color w:val="000000" w:themeColor="text1"/>
          <w:sz w:val="24"/>
          <w:szCs w:val="24"/>
        </w:rPr>
        <w:t>lucja.ptach@ug.edu.pl</w:t>
      </w:r>
    </w:p>
    <w:p w14:paraId="1C7BCC92" w14:textId="77777777" w:rsidR="002F4395" w:rsidRPr="003911A7" w:rsidRDefault="002F4395" w:rsidP="002F4395">
      <w:pPr>
        <w:rPr>
          <w:rStyle w:val="Hipercze"/>
          <w:rFonts w:ascii="Times" w:hAnsi="Times"/>
          <w:sz w:val="24"/>
          <w:szCs w:val="24"/>
        </w:rPr>
      </w:pPr>
    </w:p>
    <w:p w14:paraId="1348DDA8" w14:textId="52306F7F" w:rsidR="00260A60" w:rsidRPr="00025CE9" w:rsidRDefault="00DD7BA6" w:rsidP="00025C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lichen g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enus </w:t>
      </w:r>
      <w:r w:rsidR="005606AF" w:rsidRPr="005606AF">
        <w:rPr>
          <w:rFonts w:ascii="Times New Roman" w:hAnsi="Times New Roman" w:cs="Times New Roman"/>
          <w:i/>
          <w:iCs/>
          <w:sz w:val="24"/>
          <w:szCs w:val="24"/>
          <w:lang w:val="en-GB"/>
        </w:rPr>
        <w:t>Loxospora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proofErr w:type="spellStart"/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>Massal</w:t>
      </w:r>
      <w:proofErr w:type="spellEnd"/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belongs 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66AC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606AF" w:rsidRPr="00F76434">
        <w:rPr>
          <w:rFonts w:ascii="Times New Roman" w:hAnsi="Times New Roman" w:cs="Times New Roman"/>
          <w:iCs/>
          <w:sz w:val="24"/>
          <w:szCs w:val="24"/>
          <w:lang w:val="en-GB"/>
        </w:rPr>
        <w:t>Ascomycota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66ACE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species 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>associat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with unicellular </w:t>
      </w:r>
      <w:proofErr w:type="spellStart"/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>chlorococcoid</w:t>
      </w:r>
      <w:proofErr w:type="spellEnd"/>
      <w:r w:rsidR="005606AF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photobionts.</w:t>
      </w:r>
      <w:r w:rsidR="005606AF">
        <w:rPr>
          <w:rFonts w:ascii="Times New Roman" w:hAnsi="Times New Roman" w:cs="Times New Roman"/>
          <w:sz w:val="24"/>
          <w:szCs w:val="24"/>
          <w:lang w:val="en-GB"/>
        </w:rPr>
        <w:t xml:space="preserve"> In this study we focused on four species of </w:t>
      </w:r>
      <w:r w:rsidR="005606AF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>Loxospora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606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76E1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D776E1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>cismonica</w:t>
      </w:r>
      <w:proofErr w:type="spellEnd"/>
      <w:r w:rsidR="00D776E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D776E1">
        <w:rPr>
          <w:rFonts w:ascii="Times New Roman" w:hAnsi="Times New Roman" w:cs="Times New Roman"/>
          <w:sz w:val="24"/>
          <w:szCs w:val="24"/>
          <w:lang w:val="en-GB"/>
        </w:rPr>
        <w:t>Beltr</w:t>
      </w:r>
      <w:proofErr w:type="spellEnd"/>
      <w:r w:rsidR="00D776E1"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  <w:proofErr w:type="spellStart"/>
      <w:r w:rsidR="00D776E1">
        <w:rPr>
          <w:rFonts w:ascii="Times New Roman" w:hAnsi="Times New Roman" w:cs="Times New Roman"/>
          <w:sz w:val="24"/>
          <w:szCs w:val="24"/>
          <w:lang w:val="en-GB"/>
        </w:rPr>
        <w:t>Hafel</w:t>
      </w:r>
      <w:r w:rsidR="00A66ACE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>ner</w:t>
      </w:r>
      <w:proofErr w:type="spellEnd"/>
      <w:r w:rsidR="00D776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 xml:space="preserve">recently described </w:t>
      </w:r>
      <w:r w:rsidR="00D776E1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D776E1" w:rsidRPr="00D776E1">
        <w:rPr>
          <w:rFonts w:ascii="Times New Roman" w:hAnsi="Times New Roman" w:cs="Times New Roman"/>
          <w:i/>
          <w:iCs/>
          <w:sz w:val="24"/>
          <w:szCs w:val="24"/>
          <w:lang w:val="en-GB"/>
        </w:rPr>
        <w:t>cristinae</w:t>
      </w:r>
      <w:proofErr w:type="spellEnd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 xml:space="preserve"> Guzow-</w:t>
      </w:r>
      <w:proofErr w:type="spellStart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>Krzemińska</w:t>
      </w:r>
      <w:proofErr w:type="spellEnd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>Łubek</w:t>
      </w:r>
      <w:proofErr w:type="spellEnd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 xml:space="preserve">, Kubiak &amp; </w:t>
      </w:r>
      <w:proofErr w:type="spellStart"/>
      <w:r w:rsidR="00D776E1" w:rsidRPr="00D776E1">
        <w:rPr>
          <w:rFonts w:ascii="Times New Roman" w:hAnsi="Times New Roman" w:cs="Times New Roman"/>
          <w:sz w:val="24"/>
          <w:szCs w:val="24"/>
          <w:lang w:val="en-GB"/>
        </w:rPr>
        <w:t>Kukwa</w:t>
      </w:r>
      <w:proofErr w:type="spellEnd"/>
      <w:r w:rsidR="00D776E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776E1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66ACE">
        <w:rPr>
          <w:rFonts w:ascii="Times New Roman" w:hAnsi="Times New Roman" w:cs="Times New Roman"/>
          <w:i/>
          <w:iCs/>
          <w:sz w:val="24"/>
          <w:szCs w:val="24"/>
          <w:lang w:val="en-GB"/>
        </w:rPr>
        <w:t>L.</w:t>
      </w:r>
      <w:r w:rsidR="00A66ACE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5606AF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>elatina</w:t>
      </w:r>
      <w:proofErr w:type="spellEnd"/>
      <w:r w:rsidR="00D776E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 xml:space="preserve">(Ach.) A. </w:t>
      </w:r>
      <w:proofErr w:type="spellStart"/>
      <w:r w:rsidR="00D776E1">
        <w:rPr>
          <w:rFonts w:ascii="Times New Roman" w:hAnsi="Times New Roman" w:cs="Times New Roman"/>
          <w:sz w:val="24"/>
          <w:szCs w:val="24"/>
          <w:lang w:val="en-GB"/>
        </w:rPr>
        <w:t>Massal</w:t>
      </w:r>
      <w:proofErr w:type="spellEnd"/>
      <w:r w:rsidR="00D776E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606A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606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06AF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5606AF" w:rsidRPr="00CF0DCF">
        <w:rPr>
          <w:rFonts w:ascii="Times New Roman" w:hAnsi="Times New Roman" w:cs="Times New Roman"/>
          <w:i/>
          <w:iCs/>
          <w:sz w:val="24"/>
          <w:szCs w:val="24"/>
          <w:lang w:val="en-GB"/>
        </w:rPr>
        <w:t>ochrophaea</w:t>
      </w:r>
      <w:proofErr w:type="spellEnd"/>
      <w:r w:rsidR="00D776E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776E1">
        <w:rPr>
          <w:rFonts w:ascii="Times New Roman" w:hAnsi="Times New Roman" w:cs="Times New Roman"/>
          <w:sz w:val="24"/>
          <w:szCs w:val="24"/>
          <w:lang w:val="en-GB"/>
        </w:rPr>
        <w:t>(Tuck.) R.C. Harris</w:t>
      </w:r>
      <w:r w:rsidR="005606A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90467">
        <w:rPr>
          <w:rFonts w:ascii="Times New Roman" w:hAnsi="Times New Roman" w:cs="Times New Roman"/>
          <w:sz w:val="24"/>
          <w:szCs w:val="24"/>
          <w:lang w:val="en-GB"/>
        </w:rPr>
        <w:t xml:space="preserve">The aim of this work was to </w:t>
      </w:r>
      <w:r w:rsidR="00990467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examine </w:t>
      </w:r>
      <w:r w:rsidR="00401A28">
        <w:rPr>
          <w:rFonts w:ascii="Times New Roman" w:hAnsi="Times New Roman" w:cs="Times New Roman"/>
          <w:sz w:val="24"/>
          <w:szCs w:val="24"/>
          <w:lang w:val="en-GB"/>
        </w:rPr>
        <w:t xml:space="preserve">species delimitation and associations of symbionts </w:t>
      </w:r>
      <w:r w:rsidR="00990467">
        <w:rPr>
          <w:rFonts w:ascii="Times New Roman" w:hAnsi="Times New Roman" w:cs="Times New Roman"/>
          <w:sz w:val="24"/>
          <w:szCs w:val="24"/>
          <w:lang w:val="en-GB"/>
        </w:rPr>
        <w:t xml:space="preserve">of these </w:t>
      </w:r>
      <w:r w:rsidR="00792839">
        <w:rPr>
          <w:rFonts w:ascii="Times New Roman" w:hAnsi="Times New Roman" w:cs="Times New Roman"/>
          <w:sz w:val="24"/>
          <w:szCs w:val="24"/>
          <w:lang w:val="en-GB"/>
        </w:rPr>
        <w:t>lichens</w:t>
      </w:r>
      <w:r w:rsidR="0099046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63B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ACD">
        <w:rPr>
          <w:rFonts w:ascii="Times New Roman" w:hAnsi="Times New Roman" w:cs="Times New Roman"/>
          <w:sz w:val="24"/>
          <w:szCs w:val="24"/>
          <w:lang w:val="en-GB"/>
        </w:rPr>
        <w:t>The study was based on s</w:t>
      </w:r>
      <w:r w:rsidR="00F548FB">
        <w:rPr>
          <w:rFonts w:ascii="Times New Roman" w:hAnsi="Times New Roman" w:cs="Times New Roman"/>
          <w:sz w:val="24"/>
          <w:szCs w:val="24"/>
          <w:lang w:val="en-GB"/>
        </w:rPr>
        <w:t xml:space="preserve">pecimens </w:t>
      </w:r>
      <w:r w:rsidR="00784ACD">
        <w:rPr>
          <w:rFonts w:ascii="Times New Roman" w:hAnsi="Times New Roman" w:cs="Times New Roman"/>
          <w:sz w:val="24"/>
          <w:szCs w:val="24"/>
          <w:lang w:val="en-GB"/>
        </w:rPr>
        <w:t>deposited in t</w:t>
      </w:r>
      <w:r w:rsidR="00F548FB" w:rsidRPr="004C228B">
        <w:rPr>
          <w:rFonts w:ascii="Times New Roman" w:hAnsi="Times New Roman" w:cs="Times New Roman"/>
          <w:sz w:val="24"/>
          <w:szCs w:val="24"/>
          <w:lang w:val="en-GB"/>
        </w:rPr>
        <w:t>he New York Botanical Garden Herbarium (NY)</w:t>
      </w:r>
      <w:r w:rsidR="00F548FB">
        <w:rPr>
          <w:rFonts w:ascii="Times New Roman" w:hAnsi="Times New Roman" w:cs="Times New Roman"/>
          <w:sz w:val="24"/>
          <w:szCs w:val="24"/>
          <w:lang w:val="en-GB"/>
        </w:rPr>
        <w:t xml:space="preserve"> and Herbarium </w:t>
      </w:r>
      <w:r w:rsidR="00784ACD">
        <w:rPr>
          <w:rFonts w:ascii="Times New Roman" w:hAnsi="Times New Roman" w:cs="Times New Roman"/>
          <w:sz w:val="24"/>
          <w:szCs w:val="24"/>
          <w:lang w:val="en-GB"/>
        </w:rPr>
        <w:t xml:space="preserve">of University of </w:t>
      </w:r>
      <w:proofErr w:type="spellStart"/>
      <w:r w:rsidR="00784ACD">
        <w:rPr>
          <w:rFonts w:ascii="Times New Roman" w:hAnsi="Times New Roman" w:cs="Times New Roman"/>
          <w:sz w:val="24"/>
          <w:szCs w:val="24"/>
          <w:lang w:val="en-GB"/>
        </w:rPr>
        <w:t>Gdańsk</w:t>
      </w:r>
      <w:proofErr w:type="spellEnd"/>
      <w:r w:rsidR="00784A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48FB">
        <w:rPr>
          <w:rFonts w:ascii="Times New Roman" w:hAnsi="Times New Roman" w:cs="Times New Roman"/>
          <w:sz w:val="24"/>
          <w:szCs w:val="24"/>
          <w:lang w:val="en-GB"/>
        </w:rPr>
        <w:t>(UGDA).</w:t>
      </w:r>
      <w:r w:rsidR="00463B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3BD3" w:rsidRPr="004C228B">
        <w:rPr>
          <w:rFonts w:ascii="Times New Roman" w:hAnsi="Times New Roman" w:cs="Times New Roman"/>
          <w:sz w:val="24"/>
          <w:szCs w:val="24"/>
          <w:lang w:val="en-GB"/>
        </w:rPr>
        <w:t>ITS rDNA</w:t>
      </w:r>
      <w:r w:rsidR="00192F5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63BD3" w:rsidRPr="004C228B">
        <w:rPr>
          <w:rFonts w:ascii="Times New Roman" w:hAnsi="Times New Roman" w:cs="Times New Roman"/>
          <w:sz w:val="24"/>
          <w:szCs w:val="24"/>
          <w:lang w:val="en-GB"/>
        </w:rPr>
        <w:t>mtSSU</w:t>
      </w:r>
      <w:proofErr w:type="spellEnd"/>
      <w:r w:rsidR="00463BD3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rDNA</w:t>
      </w:r>
      <w:r w:rsidR="00192F5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192F53" w:rsidRPr="00192F53">
        <w:rPr>
          <w:rFonts w:ascii="Times New Roman" w:hAnsi="Times New Roman" w:cs="Times New Roman"/>
          <w:i/>
          <w:iCs/>
          <w:sz w:val="24"/>
          <w:szCs w:val="24"/>
          <w:lang w:val="en-GB"/>
        </w:rPr>
        <w:t>rbc</w:t>
      </w:r>
      <w:r w:rsidR="00192F53" w:rsidRPr="00192F53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463BD3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markers</w:t>
      </w:r>
      <w:r w:rsidR="00317EF7"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="00792839">
        <w:rPr>
          <w:rFonts w:ascii="Times New Roman" w:hAnsi="Times New Roman" w:cs="Times New Roman"/>
          <w:sz w:val="24"/>
          <w:szCs w:val="24"/>
          <w:lang w:val="en-GB"/>
        </w:rPr>
        <w:t xml:space="preserve">chosen </w:t>
      </w:r>
      <w:r w:rsidR="00317EF7">
        <w:rPr>
          <w:rFonts w:ascii="Times New Roman" w:hAnsi="Times New Roman" w:cs="Times New Roman"/>
          <w:sz w:val="24"/>
          <w:szCs w:val="24"/>
          <w:lang w:val="en-GB"/>
        </w:rPr>
        <w:t>to perform p</w:t>
      </w:r>
      <w:r w:rsidR="00317EF7" w:rsidRPr="004C228B">
        <w:rPr>
          <w:rFonts w:ascii="Times New Roman" w:hAnsi="Times New Roman" w:cs="Times New Roman"/>
          <w:sz w:val="24"/>
          <w:szCs w:val="24"/>
          <w:lang w:val="en-GB"/>
        </w:rPr>
        <w:t>hylogenetic analys</w:t>
      </w:r>
      <w:r w:rsidR="00C6478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17EF7" w:rsidRPr="004C228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17E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432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6550" w:rsidRPr="00966550">
        <w:rPr>
          <w:rFonts w:ascii="Times New Roman" w:hAnsi="Times New Roman" w:cs="Times New Roman"/>
          <w:sz w:val="24"/>
          <w:szCs w:val="24"/>
          <w:lang w:val="en-GB"/>
        </w:rPr>
        <w:t xml:space="preserve">Based on the sequences obtained in this work and the sequences available in the </w:t>
      </w:r>
      <w:r w:rsidR="0096655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966550" w:rsidRPr="00966550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="0096655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66550" w:rsidRPr="00966550">
        <w:rPr>
          <w:rFonts w:ascii="Times New Roman" w:hAnsi="Times New Roman" w:cs="Times New Roman"/>
          <w:sz w:val="24"/>
          <w:szCs w:val="24"/>
          <w:lang w:val="en-GB"/>
        </w:rPr>
        <w:t>ank, haplotype networks and phylogenetic trees were created.</w:t>
      </w:r>
      <w:r w:rsidR="009665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6550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Phylogenetic </w:t>
      </w:r>
      <w:r w:rsidR="007E6CB0" w:rsidRPr="004C228B">
        <w:rPr>
          <w:rFonts w:ascii="Times New Roman" w:hAnsi="Times New Roman" w:cs="Times New Roman"/>
          <w:sz w:val="24"/>
          <w:szCs w:val="24"/>
          <w:lang w:val="en-GB"/>
        </w:rPr>
        <w:t>analys</w:t>
      </w:r>
      <w:r w:rsidR="007E6CB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7E6CB0" w:rsidRPr="004C228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01A28">
        <w:rPr>
          <w:rFonts w:ascii="Times New Roman" w:hAnsi="Times New Roman" w:cs="Times New Roman"/>
          <w:sz w:val="24"/>
          <w:szCs w:val="24"/>
          <w:lang w:val="en-GB"/>
        </w:rPr>
        <w:t xml:space="preserve"> showed</w:t>
      </w:r>
      <w:r w:rsidR="007E6CB0" w:rsidRPr="004C22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565E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966550" w:rsidRPr="009665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966550" w:rsidRPr="00966550">
        <w:rPr>
          <w:rFonts w:ascii="Times New Roman" w:hAnsi="Times New Roman" w:cs="Times New Roman"/>
          <w:i/>
          <w:iCs/>
          <w:sz w:val="24"/>
          <w:szCs w:val="24"/>
          <w:lang w:val="en-GB"/>
        </w:rPr>
        <w:t>elatina</w:t>
      </w:r>
      <w:proofErr w:type="spellEnd"/>
      <w:r w:rsidR="0096655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966550" w:rsidRPr="009665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966550" w:rsidRPr="00966550">
        <w:rPr>
          <w:rFonts w:ascii="Times New Roman" w:hAnsi="Times New Roman" w:cs="Times New Roman"/>
          <w:i/>
          <w:iCs/>
          <w:sz w:val="24"/>
          <w:szCs w:val="24"/>
          <w:lang w:val="en-GB"/>
        </w:rPr>
        <w:t>ochrophaea</w:t>
      </w:r>
      <w:proofErr w:type="spellEnd"/>
      <w:r w:rsidR="00401A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9565E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401A28">
        <w:rPr>
          <w:rFonts w:ascii="Times New Roman" w:hAnsi="Times New Roman" w:cs="Times New Roman"/>
          <w:sz w:val="24"/>
          <w:szCs w:val="24"/>
          <w:lang w:val="en-GB"/>
        </w:rPr>
        <w:t xml:space="preserve">intermingled </w:t>
      </w:r>
      <w:r w:rsidR="00F61BA4">
        <w:rPr>
          <w:rFonts w:ascii="Times New Roman" w:hAnsi="Times New Roman" w:cs="Times New Roman"/>
          <w:sz w:val="24"/>
          <w:szCs w:val="24"/>
          <w:lang w:val="en-GB"/>
        </w:rPr>
        <w:t>within the same clade therefore species boundaries need to be reassessed</w:t>
      </w:r>
      <w:r w:rsidR="009665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25C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260A60" w:rsidRPr="00025CE9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25CE9"/>
    <w:rsid w:val="000C0216"/>
    <w:rsid w:val="000F146E"/>
    <w:rsid w:val="00192F53"/>
    <w:rsid w:val="00200EAE"/>
    <w:rsid w:val="00215F6C"/>
    <w:rsid w:val="00226CB5"/>
    <w:rsid w:val="002416A1"/>
    <w:rsid w:val="00260A60"/>
    <w:rsid w:val="00270AFF"/>
    <w:rsid w:val="002F4395"/>
    <w:rsid w:val="00317EF7"/>
    <w:rsid w:val="003911A7"/>
    <w:rsid w:val="003C76FE"/>
    <w:rsid w:val="00401A28"/>
    <w:rsid w:val="0041562C"/>
    <w:rsid w:val="00426C77"/>
    <w:rsid w:val="00463BD3"/>
    <w:rsid w:val="0049565E"/>
    <w:rsid w:val="005606AF"/>
    <w:rsid w:val="006202B3"/>
    <w:rsid w:val="0062477E"/>
    <w:rsid w:val="00643C1C"/>
    <w:rsid w:val="00687F99"/>
    <w:rsid w:val="006B61B0"/>
    <w:rsid w:val="006C4C01"/>
    <w:rsid w:val="006C6BAE"/>
    <w:rsid w:val="007310EC"/>
    <w:rsid w:val="00784ACD"/>
    <w:rsid w:val="00792839"/>
    <w:rsid w:val="007E6CB0"/>
    <w:rsid w:val="00844DAC"/>
    <w:rsid w:val="0087557A"/>
    <w:rsid w:val="00894CF2"/>
    <w:rsid w:val="00963BA7"/>
    <w:rsid w:val="00966550"/>
    <w:rsid w:val="00990467"/>
    <w:rsid w:val="00A66ACE"/>
    <w:rsid w:val="00AF54C1"/>
    <w:rsid w:val="00B63FA9"/>
    <w:rsid w:val="00BD2764"/>
    <w:rsid w:val="00BF20AD"/>
    <w:rsid w:val="00C64787"/>
    <w:rsid w:val="00CF0DCF"/>
    <w:rsid w:val="00D22A2A"/>
    <w:rsid w:val="00D33B09"/>
    <w:rsid w:val="00D378A7"/>
    <w:rsid w:val="00D776E1"/>
    <w:rsid w:val="00DD7BA6"/>
    <w:rsid w:val="00E43246"/>
    <w:rsid w:val="00E74D8F"/>
    <w:rsid w:val="00E7764D"/>
    <w:rsid w:val="00EF3FDA"/>
    <w:rsid w:val="00F44110"/>
    <w:rsid w:val="00F548FB"/>
    <w:rsid w:val="00F61BA4"/>
    <w:rsid w:val="00F76434"/>
    <w:rsid w:val="00FB4266"/>
    <w:rsid w:val="00FB53D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BA6"/>
    <w:rPr>
      <w:rFonts w:ascii="Segoe UI" w:eastAsiaTheme="minorHAnsi" w:hAnsi="Segoe UI" w:cs="Segoe UI"/>
      <w:sz w:val="18"/>
      <w:szCs w:val="18"/>
      <w:lang w:val="pt-B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ACE"/>
    <w:rPr>
      <w:rFonts w:eastAsiaTheme="minorHAnsi"/>
      <w:sz w:val="20"/>
      <w:szCs w:val="20"/>
      <w:lang w:val="pt-B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ACE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Łucja Ptach</cp:lastModifiedBy>
  <cp:revision>2</cp:revision>
  <dcterms:created xsi:type="dcterms:W3CDTF">2021-04-14T14:08:00Z</dcterms:created>
  <dcterms:modified xsi:type="dcterms:W3CDTF">2021-04-14T14:08:00Z</dcterms:modified>
</cp:coreProperties>
</file>