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8C" w:rsidRDefault="005A2101" w:rsidP="00BB55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EVOLUÇÃO CLINICOPATOLÓGICA ATÍPICA DE LÍQUEN PLANO ORAL: RELATO DE CASO</w:t>
      </w:r>
    </w:p>
    <w:p w:rsidR="002F268C" w:rsidRDefault="002F268C" w:rsidP="002F26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Vinícius Gonçalves de Souza¹, Thalía </w:t>
      </w:r>
      <w:proofErr w:type="spellStart"/>
      <w:r>
        <w:rPr>
          <w:rFonts w:ascii="Arial" w:hAnsi="Arial" w:cs="Arial"/>
          <w:sz w:val="24"/>
          <w:szCs w:val="24"/>
        </w:rPr>
        <w:t>Rissa</w:t>
      </w:r>
      <w:proofErr w:type="spellEnd"/>
      <w:r>
        <w:rPr>
          <w:rFonts w:ascii="Arial" w:hAnsi="Arial" w:cs="Arial"/>
          <w:sz w:val="24"/>
          <w:szCs w:val="24"/>
        </w:rPr>
        <w:t xml:space="preserve"> Silva¹,</w:t>
      </w:r>
      <w:r w:rsidR="000E020C" w:rsidRPr="000E020C">
        <w:rPr>
          <w:rFonts w:ascii="Arial" w:hAnsi="Arial" w:cs="Arial"/>
          <w:sz w:val="24"/>
          <w:szCs w:val="24"/>
        </w:rPr>
        <w:t xml:space="preserve"> </w:t>
      </w:r>
      <w:r w:rsidR="000E020C">
        <w:rPr>
          <w:rFonts w:ascii="Arial" w:hAnsi="Arial" w:cs="Arial"/>
          <w:sz w:val="24"/>
          <w:szCs w:val="24"/>
        </w:rPr>
        <w:t xml:space="preserve">João Pedro Lourenço Mello¹, </w:t>
      </w:r>
      <w:proofErr w:type="spellStart"/>
      <w:r w:rsidR="000E020C">
        <w:rPr>
          <w:rFonts w:ascii="Arial" w:hAnsi="Arial" w:cs="Arial"/>
          <w:sz w:val="24"/>
          <w:szCs w:val="24"/>
        </w:rPr>
        <w:t>Natane</w:t>
      </w:r>
      <w:proofErr w:type="spellEnd"/>
      <w:r w:rsidR="000E020C">
        <w:rPr>
          <w:rFonts w:ascii="Arial" w:hAnsi="Arial" w:cs="Arial"/>
          <w:sz w:val="24"/>
          <w:szCs w:val="24"/>
        </w:rPr>
        <w:t xml:space="preserve"> Barbosa Barcelos¹, Adriana Assis Carvalo¹, </w:t>
      </w:r>
      <w:r w:rsidR="000E020C" w:rsidRPr="000E020C">
        <w:rPr>
          <w:rFonts w:ascii="Arial" w:hAnsi="Arial" w:cs="Arial"/>
          <w:sz w:val="24"/>
          <w:szCs w:val="24"/>
        </w:rPr>
        <w:t xml:space="preserve">Aline </w:t>
      </w:r>
      <w:proofErr w:type="spellStart"/>
      <w:r w:rsidR="000E020C" w:rsidRPr="000E020C">
        <w:rPr>
          <w:rFonts w:ascii="Arial" w:hAnsi="Arial" w:cs="Arial"/>
          <w:sz w:val="24"/>
          <w:szCs w:val="24"/>
        </w:rPr>
        <w:t>Monezi</w:t>
      </w:r>
      <w:proofErr w:type="spellEnd"/>
      <w:r w:rsidR="000E020C" w:rsidRPr="000E020C">
        <w:rPr>
          <w:rFonts w:ascii="Arial" w:hAnsi="Arial" w:cs="Arial"/>
          <w:sz w:val="24"/>
          <w:szCs w:val="24"/>
        </w:rPr>
        <w:t xml:space="preserve"> Montel</w:t>
      </w:r>
      <w:r w:rsidR="000E020C">
        <w:rPr>
          <w:rFonts w:ascii="Arial" w:hAnsi="Arial" w:cs="Arial"/>
          <w:sz w:val="24"/>
          <w:szCs w:val="24"/>
        </w:rPr>
        <w:t xml:space="preserve">¹, </w:t>
      </w:r>
      <w:proofErr w:type="spellStart"/>
      <w:r w:rsidR="000E020C">
        <w:rPr>
          <w:rFonts w:ascii="Arial" w:hAnsi="Arial" w:cs="Arial"/>
          <w:sz w:val="24"/>
          <w:szCs w:val="24"/>
        </w:rPr>
        <w:t>Damilys</w:t>
      </w:r>
      <w:proofErr w:type="spellEnd"/>
      <w:r w:rsidR="000E0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20C">
        <w:rPr>
          <w:rFonts w:ascii="Arial" w:hAnsi="Arial" w:cs="Arial"/>
          <w:sz w:val="24"/>
          <w:szCs w:val="24"/>
        </w:rPr>
        <w:t>Joelly</w:t>
      </w:r>
      <w:proofErr w:type="spellEnd"/>
      <w:r w:rsidR="000E020C">
        <w:rPr>
          <w:rFonts w:ascii="Arial" w:hAnsi="Arial" w:cs="Arial"/>
          <w:sz w:val="24"/>
          <w:szCs w:val="24"/>
        </w:rPr>
        <w:t xml:space="preserve"> Souza Santos</w:t>
      </w:r>
      <w:r w:rsidR="00125EB8">
        <w:rPr>
          <w:rFonts w:ascii="Arial" w:hAnsi="Arial" w:cs="Arial"/>
          <w:sz w:val="24"/>
          <w:szCs w:val="24"/>
        </w:rPr>
        <w:t>²</w:t>
      </w:r>
      <w:r w:rsidR="000E02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Tatiana Santos Araújo</w:t>
      </w:r>
      <w:r w:rsidR="00125EB8">
        <w:rPr>
          <w:rFonts w:ascii="Arial" w:hAnsi="Arial" w:cs="Arial"/>
          <w:sz w:val="24"/>
          <w:szCs w:val="24"/>
        </w:rPr>
        <w:t>³</w:t>
      </w:r>
      <w:r>
        <w:rPr>
          <w:rFonts w:ascii="Arial" w:hAnsi="Arial" w:cs="Arial"/>
          <w:sz w:val="24"/>
          <w:szCs w:val="24"/>
        </w:rPr>
        <w:t>, Aparecida de Lourdes Carvalho</w:t>
      </w:r>
      <w:r w:rsidR="000E020C">
        <w:rPr>
          <w:rFonts w:ascii="Arial" w:hAnsi="Arial" w:cs="Arial"/>
          <w:sz w:val="24"/>
          <w:szCs w:val="24"/>
        </w:rPr>
        <w:t xml:space="preserve">¹, </w:t>
      </w:r>
      <w:r>
        <w:rPr>
          <w:rFonts w:ascii="Arial" w:hAnsi="Arial" w:cs="Arial"/>
          <w:sz w:val="24"/>
          <w:szCs w:val="24"/>
        </w:rPr>
        <w:t xml:space="preserve">Carla Silva Siqueira Miranda¹. </w:t>
      </w:r>
    </w:p>
    <w:p w:rsidR="002F268C" w:rsidRDefault="002F268C" w:rsidP="002F26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¹ Universidade Federal de Goiás, Curso de Medicina, Jataí, GO, Brasil.</w:t>
      </w:r>
    </w:p>
    <w:p w:rsidR="00125EB8" w:rsidRDefault="00125EB8" w:rsidP="002F26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² </w:t>
      </w:r>
      <w:r w:rsidRPr="009A0658">
        <w:rPr>
          <w:rFonts w:ascii="Arial" w:hAnsi="Arial" w:cs="Arial"/>
          <w:sz w:val="24"/>
          <w:szCs w:val="24"/>
        </w:rPr>
        <w:t xml:space="preserve">Universidade Federal de Goiás, </w:t>
      </w:r>
      <w:r>
        <w:rPr>
          <w:rFonts w:ascii="Arial" w:hAnsi="Arial" w:cs="Arial"/>
          <w:sz w:val="24"/>
          <w:szCs w:val="24"/>
        </w:rPr>
        <w:t>Programa de Pós-graduação em Ciências Aplicadas à Saúde</w:t>
      </w:r>
    </w:p>
    <w:p w:rsidR="002F268C" w:rsidRDefault="00125EB8" w:rsidP="002F26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³ </w:t>
      </w:r>
      <w:r w:rsidR="002F268C">
        <w:rPr>
          <w:rFonts w:ascii="Arial" w:hAnsi="Arial" w:cs="Arial"/>
          <w:sz w:val="24"/>
          <w:szCs w:val="24"/>
        </w:rPr>
        <w:t>Prefeitura Municipal de Jataí, Secretaria Municipal de Saúde, Jataí, GO, Brasil.</w:t>
      </w:r>
    </w:p>
    <w:p w:rsidR="002F268C" w:rsidRPr="009E6F36" w:rsidRDefault="009F71E0" w:rsidP="00E006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 e Objetivos:</w:t>
      </w:r>
      <w:r w:rsidR="00086EA9">
        <w:rPr>
          <w:rFonts w:ascii="Arial" w:hAnsi="Arial" w:cs="Arial"/>
          <w:b/>
          <w:sz w:val="24"/>
          <w:szCs w:val="24"/>
        </w:rPr>
        <w:t xml:space="preserve"> </w:t>
      </w:r>
      <w:r w:rsidR="00086EA9">
        <w:rPr>
          <w:rFonts w:ascii="Arial" w:hAnsi="Arial" w:cs="Arial"/>
          <w:sz w:val="24"/>
          <w:szCs w:val="24"/>
        </w:rPr>
        <w:t>O Líquen Plano é uma doença inflamatória crônica</w:t>
      </w:r>
      <w:r w:rsidR="005B0FEB">
        <w:rPr>
          <w:rFonts w:ascii="Arial" w:hAnsi="Arial" w:cs="Arial"/>
          <w:sz w:val="24"/>
          <w:szCs w:val="24"/>
        </w:rPr>
        <w:t>, mediada por células T,</w:t>
      </w:r>
      <w:r w:rsidR="00086EA9">
        <w:rPr>
          <w:rFonts w:ascii="Arial" w:hAnsi="Arial" w:cs="Arial"/>
          <w:sz w:val="24"/>
          <w:szCs w:val="24"/>
        </w:rPr>
        <w:t xml:space="preserve"> qu</w:t>
      </w:r>
      <w:bookmarkStart w:id="0" w:name="_GoBack"/>
      <w:bookmarkEnd w:id="0"/>
      <w:r w:rsidR="00086EA9">
        <w:rPr>
          <w:rFonts w:ascii="Arial" w:hAnsi="Arial" w:cs="Arial"/>
          <w:sz w:val="24"/>
          <w:szCs w:val="24"/>
        </w:rPr>
        <w:t xml:space="preserve">e acomete pele e mucosas. </w:t>
      </w:r>
      <w:r w:rsidR="009E6F36">
        <w:rPr>
          <w:rFonts w:ascii="Arial" w:hAnsi="Arial" w:cs="Arial"/>
          <w:sz w:val="24"/>
          <w:szCs w:val="24"/>
        </w:rPr>
        <w:t xml:space="preserve">O Líquen Plano Oral (LPO) apresenta-se usualmente como </w:t>
      </w:r>
      <w:r w:rsidR="00E70FA4">
        <w:rPr>
          <w:rFonts w:ascii="Arial" w:hAnsi="Arial" w:cs="Arial"/>
          <w:sz w:val="24"/>
          <w:szCs w:val="24"/>
        </w:rPr>
        <w:t>estriações</w:t>
      </w:r>
      <w:r w:rsidR="009E6F36">
        <w:rPr>
          <w:rFonts w:ascii="Arial" w:hAnsi="Arial" w:cs="Arial"/>
          <w:sz w:val="24"/>
          <w:szCs w:val="24"/>
        </w:rPr>
        <w:t xml:space="preserve"> esbranquiçadas, simétricas e bilaterais, compatíveis com o Líquen Plano Reticular (LPR), variante mais comum. Já no</w:t>
      </w:r>
      <w:r w:rsidR="006144F7">
        <w:rPr>
          <w:rFonts w:ascii="Arial" w:hAnsi="Arial" w:cs="Arial"/>
          <w:sz w:val="24"/>
          <w:szCs w:val="24"/>
        </w:rPr>
        <w:t xml:space="preserve"> Líquen Plano </w:t>
      </w:r>
      <w:r w:rsidR="008F2050">
        <w:rPr>
          <w:rFonts w:ascii="Arial" w:hAnsi="Arial" w:cs="Arial"/>
          <w:sz w:val="24"/>
          <w:szCs w:val="24"/>
        </w:rPr>
        <w:t>Escleroso</w:t>
      </w:r>
      <w:r w:rsidR="006144F7">
        <w:rPr>
          <w:rFonts w:ascii="Arial" w:hAnsi="Arial" w:cs="Arial"/>
          <w:sz w:val="24"/>
          <w:szCs w:val="24"/>
        </w:rPr>
        <w:t xml:space="preserve"> (LP</w:t>
      </w:r>
      <w:r w:rsidR="008F2050">
        <w:rPr>
          <w:rFonts w:ascii="Arial" w:hAnsi="Arial" w:cs="Arial"/>
          <w:sz w:val="24"/>
          <w:szCs w:val="24"/>
        </w:rPr>
        <w:t>E</w:t>
      </w:r>
      <w:r w:rsidR="006144F7">
        <w:rPr>
          <w:rFonts w:ascii="Arial" w:hAnsi="Arial" w:cs="Arial"/>
          <w:sz w:val="24"/>
          <w:szCs w:val="24"/>
        </w:rPr>
        <w:t xml:space="preserve">), </w:t>
      </w:r>
      <w:r w:rsidR="009E6F36">
        <w:rPr>
          <w:rFonts w:ascii="Arial" w:hAnsi="Arial" w:cs="Arial"/>
          <w:sz w:val="24"/>
          <w:szCs w:val="24"/>
        </w:rPr>
        <w:t xml:space="preserve">variante </w:t>
      </w:r>
      <w:r w:rsidR="005B0FEB">
        <w:rPr>
          <w:rFonts w:ascii="Arial" w:hAnsi="Arial" w:cs="Arial"/>
          <w:sz w:val="24"/>
          <w:szCs w:val="24"/>
        </w:rPr>
        <w:t>rara</w:t>
      </w:r>
      <w:r w:rsidR="009E6F36">
        <w:rPr>
          <w:rFonts w:ascii="Arial" w:hAnsi="Arial" w:cs="Arial"/>
          <w:sz w:val="24"/>
          <w:szCs w:val="24"/>
        </w:rPr>
        <w:t>,</w:t>
      </w:r>
      <w:r w:rsidR="006144F7">
        <w:rPr>
          <w:rFonts w:ascii="Arial" w:hAnsi="Arial" w:cs="Arial"/>
          <w:sz w:val="24"/>
          <w:szCs w:val="24"/>
        </w:rPr>
        <w:t xml:space="preserve"> tem-se </w:t>
      </w:r>
      <w:r w:rsidR="005032F5">
        <w:rPr>
          <w:rFonts w:ascii="Arial" w:hAnsi="Arial" w:cs="Arial"/>
          <w:sz w:val="24"/>
          <w:szCs w:val="24"/>
        </w:rPr>
        <w:t>formação de placas brancas associada à intensa proliferação de tecido conjuntivo</w:t>
      </w:r>
      <w:r w:rsidR="006144F7">
        <w:rPr>
          <w:rFonts w:ascii="Arial" w:hAnsi="Arial" w:cs="Arial"/>
          <w:sz w:val="24"/>
          <w:szCs w:val="24"/>
        </w:rPr>
        <w:t>.</w:t>
      </w:r>
      <w:r w:rsidR="009E6F36">
        <w:rPr>
          <w:rFonts w:ascii="Arial" w:hAnsi="Arial" w:cs="Arial"/>
          <w:sz w:val="24"/>
          <w:szCs w:val="24"/>
        </w:rPr>
        <w:t xml:space="preserve"> Dentre o</w:t>
      </w:r>
      <w:r w:rsidR="005B0FEB">
        <w:rPr>
          <w:rFonts w:ascii="Arial" w:hAnsi="Arial" w:cs="Arial"/>
          <w:sz w:val="24"/>
          <w:szCs w:val="24"/>
        </w:rPr>
        <w:t>s</w:t>
      </w:r>
      <w:r w:rsidR="009E6F36">
        <w:rPr>
          <w:rFonts w:ascii="Arial" w:hAnsi="Arial" w:cs="Arial"/>
          <w:sz w:val="24"/>
          <w:szCs w:val="24"/>
        </w:rPr>
        <w:t xml:space="preserve"> tratamento</w:t>
      </w:r>
      <w:r w:rsidR="005B0FEB">
        <w:rPr>
          <w:rFonts w:ascii="Arial" w:hAnsi="Arial" w:cs="Arial"/>
          <w:sz w:val="24"/>
          <w:szCs w:val="24"/>
        </w:rPr>
        <w:t>s</w:t>
      </w:r>
      <w:r w:rsidR="009E6F36">
        <w:rPr>
          <w:rFonts w:ascii="Arial" w:hAnsi="Arial" w:cs="Arial"/>
          <w:sz w:val="24"/>
          <w:szCs w:val="24"/>
        </w:rPr>
        <w:t xml:space="preserve"> de escolha, ressaltam-se o uso de corticoide tópico e a excisão da lesão. Diante do exposto, este trabalho objetiva o relato de um caso de líquen plano com apresentação</w:t>
      </w:r>
      <w:r w:rsidR="005A2101">
        <w:rPr>
          <w:rFonts w:ascii="Arial" w:hAnsi="Arial" w:cs="Arial"/>
          <w:sz w:val="24"/>
          <w:szCs w:val="24"/>
        </w:rPr>
        <w:t xml:space="preserve"> clínica e histopatológica atípica</w:t>
      </w:r>
      <w:r w:rsidR="009E6F36">
        <w:rPr>
          <w:rFonts w:ascii="Arial" w:hAnsi="Arial" w:cs="Arial"/>
          <w:sz w:val="24"/>
          <w:szCs w:val="24"/>
        </w:rPr>
        <w:t xml:space="preserve">, </w:t>
      </w:r>
      <w:r w:rsidR="00B745DA">
        <w:rPr>
          <w:rFonts w:ascii="Arial" w:hAnsi="Arial" w:cs="Arial"/>
          <w:sz w:val="24"/>
          <w:szCs w:val="24"/>
        </w:rPr>
        <w:t>parcialmente responsivo</w:t>
      </w:r>
      <w:r w:rsidR="009E6F36">
        <w:rPr>
          <w:rFonts w:ascii="Arial" w:hAnsi="Arial" w:cs="Arial"/>
          <w:sz w:val="24"/>
          <w:szCs w:val="24"/>
        </w:rPr>
        <w:t xml:space="preserve"> ao tratamento medicamentoso.</w:t>
      </w:r>
      <w:r w:rsidR="006144F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Relato de Caso: </w:t>
      </w:r>
      <w:r>
        <w:rPr>
          <w:rFonts w:ascii="Arial" w:hAnsi="Arial" w:cs="Arial"/>
          <w:sz w:val="24"/>
          <w:szCs w:val="24"/>
        </w:rPr>
        <w:t>S. D. P.,</w:t>
      </w:r>
      <w:r w:rsidR="005B0FEB">
        <w:rPr>
          <w:rFonts w:ascii="Arial" w:hAnsi="Arial" w:cs="Arial"/>
          <w:sz w:val="24"/>
          <w:szCs w:val="24"/>
        </w:rPr>
        <w:t xml:space="preserve"> sexo feminino,</w:t>
      </w:r>
      <w:r>
        <w:rPr>
          <w:rFonts w:ascii="Arial" w:hAnsi="Arial" w:cs="Arial"/>
          <w:sz w:val="24"/>
          <w:szCs w:val="24"/>
        </w:rPr>
        <w:t xml:space="preserve"> 57 anos, branca, atendida no Ambulatório de Diagnóstico </w:t>
      </w:r>
      <w:proofErr w:type="spellStart"/>
      <w:r>
        <w:rPr>
          <w:rFonts w:ascii="Arial" w:hAnsi="Arial" w:cs="Arial"/>
          <w:sz w:val="24"/>
          <w:szCs w:val="24"/>
        </w:rPr>
        <w:t>Estomatológico</w:t>
      </w:r>
      <w:proofErr w:type="spellEnd"/>
      <w:r>
        <w:rPr>
          <w:rFonts w:ascii="Arial" w:hAnsi="Arial" w:cs="Arial"/>
          <w:sz w:val="24"/>
          <w:szCs w:val="24"/>
        </w:rPr>
        <w:t xml:space="preserve"> do Sudoeste Goiano (ADESGO) com queixa de dor </w:t>
      </w:r>
      <w:r w:rsidR="00086EA9">
        <w:rPr>
          <w:rFonts w:ascii="Arial" w:hAnsi="Arial" w:cs="Arial"/>
          <w:sz w:val="24"/>
          <w:szCs w:val="24"/>
        </w:rPr>
        <w:t>em região oral inferior</w:t>
      </w:r>
      <w:r>
        <w:rPr>
          <w:rFonts w:ascii="Arial" w:hAnsi="Arial" w:cs="Arial"/>
          <w:sz w:val="24"/>
          <w:szCs w:val="24"/>
        </w:rPr>
        <w:t xml:space="preserve"> há 6 meses. É hipertensa e relata ser </w:t>
      </w:r>
      <w:proofErr w:type="spellStart"/>
      <w:r>
        <w:rPr>
          <w:rFonts w:ascii="Arial" w:hAnsi="Arial" w:cs="Arial"/>
          <w:sz w:val="24"/>
          <w:szCs w:val="24"/>
        </w:rPr>
        <w:t>ex-tabagista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70FA4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32 anos, com interrupção há 8 anos. Ao exame de cavidade oral, apresentou múltiplas placas esbranquiçadas </w:t>
      </w:r>
      <w:r w:rsidR="00086EA9">
        <w:rPr>
          <w:rFonts w:ascii="Arial" w:hAnsi="Arial" w:cs="Arial"/>
          <w:sz w:val="24"/>
          <w:szCs w:val="24"/>
        </w:rPr>
        <w:t xml:space="preserve">em rebordo inferior, </w:t>
      </w:r>
      <w:r>
        <w:rPr>
          <w:rFonts w:ascii="Arial" w:hAnsi="Arial" w:cs="Arial"/>
          <w:sz w:val="24"/>
          <w:szCs w:val="24"/>
        </w:rPr>
        <w:t>dolorosas</w:t>
      </w:r>
      <w:r w:rsidR="00086E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bilaterais</w:t>
      </w:r>
      <w:r w:rsidR="00086EA9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de tamanhos variávei</w:t>
      </w:r>
      <w:r w:rsidR="005B0FEB"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z w:val="24"/>
          <w:szCs w:val="24"/>
        </w:rPr>
        <w:t xml:space="preserve"> medindo até 2,5cm. Foi realizada biópsia </w:t>
      </w:r>
      <w:proofErr w:type="spellStart"/>
      <w:r>
        <w:rPr>
          <w:rFonts w:ascii="Arial" w:hAnsi="Arial" w:cs="Arial"/>
          <w:sz w:val="24"/>
          <w:szCs w:val="24"/>
        </w:rPr>
        <w:t>incisional</w:t>
      </w:r>
      <w:proofErr w:type="spellEnd"/>
      <w:r>
        <w:rPr>
          <w:rFonts w:ascii="Arial" w:hAnsi="Arial" w:cs="Arial"/>
          <w:sz w:val="24"/>
          <w:szCs w:val="24"/>
        </w:rPr>
        <w:t xml:space="preserve"> que revelou quadro de hiperqueratose e acantose com áreas de displasia. A conduta clínica incluiu seguimento e realização de biópsias </w:t>
      </w:r>
      <w:proofErr w:type="spellStart"/>
      <w:r>
        <w:rPr>
          <w:rFonts w:ascii="Arial" w:hAnsi="Arial" w:cs="Arial"/>
          <w:sz w:val="24"/>
          <w:szCs w:val="24"/>
        </w:rPr>
        <w:t>excisionais</w:t>
      </w:r>
      <w:proofErr w:type="spellEnd"/>
      <w:r>
        <w:rPr>
          <w:rFonts w:ascii="Arial" w:hAnsi="Arial" w:cs="Arial"/>
          <w:sz w:val="24"/>
          <w:szCs w:val="24"/>
        </w:rPr>
        <w:t xml:space="preserve"> para a retirada das lesões. Na segunda consulta, apresentou ainda múltiplas lesões em fundo de vestíbulo e mucosa </w:t>
      </w:r>
      <w:proofErr w:type="spellStart"/>
      <w:r>
        <w:rPr>
          <w:rFonts w:ascii="Arial" w:hAnsi="Arial" w:cs="Arial"/>
          <w:sz w:val="24"/>
          <w:szCs w:val="24"/>
        </w:rPr>
        <w:t>jugal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9E6F36">
        <w:rPr>
          <w:rFonts w:ascii="Arial" w:hAnsi="Arial" w:cs="Arial"/>
          <w:sz w:val="24"/>
          <w:szCs w:val="24"/>
        </w:rPr>
        <w:t xml:space="preserve"> com características semelhantes às da consulta anterior,</w:t>
      </w:r>
      <w:r>
        <w:rPr>
          <w:rFonts w:ascii="Arial" w:hAnsi="Arial" w:cs="Arial"/>
          <w:sz w:val="24"/>
          <w:szCs w:val="24"/>
        </w:rPr>
        <w:t xml:space="preserve"> </w:t>
      </w:r>
      <w:r w:rsidR="00086EA9">
        <w:rPr>
          <w:rFonts w:ascii="Arial" w:hAnsi="Arial" w:cs="Arial"/>
          <w:sz w:val="24"/>
          <w:szCs w:val="24"/>
        </w:rPr>
        <w:t xml:space="preserve">sendo realizada biópsia </w:t>
      </w:r>
      <w:proofErr w:type="spellStart"/>
      <w:r w:rsidR="00086EA9">
        <w:rPr>
          <w:rFonts w:ascii="Arial" w:hAnsi="Arial" w:cs="Arial"/>
          <w:sz w:val="24"/>
          <w:szCs w:val="24"/>
        </w:rPr>
        <w:t>excisional</w:t>
      </w:r>
      <w:proofErr w:type="spellEnd"/>
      <w:r w:rsidR="005B0FEB">
        <w:rPr>
          <w:rFonts w:ascii="Arial" w:hAnsi="Arial" w:cs="Arial"/>
          <w:sz w:val="24"/>
          <w:szCs w:val="24"/>
        </w:rPr>
        <w:t xml:space="preserve"> que sugeriu quadro de</w:t>
      </w:r>
      <w:r w:rsidR="00086EA9">
        <w:rPr>
          <w:rFonts w:ascii="Arial" w:hAnsi="Arial" w:cs="Arial"/>
          <w:sz w:val="24"/>
          <w:szCs w:val="24"/>
        </w:rPr>
        <w:t xml:space="preserve"> </w:t>
      </w:r>
      <w:r w:rsidR="006144F7">
        <w:rPr>
          <w:rFonts w:ascii="Arial" w:hAnsi="Arial" w:cs="Arial"/>
          <w:sz w:val="24"/>
          <w:szCs w:val="24"/>
        </w:rPr>
        <w:t>LP</w:t>
      </w:r>
      <w:r w:rsidR="008F2050">
        <w:rPr>
          <w:rFonts w:ascii="Arial" w:hAnsi="Arial" w:cs="Arial"/>
          <w:sz w:val="24"/>
          <w:szCs w:val="24"/>
        </w:rPr>
        <w:t>E</w:t>
      </w:r>
      <w:r w:rsidR="009E6F36">
        <w:rPr>
          <w:rFonts w:ascii="Arial" w:hAnsi="Arial" w:cs="Arial"/>
          <w:sz w:val="24"/>
          <w:szCs w:val="24"/>
        </w:rPr>
        <w:t xml:space="preserve">. A partir desse resultado, foi prescrito </w:t>
      </w:r>
      <w:r w:rsidR="005B0FEB">
        <w:rPr>
          <w:rFonts w:ascii="Arial" w:hAnsi="Arial" w:cs="Arial"/>
          <w:sz w:val="24"/>
          <w:szCs w:val="24"/>
        </w:rPr>
        <w:t>bochecho com</w:t>
      </w:r>
      <w:r w:rsidR="009E6F36">
        <w:rPr>
          <w:rFonts w:ascii="Arial" w:hAnsi="Arial" w:cs="Arial"/>
          <w:sz w:val="24"/>
          <w:szCs w:val="24"/>
        </w:rPr>
        <w:t xml:space="preserve"> corticoide tópico</w:t>
      </w:r>
      <w:r w:rsidR="00086EA9">
        <w:rPr>
          <w:rFonts w:ascii="Arial" w:hAnsi="Arial" w:cs="Arial"/>
          <w:sz w:val="24"/>
          <w:szCs w:val="24"/>
        </w:rPr>
        <w:t>. Na terceira consulta,</w:t>
      </w:r>
      <w:r w:rsidR="009E6F36">
        <w:rPr>
          <w:rFonts w:ascii="Arial" w:hAnsi="Arial" w:cs="Arial"/>
          <w:sz w:val="24"/>
          <w:szCs w:val="24"/>
        </w:rPr>
        <w:t xml:space="preserve"> não foi observa</w:t>
      </w:r>
      <w:r w:rsidR="00E70FA4">
        <w:rPr>
          <w:rFonts w:ascii="Arial" w:hAnsi="Arial" w:cs="Arial"/>
          <w:sz w:val="24"/>
          <w:szCs w:val="24"/>
        </w:rPr>
        <w:t>da</w:t>
      </w:r>
      <w:r w:rsidR="009E6F36">
        <w:rPr>
          <w:rFonts w:ascii="Arial" w:hAnsi="Arial" w:cs="Arial"/>
          <w:sz w:val="24"/>
          <w:szCs w:val="24"/>
        </w:rPr>
        <w:t xml:space="preserve"> resposta à </w:t>
      </w:r>
      <w:proofErr w:type="spellStart"/>
      <w:r w:rsidR="005B0FEB">
        <w:rPr>
          <w:rFonts w:ascii="Arial" w:hAnsi="Arial" w:cs="Arial"/>
          <w:sz w:val="24"/>
          <w:szCs w:val="24"/>
        </w:rPr>
        <w:t>corticoterapia</w:t>
      </w:r>
      <w:proofErr w:type="spellEnd"/>
      <w:r w:rsidR="005B0FEB">
        <w:rPr>
          <w:rFonts w:ascii="Arial" w:hAnsi="Arial" w:cs="Arial"/>
          <w:sz w:val="24"/>
          <w:szCs w:val="24"/>
        </w:rPr>
        <w:t xml:space="preserve"> e as lesões permaneceram com as mesmas características clínicas</w:t>
      </w:r>
      <w:r w:rsidR="009E6F36">
        <w:rPr>
          <w:rFonts w:ascii="Arial" w:hAnsi="Arial" w:cs="Arial"/>
          <w:sz w:val="24"/>
          <w:szCs w:val="24"/>
        </w:rPr>
        <w:t xml:space="preserve">. </w:t>
      </w:r>
      <w:r w:rsidR="00086EA9">
        <w:rPr>
          <w:rFonts w:ascii="Arial" w:hAnsi="Arial" w:cs="Arial"/>
          <w:sz w:val="24"/>
          <w:szCs w:val="24"/>
        </w:rPr>
        <w:t xml:space="preserve">Novas biópsias </w:t>
      </w:r>
      <w:proofErr w:type="spellStart"/>
      <w:r w:rsidR="00086EA9">
        <w:rPr>
          <w:rFonts w:ascii="Arial" w:hAnsi="Arial" w:cs="Arial"/>
          <w:sz w:val="24"/>
          <w:szCs w:val="24"/>
        </w:rPr>
        <w:t>excisionais</w:t>
      </w:r>
      <w:proofErr w:type="spellEnd"/>
      <w:r w:rsidR="00086EA9">
        <w:rPr>
          <w:rFonts w:ascii="Arial" w:hAnsi="Arial" w:cs="Arial"/>
          <w:sz w:val="24"/>
          <w:szCs w:val="24"/>
        </w:rPr>
        <w:t xml:space="preserve"> foram realizadas e o exame anatomopatológico sugeriu quadro de </w:t>
      </w:r>
      <w:r w:rsidR="006144F7">
        <w:rPr>
          <w:rFonts w:ascii="Arial" w:hAnsi="Arial" w:cs="Arial"/>
          <w:sz w:val="24"/>
          <w:szCs w:val="24"/>
        </w:rPr>
        <w:t>LPR</w:t>
      </w:r>
      <w:r w:rsidR="00086EA9">
        <w:rPr>
          <w:rFonts w:ascii="Arial" w:hAnsi="Arial" w:cs="Arial"/>
          <w:sz w:val="24"/>
          <w:szCs w:val="24"/>
        </w:rPr>
        <w:t xml:space="preserve">. Na última consulta, paciente não apresentava queixas, sendo realizada última seção de biópsias </w:t>
      </w:r>
      <w:proofErr w:type="spellStart"/>
      <w:r w:rsidR="00086EA9">
        <w:rPr>
          <w:rFonts w:ascii="Arial" w:hAnsi="Arial" w:cs="Arial"/>
          <w:sz w:val="24"/>
          <w:szCs w:val="24"/>
        </w:rPr>
        <w:t>excisionais</w:t>
      </w:r>
      <w:proofErr w:type="spellEnd"/>
      <w:r w:rsidR="00086EA9">
        <w:rPr>
          <w:rFonts w:ascii="Arial" w:hAnsi="Arial" w:cs="Arial"/>
          <w:sz w:val="24"/>
          <w:szCs w:val="24"/>
        </w:rPr>
        <w:t xml:space="preserve"> nas lesões remanescentes em rebordo</w:t>
      </w:r>
      <w:r w:rsidR="005B0FEB">
        <w:rPr>
          <w:rFonts w:ascii="Arial" w:hAnsi="Arial" w:cs="Arial"/>
          <w:sz w:val="24"/>
          <w:szCs w:val="24"/>
        </w:rPr>
        <w:t>s</w:t>
      </w:r>
      <w:r w:rsidR="00086EA9">
        <w:rPr>
          <w:rFonts w:ascii="Arial" w:hAnsi="Arial" w:cs="Arial"/>
          <w:sz w:val="24"/>
          <w:szCs w:val="24"/>
        </w:rPr>
        <w:t xml:space="preserve"> inferior </w:t>
      </w:r>
      <w:r w:rsidR="005B0FEB">
        <w:rPr>
          <w:rFonts w:ascii="Arial" w:hAnsi="Arial" w:cs="Arial"/>
          <w:sz w:val="24"/>
          <w:szCs w:val="24"/>
        </w:rPr>
        <w:t xml:space="preserve">e </w:t>
      </w:r>
      <w:r w:rsidR="00086EA9">
        <w:rPr>
          <w:rFonts w:ascii="Arial" w:hAnsi="Arial" w:cs="Arial"/>
          <w:sz w:val="24"/>
          <w:szCs w:val="24"/>
        </w:rPr>
        <w:t xml:space="preserve">superior direito. O exame anatomopatológico </w:t>
      </w:r>
      <w:r w:rsidR="005B0FEB">
        <w:rPr>
          <w:rFonts w:ascii="Arial" w:hAnsi="Arial" w:cs="Arial"/>
          <w:sz w:val="24"/>
          <w:szCs w:val="24"/>
        </w:rPr>
        <w:t>confirmou qu</w:t>
      </w:r>
      <w:r w:rsidR="00086EA9">
        <w:rPr>
          <w:rFonts w:ascii="Arial" w:hAnsi="Arial" w:cs="Arial"/>
          <w:sz w:val="24"/>
          <w:szCs w:val="24"/>
        </w:rPr>
        <w:t xml:space="preserve">adro de LPR. </w:t>
      </w:r>
      <w:r>
        <w:rPr>
          <w:rFonts w:ascii="Arial" w:hAnsi="Arial" w:cs="Arial"/>
          <w:b/>
          <w:sz w:val="24"/>
          <w:szCs w:val="24"/>
        </w:rPr>
        <w:t>Conclus</w:t>
      </w:r>
      <w:r w:rsidR="00C76E72">
        <w:rPr>
          <w:rFonts w:ascii="Arial" w:hAnsi="Arial" w:cs="Arial"/>
          <w:b/>
          <w:sz w:val="24"/>
          <w:szCs w:val="24"/>
        </w:rPr>
        <w:t>ão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5B0FEB">
        <w:rPr>
          <w:rFonts w:ascii="Arial" w:hAnsi="Arial" w:cs="Arial"/>
          <w:sz w:val="24"/>
          <w:szCs w:val="24"/>
        </w:rPr>
        <w:t xml:space="preserve">O caso apresentado ressalta a importância do exame anatomopatológico no diagnóstico diferencial de lesões brancas da cavidade oral, dada a presença de variantes histopatológicas diversas em uma mesma apresentação clínica. Ademais, a </w:t>
      </w:r>
      <w:r w:rsidR="00E70FA4">
        <w:rPr>
          <w:rFonts w:ascii="Arial" w:hAnsi="Arial" w:cs="Arial"/>
          <w:sz w:val="24"/>
          <w:szCs w:val="24"/>
        </w:rPr>
        <w:t>resposta parcial</w:t>
      </w:r>
      <w:r w:rsidR="005B0FEB">
        <w:rPr>
          <w:rFonts w:ascii="Arial" w:hAnsi="Arial" w:cs="Arial"/>
          <w:sz w:val="24"/>
          <w:szCs w:val="24"/>
        </w:rPr>
        <w:t xml:space="preserve"> ao tratamento medicamentoso reforça a importância de outras terapias, como a cirurgia curativa. </w:t>
      </w:r>
      <w:r w:rsidR="009E6F36">
        <w:rPr>
          <w:rFonts w:ascii="Arial" w:hAnsi="Arial" w:cs="Arial"/>
          <w:sz w:val="24"/>
          <w:szCs w:val="24"/>
        </w:rPr>
        <w:t xml:space="preserve">  </w:t>
      </w:r>
    </w:p>
    <w:p w:rsidR="002F268C" w:rsidRDefault="002F268C" w:rsidP="00E006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6A2">
        <w:rPr>
          <w:rFonts w:ascii="Arial" w:hAnsi="Arial" w:cs="Arial"/>
          <w:b/>
          <w:sz w:val="24"/>
          <w:szCs w:val="24"/>
        </w:rPr>
        <w:t>Palavras Chave:</w:t>
      </w:r>
      <w:r>
        <w:rPr>
          <w:rFonts w:ascii="Arial" w:hAnsi="Arial" w:cs="Arial"/>
          <w:sz w:val="24"/>
          <w:szCs w:val="24"/>
        </w:rPr>
        <w:t xml:space="preserve"> </w:t>
      </w:r>
      <w:r w:rsidR="00BB557A">
        <w:rPr>
          <w:rFonts w:ascii="Arial" w:hAnsi="Arial" w:cs="Arial"/>
          <w:sz w:val="24"/>
          <w:szCs w:val="24"/>
        </w:rPr>
        <w:t>Líquen Plano, Boca, Patologia.</w:t>
      </w:r>
    </w:p>
    <w:p w:rsidR="00E006A2" w:rsidRDefault="00E006A2" w:rsidP="00E006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Nº de protocolo do CEP ou CEUA: </w:t>
      </w:r>
      <w:r w:rsidR="00B02A9E" w:rsidRPr="00B02A9E">
        <w:rPr>
          <w:rFonts w:ascii="Arial" w:hAnsi="Arial" w:cs="Arial"/>
          <w:sz w:val="24"/>
          <w:szCs w:val="24"/>
        </w:rPr>
        <w:t>2.283.697</w:t>
      </w:r>
    </w:p>
    <w:p w:rsidR="00E006A2" w:rsidRPr="002F268C" w:rsidRDefault="00E006A2" w:rsidP="00E006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Fonte financiadora: </w:t>
      </w:r>
      <w:r>
        <w:rPr>
          <w:rFonts w:ascii="Arial" w:hAnsi="Arial" w:cs="Arial"/>
          <w:sz w:val="24"/>
          <w:szCs w:val="24"/>
        </w:rPr>
        <w:t>UFG Regional Jataí</w:t>
      </w:r>
    </w:p>
    <w:sectPr w:rsidR="00E006A2" w:rsidRPr="002F2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8C"/>
    <w:rsid w:val="00086EA9"/>
    <w:rsid w:val="000E020C"/>
    <w:rsid w:val="00125EB8"/>
    <w:rsid w:val="00207ECC"/>
    <w:rsid w:val="002F268C"/>
    <w:rsid w:val="005032F5"/>
    <w:rsid w:val="005A2101"/>
    <w:rsid w:val="005B0FEB"/>
    <w:rsid w:val="006144F7"/>
    <w:rsid w:val="008F2050"/>
    <w:rsid w:val="009E6F36"/>
    <w:rsid w:val="009F71E0"/>
    <w:rsid w:val="00B02A9E"/>
    <w:rsid w:val="00B745DA"/>
    <w:rsid w:val="00BB557A"/>
    <w:rsid w:val="00C76E72"/>
    <w:rsid w:val="00CD43DA"/>
    <w:rsid w:val="00E006A2"/>
    <w:rsid w:val="00E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C32B"/>
  <w15:chartTrackingRefBased/>
  <w15:docId w15:val="{445C33AE-0716-4AD1-B80E-9AFD9C65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Gonçalves</dc:creator>
  <cp:keywords/>
  <dc:description/>
  <cp:lastModifiedBy> </cp:lastModifiedBy>
  <cp:revision>8</cp:revision>
  <dcterms:created xsi:type="dcterms:W3CDTF">2019-03-17T01:39:00Z</dcterms:created>
  <dcterms:modified xsi:type="dcterms:W3CDTF">2019-03-24T18:11:00Z</dcterms:modified>
</cp:coreProperties>
</file>