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951B6" w14:textId="5E2AB720" w:rsidR="0088793E" w:rsidRPr="00A516A3" w:rsidRDefault="006C6783" w:rsidP="000D3825">
      <w:pPr>
        <w:spacing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516A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Phylogenomics of lichens: </w:t>
      </w:r>
      <w:r w:rsidR="00207A9D" w:rsidRPr="00A516A3">
        <w:rPr>
          <w:rFonts w:ascii="Times New Roman" w:hAnsi="Times New Roman" w:cs="Times New Roman"/>
          <w:b/>
          <w:bCs/>
          <w:caps/>
          <w:sz w:val="28"/>
          <w:szCs w:val="28"/>
        </w:rPr>
        <w:t>Using alternative</w:t>
      </w:r>
      <w:r w:rsidR="00ED75E4" w:rsidRPr="00A516A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next-generation sequencing approaches to reveal </w:t>
      </w:r>
      <w:r w:rsidR="006042A3" w:rsidRPr="00A516A3">
        <w:rPr>
          <w:rFonts w:ascii="Times New Roman" w:hAnsi="Times New Roman" w:cs="Times New Roman"/>
          <w:b/>
          <w:bCs/>
          <w:caps/>
          <w:sz w:val="28"/>
          <w:szCs w:val="28"/>
        </w:rPr>
        <w:t>various</w:t>
      </w:r>
      <w:r w:rsidR="00ED75E4" w:rsidRPr="00A516A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levels of </w:t>
      </w:r>
      <w:r w:rsidR="000C5DA6" w:rsidRPr="00A516A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phylogenetic </w:t>
      </w:r>
      <w:r w:rsidR="00ED75E4" w:rsidRPr="00A516A3">
        <w:rPr>
          <w:rFonts w:ascii="Times New Roman" w:hAnsi="Times New Roman" w:cs="Times New Roman"/>
          <w:b/>
          <w:bCs/>
          <w:caps/>
          <w:sz w:val="28"/>
          <w:szCs w:val="28"/>
        </w:rPr>
        <w:t>relationships</w:t>
      </w:r>
      <w:r w:rsidR="000C5DA6" w:rsidRPr="00A516A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in lichen-forming fungi</w:t>
      </w:r>
    </w:p>
    <w:p w14:paraId="21E7A5B7" w14:textId="24C6E9E2" w:rsidR="00ED75E4" w:rsidRPr="005C5358" w:rsidRDefault="00F37D12" w:rsidP="000D382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5358">
        <w:rPr>
          <w:rFonts w:ascii="Times New Roman" w:hAnsi="Times New Roman" w:cs="Times New Roman"/>
          <w:sz w:val="24"/>
          <w:szCs w:val="24"/>
        </w:rPr>
        <w:t>Felix Grewe</w:t>
      </w:r>
      <w:r w:rsidR="000B0EDE" w:rsidRPr="000B0ED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45238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0B0EDE">
        <w:rPr>
          <w:rFonts w:ascii="Times New Roman" w:hAnsi="Times New Roman" w:cs="Times New Roman"/>
          <w:sz w:val="24"/>
          <w:szCs w:val="24"/>
        </w:rPr>
        <w:t>,</w:t>
      </w:r>
      <w:r w:rsidRPr="005C5358">
        <w:rPr>
          <w:rFonts w:ascii="Times New Roman" w:hAnsi="Times New Roman" w:cs="Times New Roman"/>
          <w:sz w:val="24"/>
          <w:szCs w:val="24"/>
        </w:rPr>
        <w:t xml:space="preserve"> H Thorsten Lumbsch</w:t>
      </w:r>
      <w:r w:rsidR="00437A39" w:rsidRPr="00437A39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67F44D83" w14:textId="4F19851C" w:rsidR="00A30D88" w:rsidRDefault="002A7C90" w:rsidP="00A30D88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" w:hAnsi="Times"/>
          <w:color w:val="000000"/>
          <w:sz w:val="24"/>
          <w:szCs w:val="24"/>
          <w:vertAlign w:val="superscript"/>
        </w:rPr>
        <w:t xml:space="preserve">1 </w:t>
      </w:r>
      <w:r>
        <w:rPr>
          <w:rFonts w:ascii="Times" w:hAnsi="Times"/>
          <w:color w:val="000000" w:themeColor="text1"/>
          <w:sz w:val="24"/>
          <w:szCs w:val="24"/>
        </w:rPr>
        <w:t>Grainger Bioinformatics Center, The Field Museum, Chicago, IL,</w:t>
      </w:r>
      <w:r w:rsidR="00A30D88">
        <w:rPr>
          <w:rFonts w:ascii="Times" w:hAnsi="Times"/>
          <w:color w:val="000000" w:themeColor="text1"/>
          <w:sz w:val="24"/>
          <w:szCs w:val="24"/>
        </w:rPr>
        <w:t xml:space="preserve"> </w:t>
      </w:r>
      <w:r>
        <w:rPr>
          <w:rFonts w:ascii="Times" w:hAnsi="Times"/>
          <w:color w:val="000000" w:themeColor="text1"/>
          <w:sz w:val="24"/>
          <w:szCs w:val="24"/>
        </w:rPr>
        <w:t xml:space="preserve">USA; </w:t>
      </w:r>
      <w:r>
        <w:rPr>
          <w:rFonts w:ascii="Times" w:hAnsi="Times"/>
          <w:color w:val="000000" w:themeColor="text1"/>
          <w:sz w:val="24"/>
          <w:szCs w:val="24"/>
          <w:vertAlign w:val="superscript"/>
        </w:rPr>
        <w:t>*</w:t>
      </w:r>
      <w:r w:rsidR="00A30D88"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r w:rsidR="00A30D88" w:rsidRPr="00A30D88">
        <w:rPr>
          <w:rFonts w:ascii="Times New Roman" w:hAnsi="Times New Roman" w:cs="Times New Roman"/>
          <w:color w:val="000000"/>
          <w:sz w:val="24"/>
          <w:szCs w:val="24"/>
        </w:rPr>
        <w:t>fgrewe@fieldmuseum.org</w:t>
      </w:r>
    </w:p>
    <w:p w14:paraId="6B1180D4" w14:textId="33D016A9" w:rsidR="005A2C41" w:rsidRPr="00A30D88" w:rsidRDefault="009D2442" w:rsidP="00152D67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358">
        <w:rPr>
          <w:rFonts w:ascii="Times New Roman" w:hAnsi="Times New Roman" w:cs="Times New Roman"/>
          <w:color w:val="000000"/>
          <w:sz w:val="24"/>
          <w:szCs w:val="24"/>
        </w:rPr>
        <w:t xml:space="preserve">Revolutionary advancements </w:t>
      </w:r>
      <w:r w:rsidR="00B135DE" w:rsidRPr="005C5358">
        <w:rPr>
          <w:rFonts w:ascii="Times New Roman" w:hAnsi="Times New Roman" w:cs="Times New Roman"/>
          <w:color w:val="000000"/>
          <w:sz w:val="24"/>
          <w:szCs w:val="24"/>
        </w:rPr>
        <w:t>in sequencing technologies</w:t>
      </w:r>
      <w:r w:rsidRPr="005C5358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B135DE" w:rsidRPr="005C5358">
        <w:rPr>
          <w:rFonts w:ascii="Times New Roman" w:hAnsi="Times New Roman" w:cs="Times New Roman"/>
          <w:color w:val="000000"/>
          <w:sz w:val="24"/>
          <w:szCs w:val="24"/>
        </w:rPr>
        <w:t>bioinformatics</w:t>
      </w:r>
      <w:r w:rsidRPr="005C5358">
        <w:rPr>
          <w:rFonts w:ascii="Times New Roman" w:hAnsi="Times New Roman" w:cs="Times New Roman"/>
          <w:color w:val="000000"/>
          <w:sz w:val="24"/>
          <w:szCs w:val="24"/>
        </w:rPr>
        <w:t xml:space="preserve"> over the past </w:t>
      </w:r>
      <w:r w:rsidR="00D2374E" w:rsidRPr="005C5358">
        <w:rPr>
          <w:rFonts w:ascii="Times New Roman" w:hAnsi="Times New Roman" w:cs="Times New Roman"/>
          <w:color w:val="000000"/>
          <w:sz w:val="24"/>
          <w:szCs w:val="24"/>
        </w:rPr>
        <w:t>decade</w:t>
      </w:r>
      <w:r w:rsidRPr="005C5358">
        <w:rPr>
          <w:rFonts w:ascii="Times New Roman" w:hAnsi="Times New Roman" w:cs="Times New Roman"/>
          <w:color w:val="000000"/>
          <w:sz w:val="24"/>
          <w:szCs w:val="24"/>
        </w:rPr>
        <w:t xml:space="preserve"> have paved the way for the current era of “big data.” These changes have dramatically affected current lichen genome research</w:t>
      </w:r>
      <w:r w:rsidR="00892B0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B4FFA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="00892B07">
        <w:rPr>
          <w:rFonts w:ascii="Times New Roman" w:hAnsi="Times New Roman" w:cs="Times New Roman"/>
          <w:color w:val="000000"/>
          <w:sz w:val="24"/>
          <w:szCs w:val="24"/>
        </w:rPr>
        <w:t xml:space="preserve">which </w:t>
      </w:r>
      <w:r w:rsidR="003B4FFA">
        <w:rPr>
          <w:rFonts w:ascii="Times New Roman" w:hAnsi="Times New Roman" w:cs="Times New Roman"/>
          <w:color w:val="000000"/>
          <w:sz w:val="24"/>
          <w:szCs w:val="24"/>
        </w:rPr>
        <w:t xml:space="preserve">researchers can </w:t>
      </w:r>
      <w:r w:rsidR="00892B07">
        <w:rPr>
          <w:rFonts w:ascii="Times New Roman" w:hAnsi="Times New Roman" w:cs="Times New Roman"/>
          <w:color w:val="000000"/>
          <w:sz w:val="24"/>
          <w:szCs w:val="24"/>
        </w:rPr>
        <w:t>now use</w:t>
      </w:r>
      <w:r w:rsidR="006D7707" w:rsidRPr="005C5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114E" w:rsidRPr="005C5358">
        <w:rPr>
          <w:rFonts w:ascii="Times New Roman" w:hAnsi="Times New Roman" w:cs="Times New Roman"/>
          <w:color w:val="000000"/>
          <w:sz w:val="24"/>
          <w:szCs w:val="24"/>
        </w:rPr>
        <w:t xml:space="preserve">whole-genome datasets for </w:t>
      </w:r>
      <w:r w:rsidR="00FD76FA" w:rsidRPr="005C5358">
        <w:rPr>
          <w:rFonts w:ascii="Times New Roman" w:hAnsi="Times New Roman" w:cs="Times New Roman"/>
          <w:color w:val="000000"/>
          <w:sz w:val="24"/>
          <w:szCs w:val="24"/>
        </w:rPr>
        <w:t>phylogenomic analyses.</w:t>
      </w:r>
      <w:r w:rsidR="00355B76" w:rsidRPr="005C5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50EA" w:rsidRPr="005C5358">
        <w:rPr>
          <w:rFonts w:ascii="Times New Roman" w:hAnsi="Times New Roman" w:cs="Times New Roman"/>
          <w:color w:val="000000"/>
          <w:sz w:val="24"/>
          <w:szCs w:val="24"/>
        </w:rPr>
        <w:t xml:space="preserve">However, sequencing entire genomes </w:t>
      </w:r>
      <w:r w:rsidR="00214146" w:rsidRPr="005C5358">
        <w:rPr>
          <w:rFonts w:ascii="Times New Roman" w:hAnsi="Times New Roman" w:cs="Times New Roman"/>
          <w:color w:val="000000"/>
          <w:sz w:val="24"/>
          <w:szCs w:val="24"/>
        </w:rPr>
        <w:t>can be still challenging</w:t>
      </w:r>
      <w:r w:rsidR="005E4866" w:rsidRPr="005C5358">
        <w:rPr>
          <w:rFonts w:ascii="Times New Roman" w:hAnsi="Times New Roman" w:cs="Times New Roman"/>
          <w:color w:val="000000"/>
          <w:sz w:val="24"/>
          <w:szCs w:val="24"/>
        </w:rPr>
        <w:t xml:space="preserve"> and expensive</w:t>
      </w:r>
      <w:r w:rsidR="00214146" w:rsidRPr="005C53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F58DC">
        <w:rPr>
          <w:rFonts w:ascii="Times New Roman" w:hAnsi="Times New Roman" w:cs="Times New Roman"/>
          <w:color w:val="000000"/>
          <w:sz w:val="24"/>
          <w:szCs w:val="24"/>
        </w:rPr>
        <w:t xml:space="preserve">especially since </w:t>
      </w:r>
      <w:r w:rsidR="00A56806" w:rsidRPr="005C5358">
        <w:rPr>
          <w:rFonts w:ascii="Times New Roman" w:hAnsi="Times New Roman" w:cs="Times New Roman"/>
          <w:color w:val="000000"/>
          <w:sz w:val="24"/>
          <w:szCs w:val="24"/>
        </w:rPr>
        <w:t>lichens</w:t>
      </w:r>
      <w:r w:rsidR="00DF58D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56806" w:rsidRPr="005C5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267E" w:rsidRPr="005C5358">
        <w:rPr>
          <w:rFonts w:ascii="Times New Roman" w:hAnsi="Times New Roman" w:cs="Times New Roman"/>
          <w:color w:val="000000"/>
          <w:sz w:val="24"/>
          <w:szCs w:val="24"/>
        </w:rPr>
        <w:t>as symbiotic organism</w:t>
      </w:r>
      <w:r w:rsidR="00DF58DC">
        <w:rPr>
          <w:rFonts w:ascii="Times New Roman" w:hAnsi="Times New Roman" w:cs="Times New Roman"/>
          <w:color w:val="000000"/>
          <w:sz w:val="24"/>
          <w:szCs w:val="24"/>
        </w:rPr>
        <w:t>s,</w:t>
      </w:r>
      <w:r w:rsidR="007F267E" w:rsidRPr="005C5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190B" w:rsidRPr="005C5358">
        <w:rPr>
          <w:rFonts w:ascii="Times New Roman" w:hAnsi="Times New Roman" w:cs="Times New Roman"/>
          <w:color w:val="000000"/>
          <w:sz w:val="24"/>
          <w:szCs w:val="24"/>
        </w:rPr>
        <w:t>contain</w:t>
      </w:r>
      <w:r w:rsidR="00A56806" w:rsidRPr="005C5358">
        <w:rPr>
          <w:rFonts w:ascii="Times New Roman" w:hAnsi="Times New Roman" w:cs="Times New Roman"/>
          <w:color w:val="000000"/>
          <w:sz w:val="24"/>
          <w:szCs w:val="24"/>
        </w:rPr>
        <w:t xml:space="preserve"> at least two </w:t>
      </w:r>
      <w:r w:rsidR="00225D3E" w:rsidRPr="005C5358">
        <w:rPr>
          <w:rFonts w:ascii="Times New Roman" w:hAnsi="Times New Roman" w:cs="Times New Roman"/>
          <w:color w:val="000000"/>
          <w:sz w:val="24"/>
          <w:szCs w:val="24"/>
        </w:rPr>
        <w:t xml:space="preserve">partners </w:t>
      </w:r>
      <w:r w:rsidR="00A67DF9" w:rsidRPr="005C5358">
        <w:rPr>
          <w:rFonts w:ascii="Times New Roman" w:hAnsi="Times New Roman" w:cs="Times New Roman"/>
          <w:color w:val="000000"/>
          <w:sz w:val="24"/>
          <w:szCs w:val="24"/>
        </w:rPr>
        <w:t xml:space="preserve">with different </w:t>
      </w:r>
      <w:r w:rsidR="00A56806" w:rsidRPr="005C5358">
        <w:rPr>
          <w:rFonts w:ascii="Times New Roman" w:hAnsi="Times New Roman" w:cs="Times New Roman"/>
          <w:color w:val="000000"/>
          <w:sz w:val="24"/>
          <w:szCs w:val="24"/>
        </w:rPr>
        <w:t>genomes</w:t>
      </w:r>
      <w:r w:rsidR="00DF58D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67DF9" w:rsidRPr="005C5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6806" w:rsidRPr="005C5358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BF01EA" w:rsidRPr="005C5358">
        <w:rPr>
          <w:rFonts w:ascii="Times New Roman" w:hAnsi="Times New Roman" w:cs="Times New Roman"/>
          <w:color w:val="000000"/>
          <w:sz w:val="24"/>
          <w:szCs w:val="24"/>
        </w:rPr>
        <w:t xml:space="preserve">mycobiont and </w:t>
      </w:r>
      <w:r w:rsidR="00B9677E" w:rsidRPr="005C5358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BF01EA" w:rsidRPr="005C5358">
        <w:rPr>
          <w:rFonts w:ascii="Times New Roman" w:hAnsi="Times New Roman" w:cs="Times New Roman"/>
          <w:color w:val="000000"/>
          <w:sz w:val="24"/>
          <w:szCs w:val="24"/>
        </w:rPr>
        <w:t>photobiont.</w:t>
      </w:r>
      <w:r w:rsidR="00106324" w:rsidRPr="005C5358">
        <w:rPr>
          <w:rFonts w:ascii="Times New Roman" w:hAnsi="Times New Roman" w:cs="Times New Roman"/>
          <w:color w:val="000000"/>
          <w:sz w:val="24"/>
          <w:szCs w:val="24"/>
        </w:rPr>
        <w:t xml:space="preserve"> In addition, </w:t>
      </w:r>
      <w:r w:rsidR="00CB353D" w:rsidRPr="005C5358">
        <w:rPr>
          <w:rFonts w:ascii="Times New Roman" w:hAnsi="Times New Roman" w:cs="Times New Roman"/>
          <w:color w:val="000000"/>
          <w:sz w:val="24"/>
          <w:szCs w:val="24"/>
        </w:rPr>
        <w:t>the metag</w:t>
      </w:r>
      <w:r w:rsidR="009F5B18">
        <w:rPr>
          <w:rFonts w:ascii="Times New Roman" w:hAnsi="Times New Roman" w:cs="Times New Roman"/>
          <w:color w:val="000000"/>
          <w:sz w:val="24"/>
          <w:szCs w:val="24"/>
        </w:rPr>
        <w:t>enom</w:t>
      </w:r>
      <w:r w:rsidR="00CB353D" w:rsidRPr="005C5358">
        <w:rPr>
          <w:rFonts w:ascii="Times New Roman" w:hAnsi="Times New Roman" w:cs="Times New Roman"/>
          <w:color w:val="000000"/>
          <w:sz w:val="24"/>
          <w:szCs w:val="24"/>
        </w:rPr>
        <w:t xml:space="preserve">ic sequence pool can </w:t>
      </w:r>
      <w:r w:rsidR="002A32B7">
        <w:rPr>
          <w:rFonts w:ascii="Times New Roman" w:hAnsi="Times New Roman" w:cs="Times New Roman"/>
          <w:color w:val="000000"/>
          <w:sz w:val="24"/>
          <w:szCs w:val="24"/>
        </w:rPr>
        <w:t xml:space="preserve">contain </w:t>
      </w:r>
      <w:r w:rsidR="000C5DA6">
        <w:rPr>
          <w:rFonts w:ascii="Times New Roman" w:hAnsi="Times New Roman" w:cs="Times New Roman"/>
          <w:color w:val="000000"/>
          <w:sz w:val="24"/>
          <w:szCs w:val="24"/>
        </w:rPr>
        <w:t xml:space="preserve">additional organisms, including </w:t>
      </w:r>
      <w:proofErr w:type="spellStart"/>
      <w:r w:rsidR="00106324" w:rsidRPr="005C5358">
        <w:rPr>
          <w:rFonts w:ascii="Times New Roman" w:hAnsi="Times New Roman" w:cs="Times New Roman"/>
          <w:color w:val="000000"/>
          <w:sz w:val="24"/>
          <w:szCs w:val="24"/>
        </w:rPr>
        <w:t>endo</w:t>
      </w:r>
      <w:r w:rsidR="00792D46" w:rsidRPr="005C5358">
        <w:rPr>
          <w:rFonts w:ascii="Times New Roman" w:hAnsi="Times New Roman" w:cs="Times New Roman"/>
          <w:color w:val="000000"/>
          <w:sz w:val="24"/>
          <w:szCs w:val="24"/>
        </w:rPr>
        <w:t>lichenic</w:t>
      </w:r>
      <w:proofErr w:type="spellEnd"/>
      <w:r w:rsidR="00792D46" w:rsidRPr="005C5358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="00792D46" w:rsidRPr="005C5358">
        <w:rPr>
          <w:rFonts w:ascii="Times New Roman" w:hAnsi="Times New Roman" w:cs="Times New Roman"/>
          <w:color w:val="000000"/>
          <w:sz w:val="24"/>
          <w:szCs w:val="24"/>
        </w:rPr>
        <w:t>lichenic</w:t>
      </w:r>
      <w:r w:rsidR="00203E6A" w:rsidRPr="005C5358">
        <w:rPr>
          <w:rFonts w:ascii="Times New Roman" w:hAnsi="Times New Roman" w:cs="Times New Roman"/>
          <w:color w:val="000000"/>
          <w:sz w:val="24"/>
          <w:szCs w:val="24"/>
        </w:rPr>
        <w:t>ol</w:t>
      </w:r>
      <w:r w:rsidR="00792D46" w:rsidRPr="005C5358">
        <w:rPr>
          <w:rFonts w:ascii="Times New Roman" w:hAnsi="Times New Roman" w:cs="Times New Roman"/>
          <w:color w:val="000000"/>
          <w:sz w:val="24"/>
          <w:szCs w:val="24"/>
        </w:rPr>
        <w:t>ous</w:t>
      </w:r>
      <w:proofErr w:type="spellEnd"/>
      <w:r w:rsidR="00792D46" w:rsidRPr="005C5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5DA6">
        <w:rPr>
          <w:rFonts w:ascii="Times New Roman" w:hAnsi="Times New Roman" w:cs="Times New Roman"/>
          <w:color w:val="000000"/>
          <w:sz w:val="24"/>
          <w:szCs w:val="24"/>
        </w:rPr>
        <w:t>fungi</w:t>
      </w:r>
      <w:r w:rsidR="000C5DA6" w:rsidRPr="005C5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353D" w:rsidRPr="005C5358">
        <w:rPr>
          <w:rFonts w:ascii="Times New Roman" w:hAnsi="Times New Roman" w:cs="Times New Roman"/>
          <w:color w:val="000000"/>
          <w:sz w:val="24"/>
          <w:szCs w:val="24"/>
        </w:rPr>
        <w:t xml:space="preserve">which </w:t>
      </w:r>
      <w:r w:rsidR="00571A77" w:rsidRPr="005C5358">
        <w:rPr>
          <w:rFonts w:ascii="Times New Roman" w:hAnsi="Times New Roman" w:cs="Times New Roman"/>
          <w:color w:val="000000"/>
          <w:sz w:val="24"/>
          <w:szCs w:val="24"/>
        </w:rPr>
        <w:t xml:space="preserve">complicate the </w:t>
      </w:r>
      <w:r w:rsidR="00CB353D" w:rsidRPr="005C5358">
        <w:rPr>
          <w:rFonts w:ascii="Times New Roman" w:hAnsi="Times New Roman" w:cs="Times New Roman"/>
          <w:color w:val="000000"/>
          <w:sz w:val="24"/>
          <w:szCs w:val="24"/>
        </w:rPr>
        <w:t xml:space="preserve">phylogenetic </w:t>
      </w:r>
      <w:r w:rsidR="00C81B00" w:rsidRPr="005C5358">
        <w:rPr>
          <w:rFonts w:ascii="Times New Roman" w:hAnsi="Times New Roman" w:cs="Times New Roman"/>
          <w:color w:val="000000"/>
          <w:sz w:val="24"/>
          <w:szCs w:val="24"/>
        </w:rPr>
        <w:t xml:space="preserve">analyses. </w:t>
      </w:r>
      <w:r w:rsidR="00BB02EA" w:rsidRPr="005C5358">
        <w:rPr>
          <w:rFonts w:ascii="Times New Roman" w:hAnsi="Times New Roman" w:cs="Times New Roman"/>
          <w:color w:val="000000"/>
          <w:sz w:val="24"/>
          <w:szCs w:val="24"/>
        </w:rPr>
        <w:t>Therefore, we</w:t>
      </w:r>
      <w:r w:rsidR="000C07A2" w:rsidRPr="005C5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56EA">
        <w:rPr>
          <w:rFonts w:ascii="Times New Roman" w:hAnsi="Times New Roman" w:cs="Times New Roman"/>
          <w:color w:val="000000"/>
          <w:sz w:val="24"/>
          <w:szCs w:val="24"/>
        </w:rPr>
        <w:t xml:space="preserve">developed and </w:t>
      </w:r>
      <w:r w:rsidR="00630B7B" w:rsidRPr="005C5358">
        <w:rPr>
          <w:rFonts w:ascii="Times New Roman" w:hAnsi="Times New Roman" w:cs="Times New Roman"/>
          <w:color w:val="000000"/>
          <w:sz w:val="24"/>
          <w:szCs w:val="24"/>
        </w:rPr>
        <w:t>applied</w:t>
      </w:r>
      <w:r w:rsidR="009656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763A">
        <w:rPr>
          <w:rFonts w:ascii="Times New Roman" w:hAnsi="Times New Roman" w:cs="Times New Roman"/>
          <w:color w:val="000000"/>
          <w:sz w:val="24"/>
          <w:szCs w:val="24"/>
        </w:rPr>
        <w:t xml:space="preserve">three </w:t>
      </w:r>
      <w:r w:rsidR="00630B7B" w:rsidRPr="005C5358">
        <w:rPr>
          <w:rFonts w:ascii="Times New Roman" w:hAnsi="Times New Roman" w:cs="Times New Roman"/>
          <w:color w:val="000000"/>
          <w:sz w:val="24"/>
          <w:szCs w:val="24"/>
        </w:rPr>
        <w:t>different</w:t>
      </w:r>
      <w:r w:rsidR="000C07A2" w:rsidRPr="005C5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65CB" w:rsidRPr="005C5358">
        <w:rPr>
          <w:rFonts w:ascii="Times New Roman" w:hAnsi="Times New Roman" w:cs="Times New Roman"/>
          <w:color w:val="000000"/>
          <w:sz w:val="24"/>
          <w:szCs w:val="24"/>
        </w:rPr>
        <w:t xml:space="preserve">next-generation sequencing methods </w:t>
      </w:r>
      <w:r w:rsidR="00630B7B" w:rsidRPr="005C5358">
        <w:rPr>
          <w:rFonts w:ascii="Times New Roman" w:hAnsi="Times New Roman" w:cs="Times New Roman"/>
          <w:color w:val="000000"/>
          <w:sz w:val="24"/>
          <w:szCs w:val="24"/>
        </w:rPr>
        <w:t xml:space="preserve">and made </w:t>
      </w:r>
      <w:r w:rsidR="000663D0" w:rsidRPr="005C5358">
        <w:rPr>
          <w:rFonts w:ascii="Times New Roman" w:hAnsi="Times New Roman" w:cs="Times New Roman"/>
          <w:color w:val="000000"/>
          <w:sz w:val="24"/>
          <w:szCs w:val="24"/>
        </w:rPr>
        <w:t xml:space="preserve">them suitable for use with </w:t>
      </w:r>
      <w:r w:rsidR="00BB02EA" w:rsidRPr="005C5358">
        <w:rPr>
          <w:rFonts w:ascii="Times New Roman" w:hAnsi="Times New Roman" w:cs="Times New Roman"/>
          <w:color w:val="000000"/>
          <w:sz w:val="24"/>
          <w:szCs w:val="24"/>
        </w:rPr>
        <w:t>lichens</w:t>
      </w:r>
      <w:r w:rsidR="0086620D" w:rsidRPr="005C535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656EA">
        <w:rPr>
          <w:rFonts w:ascii="Times New Roman" w:hAnsi="Times New Roman" w:cs="Times New Roman"/>
          <w:color w:val="000000"/>
          <w:sz w:val="24"/>
          <w:szCs w:val="24"/>
        </w:rPr>
        <w:t>The first</w:t>
      </w:r>
      <w:r w:rsidR="0086620D" w:rsidRPr="005C5358">
        <w:rPr>
          <w:rFonts w:ascii="Times New Roman" w:hAnsi="Times New Roman" w:cs="Times New Roman"/>
          <w:color w:val="000000"/>
          <w:sz w:val="24"/>
          <w:szCs w:val="24"/>
        </w:rPr>
        <w:t xml:space="preserve"> technique</w:t>
      </w:r>
      <w:r w:rsidR="009656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656EA" w:rsidRPr="005C5358">
        <w:rPr>
          <w:rFonts w:ascii="Times New Roman" w:hAnsi="Times New Roman" w:cs="Times New Roman"/>
          <w:color w:val="000000"/>
          <w:sz w:val="24"/>
          <w:szCs w:val="24"/>
        </w:rPr>
        <w:t>named HybSeq</w:t>
      </w:r>
      <w:r w:rsidR="009656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656EA" w:rsidRPr="009656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56EA" w:rsidRPr="005C5358">
        <w:rPr>
          <w:rFonts w:ascii="Times New Roman" w:hAnsi="Times New Roman" w:cs="Times New Roman"/>
          <w:color w:val="000000"/>
          <w:sz w:val="24"/>
          <w:szCs w:val="24"/>
        </w:rPr>
        <w:t>physically select</w:t>
      </w:r>
      <w:r w:rsidR="009656E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9656EA" w:rsidRPr="005C5358"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r w:rsidR="009656EA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9656EA" w:rsidRPr="000C5DA6">
        <w:rPr>
          <w:rFonts w:ascii="Times New Roman" w:hAnsi="Times New Roman" w:cs="Times New Roman"/>
          <w:color w:val="000000"/>
          <w:sz w:val="24"/>
          <w:szCs w:val="24"/>
        </w:rPr>
        <w:t>DNA strands of target genes p</w:t>
      </w:r>
      <w:r w:rsidR="0086620D" w:rsidRPr="000C5DA6">
        <w:rPr>
          <w:rFonts w:ascii="Times New Roman" w:hAnsi="Times New Roman" w:cs="Times New Roman"/>
          <w:color w:val="000000"/>
          <w:sz w:val="24"/>
          <w:szCs w:val="24"/>
        </w:rPr>
        <w:t>rior to sequencing</w:t>
      </w:r>
      <w:r w:rsidR="009656EA" w:rsidRPr="000C5DA6">
        <w:rPr>
          <w:rFonts w:ascii="Times New Roman" w:hAnsi="Times New Roman" w:cs="Times New Roman"/>
          <w:color w:val="000000"/>
          <w:sz w:val="24"/>
          <w:szCs w:val="24"/>
        </w:rPr>
        <w:t xml:space="preserve">. In the </w:t>
      </w:r>
      <w:r w:rsidR="005B2004" w:rsidRPr="000C5DA6">
        <w:rPr>
          <w:rFonts w:ascii="Times New Roman" w:hAnsi="Times New Roman" w:cs="Times New Roman"/>
          <w:color w:val="000000"/>
          <w:sz w:val="24"/>
          <w:szCs w:val="24"/>
        </w:rPr>
        <w:t>other</w:t>
      </w:r>
      <w:r w:rsidR="00785FD1" w:rsidRPr="000C5D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56EA" w:rsidRPr="000C5DA6">
        <w:rPr>
          <w:rFonts w:ascii="Times New Roman" w:hAnsi="Times New Roman" w:cs="Times New Roman"/>
          <w:color w:val="000000"/>
          <w:sz w:val="24"/>
          <w:szCs w:val="24"/>
        </w:rPr>
        <w:t>method</w:t>
      </w:r>
      <w:r w:rsidR="005B2004" w:rsidRPr="000C5DA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9656EA" w:rsidRPr="000C5DA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C5DA6" w:rsidRPr="000C5D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5DA6" w:rsidRPr="00BF13B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Restriction site associated DNA</w:t>
      </w:r>
      <w:r w:rsidR="000C5DA6" w:rsidRPr="000C5DA6">
        <w:rPr>
          <w:rFonts w:ascii="Times New Roman" w:eastAsia="Times New Roman" w:hAnsi="Times New Roman" w:cs="Times New Roman"/>
          <w:sz w:val="24"/>
          <w:szCs w:val="24"/>
        </w:rPr>
        <w:t xml:space="preserve"> markers</w:t>
      </w:r>
      <w:r w:rsidR="005B2004" w:rsidRPr="000C5D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5DA6" w:rsidRPr="000C5DA6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5B2004" w:rsidRPr="000C5DA6">
        <w:rPr>
          <w:rFonts w:ascii="Times New Roman" w:hAnsi="Times New Roman" w:cs="Times New Roman"/>
          <w:color w:val="000000"/>
          <w:sz w:val="24"/>
          <w:szCs w:val="24"/>
        </w:rPr>
        <w:t>RADseq</w:t>
      </w:r>
      <w:proofErr w:type="spellEnd"/>
      <w:r w:rsidR="000C5DA6" w:rsidRPr="000C5DA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B2004" w:rsidRPr="000C5DA6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1847C7" w:rsidRPr="000C5DA6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 novo</w:t>
      </w:r>
      <w:r w:rsidR="001847C7" w:rsidRPr="000C5DA6">
        <w:rPr>
          <w:rFonts w:ascii="Times New Roman" w:hAnsi="Times New Roman" w:cs="Times New Roman"/>
          <w:color w:val="000000"/>
          <w:sz w:val="24"/>
          <w:szCs w:val="24"/>
        </w:rPr>
        <w:t xml:space="preserve"> sequencing, </w:t>
      </w:r>
      <w:r w:rsidR="00DB283C" w:rsidRPr="000C5DA6">
        <w:rPr>
          <w:rFonts w:ascii="Times New Roman" w:hAnsi="Times New Roman" w:cs="Times New Roman"/>
          <w:color w:val="000000"/>
          <w:sz w:val="24"/>
          <w:szCs w:val="24"/>
        </w:rPr>
        <w:t>we</w:t>
      </w:r>
      <w:r w:rsidR="002D010C" w:rsidRPr="000C5DA6">
        <w:rPr>
          <w:rFonts w:ascii="Times New Roman" w:hAnsi="Times New Roman" w:cs="Times New Roman"/>
          <w:color w:val="000000"/>
          <w:sz w:val="24"/>
          <w:szCs w:val="24"/>
        </w:rPr>
        <w:t xml:space="preserve"> bioinformatically filtered </w:t>
      </w:r>
      <w:r w:rsidR="00B040DF" w:rsidRPr="000C5DA6">
        <w:rPr>
          <w:rFonts w:ascii="Times New Roman" w:hAnsi="Times New Roman" w:cs="Times New Roman"/>
          <w:color w:val="000000"/>
          <w:sz w:val="24"/>
          <w:szCs w:val="24"/>
        </w:rPr>
        <w:t xml:space="preserve">metagenomic </w:t>
      </w:r>
      <w:r w:rsidR="002F1232" w:rsidRPr="000C5DA6">
        <w:rPr>
          <w:rFonts w:ascii="Times New Roman" w:hAnsi="Times New Roman" w:cs="Times New Roman"/>
          <w:color w:val="000000"/>
          <w:sz w:val="24"/>
          <w:szCs w:val="24"/>
        </w:rPr>
        <w:t xml:space="preserve">sequences </w:t>
      </w:r>
      <w:r w:rsidR="003B4FFA" w:rsidRPr="000C5DA6">
        <w:rPr>
          <w:rFonts w:ascii="Times New Roman" w:hAnsi="Times New Roman" w:cs="Times New Roman"/>
          <w:color w:val="000000"/>
          <w:sz w:val="24"/>
          <w:szCs w:val="24"/>
        </w:rPr>
        <w:t xml:space="preserve">of the fungal partner </w:t>
      </w:r>
      <w:r w:rsidR="001479C5" w:rsidRPr="000C5DA6">
        <w:rPr>
          <w:rFonts w:ascii="Times New Roman" w:hAnsi="Times New Roman" w:cs="Times New Roman"/>
          <w:color w:val="000000"/>
          <w:sz w:val="24"/>
          <w:szCs w:val="24"/>
        </w:rPr>
        <w:t xml:space="preserve">after sequencing </w:t>
      </w:r>
      <w:r w:rsidR="00A811EC" w:rsidRPr="000C5DA6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1A0A18" w:rsidRPr="000C5D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7892" w:rsidRPr="000C5DA6">
        <w:rPr>
          <w:rFonts w:ascii="Times New Roman" w:hAnsi="Times New Roman" w:cs="Times New Roman"/>
          <w:color w:val="000000"/>
          <w:sz w:val="24"/>
          <w:szCs w:val="24"/>
        </w:rPr>
        <w:t>total</w:t>
      </w:r>
      <w:r w:rsidR="001A0A18" w:rsidRPr="000C5D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7892" w:rsidRPr="000C5DA6">
        <w:rPr>
          <w:rFonts w:ascii="Times New Roman" w:hAnsi="Times New Roman" w:cs="Times New Roman"/>
          <w:color w:val="000000"/>
          <w:sz w:val="24"/>
          <w:szCs w:val="24"/>
        </w:rPr>
        <w:t>lichen</w:t>
      </w:r>
      <w:r w:rsidR="00C40072" w:rsidRPr="000C5DA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C407E" w:rsidRPr="000C5DA6">
        <w:rPr>
          <w:rFonts w:ascii="Times New Roman" w:hAnsi="Times New Roman" w:cs="Times New Roman"/>
          <w:color w:val="000000"/>
          <w:sz w:val="24"/>
          <w:szCs w:val="24"/>
        </w:rPr>
        <w:t xml:space="preserve">HybSeq and RADseq </w:t>
      </w:r>
      <w:r w:rsidR="00B0483E" w:rsidRPr="000C5DA6">
        <w:rPr>
          <w:rFonts w:ascii="Times New Roman" w:hAnsi="Times New Roman" w:cs="Times New Roman"/>
          <w:color w:val="000000"/>
          <w:sz w:val="24"/>
          <w:szCs w:val="24"/>
        </w:rPr>
        <w:t xml:space="preserve">are </w:t>
      </w:r>
      <w:r w:rsidR="00936011" w:rsidRPr="000C5DA6">
        <w:rPr>
          <w:rFonts w:ascii="Times New Roman" w:hAnsi="Times New Roman" w:cs="Times New Roman"/>
          <w:color w:val="000000"/>
          <w:sz w:val="24"/>
          <w:szCs w:val="24"/>
        </w:rPr>
        <w:t>very cost eff</w:t>
      </w:r>
      <w:r w:rsidR="009656EA" w:rsidRPr="000C5DA6">
        <w:rPr>
          <w:rFonts w:ascii="Times New Roman" w:hAnsi="Times New Roman" w:cs="Times New Roman"/>
          <w:color w:val="000000"/>
          <w:sz w:val="24"/>
          <w:szCs w:val="24"/>
        </w:rPr>
        <w:t>ective</w:t>
      </w:r>
      <w:r w:rsidR="00936011" w:rsidRPr="000C5D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2A20" w:rsidRPr="000C5DA6">
        <w:rPr>
          <w:rFonts w:ascii="Times New Roman" w:hAnsi="Times New Roman" w:cs="Times New Roman"/>
          <w:color w:val="000000"/>
          <w:sz w:val="24"/>
          <w:szCs w:val="24"/>
        </w:rPr>
        <w:t>reduced</w:t>
      </w:r>
      <w:r w:rsidR="004472BB" w:rsidRPr="000C5DA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F2A20" w:rsidRPr="000C5DA6">
        <w:rPr>
          <w:rFonts w:ascii="Times New Roman" w:hAnsi="Times New Roman" w:cs="Times New Roman"/>
          <w:color w:val="000000"/>
          <w:sz w:val="24"/>
          <w:szCs w:val="24"/>
        </w:rPr>
        <w:t>genome</w:t>
      </w:r>
      <w:r w:rsidR="008F2A20" w:rsidRPr="005C5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1F8D" w:rsidRPr="005C5358">
        <w:rPr>
          <w:rFonts w:ascii="Times New Roman" w:hAnsi="Times New Roman" w:cs="Times New Roman"/>
          <w:color w:val="000000"/>
          <w:sz w:val="24"/>
          <w:szCs w:val="24"/>
        </w:rPr>
        <w:t>representation methods</w:t>
      </w:r>
      <w:r w:rsidR="00BB767A" w:rsidRPr="005C535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746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1186">
        <w:rPr>
          <w:rFonts w:ascii="Times New Roman" w:hAnsi="Times New Roman" w:cs="Times New Roman"/>
          <w:color w:val="000000"/>
          <w:sz w:val="24"/>
          <w:szCs w:val="24"/>
        </w:rPr>
        <w:t xml:space="preserve">In this presentation, we will exemplify the power of the new sequencing technology </w:t>
      </w:r>
      <w:r w:rsidR="00947D63">
        <w:rPr>
          <w:rFonts w:ascii="Times New Roman" w:hAnsi="Times New Roman" w:cs="Times New Roman"/>
          <w:color w:val="000000"/>
          <w:sz w:val="24"/>
          <w:szCs w:val="24"/>
        </w:rPr>
        <w:t xml:space="preserve">by </w:t>
      </w:r>
      <w:r w:rsidR="00FF1812">
        <w:rPr>
          <w:rFonts w:ascii="Times New Roman" w:hAnsi="Times New Roman" w:cs="Times New Roman"/>
          <w:color w:val="000000"/>
          <w:sz w:val="24"/>
          <w:szCs w:val="24"/>
        </w:rPr>
        <w:t xml:space="preserve">presenting representative </w:t>
      </w:r>
      <w:r w:rsidR="00947D63">
        <w:rPr>
          <w:rFonts w:ascii="Times New Roman" w:hAnsi="Times New Roman" w:cs="Times New Roman"/>
          <w:color w:val="000000"/>
          <w:sz w:val="24"/>
          <w:szCs w:val="24"/>
        </w:rPr>
        <w:t>studies</w:t>
      </w:r>
      <w:r w:rsidR="000C5DA6">
        <w:rPr>
          <w:rFonts w:ascii="Times New Roman" w:hAnsi="Times New Roman" w:cs="Times New Roman"/>
          <w:color w:val="000000"/>
          <w:sz w:val="24"/>
          <w:szCs w:val="24"/>
        </w:rPr>
        <w:t xml:space="preserve"> at different phylogenetic levels from higher-level relationships to population biology within species</w:t>
      </w:r>
      <w:r w:rsidR="00682BA4">
        <w:rPr>
          <w:rFonts w:ascii="Times New Roman" w:hAnsi="Times New Roman" w:cs="Times New Roman"/>
          <w:color w:val="000000"/>
          <w:sz w:val="24"/>
          <w:szCs w:val="24"/>
        </w:rPr>
        <w:t>. W</w:t>
      </w:r>
      <w:r w:rsidR="008746EA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4F42B9">
        <w:rPr>
          <w:rFonts w:ascii="Times New Roman" w:hAnsi="Times New Roman" w:cs="Times New Roman"/>
          <w:color w:val="000000"/>
          <w:sz w:val="24"/>
          <w:szCs w:val="24"/>
        </w:rPr>
        <w:t xml:space="preserve">successfully combined </w:t>
      </w:r>
      <w:r w:rsidR="00866051">
        <w:rPr>
          <w:rFonts w:ascii="Times New Roman" w:hAnsi="Times New Roman" w:cs="Times New Roman"/>
          <w:color w:val="000000"/>
          <w:sz w:val="24"/>
          <w:szCs w:val="24"/>
        </w:rPr>
        <w:t xml:space="preserve">target enrichment with </w:t>
      </w:r>
      <w:r w:rsidR="004F42B9">
        <w:rPr>
          <w:rFonts w:ascii="Times New Roman" w:hAnsi="Times New Roman" w:cs="Times New Roman"/>
          <w:color w:val="000000"/>
          <w:sz w:val="24"/>
          <w:szCs w:val="24"/>
        </w:rPr>
        <w:t xml:space="preserve">manually </w:t>
      </w:r>
      <w:r w:rsidR="00866051">
        <w:rPr>
          <w:rFonts w:ascii="Times New Roman" w:hAnsi="Times New Roman" w:cs="Times New Roman"/>
          <w:color w:val="000000"/>
          <w:sz w:val="24"/>
          <w:szCs w:val="24"/>
        </w:rPr>
        <w:t xml:space="preserve">extracted genes </w:t>
      </w:r>
      <w:r w:rsidR="004F42B9">
        <w:rPr>
          <w:rFonts w:ascii="Times New Roman" w:hAnsi="Times New Roman" w:cs="Times New Roman"/>
          <w:color w:val="000000"/>
          <w:sz w:val="24"/>
          <w:szCs w:val="24"/>
        </w:rPr>
        <w:t xml:space="preserve">from </w:t>
      </w:r>
      <w:r w:rsidR="004F42B9" w:rsidRPr="004F42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de novo </w:t>
      </w:r>
      <w:r w:rsidR="004F42B9">
        <w:rPr>
          <w:rFonts w:ascii="Times New Roman" w:hAnsi="Times New Roman" w:cs="Times New Roman"/>
          <w:color w:val="000000"/>
          <w:sz w:val="24"/>
          <w:szCs w:val="24"/>
        </w:rPr>
        <w:t>assemblies to build a comprehensive phylogenomic dataset</w:t>
      </w:r>
      <w:r w:rsidR="003B4F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4CC3">
        <w:rPr>
          <w:rFonts w:ascii="Times New Roman" w:hAnsi="Times New Roman" w:cs="Times New Roman"/>
          <w:color w:val="000000"/>
          <w:sz w:val="24"/>
          <w:szCs w:val="24"/>
        </w:rPr>
        <w:t>and were able</w:t>
      </w:r>
      <w:r w:rsidR="004F42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38C6"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bookmarkStart w:id="0" w:name="_GoBack"/>
      <w:bookmarkEnd w:id="0"/>
      <w:r w:rsidR="00D238C6">
        <w:rPr>
          <w:rFonts w:ascii="Times New Roman" w:hAnsi="Times New Roman" w:cs="Times New Roman"/>
          <w:color w:val="000000"/>
          <w:sz w:val="24"/>
          <w:szCs w:val="24"/>
        </w:rPr>
        <w:t xml:space="preserve">reconstruct the </w:t>
      </w:r>
      <w:r w:rsidR="00C270AA">
        <w:rPr>
          <w:rFonts w:ascii="Times New Roman" w:hAnsi="Times New Roman" w:cs="Times New Roman"/>
          <w:color w:val="000000"/>
          <w:sz w:val="24"/>
          <w:szCs w:val="24"/>
        </w:rPr>
        <w:t xml:space="preserve">phylogeny </w:t>
      </w:r>
      <w:r w:rsidR="004F42B9">
        <w:rPr>
          <w:rFonts w:ascii="Times New Roman" w:hAnsi="Times New Roman" w:cs="Times New Roman"/>
          <w:color w:val="000000"/>
          <w:sz w:val="24"/>
          <w:szCs w:val="24"/>
        </w:rPr>
        <w:t>of Parmeliaceae</w:t>
      </w:r>
      <w:r w:rsidR="00D42A3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270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2979">
        <w:rPr>
          <w:rFonts w:ascii="Times New Roman" w:hAnsi="Times New Roman" w:cs="Times New Roman"/>
          <w:color w:val="000000"/>
          <w:sz w:val="24"/>
          <w:szCs w:val="24"/>
        </w:rPr>
        <w:t>Moreover, w</w:t>
      </w:r>
      <w:r w:rsidR="003914A7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947D63">
        <w:rPr>
          <w:rFonts w:ascii="Times New Roman" w:hAnsi="Times New Roman" w:cs="Times New Roman"/>
          <w:color w:val="000000"/>
          <w:sz w:val="24"/>
          <w:szCs w:val="24"/>
        </w:rPr>
        <w:t xml:space="preserve">present </w:t>
      </w:r>
      <w:r w:rsidR="002A6DC4">
        <w:rPr>
          <w:rFonts w:ascii="Times New Roman" w:hAnsi="Times New Roman" w:cs="Times New Roman"/>
          <w:color w:val="000000"/>
          <w:sz w:val="24"/>
          <w:szCs w:val="24"/>
        </w:rPr>
        <w:t xml:space="preserve">the results of </w:t>
      </w:r>
      <w:r w:rsidR="00207374">
        <w:rPr>
          <w:rFonts w:ascii="Times New Roman" w:hAnsi="Times New Roman" w:cs="Times New Roman"/>
          <w:color w:val="000000"/>
          <w:sz w:val="24"/>
          <w:szCs w:val="24"/>
        </w:rPr>
        <w:t xml:space="preserve">RADseq </w:t>
      </w:r>
      <w:r w:rsidR="003B4FFA">
        <w:rPr>
          <w:rFonts w:ascii="Times New Roman" w:hAnsi="Times New Roman" w:cs="Times New Roman"/>
          <w:color w:val="000000"/>
          <w:sz w:val="24"/>
          <w:szCs w:val="24"/>
        </w:rPr>
        <w:t>from</w:t>
      </w:r>
      <w:r w:rsidR="00207374">
        <w:rPr>
          <w:rFonts w:ascii="Times New Roman" w:hAnsi="Times New Roman" w:cs="Times New Roman"/>
          <w:color w:val="000000"/>
          <w:sz w:val="24"/>
          <w:szCs w:val="24"/>
        </w:rPr>
        <w:t xml:space="preserve"> hundreds of individuals </w:t>
      </w:r>
      <w:r w:rsidR="00925918"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 w:rsidR="00925918" w:rsidRPr="003C57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Usnea</w:t>
      </w:r>
      <w:r w:rsidR="003C57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773FB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="002A6DC4">
        <w:rPr>
          <w:rFonts w:ascii="Times New Roman" w:hAnsi="Times New Roman" w:cs="Times New Roman"/>
          <w:color w:val="000000"/>
          <w:sz w:val="24"/>
          <w:szCs w:val="24"/>
        </w:rPr>
        <w:t xml:space="preserve">which we </w:t>
      </w:r>
      <w:r w:rsidR="00C16907">
        <w:rPr>
          <w:rFonts w:ascii="Times New Roman" w:hAnsi="Times New Roman" w:cs="Times New Roman"/>
          <w:color w:val="000000"/>
          <w:sz w:val="24"/>
          <w:szCs w:val="24"/>
        </w:rPr>
        <w:t xml:space="preserve">used thousands of molecular markers </w:t>
      </w:r>
      <w:r w:rsidR="003A78B0">
        <w:rPr>
          <w:rFonts w:ascii="Times New Roman" w:hAnsi="Times New Roman" w:cs="Times New Roman"/>
          <w:color w:val="000000"/>
          <w:sz w:val="24"/>
          <w:szCs w:val="24"/>
        </w:rPr>
        <w:t>for phylogen</w:t>
      </w:r>
      <w:r w:rsidR="00BE4CC3">
        <w:rPr>
          <w:rFonts w:ascii="Times New Roman" w:hAnsi="Times New Roman" w:cs="Times New Roman"/>
          <w:color w:val="000000"/>
          <w:sz w:val="24"/>
          <w:szCs w:val="24"/>
        </w:rPr>
        <w:t>etic</w:t>
      </w:r>
      <w:r w:rsidR="003A78B0">
        <w:rPr>
          <w:rFonts w:ascii="Times New Roman" w:hAnsi="Times New Roman" w:cs="Times New Roman"/>
          <w:color w:val="000000"/>
          <w:sz w:val="24"/>
          <w:szCs w:val="24"/>
        </w:rPr>
        <w:t>, barcoding, and species delimitation</w:t>
      </w:r>
      <w:r w:rsidR="009D26FC">
        <w:rPr>
          <w:rFonts w:ascii="Times New Roman" w:hAnsi="Times New Roman" w:cs="Times New Roman"/>
          <w:color w:val="000000"/>
          <w:sz w:val="24"/>
          <w:szCs w:val="24"/>
        </w:rPr>
        <w:t xml:space="preserve"> approaches</w:t>
      </w:r>
      <w:r w:rsidR="00D36B8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87364">
        <w:rPr>
          <w:rFonts w:ascii="Times New Roman" w:hAnsi="Times New Roman" w:cs="Times New Roman"/>
          <w:color w:val="000000"/>
          <w:sz w:val="24"/>
          <w:szCs w:val="24"/>
        </w:rPr>
        <w:t xml:space="preserve">Although </w:t>
      </w:r>
      <w:r w:rsidR="00D11186">
        <w:rPr>
          <w:rFonts w:ascii="Times New Roman" w:hAnsi="Times New Roman" w:cs="Times New Roman"/>
          <w:color w:val="000000"/>
          <w:sz w:val="24"/>
          <w:szCs w:val="24"/>
        </w:rPr>
        <w:t>the availab</w:t>
      </w:r>
      <w:r w:rsidR="00BE4CC3">
        <w:rPr>
          <w:rFonts w:ascii="Times New Roman" w:hAnsi="Times New Roman" w:cs="Times New Roman"/>
          <w:color w:val="000000"/>
          <w:sz w:val="24"/>
          <w:szCs w:val="24"/>
        </w:rPr>
        <w:t>ilit</w:t>
      </w:r>
      <w:r w:rsidR="00D11186">
        <w:rPr>
          <w:rFonts w:ascii="Times New Roman" w:hAnsi="Times New Roman" w:cs="Times New Roman"/>
          <w:color w:val="000000"/>
          <w:sz w:val="24"/>
          <w:szCs w:val="24"/>
        </w:rPr>
        <w:t xml:space="preserve">y of whole genome data opens </w:t>
      </w:r>
      <w:r w:rsidR="00B02812">
        <w:rPr>
          <w:rFonts w:ascii="Times New Roman" w:hAnsi="Times New Roman" w:cs="Times New Roman"/>
          <w:color w:val="000000"/>
          <w:sz w:val="24"/>
          <w:szCs w:val="24"/>
        </w:rPr>
        <w:t xml:space="preserve">unforeseen </w:t>
      </w:r>
      <w:r w:rsidR="0047396F">
        <w:rPr>
          <w:rFonts w:ascii="Times New Roman" w:hAnsi="Times New Roman" w:cs="Times New Roman"/>
          <w:color w:val="000000"/>
          <w:sz w:val="24"/>
          <w:szCs w:val="24"/>
        </w:rPr>
        <w:t xml:space="preserve">avenues </w:t>
      </w:r>
      <w:r w:rsidR="003B4FFA">
        <w:rPr>
          <w:rFonts w:ascii="Times New Roman" w:hAnsi="Times New Roman" w:cs="Times New Roman"/>
          <w:color w:val="000000"/>
          <w:sz w:val="24"/>
          <w:szCs w:val="24"/>
        </w:rPr>
        <w:t>into</w:t>
      </w:r>
      <w:r w:rsidR="0047396F">
        <w:rPr>
          <w:rFonts w:ascii="Times New Roman" w:hAnsi="Times New Roman" w:cs="Times New Roman"/>
          <w:color w:val="000000"/>
          <w:sz w:val="24"/>
          <w:szCs w:val="24"/>
        </w:rPr>
        <w:t xml:space="preserve"> lichen genome research, </w:t>
      </w:r>
      <w:r w:rsidR="0077250E">
        <w:rPr>
          <w:rFonts w:ascii="Times New Roman" w:hAnsi="Times New Roman" w:cs="Times New Roman"/>
          <w:color w:val="000000"/>
          <w:sz w:val="24"/>
          <w:szCs w:val="24"/>
        </w:rPr>
        <w:t>new challenges emerge</w:t>
      </w:r>
      <w:r w:rsidR="00FC3AE7">
        <w:rPr>
          <w:rFonts w:ascii="Times New Roman" w:hAnsi="Times New Roman" w:cs="Times New Roman"/>
          <w:color w:val="000000"/>
          <w:sz w:val="24"/>
          <w:szCs w:val="24"/>
        </w:rPr>
        <w:t xml:space="preserve"> using big data</w:t>
      </w:r>
      <w:r w:rsidR="0077250E">
        <w:rPr>
          <w:rFonts w:ascii="Times New Roman" w:hAnsi="Times New Roman" w:cs="Times New Roman"/>
          <w:color w:val="000000"/>
          <w:sz w:val="24"/>
          <w:szCs w:val="24"/>
        </w:rPr>
        <w:t>. Therefore, w</w:t>
      </w:r>
      <w:r w:rsidR="00EF444D">
        <w:rPr>
          <w:rFonts w:ascii="Times New Roman" w:hAnsi="Times New Roman" w:cs="Times New Roman"/>
          <w:color w:val="000000"/>
          <w:sz w:val="24"/>
          <w:szCs w:val="24"/>
        </w:rPr>
        <w:t xml:space="preserve">e will further discuss </w:t>
      </w:r>
      <w:r w:rsidR="00C14196">
        <w:rPr>
          <w:rFonts w:ascii="Times New Roman" w:hAnsi="Times New Roman" w:cs="Times New Roman"/>
          <w:color w:val="000000"/>
          <w:sz w:val="24"/>
          <w:szCs w:val="24"/>
        </w:rPr>
        <w:t xml:space="preserve">how </w:t>
      </w:r>
      <w:r w:rsidR="008E583B">
        <w:rPr>
          <w:rFonts w:ascii="Times New Roman" w:hAnsi="Times New Roman" w:cs="Times New Roman"/>
          <w:color w:val="000000"/>
          <w:sz w:val="24"/>
          <w:szCs w:val="24"/>
        </w:rPr>
        <w:t>whole genome data demands new solution</w:t>
      </w:r>
      <w:r w:rsidR="009762B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E58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4196">
        <w:rPr>
          <w:rFonts w:ascii="Times New Roman" w:hAnsi="Times New Roman" w:cs="Times New Roman"/>
          <w:color w:val="000000"/>
          <w:sz w:val="24"/>
          <w:szCs w:val="24"/>
        </w:rPr>
        <w:t xml:space="preserve">to existing </w:t>
      </w:r>
      <w:r w:rsidR="0077250E" w:rsidRPr="005C5358">
        <w:rPr>
          <w:rFonts w:ascii="Times New Roman" w:hAnsi="Times New Roman" w:cs="Times New Roman"/>
          <w:color w:val="000000"/>
          <w:sz w:val="24"/>
          <w:szCs w:val="24"/>
        </w:rPr>
        <w:t xml:space="preserve">phylogenetic </w:t>
      </w:r>
      <w:r w:rsidR="00A1232F">
        <w:rPr>
          <w:rFonts w:ascii="Times New Roman" w:hAnsi="Times New Roman" w:cs="Times New Roman"/>
          <w:color w:val="000000"/>
          <w:sz w:val="24"/>
          <w:szCs w:val="24"/>
        </w:rPr>
        <w:t xml:space="preserve">and statistical </w:t>
      </w:r>
      <w:r w:rsidR="0077250E" w:rsidRPr="005C5358">
        <w:rPr>
          <w:rFonts w:ascii="Times New Roman" w:hAnsi="Times New Roman" w:cs="Times New Roman"/>
          <w:color w:val="000000"/>
          <w:sz w:val="24"/>
          <w:szCs w:val="24"/>
        </w:rPr>
        <w:t>models</w:t>
      </w:r>
      <w:r w:rsidR="00F158D4">
        <w:rPr>
          <w:rFonts w:ascii="Times New Roman" w:hAnsi="Times New Roman" w:cs="Times New Roman"/>
          <w:color w:val="000000"/>
          <w:sz w:val="24"/>
          <w:szCs w:val="24"/>
        </w:rPr>
        <w:t>, as well as</w:t>
      </w:r>
      <w:r w:rsidR="00BD0F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583B">
        <w:rPr>
          <w:rFonts w:ascii="Times New Roman" w:hAnsi="Times New Roman" w:cs="Times New Roman"/>
          <w:color w:val="000000"/>
          <w:sz w:val="24"/>
          <w:szCs w:val="24"/>
        </w:rPr>
        <w:t>the current progress in</w:t>
      </w:r>
      <w:r w:rsidR="003B4FFA">
        <w:rPr>
          <w:rFonts w:ascii="Times New Roman" w:hAnsi="Times New Roman" w:cs="Times New Roman"/>
          <w:color w:val="000000"/>
          <w:sz w:val="24"/>
          <w:szCs w:val="24"/>
        </w:rPr>
        <w:t xml:space="preserve"> bioinformatics</w:t>
      </w:r>
      <w:r w:rsidR="008E58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11CD">
        <w:rPr>
          <w:rFonts w:ascii="Times New Roman" w:hAnsi="Times New Roman" w:cs="Times New Roman"/>
          <w:color w:val="000000"/>
          <w:sz w:val="24"/>
          <w:szCs w:val="24"/>
        </w:rPr>
        <w:t>methods</w:t>
      </w:r>
      <w:r w:rsidR="00A123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5A2C41" w:rsidRPr="00A30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93E"/>
    <w:rsid w:val="00002979"/>
    <w:rsid w:val="000207B7"/>
    <w:rsid w:val="00022116"/>
    <w:rsid w:val="00026877"/>
    <w:rsid w:val="0003172A"/>
    <w:rsid w:val="00055E64"/>
    <w:rsid w:val="000663D0"/>
    <w:rsid w:val="000842D4"/>
    <w:rsid w:val="000B0EDE"/>
    <w:rsid w:val="000C07A2"/>
    <w:rsid w:val="000C5DA6"/>
    <w:rsid w:val="000C742E"/>
    <w:rsid w:val="000D3825"/>
    <w:rsid w:val="000D60C2"/>
    <w:rsid w:val="000E2BA7"/>
    <w:rsid w:val="00106324"/>
    <w:rsid w:val="00113D78"/>
    <w:rsid w:val="00115577"/>
    <w:rsid w:val="0012282E"/>
    <w:rsid w:val="001365CB"/>
    <w:rsid w:val="001479C5"/>
    <w:rsid w:val="00152D67"/>
    <w:rsid w:val="00157755"/>
    <w:rsid w:val="001629AD"/>
    <w:rsid w:val="001654DF"/>
    <w:rsid w:val="001804DC"/>
    <w:rsid w:val="001847C7"/>
    <w:rsid w:val="001A0A18"/>
    <w:rsid w:val="001A1B76"/>
    <w:rsid w:val="001B0C09"/>
    <w:rsid w:val="001D42D0"/>
    <w:rsid w:val="001E43D6"/>
    <w:rsid w:val="00203E6A"/>
    <w:rsid w:val="00207374"/>
    <w:rsid w:val="00207A9D"/>
    <w:rsid w:val="00214146"/>
    <w:rsid w:val="00225D3E"/>
    <w:rsid w:val="00234A62"/>
    <w:rsid w:val="00245E76"/>
    <w:rsid w:val="002A32B7"/>
    <w:rsid w:val="002A6DC4"/>
    <w:rsid w:val="002A7C90"/>
    <w:rsid w:val="002B6242"/>
    <w:rsid w:val="002C4255"/>
    <w:rsid w:val="002D010C"/>
    <w:rsid w:val="002F1232"/>
    <w:rsid w:val="002F533E"/>
    <w:rsid w:val="003070C5"/>
    <w:rsid w:val="003250EA"/>
    <w:rsid w:val="00344951"/>
    <w:rsid w:val="00344C40"/>
    <w:rsid w:val="00355B76"/>
    <w:rsid w:val="003610DC"/>
    <w:rsid w:val="00387F4C"/>
    <w:rsid w:val="003914A7"/>
    <w:rsid w:val="003A2129"/>
    <w:rsid w:val="003A78B0"/>
    <w:rsid w:val="003B4FFA"/>
    <w:rsid w:val="003C573B"/>
    <w:rsid w:val="003C6227"/>
    <w:rsid w:val="00402CB8"/>
    <w:rsid w:val="00415023"/>
    <w:rsid w:val="004205BE"/>
    <w:rsid w:val="00423319"/>
    <w:rsid w:val="004366F4"/>
    <w:rsid w:val="00437892"/>
    <w:rsid w:val="00437A39"/>
    <w:rsid w:val="0044285C"/>
    <w:rsid w:val="004472BB"/>
    <w:rsid w:val="00465C08"/>
    <w:rsid w:val="0047396F"/>
    <w:rsid w:val="004773FB"/>
    <w:rsid w:val="004A69DF"/>
    <w:rsid w:val="004C1C86"/>
    <w:rsid w:val="004E76C9"/>
    <w:rsid w:val="004F42B9"/>
    <w:rsid w:val="0052439D"/>
    <w:rsid w:val="00542F14"/>
    <w:rsid w:val="00543F65"/>
    <w:rsid w:val="00571A77"/>
    <w:rsid w:val="0057612B"/>
    <w:rsid w:val="005A1F8D"/>
    <w:rsid w:val="005A2C41"/>
    <w:rsid w:val="005B2004"/>
    <w:rsid w:val="005C0B5E"/>
    <w:rsid w:val="005C5358"/>
    <w:rsid w:val="005E4866"/>
    <w:rsid w:val="006042A3"/>
    <w:rsid w:val="00606BEC"/>
    <w:rsid w:val="00606FD0"/>
    <w:rsid w:val="00611C92"/>
    <w:rsid w:val="00616864"/>
    <w:rsid w:val="00630B7B"/>
    <w:rsid w:val="0065229E"/>
    <w:rsid w:val="0066432F"/>
    <w:rsid w:val="00682BA4"/>
    <w:rsid w:val="006B348E"/>
    <w:rsid w:val="006B604B"/>
    <w:rsid w:val="006C6783"/>
    <w:rsid w:val="006D41AF"/>
    <w:rsid w:val="006D67D4"/>
    <w:rsid w:val="006D7707"/>
    <w:rsid w:val="006F6034"/>
    <w:rsid w:val="00716914"/>
    <w:rsid w:val="007219BF"/>
    <w:rsid w:val="00723606"/>
    <w:rsid w:val="007250EC"/>
    <w:rsid w:val="0074190B"/>
    <w:rsid w:val="0077069E"/>
    <w:rsid w:val="0077250E"/>
    <w:rsid w:val="00785FD1"/>
    <w:rsid w:val="00792D46"/>
    <w:rsid w:val="007A6114"/>
    <w:rsid w:val="007D181A"/>
    <w:rsid w:val="007D3B04"/>
    <w:rsid w:val="007E4A09"/>
    <w:rsid w:val="007F267E"/>
    <w:rsid w:val="00803384"/>
    <w:rsid w:val="0081027C"/>
    <w:rsid w:val="0081556F"/>
    <w:rsid w:val="00851B3C"/>
    <w:rsid w:val="00866051"/>
    <w:rsid w:val="0086620D"/>
    <w:rsid w:val="008746EA"/>
    <w:rsid w:val="008800A9"/>
    <w:rsid w:val="0088793E"/>
    <w:rsid w:val="00892B07"/>
    <w:rsid w:val="00893C91"/>
    <w:rsid w:val="008A1B55"/>
    <w:rsid w:val="008D06A1"/>
    <w:rsid w:val="008E583B"/>
    <w:rsid w:val="008F2A20"/>
    <w:rsid w:val="00911CE7"/>
    <w:rsid w:val="00917412"/>
    <w:rsid w:val="0092047C"/>
    <w:rsid w:val="00925918"/>
    <w:rsid w:val="00931732"/>
    <w:rsid w:val="009324C2"/>
    <w:rsid w:val="00936011"/>
    <w:rsid w:val="00941DB5"/>
    <w:rsid w:val="009459F4"/>
    <w:rsid w:val="00947D63"/>
    <w:rsid w:val="009534BD"/>
    <w:rsid w:val="00955F1F"/>
    <w:rsid w:val="009656EA"/>
    <w:rsid w:val="0097611C"/>
    <w:rsid w:val="009762B9"/>
    <w:rsid w:val="00981D7D"/>
    <w:rsid w:val="00985B5E"/>
    <w:rsid w:val="009A2CFD"/>
    <w:rsid w:val="009C54DA"/>
    <w:rsid w:val="009D2442"/>
    <w:rsid w:val="009D26FC"/>
    <w:rsid w:val="009F5B18"/>
    <w:rsid w:val="00A1232F"/>
    <w:rsid w:val="00A17D9C"/>
    <w:rsid w:val="00A26CB8"/>
    <w:rsid w:val="00A30D88"/>
    <w:rsid w:val="00A348F9"/>
    <w:rsid w:val="00A45238"/>
    <w:rsid w:val="00A516A3"/>
    <w:rsid w:val="00A521D1"/>
    <w:rsid w:val="00A56806"/>
    <w:rsid w:val="00A63727"/>
    <w:rsid w:val="00A67DF9"/>
    <w:rsid w:val="00A714B6"/>
    <w:rsid w:val="00A714E7"/>
    <w:rsid w:val="00A811EC"/>
    <w:rsid w:val="00A92093"/>
    <w:rsid w:val="00AA76E9"/>
    <w:rsid w:val="00AB730C"/>
    <w:rsid w:val="00AE3DC2"/>
    <w:rsid w:val="00AE7B2D"/>
    <w:rsid w:val="00AF1B0C"/>
    <w:rsid w:val="00AF66B4"/>
    <w:rsid w:val="00AF7122"/>
    <w:rsid w:val="00B02812"/>
    <w:rsid w:val="00B03394"/>
    <w:rsid w:val="00B040DF"/>
    <w:rsid w:val="00B0483E"/>
    <w:rsid w:val="00B135DE"/>
    <w:rsid w:val="00B22AA4"/>
    <w:rsid w:val="00B33DC5"/>
    <w:rsid w:val="00B65C63"/>
    <w:rsid w:val="00B74F9D"/>
    <w:rsid w:val="00B84EA8"/>
    <w:rsid w:val="00B94C53"/>
    <w:rsid w:val="00B9677E"/>
    <w:rsid w:val="00BA763A"/>
    <w:rsid w:val="00BB02EA"/>
    <w:rsid w:val="00BB14D9"/>
    <w:rsid w:val="00BB767A"/>
    <w:rsid w:val="00BD0F53"/>
    <w:rsid w:val="00BD62DC"/>
    <w:rsid w:val="00BD7697"/>
    <w:rsid w:val="00BE0C5A"/>
    <w:rsid w:val="00BE1C9F"/>
    <w:rsid w:val="00BE4CC3"/>
    <w:rsid w:val="00BE6C0E"/>
    <w:rsid w:val="00BF01EA"/>
    <w:rsid w:val="00BF13BA"/>
    <w:rsid w:val="00BF3C59"/>
    <w:rsid w:val="00BF6268"/>
    <w:rsid w:val="00C04A19"/>
    <w:rsid w:val="00C14196"/>
    <w:rsid w:val="00C16907"/>
    <w:rsid w:val="00C25B31"/>
    <w:rsid w:val="00C270AA"/>
    <w:rsid w:val="00C36EBA"/>
    <w:rsid w:val="00C40072"/>
    <w:rsid w:val="00C660F2"/>
    <w:rsid w:val="00C7114E"/>
    <w:rsid w:val="00C817B2"/>
    <w:rsid w:val="00C81B00"/>
    <w:rsid w:val="00C8290E"/>
    <w:rsid w:val="00CA3EC4"/>
    <w:rsid w:val="00CA6A36"/>
    <w:rsid w:val="00CB16EA"/>
    <w:rsid w:val="00CB2CCE"/>
    <w:rsid w:val="00CB353D"/>
    <w:rsid w:val="00CC6ED5"/>
    <w:rsid w:val="00CD1D77"/>
    <w:rsid w:val="00CD413A"/>
    <w:rsid w:val="00CE029A"/>
    <w:rsid w:val="00CE6C76"/>
    <w:rsid w:val="00D00216"/>
    <w:rsid w:val="00D00AE3"/>
    <w:rsid w:val="00D11186"/>
    <w:rsid w:val="00D2374E"/>
    <w:rsid w:val="00D238C6"/>
    <w:rsid w:val="00D238DA"/>
    <w:rsid w:val="00D334BB"/>
    <w:rsid w:val="00D33641"/>
    <w:rsid w:val="00D36B85"/>
    <w:rsid w:val="00D42A3F"/>
    <w:rsid w:val="00D503CE"/>
    <w:rsid w:val="00D70CD6"/>
    <w:rsid w:val="00DA76F3"/>
    <w:rsid w:val="00DB0E97"/>
    <w:rsid w:val="00DB11CD"/>
    <w:rsid w:val="00DB283C"/>
    <w:rsid w:val="00DB3E49"/>
    <w:rsid w:val="00DD4D52"/>
    <w:rsid w:val="00DE5135"/>
    <w:rsid w:val="00DF0D65"/>
    <w:rsid w:val="00DF58DC"/>
    <w:rsid w:val="00E11830"/>
    <w:rsid w:val="00E24B86"/>
    <w:rsid w:val="00E308DF"/>
    <w:rsid w:val="00E73D74"/>
    <w:rsid w:val="00E857FD"/>
    <w:rsid w:val="00E87364"/>
    <w:rsid w:val="00E97E68"/>
    <w:rsid w:val="00EB306E"/>
    <w:rsid w:val="00EB707E"/>
    <w:rsid w:val="00ED75E4"/>
    <w:rsid w:val="00EE7B4A"/>
    <w:rsid w:val="00EF444D"/>
    <w:rsid w:val="00F123FB"/>
    <w:rsid w:val="00F12766"/>
    <w:rsid w:val="00F153DF"/>
    <w:rsid w:val="00F158D4"/>
    <w:rsid w:val="00F17333"/>
    <w:rsid w:val="00F25160"/>
    <w:rsid w:val="00F257E6"/>
    <w:rsid w:val="00F30FD3"/>
    <w:rsid w:val="00F321FA"/>
    <w:rsid w:val="00F34991"/>
    <w:rsid w:val="00F34D6C"/>
    <w:rsid w:val="00F37D12"/>
    <w:rsid w:val="00F43189"/>
    <w:rsid w:val="00F5474C"/>
    <w:rsid w:val="00F61191"/>
    <w:rsid w:val="00F64365"/>
    <w:rsid w:val="00F72F5F"/>
    <w:rsid w:val="00FC3AE7"/>
    <w:rsid w:val="00FC407E"/>
    <w:rsid w:val="00FD0F40"/>
    <w:rsid w:val="00FD76FA"/>
    <w:rsid w:val="00FF1812"/>
    <w:rsid w:val="00FF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709D3"/>
  <w15:chartTrackingRefBased/>
  <w15:docId w15:val="{EB90807C-5425-4D0E-9BA3-3EB0193F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8D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8DC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58D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8D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8D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8D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8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2516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30D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30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0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Grewe</dc:creator>
  <cp:keywords/>
  <dc:description/>
  <cp:lastModifiedBy>Felix Grewe</cp:lastModifiedBy>
  <cp:revision>2</cp:revision>
  <dcterms:created xsi:type="dcterms:W3CDTF">2019-12-31T16:52:00Z</dcterms:created>
  <dcterms:modified xsi:type="dcterms:W3CDTF">2019-12-31T16:52:00Z</dcterms:modified>
</cp:coreProperties>
</file>