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8"/>
          <w:szCs w:val="28"/>
        </w:rPr>
        <w:t>QUALIDADE DE VIDA NO TRABALHO (QVT), RELIGIOSIDADE E ESPIRITUALIDADE: Proposição de um modelo integrado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LO-normal"/>
        <w:spacing w:lineRule="auto" w:line="360" w:before="0" w:after="0"/>
        <w:jc w:val="right"/>
        <w:rPr>
          <w:rFonts w:ascii="Arial" w:hAnsi="Arial" w:eastAsia="Arial" w:cs="Arial"/>
          <w:b/>
          <w:i/>
          <w:i/>
        </w:rPr>
      </w:pPr>
      <w:r>
        <w:rPr>
          <w:rFonts w:eastAsia="Arial" w:cs="Arial" w:ascii="Arial" w:hAnsi="Arial"/>
          <w:b/>
          <w:i/>
        </w:rPr>
        <w:t xml:space="preserve">Luciene Laranjeira Diniz </w:t>
      </w:r>
      <w:r>
        <w:rPr>
          <w:rStyle w:val="Ncoradanotaderodap"/>
          <w:rFonts w:eastAsia="Arial" w:cs="Arial" w:ascii="Arial" w:hAnsi="Arial"/>
          <w:vertAlign w:val="superscript"/>
        </w:rPr>
        <w:footnoteReference w:id="2"/>
      </w:r>
    </w:p>
    <w:p>
      <w:pPr>
        <w:pStyle w:val="LO-normal"/>
        <w:spacing w:lineRule="auto" w:line="360" w:before="0" w:after="0"/>
        <w:jc w:val="right"/>
        <w:rPr>
          <w:rFonts w:ascii="Arial" w:hAnsi="Arial" w:eastAsia="Arial" w:cs="Arial"/>
          <w:b/>
          <w:i/>
          <w:i/>
        </w:rPr>
      </w:pPr>
      <w:r>
        <w:rPr>
          <w:rFonts w:eastAsia="Arial" w:cs="Arial" w:ascii="Arial" w:hAnsi="Arial"/>
          <w:b/>
          <w:i/>
        </w:rPr>
        <w:t>Rita Cristiana Barbosa</w:t>
      </w:r>
      <w:r>
        <w:rPr>
          <w:rStyle w:val="Ncoradanotaderodap"/>
          <w:rFonts w:eastAsia="Arial" w:cs="Arial" w:ascii="Arial" w:hAnsi="Arial"/>
          <w:vertAlign w:val="superscript"/>
        </w:rPr>
        <w:footnoteReference w:id="3"/>
      </w:r>
    </w:p>
    <w:p>
      <w:pPr>
        <w:pStyle w:val="LO-normal"/>
        <w:spacing w:lineRule="auto" w:line="360" w:before="0" w:after="0"/>
        <w:jc w:val="right"/>
        <w:rPr>
          <w:rFonts w:ascii="Arial" w:hAnsi="Arial" w:eastAsia="Arial" w:cs="Arial"/>
          <w:b/>
          <w:i/>
          <w:i/>
        </w:rPr>
      </w:pPr>
      <w:r>
        <w:rPr>
          <w:rFonts w:eastAsia="Arial" w:cs="Arial" w:ascii="Arial" w:hAnsi="Arial"/>
          <w:b/>
          <w:i/>
        </w:rPr>
        <w:t>Marlivania de Andrade Cavalcante</w:t>
      </w:r>
      <w:r>
        <w:rPr>
          <w:rStyle w:val="Ncoradanotaderodap"/>
          <w:rFonts w:eastAsia="Arial" w:cs="Arial" w:ascii="Arial" w:hAnsi="Arial"/>
          <w:vertAlign w:val="superscript"/>
        </w:rPr>
        <w:footnoteReference w:id="4"/>
      </w:r>
    </w:p>
    <w:p>
      <w:pPr>
        <w:pStyle w:val="LO-normal"/>
        <w:spacing w:lineRule="auto" w:line="360" w:before="0" w:after="0"/>
        <w:jc w:val="right"/>
        <w:rPr>
          <w:rFonts w:ascii="Arial" w:hAnsi="Arial" w:eastAsia="Arial" w:cs="Arial"/>
          <w:b/>
          <w:i/>
          <w:i/>
        </w:rPr>
      </w:pPr>
      <w:r>
        <w:rPr>
          <w:rFonts w:eastAsia="Arial" w:cs="Arial" w:ascii="Arial" w:hAnsi="Arial"/>
          <w:b/>
          <w:i/>
        </w:rPr>
      </w:r>
    </w:p>
    <w:p>
      <w:pPr>
        <w:pStyle w:val="LO-normal"/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Grupo de Trabalho (GT) : </w:t>
      </w:r>
      <w:r>
        <w:rPr>
          <w:rStyle w:val="Strong"/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GT 11: Ensino Religioso, Cuidado Espiritual e Saúde: (re)descobrindo confluências</w:t>
      </w:r>
      <w:r>
        <w:rPr>
          <w:rFonts w:eastAsia="Arial" w:cs="Arial" w:ascii="Arial" w:hAnsi="Arial"/>
          <w:b/>
          <w:color w:val="000000"/>
          <w:sz w:val="22"/>
          <w:szCs w:val="22"/>
          <w:shd w:fill="auto" w:val="clear"/>
        </w:rPr>
        <w:t xml:space="preserve"> </w:t>
      </w:r>
    </w:p>
    <w:p>
      <w:pPr>
        <w:pStyle w:val="LO-normal"/>
        <w:spacing w:lineRule="auto" w:line="240" w:before="0" w:after="0"/>
        <w:rPr/>
      </w:pPr>
      <w:r>
        <w:rPr/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Resumo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LO-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pacing w:val="0"/>
          <w:sz w:val="22"/>
          <w:szCs w:val="22"/>
        </w:rPr>
        <w:t xml:space="preserve">O objetivo principal deste estudo é propor um modelo teórico e </w:t>
      </w:r>
      <w:r>
        <w:rPr>
          <w:rFonts w:eastAsia="Arial" w:cs="Arial" w:ascii="Arial" w:hAnsi="Arial"/>
          <w:sz w:val="22"/>
          <w:szCs w:val="22"/>
        </w:rPr>
        <w:t xml:space="preserve">de avaliação para captar mais precisamente a Qualidade de Vida no Trabalho, ampliando a visão racional e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  <w:t>biopsicossocial (BPSO), que tem se limitado a investigar apenas dimensões Biológicas, Psicológicas, Sociais e Organizacionais. É uma pesquisa de natureza quantitativa, caracterizada como descritiva e exploratória, com a utilização do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 xml:space="preserve"> levantamento com survey para a coleta de dados primários entre os sujeitos participantes composto por gestores escolares. A pesquisa está na fase de construção da fundamentação teórica metodológica pautada em livros, periódicos, artigos científicos, anais de eventos, dissertações e teses que abordam assuntos sobre Qualidade de Vida no Trabalho, Religiosidade e Espiritualidade e Gestão escolar.</w:t>
      </w:r>
    </w:p>
    <w:p>
      <w:pPr>
        <w:pStyle w:val="LO-normal"/>
        <w:spacing w:lineRule="auto" w:line="240" w:before="0" w:after="0"/>
        <w:rPr/>
      </w:pPr>
      <w:r>
        <w:rPr/>
      </w:r>
    </w:p>
    <w:p>
      <w:pPr>
        <w:pStyle w:val="LO-normal"/>
        <w:spacing w:lineRule="auto" w:line="36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Palavras-chave: </w:t>
      </w:r>
      <w:r>
        <w:rPr>
          <w:rFonts w:eastAsia="Arial" w:cs="Arial" w:ascii="Arial" w:hAnsi="Arial"/>
          <w:b/>
          <w:bCs/>
        </w:rPr>
        <w:t xml:space="preserve">Qualidade de Vida no Trabalho (QVT); Religiosidade; Espiritualidade; gestores escolares </w:t>
      </w:r>
    </w:p>
    <w:p>
      <w:pPr>
        <w:pStyle w:val="LO-normal"/>
        <w:spacing w:lineRule="auto" w:line="360" w:before="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-normal"/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1 Introdução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A qualidade de vida no trabalho tem se disseminado por diversas áreas do conhecimento, dando a sua contribuição conforme a necessidade de cada realidade. Limongi-França (2002) elenca as principais áreas que contemplam a questão da QVT de acordo com a sua finalidade, a saber: </w:t>
      </w:r>
      <w:r>
        <w:rPr>
          <w:rFonts w:ascii="Arial" w:hAnsi="Arial"/>
          <w:b w:val="false"/>
          <w:bCs w:val="false"/>
          <w:sz w:val="22"/>
          <w:szCs w:val="22"/>
        </w:rPr>
        <w:t>Saúde; Ecologia; Ergonomia; Psicologia; Sociologia; Economia; Administração e Engenharia.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Percebe-se então que a qualidade de vida no trabalho é um assunto de interesse de diversos segmentos, pois trata de questões diretamente ligadas ao bem-estar das pessoas em diferentes situações e, seguindo esse entendimento pode ser um assunto bastante relevante para a Á</w:t>
      </w:r>
      <w:r>
        <w:rPr>
          <w:rFonts w:ascii="Arial" w:hAnsi="Arial"/>
          <w:b/>
          <w:bCs/>
          <w:sz w:val="22"/>
          <w:szCs w:val="22"/>
        </w:rPr>
        <w:t xml:space="preserve">rea das Ciências das Religiões </w:t>
      </w:r>
      <w:r>
        <w:rPr>
          <w:rFonts w:ascii="Arial" w:hAnsi="Arial"/>
          <w:b w:val="false"/>
          <w:bCs w:val="false"/>
          <w:sz w:val="22"/>
          <w:szCs w:val="22"/>
        </w:rPr>
        <w:t>ao explorar a religiosidade e espiritualidade no ambiente de trabalho,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principalmente no que concerne a interdisciplinaridade com a Educação com foco na atuação dos gestores escolares.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 xml:space="preserve">Esta proposta se apresenta como possibilidade de estudos adicionais que possam avançar e concorrer para a elucidação das influências da espiritualidade/religiosidade sobre o bem-estar no trabalho e contribuir, dessa forma com as organizações, a exemplo das escolas, para a implementação de estratégias mais eficientes de promoção do bem-estar no contexto laboral, pois como afirma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Menegat, Sarmento e Díaz (2004) a espiritualidade é um movimento que vem crescendo dentro dos espaços corporativos, numa espécie de contraponto à ausência de sentimentos fraternos e colaborativos, que havia em outros grupos, como família, igreja e nos clubes de lazer e entretenimento. 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lang w:val="pt-PT"/>
        </w:rPr>
        <w:tab/>
        <w:t>No tocante a fatores mais subjetivos inerentes ao homem e ao trabalho, como a religiosidade/espiritualidade, o autor Brito (2018) diz que a inclusão da espiritualidade como uma dimensão de QVT pode tornar profissionais</w:t>
      </w:r>
      <w:r>
        <w:rPr>
          <w:rFonts w:cs="Times New Roman" w:ascii="Arial" w:hAnsi="Arial"/>
          <w:b w:val="false"/>
          <w:bCs w:val="false"/>
          <w:color w:val="000000"/>
          <w:spacing w:val="2"/>
          <w:sz w:val="22"/>
          <w:szCs w:val="22"/>
          <w:lang w:val="pt-PT"/>
        </w:rPr>
        <w:t xml:space="preserve"> 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lang w:val="pt-PT"/>
        </w:rPr>
        <w:t>mais resistentes aos riscos psicossociais, fomentar comportamentos saudáveis e melhorar o</w:t>
      </w:r>
      <w:r>
        <w:rPr>
          <w:rFonts w:cs="Times New Roman" w:ascii="Arial" w:hAnsi="Arial"/>
          <w:b w:val="false"/>
          <w:bCs w:val="false"/>
          <w:color w:val="000000"/>
          <w:spacing w:val="2"/>
          <w:sz w:val="22"/>
          <w:szCs w:val="22"/>
          <w:lang w:val="pt-PT"/>
        </w:rPr>
        <w:t xml:space="preserve"> 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lang w:val="pt-PT"/>
        </w:rPr>
        <w:t xml:space="preserve">estado geral de saúde. 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Portanto, com o intuito de contribuir numa perspectiva interdisciplinar e holística, o</w:t>
      </w:r>
      <w:r>
        <w:rPr>
          <w:rFonts w:ascii="Arial" w:hAnsi="Arial"/>
          <w:b w:val="false"/>
          <w:i w:val="false"/>
          <w:caps w:val="false"/>
          <w:smallCaps w:val="false"/>
          <w:spacing w:val="0"/>
          <w:sz w:val="22"/>
          <w:szCs w:val="22"/>
        </w:rPr>
        <w:t xml:space="preserve"> objetivo principal deste estudo, que está em desenvolvimento (fase inicial), é propor um modelo teórico e </w:t>
      </w:r>
      <w:r>
        <w:rPr>
          <w:rFonts w:ascii="Arial" w:hAnsi="Arial"/>
          <w:sz w:val="22"/>
          <w:szCs w:val="22"/>
        </w:rPr>
        <w:t xml:space="preserve">de avaliação para captar mais precisamente a Qualidade de Vida no Trabalho, ampliando a visão racional 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  <w:t xml:space="preserve">biopsicossocial (BPSO), que tem se limitado a  investigar apenas dimensões Biológicas, Psicológicas, Sociais e Organizacionais. 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  <w:tab/>
        <w:t>Dessa forma será possível promover uma discussão acerca da inclusão da</w:t>
      </w:r>
      <w:r>
        <w:rPr>
          <w:rFonts w:ascii="Arial" w:hAnsi="Arial"/>
          <w:sz w:val="22"/>
          <w:szCs w:val="22"/>
        </w:rPr>
        <w:t xml:space="preserve"> dimensão</w:t>
      </w:r>
      <w:r>
        <w:rPr>
          <w:rFonts w:ascii="Arial" w:hAnsi="Arial"/>
          <w:b w:val="false"/>
          <w:i w:val="false"/>
          <w:caps w:val="false"/>
          <w:smallCaps w:val="false"/>
          <w:color w:val="3F3F46"/>
          <w:spacing w:val="0"/>
          <w:sz w:val="22"/>
          <w:szCs w:val="22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pacing w:val="0"/>
          <w:sz w:val="22"/>
          <w:szCs w:val="22"/>
        </w:rPr>
        <w:t>transcendental do homem que é a</w:t>
      </w:r>
      <w:r>
        <w:rPr>
          <w:rFonts w:ascii="Arial" w:hAnsi="Arial"/>
          <w:b w:val="false"/>
          <w:i w:val="false"/>
          <w:caps w:val="false"/>
          <w:smallCaps w:val="false"/>
          <w:color w:val="3F3F46"/>
          <w:spacing w:val="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espiritualidade/religiosidade como parte de um modelo mais integrado e completo da QVT, considerada hoje no mundo corporativo, como uma dimensão estratégica, na medida em que dá maior significado à missão da organização e ao trabalho das pessoas.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-normal"/>
        <w:spacing w:lineRule="auto" w:line="360" w:before="0" w:after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2 Fundamentação teórica</w:t>
      </w:r>
    </w:p>
    <w:p>
      <w:pPr>
        <w:pStyle w:val="LO-normal"/>
        <w:spacing w:lineRule="auto" w:line="360" w:before="0" w:after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bidi w:val="0"/>
        <w:spacing w:lineRule="auto" w:line="360" w:before="0" w:after="0"/>
        <w:ind w:left="0" w:righ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qualidade de vida no trabalho (QVT) conforme Limongi-França (2004), faz parte das mudanças pelas quais passam as relações de trabalho na sociedade moderna, em rápida transformação, que ascendeu nas empresas de forma gradativa e sistemática, de características essencialmente operacionais e legisladas para ações corporativas estratégicas.</w:t>
      </w:r>
    </w:p>
    <w:p>
      <w:pPr>
        <w:pStyle w:val="Normal"/>
        <w:bidi w:val="0"/>
        <w:spacing w:lineRule="auto" w:line="360" w:before="0" w:after="0"/>
        <w:ind w:left="0" w:righ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 discurso de Maximiano (2008), ela é a ampliação das concepções sobre a motivação e satisfação, porque se baseia em uma visão integrada das pessoas, que é o chamado enfoque biopsicossocial, o qual mostra que saúde não é apenas ausência de doenças, mas também o bem-estar biológico, psicológico e social.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Nesta perspectiva</w:t>
      </w:r>
      <w:r>
        <w:rPr>
          <w:rFonts w:cs="Times New Roman" w:ascii="Arial" w:hAnsi="Arial"/>
          <w:sz w:val="22"/>
          <w:szCs w:val="22"/>
        </w:rPr>
        <w:t xml:space="preserve"> é capaz, ainda, de envolver diversos outros fatores referentes ao ser humano que devem receber o mesmo grau de importância para promover um maior bem-estar, como os aspectos que dizem respeito ao homem transcendental, fator de grande relevância para compreender melhor a sua complexidade no âmbito do trabalho.</w:t>
      </w:r>
    </w:p>
    <w:p>
      <w:pPr>
        <w:pStyle w:val="Normal"/>
        <w:widowControl/>
        <w:spacing w:lineRule="auto" w:line="360"/>
        <w:ind w:left="0" w:right="0" w:hanging="0"/>
        <w:jc w:val="both"/>
        <w:rPr>
          <w:rFonts w:ascii="Arial" w:hAnsi="Arial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De acordo com Tolfo, Silva e Luna (2009), a Qualidade de Vida no contexto de trabalho se caracteriza por conteúdos subjetivos (necessidades intrínsecas) e objetivos (condições de trabalho) o que significa a necessidade das organizações se voltarem aos fatores subjetivos e objetivos, no intuito de mobilizar as motivações e expectativas dos colaboradores diante da necessidade de implementar estratégias de ação que estejam sintonizadas com a vida individual e coletiva, atreladas à Espiritualidade Organizacional.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2.1 Modelos de Qualidade de Vida no Trabalho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 modelo de Walton (1973)</w:t>
      </w:r>
      <w:r>
        <w:rPr>
          <w:rFonts w:ascii="Arial" w:hAnsi="Arial"/>
          <w:sz w:val="22"/>
          <w:szCs w:val="22"/>
        </w:rPr>
        <w:t xml:space="preserve"> é considerado um clássico neste contexto por ter fornecido um modelo de análise de experimentos importantes sobre a qualidade de vida no trabalho contemplando oito critérios amplamente direcionados às necessidades humanas no ambiente de trabalho.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Entendendo a importância cada vez mais acentuada a respeito da QVT, há tempos as ciências vêm estudando abordagens e métodos que permitam oferecer melhores condições ao trabalhador dentro do ambiente de trabalho. Fatores como as condições de trabalho, remuneração, reconhecimento e convívio social têm feito parte de estudos isolados que apontam a importância de todos esses fatores para o trabalhador. 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QVT amplamente preocupa-se com o trabalhador de forma a atender satisfatoriamente aos fatores psicológicos, sociais e físicos integrados a organização. Desse modo, os interesses dos trabalhadores são vistos de modo macro, levando em conta interesses dos trabalhadores e das organizações assim como o porquê do trabalho (Guimarães, 2001). 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Segundo Lima (1995) o modelo de Walton quando procurava associar a melhoria da QVT com o desempenho organizacional, identificou oito critérios que afetam de maneira mais significativa o trabalhador na situação de trabalho. Essas oito categorias estão relacionadas a fatores que deliberam esta situação nas organizações, são elas: Compensação Justa e Adequada; Condições de Trabalho; Uso e Desenvolvimento de Capacidades; Oportunidade de Crescimento e Segurança; Integração Social na Organização; Constitucionalismo; o Trabalho e o Espaço Total de Vida e, Relevância Social da Vida no Trabalho.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 modelo de Hackman e Oldham (1975)</w:t>
      </w:r>
      <w:r>
        <w:rPr>
          <w:rFonts w:ascii="Arial" w:hAnsi="Arial"/>
          <w:sz w:val="22"/>
          <w:szCs w:val="22"/>
        </w:rPr>
        <w:t xml:space="preserve"> na percepção de Freitas e Souza (2008) propõe que resultados positivos pessoais e do trabalho (elevada motivação interna, elevada satisfação no trabalho, desempenho de alta qualidade, e baixo </w:t>
      </w:r>
      <w:r>
        <w:rPr>
          <w:rFonts w:ascii="Arial" w:hAnsi="Arial"/>
          <w:i/>
          <w:sz w:val="22"/>
          <w:szCs w:val="22"/>
        </w:rPr>
        <w:t>turnover</w:t>
      </w:r>
      <w:r>
        <w:rPr>
          <w:rFonts w:ascii="Arial" w:hAnsi="Arial"/>
          <w:sz w:val="22"/>
          <w:szCs w:val="22"/>
        </w:rPr>
        <w:t xml:space="preserve"> e absenteísmo) são obtidos quando três “estados psicológicos críticos” determinados como: a percepção da significância do trabalho, percepção da responsabilidade pelos resultados e conhecimento dos reais resultados do trabalho, estão presentes para um certo trabalhador. 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Estes autores avaliam a qualidade de vida no trabalho pela dimensão da tarefa, que diz respeito à relação do trabalhador com sua tarefa; pelos estados psicológicos, que compreende as implicações que as dimensões da tarefa produzem nos trabalhadores que as realizam e; pelos resultados pessoais e de trabalho, que correspondem às conseqüências que os estados psicológicos causam nos indivíduos. Ainda ressaltam que as necessidades de crescimento pessoal correspondem à eficácia do anseio de alcançar crescimento pessoal no trabalho, na perspectiva de ser mais criativo e ter maior autonomia.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Este modelo se propõe investigar e captar informações junto aos trabalhadores dentro dos seguintes aspectos: satisfação geral com o trabalho, motivação interna para o trabalho e satisfação específica, no sentido de segurança no emprego, formas de compensação, supervisores, etc.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O modelo de Westley segundo Freitas e Souza (2008)</w:t>
      </w:r>
      <w:r>
        <w:rPr>
          <w:rFonts w:ascii="Arial" w:hAnsi="Arial"/>
          <w:sz w:val="22"/>
          <w:szCs w:val="22"/>
        </w:rPr>
        <w:t xml:space="preserve"> os problemas vivenciados pelos indivíduos no ambiente de trabalho podem ser classificados em quatro categorias: injustiça, insegurança, isolamento e anomia. A partir destas categorias estrutura uma tabela associando cada problema à sua natureza (fatores econômicos, fatores políticos, fatores psicológicos e fatores sociológicos).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O modelo de Davis e Werther (1983) </w:t>
      </w:r>
      <w:r>
        <w:rPr>
          <w:rFonts w:ascii="Arial" w:hAnsi="Arial"/>
          <w:sz w:val="22"/>
          <w:szCs w:val="22"/>
        </w:rPr>
        <w:t>é constituído por fatores relacionados ao cargo exercido pelos trabalhadores, na visão destes autores, para a maioria dos indivíduos boas condições de vida está associada a um cargo interessante, desafiador e compensador.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 acordo com Rodrigues (1998), para estes autores o projeto de cargos era dividido em três níveis: Organizacional, Ambiental e Comportamental com o objeto de chegar a cargos produtivos e satisfatórios que trariam uma alta qualidade de vida no trabalho.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O modelo de satisfação de Fernandes (1996)</w:t>
      </w:r>
      <w:r>
        <w:rPr>
          <w:rFonts w:ascii="Arial" w:hAnsi="Arial"/>
          <w:sz w:val="22"/>
          <w:szCs w:val="22"/>
        </w:rPr>
        <w:t xml:space="preserve"> apontado como um dos fatores motivadores do desempenho humano no trabalho e na perspectiva de proceder com a avaliação deste aspecto nas organizações se revelou como uma metodologia eficiente para diagnosticar a QVT.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Fernandes (1996) é considerada a precursora dos estudos voltados para a questão da QVT no Brasil. Ela procurou ajustar seu modelo às características brasileira e aplicou este modelo no setor automobilístico do Rio Grande do Sul especificamente em quatro concessionárias Volkswagem de Porto Alegre.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2.2 Religião e espiritualidade no contexto organizacional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>Embora espiritualidade e religiosidade indiquem fenômenos diferentes são temas próximos e por isso serão tratados neste estudo como complementares. Kerber, (2009, p. 26) diz que a “Espiritualidade está intimamente vinculada à religiosidade – ela é instrumento ou ferramenta da religiosidade. Uma não persiste sem a outra”.</w:t>
      </w:r>
    </w:p>
    <w:p>
      <w:pPr>
        <w:pStyle w:val="Normal"/>
        <w:widowControl/>
        <w:spacing w:lineRule="auto" w:line="360"/>
        <w:ind w:left="0" w:right="0" w:hanging="0"/>
        <w:jc w:val="both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 xml:space="preserve">Corroborando King e Crowther (2004) afirmam que não poderia ocorrer uma diferenciação entre religião e espiritualidade, já que todas as formas de expressão espiritual em um contexto social e todas as tradições de fé organizadas são interessantes no ordenamento de questões pessoais. 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Kinjerski e Skrypnek (2004) apontam que a espiritualidade pode ser descrita por uma perspectiva tanto religiosa como metafísica ou, ainda, humanística. Na perspectiva religiosa, o foco está na conexão com Deus. Na metafísica, a espiritualidade é vista como uma crença numa força maior que si mesmo e, na perspectiva humanística, o interesse está na busca pelo significado de experiências fora do ponto de vista religioso e mais no campo das interações humanas.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Nos últimos anos, os estudos sobre espiritualidade e religiosidade e sua influência na saúde humana ganharam maior repercussão e qualidade científica, estimulando suas discussões no mundo acadêmico (Peixoto et al, 2021). Estes estudos também vêm ganhando relevância e destaque na área da Administração, embora numa intensidade ainda menor, já é uma aposta para melhorar o ambiente de trabalho nas organizações (Rosa, 2021).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Não resta dúvida de que os gerentes das organizações atuais se diferenciam dos seus pares das décadas de 1950 e 1960, basicamente devido ao grande número de novos e mais complexos papéis que precisam desempenhar, diante do moderno contexto organizacional. Fato este que condicionou e exigiu do potencial gerente uma maior preparação para o desempenho eficaz do cargo (Rodrigues, 2014).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 xml:space="preserve">Na percepção de Rosa (2021) Espiritualidade nas organizações é falar de pertencimento ao grupo de trabalho e do significado das atividades como propósito de vida a cada indivíduo. Portanto, é de fundamental importância que os gestores se movimentem no sentido de verificar e estimular esses sentimentos de que pertence à organização, bem como o significado do trabalho como propósito de vida. 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Na visão de Peixoto et al (2021) n</w:t>
      </w:r>
      <w:r>
        <w:rPr>
          <w:rFonts w:ascii="Arial" w:hAnsi="Arial"/>
          <w:color w:val="000000"/>
          <w:sz w:val="22"/>
          <w:szCs w:val="22"/>
        </w:rPr>
        <w:t xml:space="preserve">os tempos atuais, os ambientes de trabalho clamam pela humanização – onde possam se sentir pertencentes, respeitados, motivados para inovar e inspirados a trabalhar eficientemente. Eles apontam que um dos caminhos é o da inteligência espiritual, na qual inspira o sentido mais profundo de comunidade e de pertencimento ao mundo, nutrindo uma perspectiva mais ampla e motivando os colaboradores ao desenvolvimento de práticas e condutas colaborativas e positivas. </w:t>
      </w:r>
    </w:p>
    <w:p>
      <w:pPr>
        <w:pStyle w:val="Ttulo1"/>
        <w:spacing w:lineRule="auto" w:line="360" w:before="0" w:after="0"/>
        <w:ind w:left="0" w:right="0" w:hanging="0"/>
        <w:jc w:val="both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Ross (1995) definiu a dimensão espiritual como dependendo de três componentes, revelados nas necessidades de encontrar significado, razão e preenchimento na vida; de ter esperança/vontade para viver; e de ter fé em si mesmo, nos outros ou em Deus.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ab/>
        <w:t>Brito (2018) a partir de um levantamento bibliográfico reuniu um conjunto de indicadores na perspectiva de diversos autores sobre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espiritualidade no trabalho, são eles: Práticas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Espiritualidade; </w:t>
      </w:r>
      <w:r>
        <w:rPr>
          <w:rFonts w:ascii="Arial" w:hAnsi="Arial"/>
          <w:sz w:val="22"/>
          <w:szCs w:val="22"/>
        </w:rPr>
        <w:t>Senso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Comunidade; União; Espirito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Equipe; Compaixão; Paz; Harmonia; Possibilidade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ampliar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horizontes; Compartilhamento; Empatia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Compaixão e,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Valorização.</w:t>
      </w:r>
    </w:p>
    <w:p>
      <w:pPr>
        <w:pStyle w:val="Normal"/>
        <w:spacing w:lineRule="auto" w:line="360" w:before="221" w:after="0"/>
        <w:ind w:left="233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Estes indicadores de Espiritualidade no Trabalho podem ser considerados como norteadores para compreender cada vez mais a necessidade de se pensar em estudos que integrem a dimensão espiritual nos diversos contextos da humanidade, a exemplo do mundo corporativo.</w:t>
      </w:r>
    </w:p>
    <w:p>
      <w:pPr>
        <w:pStyle w:val="LO-normal"/>
        <w:spacing w:lineRule="auto" w:line="360" w:before="0" w:after="0"/>
        <w:ind w:hanging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LO-normal"/>
        <w:spacing w:lineRule="auto" w:line="360" w:before="0" w:after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3 Metodologia</w:t>
      </w:r>
    </w:p>
    <w:p>
      <w:pPr>
        <w:pStyle w:val="LO-normal"/>
        <w:spacing w:lineRule="auto" w:line="360" w:before="0" w:after="0"/>
        <w:ind w:firstLine="709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orpodotexto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bookmarkStart w:id="0" w:name="docs-internal-guid-f854f110-7fff-a364-b0"/>
      <w:bookmarkEnd w:id="0"/>
      <w:r>
        <w:rPr>
          <w:rFonts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ab/>
      </w: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Para execução da pesquisa há necessidade de expor as decisões metodológicas, as quais uma influencia na outra (Marconi e Lakatos, 2022). Assim, todas as decisões referentes à pesquisa estão organizadas pelos objetivos: geral e específicos, de maneira a nortear o pesquisador na condução do processo.</w:t>
      </w:r>
    </w:p>
    <w:p>
      <w:pPr>
        <w:pStyle w:val="Corpodotexto"/>
        <w:widowControl/>
        <w:spacing w:lineRule="auto" w:line="36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ab/>
        <w:t>No tocante aos objetivos, a presente pesquisa é caracterizada como descritiva e explicativa, sendo utilizadas para investigar e analisar modelos de Qualidade de Vida no Trabalho na intenção de integrar a dimensão religiosidade/espiritualidade.</w:t>
      </w:r>
    </w:p>
    <w:p>
      <w:pPr>
        <w:pStyle w:val="Corpodotexto"/>
        <w:widowControl/>
        <w:spacing w:lineRule="auto" w:line="36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ab/>
        <w:t xml:space="preserve">A pesquisa descritiva obtém dados detalhados sobre pessoas, ambientes e processos interativos pelo contato direto do pesquisador com a realidade estudada, procurando compreender os fenômenos, sob a perspectiva dos sujeitos participantes (Gil, 2012). A pesquisa explicativa é verificada pela manipulação deliberada de algum aspecto da realidade a ser investigada, procurando conectar as ideias para compreender e obter evidências de relações de causas e efeitos (Malhotra, 2019). </w:t>
      </w:r>
    </w:p>
    <w:p>
      <w:pPr>
        <w:pStyle w:val="Corpodotexto"/>
        <w:widowControl/>
        <w:spacing w:lineRule="auto" w:line="36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ab/>
        <w:t xml:space="preserve">Em relação aos procedimentos, o estudo será categorizado como uma pesquisa de levantamento com survey para a coleta de dados primários entre os sujeitos participantes, considerando que o universo de estudo será composto por gestores escolares. A pesquisa com survey é usada para a obtenção de dados e informações sobre características, opiniões e comportamentos de um grupo de pessoas, selecionado, em termos estatísticos, como representante de uma população (Mineiro, 2020). </w:t>
      </w:r>
    </w:p>
    <w:p>
      <w:pPr>
        <w:pStyle w:val="Corpodotexto"/>
        <w:widowControl/>
        <w:spacing w:lineRule="auto" w:line="36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ab/>
        <w:t xml:space="preserve">Os dados secundários estão sendo embasados na pesquisa bibliográfica, constituída pela análise de documentos e materiais já publicados, tendo sua fundamentação teórica metodológica pautada em livros, periódicos, artigos científicos, anais de eventos, dissertações e teses que abordam assuntos sobre Qualidade de Vida no trabalho, Religiosidade e Espiritualidade e Gestão escolar (Gil, 2012). </w:t>
      </w:r>
    </w:p>
    <w:p>
      <w:pPr>
        <w:pStyle w:val="Normal"/>
        <w:widowControl/>
        <w:spacing w:lineRule="auto" w:line="360"/>
        <w:ind w:left="0" w:right="0" w:hanging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ab/>
        <w:t xml:space="preserve">A pesquisa é de natureza quantitativa, uma vez que serão utilizados métodos estatísticos para alcançar os objetivos propostos (Gray, 2012). </w:t>
      </w:r>
    </w:p>
    <w:p>
      <w:pPr>
        <w:pStyle w:val="LO-normal"/>
        <w:spacing w:lineRule="auto" w:line="360" w:before="0" w:after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4 Resultados e Discussão</w:t>
      </w:r>
    </w:p>
    <w:p>
      <w:pPr>
        <w:pStyle w:val="Corpodotexto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eastAsia="Arial" w:cs="Arial" w:ascii="Times New Roman;serif" w:hAnsi="Times New Roman;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ab/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  <w:shd w:fill="auto" w:val="clear"/>
        </w:rPr>
        <w:t>A pesquisa está na fase de construção da fundamentação teórica metodológica pautada em livros, periódicos, artigos científicos, anais de eventos, dissertações e teses que abordam assuntos sobre Qualidade de Vida no Trabalho, Religiosidade e Espiritualidade e Gestão escolar.</w:t>
      </w:r>
    </w:p>
    <w:p>
      <w:pPr>
        <w:pStyle w:val="LO-normal"/>
        <w:spacing w:lineRule="auto" w:line="36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5 Considerações Finais</w:t>
      </w:r>
    </w:p>
    <w:p>
      <w:pPr>
        <w:pStyle w:val="LO-normal"/>
        <w:spacing w:lineRule="auto" w:line="360" w:before="0" w:after="0"/>
        <w:ind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>O que pode ser considerado até o momento da pesquisa é que existe uma vasta bibliografia sobre a temática da qualidade de vida no trabalho, bem como sobre Religiosidade e Espiritualidade, contudo, ainda não foi encontrada bibliografias que tratam da integração das temáticas apresentadas, como pretende a proposta de estudo.</w:t>
      </w:r>
    </w:p>
    <w:p>
      <w:pPr>
        <w:pStyle w:val="LO-normal"/>
        <w:spacing w:lineRule="auto" w:line="360" w:before="0" w:after="0"/>
        <w:ind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spacing w:lineRule="auto" w:line="360" w:before="0" w:after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Referências</w:t>
      </w:r>
    </w:p>
    <w:p>
      <w:pPr>
        <w:pStyle w:val="LO-normal"/>
        <w:spacing w:lineRule="auto" w:line="360" w:before="0" w:after="0"/>
        <w:ind w:firstLine="709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Web"/>
        <w:bidi w:val="0"/>
        <w:spacing w:lineRule="auto" w:line="240" w:before="100" w:after="0"/>
        <w:ind w:left="0" w:right="533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>BRITO, Lucas</w:t>
      </w:r>
      <w:r>
        <w:rPr>
          <w:rFonts w:ascii="Arial" w:hAnsi="Arial"/>
          <w:b w:val="false"/>
          <w:bCs w:val="false"/>
          <w:color w:val="000000"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  <w:lang w:val="pt-PT"/>
        </w:rPr>
        <w:t>Charão.</w:t>
      </w:r>
      <w:r>
        <w:rPr>
          <w:rFonts w:ascii="Arial" w:hAnsi="Arial"/>
          <w:b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val="pt-PT"/>
        </w:rPr>
        <w:t>Biopsicossocial,</w:t>
      </w:r>
      <w:r>
        <w:rPr>
          <w:rFonts w:ascii="Arial" w:hAnsi="Arial"/>
          <w:b w:val="false"/>
          <w:bCs w:val="false"/>
          <w:i/>
          <w:iCs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val="pt-PT"/>
        </w:rPr>
        <w:t>Organizacional e</w:t>
      </w:r>
      <w:r>
        <w:rPr>
          <w:rFonts w:ascii="Arial" w:hAnsi="Arial"/>
          <w:b w:val="false"/>
          <w:bCs w:val="false"/>
          <w:i/>
          <w:iCs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val="pt-PT"/>
        </w:rPr>
        <w:t>Espiritual:</w:t>
      </w:r>
      <w:r>
        <w:rPr>
          <w:rFonts w:ascii="Arial" w:hAnsi="Arial"/>
          <w:b w:val="false"/>
          <w:bCs w:val="false"/>
          <w:i/>
          <w:iCs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val="pt-PT"/>
        </w:rPr>
        <w:t>Proposição de</w:t>
      </w:r>
      <w:r>
        <w:rPr>
          <w:rFonts w:ascii="Arial" w:hAnsi="Arial"/>
          <w:b w:val="false"/>
          <w:bCs w:val="false"/>
          <w:i/>
          <w:iCs/>
          <w:spacing w:val="-4"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val="pt-PT"/>
        </w:rPr>
        <w:t>um</w:t>
      </w:r>
      <w:r>
        <w:rPr>
          <w:rFonts w:ascii="Arial" w:hAnsi="Arial"/>
          <w:b w:val="false"/>
          <w:bCs w:val="false"/>
          <w:i/>
          <w:iCs/>
          <w:spacing w:val="-4"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val="pt-PT"/>
        </w:rPr>
        <w:t>Modelo</w:t>
      </w:r>
      <w:r>
        <w:rPr>
          <w:rFonts w:ascii="Arial" w:hAnsi="Arial"/>
          <w:b w:val="false"/>
          <w:bCs w:val="false"/>
          <w:i/>
          <w:iCs/>
          <w:spacing w:val="-6"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val="pt-PT"/>
        </w:rPr>
        <w:t>de</w:t>
      </w:r>
      <w:r>
        <w:rPr>
          <w:rFonts w:ascii="Arial" w:hAnsi="Arial"/>
          <w:b w:val="false"/>
          <w:bCs w:val="false"/>
          <w:i/>
          <w:iCs/>
          <w:spacing w:val="-8"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val="pt-PT"/>
        </w:rPr>
        <w:t>Análise</w:t>
      </w:r>
      <w:r>
        <w:rPr>
          <w:rFonts w:ascii="Arial" w:hAnsi="Arial"/>
          <w:b w:val="false"/>
          <w:bCs w:val="false"/>
          <w:i/>
          <w:iCs/>
          <w:spacing w:val="-6"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val="pt-PT"/>
        </w:rPr>
        <w:t>dos</w:t>
      </w:r>
      <w:r>
        <w:rPr>
          <w:rFonts w:ascii="Arial" w:hAnsi="Arial"/>
          <w:b w:val="false"/>
          <w:bCs w:val="false"/>
          <w:i/>
          <w:iCs/>
          <w:spacing w:val="-6"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val="pt-PT"/>
        </w:rPr>
        <w:t>Antecedentes</w:t>
      </w:r>
      <w:r>
        <w:rPr>
          <w:rFonts w:ascii="Arial" w:hAnsi="Arial"/>
          <w:b w:val="false"/>
          <w:bCs w:val="false"/>
          <w:i/>
          <w:iCs/>
          <w:spacing w:val="-68"/>
          <w:sz w:val="22"/>
          <w:szCs w:val="22"/>
          <w:lang w:val="pt-PT"/>
        </w:rPr>
        <w:t xml:space="preserve">  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val="pt-PT"/>
        </w:rPr>
        <w:t>Contextuais</w:t>
      </w:r>
      <w:r>
        <w:rPr>
          <w:rFonts w:ascii="Arial" w:hAnsi="Arial"/>
          <w:b w:val="false"/>
          <w:bCs w:val="false"/>
          <w:i/>
          <w:iCs/>
          <w:spacing w:val="-2"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val="pt-PT"/>
        </w:rPr>
        <w:t>de</w:t>
      </w:r>
      <w:r>
        <w:rPr>
          <w:rFonts w:ascii="Arial" w:hAnsi="Arial"/>
          <w:b w:val="false"/>
          <w:bCs w:val="false"/>
          <w:i/>
          <w:iCs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val="pt-PT"/>
        </w:rPr>
        <w:t>Engajamento do Trabalho.</w:t>
      </w:r>
      <w:r>
        <w:rPr>
          <w:rFonts w:ascii="Arial" w:hAnsi="Arial"/>
          <w:sz w:val="22"/>
          <w:szCs w:val="22"/>
          <w:lang w:val="pt-PT"/>
        </w:rPr>
        <w:t xml:space="preserve"> </w:t>
      </w:r>
      <w:r>
        <w:rPr>
          <w:rFonts w:ascii="Arial" w:hAnsi="Arial"/>
          <w:color w:val="000000"/>
          <w:sz w:val="22"/>
          <w:szCs w:val="22"/>
          <w:lang w:val="pt-PT"/>
        </w:rPr>
        <w:t>Tese (doutorado) - Universidade Federal de Santa Maria, Centro de</w:t>
      </w:r>
      <w:r>
        <w:rPr>
          <w:rFonts w:ascii="Arial" w:hAnsi="Arial"/>
          <w:color w:val="000000"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color w:val="000000"/>
          <w:sz w:val="22"/>
          <w:szCs w:val="22"/>
          <w:lang w:val="pt-PT"/>
        </w:rPr>
        <w:t>Ciências</w:t>
      </w:r>
      <w:r>
        <w:rPr>
          <w:rFonts w:ascii="Arial" w:hAnsi="Arial"/>
          <w:color w:val="000000"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color w:val="000000"/>
          <w:sz w:val="22"/>
          <w:szCs w:val="22"/>
          <w:lang w:val="pt-PT"/>
        </w:rPr>
        <w:t>Sociais</w:t>
      </w:r>
      <w:r>
        <w:rPr>
          <w:rFonts w:ascii="Arial" w:hAnsi="Arial"/>
          <w:color w:val="000000"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color w:val="000000"/>
          <w:sz w:val="22"/>
          <w:szCs w:val="22"/>
          <w:lang w:val="pt-PT"/>
        </w:rPr>
        <w:t>e</w:t>
      </w:r>
      <w:r>
        <w:rPr>
          <w:rFonts w:ascii="Arial" w:hAnsi="Arial"/>
          <w:color w:val="000000"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color w:val="000000"/>
          <w:sz w:val="22"/>
          <w:szCs w:val="22"/>
          <w:lang w:val="pt-PT"/>
        </w:rPr>
        <w:t>Humanas,</w:t>
      </w:r>
      <w:r>
        <w:rPr>
          <w:rFonts w:ascii="Arial" w:hAnsi="Arial"/>
          <w:color w:val="000000"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color w:val="000000"/>
          <w:sz w:val="22"/>
          <w:szCs w:val="22"/>
          <w:lang w:val="pt-PT"/>
        </w:rPr>
        <w:t>Programa</w:t>
      </w:r>
      <w:r>
        <w:rPr>
          <w:rFonts w:ascii="Arial" w:hAnsi="Arial"/>
          <w:color w:val="000000"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color w:val="000000"/>
          <w:sz w:val="22"/>
          <w:szCs w:val="22"/>
          <w:lang w:val="pt-PT"/>
        </w:rPr>
        <w:t>de</w:t>
      </w:r>
      <w:r>
        <w:rPr>
          <w:rFonts w:ascii="Arial" w:hAnsi="Arial"/>
          <w:color w:val="000000"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color w:val="000000"/>
          <w:sz w:val="22"/>
          <w:szCs w:val="22"/>
          <w:lang w:val="pt-PT"/>
        </w:rPr>
        <w:t>Pós-Graduação</w:t>
      </w:r>
      <w:r>
        <w:rPr>
          <w:rFonts w:ascii="Arial" w:hAnsi="Arial"/>
          <w:color w:val="000000"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color w:val="000000"/>
          <w:sz w:val="22"/>
          <w:szCs w:val="22"/>
          <w:lang w:val="pt-PT"/>
        </w:rPr>
        <w:t>em</w:t>
      </w:r>
      <w:r>
        <w:rPr>
          <w:rFonts w:ascii="Arial" w:hAnsi="Arial"/>
          <w:color w:val="000000"/>
          <w:spacing w:val="2"/>
          <w:sz w:val="22"/>
          <w:szCs w:val="22"/>
          <w:lang w:val="pt-PT"/>
        </w:rPr>
        <w:t xml:space="preserve"> </w:t>
      </w:r>
      <w:r>
        <w:rPr>
          <w:rFonts w:ascii="Arial" w:hAnsi="Arial"/>
          <w:color w:val="000000"/>
          <w:sz w:val="22"/>
          <w:szCs w:val="22"/>
          <w:lang w:val="pt-PT"/>
        </w:rPr>
        <w:t>Administração,</w:t>
      </w:r>
      <w:r>
        <w:rPr>
          <w:rFonts w:ascii="Arial" w:hAnsi="Arial"/>
          <w:color w:val="000000"/>
          <w:spacing w:val="4"/>
          <w:sz w:val="22"/>
          <w:szCs w:val="22"/>
          <w:lang w:val="pt-PT"/>
        </w:rPr>
        <w:t xml:space="preserve"> </w:t>
      </w:r>
      <w:r>
        <w:rPr>
          <w:rFonts w:ascii="Arial" w:hAnsi="Arial"/>
          <w:color w:val="000000"/>
          <w:sz w:val="22"/>
          <w:szCs w:val="22"/>
          <w:lang w:val="pt-PT"/>
        </w:rPr>
        <w:t>RS,</w:t>
      </w:r>
      <w:r>
        <w:rPr>
          <w:rFonts w:ascii="Arial" w:hAnsi="Arial"/>
          <w:color w:val="000000"/>
          <w:spacing w:val="4"/>
          <w:sz w:val="22"/>
          <w:szCs w:val="22"/>
          <w:lang w:val="pt-PT"/>
        </w:rPr>
        <w:t xml:space="preserve"> </w:t>
      </w:r>
      <w:r>
        <w:rPr>
          <w:rFonts w:ascii="Arial" w:hAnsi="Arial"/>
          <w:color w:val="000000"/>
          <w:sz w:val="22"/>
          <w:szCs w:val="22"/>
          <w:lang w:val="pt-PT"/>
        </w:rPr>
        <w:t>2018.</w:t>
      </w:r>
    </w:p>
    <w:p>
      <w:pPr>
        <w:pStyle w:val="NormalWeb"/>
        <w:bidi w:val="0"/>
        <w:spacing w:lineRule="auto" w:line="240" w:before="100" w:after="0"/>
        <w:ind w:left="0" w:right="533" w:hanging="0"/>
        <w:jc w:val="both"/>
        <w:rPr>
          <w:color w:val="000000"/>
          <w:lang w:val="pt-PT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pt-PT"/>
        </w:rPr>
        <w:t>FERNANDES, E</w:t>
      </w:r>
      <w:r>
        <w:rPr>
          <w:rFonts w:ascii="Arial" w:hAnsi="Arial"/>
          <w:color w:val="000000"/>
          <w:sz w:val="22"/>
          <w:szCs w:val="22"/>
          <w:lang w:val="pt-PT"/>
        </w:rPr>
        <w:t>da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C</w:t>
      </w:r>
      <w:r>
        <w:rPr>
          <w:rFonts w:ascii="Arial" w:hAnsi="Arial"/>
          <w:color w:val="000000"/>
          <w:sz w:val="22"/>
          <w:szCs w:val="22"/>
          <w:lang w:val="pt-PT"/>
        </w:rPr>
        <w:t>onte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.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>Qualidade de vida no trabalho: como medir para melhorar.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2. ed. Salvador/BA: Casa da Qualidade, 1996.</w:t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pt-PT"/>
        </w:rPr>
        <w:t>FREITAS, A</w:t>
      </w:r>
      <w:r>
        <w:rPr>
          <w:rFonts w:ascii="Arial" w:hAnsi="Arial"/>
          <w:color w:val="000000"/>
          <w:sz w:val="22"/>
          <w:szCs w:val="22"/>
          <w:lang w:val="pt-PT"/>
        </w:rPr>
        <w:t>ndré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L</w:t>
      </w:r>
      <w:r>
        <w:rPr>
          <w:rFonts w:ascii="Arial" w:hAnsi="Arial"/>
          <w:color w:val="000000"/>
          <w:sz w:val="22"/>
          <w:szCs w:val="22"/>
          <w:lang w:val="pt-PT"/>
        </w:rPr>
        <w:t>uís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P</w:t>
      </w:r>
      <w:r>
        <w:rPr>
          <w:rFonts w:ascii="Arial" w:hAnsi="Arial"/>
          <w:color w:val="000000"/>
          <w:sz w:val="22"/>
          <w:szCs w:val="22"/>
          <w:lang w:val="pt-PT"/>
        </w:rPr>
        <w:t>olicani;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SOUZA, R</w:t>
      </w:r>
      <w:r>
        <w:rPr>
          <w:rFonts w:ascii="Arial" w:hAnsi="Arial"/>
          <w:color w:val="000000"/>
          <w:sz w:val="22"/>
          <w:szCs w:val="22"/>
          <w:lang w:val="pt-PT"/>
        </w:rPr>
        <w:t>ennata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G</w:t>
      </w:r>
      <w:r>
        <w:rPr>
          <w:rFonts w:ascii="Arial" w:hAnsi="Arial"/>
          <w:color w:val="000000"/>
          <w:sz w:val="22"/>
          <w:szCs w:val="22"/>
          <w:lang w:val="pt-PT"/>
        </w:rPr>
        <w:t>uarino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B</w:t>
      </w:r>
      <w:r>
        <w:rPr>
          <w:rFonts w:ascii="Arial" w:hAnsi="Arial"/>
          <w:color w:val="000000"/>
          <w:sz w:val="22"/>
          <w:szCs w:val="22"/>
          <w:lang w:val="pt-PT"/>
        </w:rPr>
        <w:t>astos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.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>Um modelo para avaliação da qualidade de vida no trabalho em universidades públicas.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IV Congresso Nacional de Excelência em Gestão. Responsabilidade Socioambiental das Organizações Brasileiras Niterói, RJ, Brasil, 31 de julho, 01 e 02 de agosto de 2008. </w:t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pt-PT"/>
        </w:rPr>
        <w:t>GIL, A</w:t>
      </w:r>
      <w:r>
        <w:rPr>
          <w:rFonts w:ascii="Arial" w:hAnsi="Arial"/>
          <w:color w:val="000000"/>
          <w:sz w:val="22"/>
          <w:szCs w:val="22"/>
          <w:lang w:val="pt-PT"/>
        </w:rPr>
        <w:t>ntônio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C</w:t>
      </w:r>
      <w:r>
        <w:rPr>
          <w:rFonts w:ascii="Arial" w:hAnsi="Arial"/>
          <w:color w:val="000000"/>
          <w:sz w:val="22"/>
          <w:szCs w:val="22"/>
          <w:lang w:val="pt-PT"/>
        </w:rPr>
        <w:t>arlos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. </w:t>
      </w:r>
      <w:r>
        <w:rPr>
          <w:rFonts w:ascii="Arial" w:hAnsi="Arial"/>
          <w:i/>
          <w:iCs/>
          <w:color w:val="000000"/>
          <w:sz w:val="22"/>
          <w:szCs w:val="22"/>
          <w:lang w:val="pt-PT"/>
        </w:rPr>
        <w:t>Como elaborar projetos de pesquisa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. 5. ed. São Paulo: Atlas, 2012. </w:t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pt-PT"/>
        </w:rPr>
        <w:t>G</w:t>
      </w:r>
      <w:r>
        <w:rPr>
          <w:rFonts w:ascii="Arial" w:hAnsi="Arial"/>
          <w:color w:val="000000"/>
          <w:sz w:val="22"/>
          <w:szCs w:val="22"/>
          <w:lang w:val="pt-PT"/>
        </w:rPr>
        <w:t>UIMARÃES, L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ia </w:t>
      </w:r>
      <w:r>
        <w:rPr>
          <w:rFonts w:ascii="Arial" w:hAnsi="Arial"/>
          <w:color w:val="000000"/>
          <w:sz w:val="22"/>
          <w:szCs w:val="22"/>
          <w:lang w:val="pt-PT"/>
        </w:rPr>
        <w:t>B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uarque de </w:t>
      </w:r>
      <w:r>
        <w:rPr>
          <w:rFonts w:ascii="Arial" w:hAnsi="Arial"/>
          <w:color w:val="000000"/>
          <w:sz w:val="22"/>
          <w:szCs w:val="22"/>
          <w:lang w:val="pt-PT"/>
        </w:rPr>
        <w:t>M</w:t>
      </w:r>
      <w:r>
        <w:rPr>
          <w:rFonts w:ascii="Arial" w:hAnsi="Arial"/>
          <w:color w:val="000000"/>
          <w:sz w:val="22"/>
          <w:szCs w:val="22"/>
          <w:lang w:val="pt-PT"/>
        </w:rPr>
        <w:t>acedo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.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>Ergonomia: Tópicos Especiais: Qualidade de vida no trabalho psicologia e trabalho.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4ª ed. Porto Alegre: FEENG/UFRGS/EE/PPGEP, 2001. </w:t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pt-PT"/>
        </w:rPr>
        <w:t>GRAY, D</w:t>
      </w:r>
      <w:r>
        <w:rPr>
          <w:rFonts w:ascii="Arial" w:hAnsi="Arial"/>
          <w:color w:val="000000"/>
          <w:sz w:val="22"/>
          <w:szCs w:val="22"/>
          <w:lang w:val="pt-PT"/>
        </w:rPr>
        <w:t>avyd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E. </w:t>
      </w:r>
      <w:r>
        <w:rPr>
          <w:rFonts w:ascii="Arial" w:hAnsi="Arial"/>
          <w:i/>
          <w:iCs/>
          <w:color w:val="000000"/>
          <w:sz w:val="22"/>
          <w:szCs w:val="22"/>
          <w:lang w:val="pt-PT"/>
        </w:rPr>
        <w:t>Pesquisa no mundo real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. 2. ed. Porto Alegre: Penso, 2012. </w:t>
      </w:r>
    </w:p>
    <w:p>
      <w:pPr>
        <w:pStyle w:val="Normal"/>
        <w:widowControl/>
        <w:spacing w:lineRule="auto" w:line="240"/>
        <w:ind w:left="0" w:right="0" w:hanging="0"/>
        <w:jc w:val="both"/>
        <w:rPr>
          <w:rFonts w:ascii="Arial" w:hAnsi="Arial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KERBER, R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oberto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.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Espiritualidades nas empresas: uma possibilidade de humanização do trabalho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. Porto Alegre, RS: AGE, 2009. 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KING, J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ames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E.; CROWTHER, M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artha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R.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The measurement of religiosity and spirituality. Examples and issues from psychology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.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Journal of Organizational Change Management,</w:t>
      </w:r>
      <w:r>
        <w:rPr>
          <w:rFonts w:ascii="Arial" w:hAnsi="Arial"/>
          <w:b w:val="false"/>
          <w:bCs w:val="false"/>
          <w:i/>
          <w:caps w:val="false"/>
          <w:smallCaps w:val="false"/>
          <w:color w:val="000000"/>
          <w:spacing w:val="0"/>
          <w:sz w:val="22"/>
          <w:szCs w:val="22"/>
        </w:rPr>
        <w:t xml:space="preserve"> 17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(1), 83-101,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2004.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rFonts w:ascii="Arial" w:hAnsi="Arial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>KINJERSKI, V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>al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>; SKRYPNEK, B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>erna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 xml:space="preserve"> J.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lang w:val="pt-PT"/>
        </w:rPr>
        <w:t>A human ecological model of spirit at work. Journal of Management, Spirituality &amp; Religion.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 xml:space="preserve"> 3(3), 232-239.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>(2006)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 xml:space="preserve"> doi: 10.1080/14766080609518627.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color w:val="000000"/>
          <w:lang w:val="pt-PT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>LIMA, 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>rê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 xml:space="preserve"> S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>ilva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 xml:space="preserve">.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lang w:val="pt-PT"/>
        </w:rPr>
        <w:t>Qualidade de vida no trabalho na construção de edificações: avaliação do nível de satisfação dos operários de empresas de pequeno porte.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 xml:space="preserve"> 215 f. Tese (Doutorado em Engenharia de Produção) – Programa de Pós Graduação em Engenharia de Produção, Universidade Federal de Santa Catarina. Florianópolis, 1995.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b w:val="false"/>
          <w:bCs w:val="false"/>
          <w:i w:val="false"/>
          <w:caps w:val="false"/>
          <w:smallCaps w:val="false"/>
          <w:color w:val="000000"/>
          <w:spacing w:val="0"/>
          <w:lang w:val="pt-PT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22"/>
          <w:szCs w:val="22"/>
          <w:lang w:val="pt-PT"/>
        </w:rPr>
        <w:t>LIMONGI-FRAN</w:t>
      </w:r>
      <w:r>
        <w:rPr>
          <w:rFonts w:ascii="Arial" w:hAnsi="Arial"/>
          <w:color w:val="000000"/>
          <w:sz w:val="22"/>
          <w:szCs w:val="22"/>
          <w:lang w:val="pt-PT"/>
        </w:rPr>
        <w:t>ÇA, A</w:t>
      </w:r>
      <w:r>
        <w:rPr>
          <w:rFonts w:ascii="Arial" w:hAnsi="Arial"/>
          <w:color w:val="000000"/>
          <w:sz w:val="22"/>
          <w:szCs w:val="22"/>
          <w:lang w:val="pt-PT"/>
        </w:rPr>
        <w:t>na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C</w:t>
      </w:r>
      <w:r>
        <w:rPr>
          <w:rFonts w:ascii="Arial" w:hAnsi="Arial"/>
          <w:color w:val="000000"/>
          <w:sz w:val="22"/>
          <w:szCs w:val="22"/>
          <w:lang w:val="pt-PT"/>
        </w:rPr>
        <w:t>ristina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.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>Qualidade de vida no trabalho: conceitos e práticas na sociedade pós-industrial</w:t>
      </w:r>
      <w:r>
        <w:rPr>
          <w:rFonts w:ascii="Arial" w:hAnsi="Arial"/>
          <w:color w:val="000000"/>
          <w:sz w:val="22"/>
          <w:szCs w:val="22"/>
          <w:lang w:val="pt-PT"/>
        </w:rPr>
        <w:t>. São Paulo: Atlas, 2004.</w:t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pt-PT"/>
        </w:rPr>
        <w:t>MALHOTRA, N</w:t>
      </w:r>
      <w:r>
        <w:rPr>
          <w:rFonts w:ascii="Arial" w:hAnsi="Arial"/>
          <w:color w:val="000000"/>
          <w:sz w:val="22"/>
          <w:szCs w:val="22"/>
          <w:lang w:val="pt-PT"/>
        </w:rPr>
        <w:t>aresh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. K. </w:t>
      </w:r>
      <w:r>
        <w:rPr>
          <w:rFonts w:ascii="Arial" w:hAnsi="Arial"/>
          <w:i/>
          <w:iCs/>
          <w:color w:val="000000"/>
          <w:sz w:val="22"/>
          <w:szCs w:val="22"/>
          <w:lang w:val="pt-PT"/>
        </w:rPr>
        <w:t>Pesquisa de marketing: uma orientação aplicada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. 7. ed. Porto Alegre: Bookman, 2019. </w:t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rFonts w:ascii="Arial" w:hAnsi="Arial"/>
          <w:sz w:val="22"/>
          <w:szCs w:val="22"/>
        </w:rPr>
      </w:pPr>
      <w:bookmarkStart w:id="1" w:name="docs-internal-guid-855ab604-7fff-084d-c4"/>
      <w:bookmarkEnd w:id="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  <w:lang w:val="pt-PT"/>
        </w:rPr>
        <w:t xml:space="preserve">MARCONI, Marina de Andrade; LAKATOS, Eva Maria.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  <w:lang w:val="pt-PT"/>
        </w:rPr>
        <w:t>Metodologia cientifica: ciência e conhecimento científico, métodos científicos, teoria, hipóteses e variáveis.</w:t>
      </w:r>
      <w:r>
        <w:rPr>
          <w:rFonts w:ascii="Arial" w:hAnsi="Arial"/>
          <w:b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  <w:lang w:val="pt-PT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  <w:lang w:val="pt-PT"/>
        </w:rPr>
        <w:t>8. ed. São Paulo: Atlas, 2022.</w:t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pt-PT"/>
        </w:rPr>
        <w:t>MAXIMIANO, A</w:t>
      </w:r>
      <w:r>
        <w:rPr>
          <w:rFonts w:ascii="Arial" w:hAnsi="Arial"/>
          <w:color w:val="000000"/>
          <w:sz w:val="22"/>
          <w:szCs w:val="22"/>
          <w:lang w:val="pt-PT"/>
        </w:rPr>
        <w:t>ntônio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C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ésar </w:t>
      </w:r>
      <w:r>
        <w:rPr>
          <w:rFonts w:ascii="Arial" w:hAnsi="Arial"/>
          <w:color w:val="000000"/>
          <w:sz w:val="22"/>
          <w:szCs w:val="22"/>
          <w:lang w:val="pt-PT"/>
        </w:rPr>
        <w:t>A</w:t>
      </w:r>
      <w:r>
        <w:rPr>
          <w:rFonts w:ascii="Arial" w:hAnsi="Arial"/>
          <w:color w:val="000000"/>
          <w:sz w:val="22"/>
          <w:szCs w:val="22"/>
          <w:lang w:val="pt-PT"/>
        </w:rPr>
        <w:t>mauri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.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>Teoria geral da administração: da escola científica à competitividade na economia globalizada</w:t>
      </w:r>
      <w:r>
        <w:rPr>
          <w:rFonts w:ascii="Arial" w:hAnsi="Arial"/>
          <w:color w:val="000000"/>
          <w:sz w:val="22"/>
          <w:szCs w:val="22"/>
          <w:lang w:val="pt-PT"/>
        </w:rPr>
        <w:t>. 2. ed. São Paulo: Atlas, 2008.</w:t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pt-PT"/>
        </w:rPr>
        <w:t>MENEGAT, J</w:t>
      </w:r>
      <w:r>
        <w:rPr>
          <w:rFonts w:ascii="Arial" w:hAnsi="Arial"/>
          <w:color w:val="000000"/>
          <w:sz w:val="22"/>
          <w:szCs w:val="22"/>
          <w:lang w:val="pt-PT"/>
        </w:rPr>
        <w:t>ardelino</w:t>
      </w:r>
      <w:r>
        <w:rPr>
          <w:rFonts w:ascii="Arial" w:hAnsi="Arial"/>
          <w:color w:val="000000"/>
          <w:sz w:val="22"/>
          <w:szCs w:val="22"/>
          <w:lang w:val="pt-PT"/>
        </w:rPr>
        <w:t>; SARMENTO, D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irléia </w:t>
      </w:r>
      <w:r>
        <w:rPr>
          <w:rFonts w:ascii="Arial" w:hAnsi="Arial"/>
          <w:color w:val="000000"/>
          <w:sz w:val="22"/>
          <w:szCs w:val="22"/>
          <w:lang w:val="pt-PT"/>
        </w:rPr>
        <w:t>F</w:t>
      </w:r>
      <w:r>
        <w:rPr>
          <w:rFonts w:ascii="Arial" w:hAnsi="Arial"/>
          <w:color w:val="000000"/>
          <w:sz w:val="22"/>
          <w:szCs w:val="22"/>
          <w:lang w:val="pt-PT"/>
        </w:rPr>
        <w:t>anfa</w:t>
      </w:r>
      <w:r>
        <w:rPr>
          <w:rFonts w:ascii="Arial" w:hAnsi="Arial"/>
          <w:color w:val="000000"/>
          <w:sz w:val="22"/>
          <w:szCs w:val="22"/>
          <w:lang w:val="pt-PT"/>
        </w:rPr>
        <w:t>; DÍAZ, M</w:t>
      </w:r>
      <w:r>
        <w:rPr>
          <w:rFonts w:ascii="Arial" w:hAnsi="Arial"/>
          <w:color w:val="000000"/>
          <w:sz w:val="22"/>
          <w:szCs w:val="22"/>
          <w:lang w:val="pt-PT"/>
        </w:rPr>
        <w:t>anuel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.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>Bem-estar no ambiente de trabalho: a espiritualidade como diferencial.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Revista Conhecimento e Diversidade, v.12. p. 129-144. 2014. </w:t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color w:val="000000"/>
          <w:sz w:val="24"/>
          <w:szCs w:val="24"/>
          <w:lang w:val="pt-PT"/>
        </w:rPr>
      </w:pPr>
      <w:r>
        <w:rPr>
          <w:rFonts w:ascii="Arial" w:hAnsi="Arial"/>
          <w:color w:val="000000"/>
          <w:sz w:val="22"/>
          <w:szCs w:val="22"/>
          <w:lang w:val="pt-PT"/>
        </w:rPr>
        <w:t>MINEIRO, M</w:t>
      </w:r>
      <w:r>
        <w:rPr>
          <w:rFonts w:ascii="Arial" w:hAnsi="Arial"/>
          <w:color w:val="000000"/>
          <w:sz w:val="22"/>
          <w:szCs w:val="22"/>
          <w:lang w:val="pt-PT"/>
        </w:rPr>
        <w:t>árcia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. </w:t>
      </w:r>
      <w:r>
        <w:rPr>
          <w:rFonts w:ascii="Arial" w:hAnsi="Arial"/>
          <w:i/>
          <w:iCs/>
          <w:color w:val="000000"/>
          <w:sz w:val="22"/>
          <w:szCs w:val="22"/>
          <w:lang w:val="pt-PT"/>
        </w:rPr>
        <w:t>Pesquisa de survey e amostragem: aportes teóricos elementares.</w:t>
      </w:r>
      <w:r>
        <w:rPr>
          <w:rFonts w:ascii="Arial" w:hAnsi="Arial"/>
          <w:color w:val="000000"/>
          <w:sz w:val="22"/>
          <w:szCs w:val="22"/>
          <w:lang w:val="pt-PT"/>
        </w:rPr>
        <w:t xml:space="preserve"> Revista de Estudos em Educação e Diversidade - REED, [S. l.], v. 1, n. 2, p. 284-306, 2020. Disponível em: https://periodicos2.uesb.br/index.php/reed/article/view/7677. Acesso em: 14 de abril de 2023.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pt-PT"/>
        </w:rPr>
        <w:t xml:space="preserve">PEIXOTO, Paulo de Tarso de Castro; ARAÚJO, Fátima Soares de; SANTOS, Izabel Cristina Monteiro Roli dos; ALCÂNTARA, Marcos Valério Ancillotti de.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 xml:space="preserve">A Espiritualidade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>e s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 xml:space="preserve">eus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>r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 xml:space="preserve">eflexos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>n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 xml:space="preserve">a Qualidade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>d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 xml:space="preserve">e Vida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>n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 xml:space="preserve">o Trabalho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>d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/>
        </w:rPr>
        <w:t>o Servidor Público.</w:t>
      </w:r>
      <w:r>
        <w:rPr>
          <w:rFonts w:ascii="Arial" w:hAnsi="Arial"/>
          <w:b/>
          <w:bCs/>
          <w:color w:val="000000"/>
          <w:sz w:val="22"/>
          <w:szCs w:val="22"/>
          <w:lang w:val="pt-PT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  <w:lang w:val="pt-PT"/>
        </w:rPr>
        <w:t>Revista Femass - eISBN 2675-6153, n. 3, jan./ jun., 2021.</w:t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pt-BR"/>
        </w:rPr>
        <w:t xml:space="preserve">RODRIGUES, Marcus Vinicius. </w:t>
      </w:r>
      <w:r>
        <w:rPr>
          <w:rFonts w:ascii="Arial" w:hAnsi="Arial"/>
          <w:b w:val="false"/>
          <w:bCs w:val="false"/>
          <w:i/>
          <w:iCs/>
          <w:sz w:val="22"/>
          <w:szCs w:val="22"/>
          <w:lang w:eastAsia="pt-BR"/>
        </w:rPr>
        <w:t>Qualidade de vida no trabalho: Evolução e análise no nível gerencial</w:t>
      </w:r>
      <w:r>
        <w:rPr>
          <w:rFonts w:ascii="Arial" w:hAnsi="Arial"/>
          <w:b/>
          <w:bCs/>
          <w:i/>
          <w:iCs/>
          <w:sz w:val="22"/>
          <w:szCs w:val="22"/>
          <w:lang w:eastAsia="pt-BR"/>
        </w:rPr>
        <w:t>.</w:t>
      </w:r>
      <w:r>
        <w:rPr>
          <w:rFonts w:ascii="Arial" w:hAnsi="Arial"/>
          <w:sz w:val="22"/>
          <w:szCs w:val="22"/>
          <w:lang w:eastAsia="pt-BR"/>
        </w:rPr>
        <w:t xml:space="preserve"> 10ª ed. Editora Vozes, 2014.</w:t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pt-PT" w:eastAsia="pt-BR"/>
        </w:rPr>
        <w:t xml:space="preserve">ROSA, Jaqueline.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pt-PT" w:eastAsia="pt-BR"/>
        </w:rPr>
        <w:t>Espiritualidade organizacional.</w:t>
      </w:r>
      <w:r>
        <w:rPr>
          <w:rFonts w:ascii="Arial" w:hAnsi="Arial"/>
          <w:color w:val="000000"/>
          <w:sz w:val="22"/>
          <w:szCs w:val="22"/>
          <w:lang w:val="pt-PT" w:eastAsia="pt-BR"/>
        </w:rPr>
        <w:t xml:space="preserve"> </w:t>
      </w:r>
      <w:r>
        <w:rPr>
          <w:rFonts w:ascii="Arial" w:hAnsi="Arial"/>
          <w:color w:val="000000"/>
          <w:sz w:val="22"/>
          <w:szCs w:val="22"/>
          <w:lang w:val="pt-PT" w:eastAsia="pt-BR"/>
        </w:rPr>
        <w:t>R</w:t>
      </w:r>
      <w:r>
        <w:rPr>
          <w:rFonts w:ascii="Arial" w:hAnsi="Arial"/>
          <w:color w:val="000000"/>
          <w:sz w:val="22"/>
          <w:szCs w:val="22"/>
          <w:lang w:val="pt-PT" w:eastAsia="pt-BR"/>
        </w:rPr>
        <w:t>e</w:t>
      </w:r>
      <w:r>
        <w:rPr>
          <w:rFonts w:ascii="Arial" w:hAnsi="Arial"/>
          <w:color w:val="000000"/>
          <w:sz w:val="22"/>
          <w:szCs w:val="22"/>
          <w:lang w:val="pt-PT" w:eastAsia="pt-BR"/>
        </w:rPr>
        <w:t xml:space="preserve">vista Brasileira </w:t>
      </w:r>
      <w:r>
        <w:rPr>
          <w:rFonts w:ascii="Arial" w:hAnsi="Arial"/>
          <w:color w:val="000000"/>
          <w:sz w:val="22"/>
          <w:szCs w:val="22"/>
          <w:lang w:val="pt-PT" w:eastAsia="pt-BR"/>
        </w:rPr>
        <w:t>d</w:t>
      </w:r>
      <w:r>
        <w:rPr>
          <w:rFonts w:ascii="Arial" w:hAnsi="Arial"/>
          <w:color w:val="000000"/>
          <w:sz w:val="22"/>
          <w:szCs w:val="22"/>
          <w:lang w:val="pt-PT" w:eastAsia="pt-BR"/>
        </w:rPr>
        <w:t xml:space="preserve">e Administração, </w:t>
      </w:r>
      <w:r>
        <w:rPr>
          <w:rFonts w:ascii="Arial" w:hAnsi="Arial"/>
          <w:color w:val="000000"/>
          <w:sz w:val="22"/>
          <w:szCs w:val="22"/>
          <w:lang w:val="pt-PT" w:eastAsia="pt-BR"/>
        </w:rPr>
        <w:t>a</w:t>
      </w:r>
      <w:r>
        <w:rPr>
          <w:rFonts w:ascii="Arial" w:hAnsi="Arial"/>
          <w:color w:val="000000"/>
          <w:sz w:val="22"/>
          <w:szCs w:val="22"/>
          <w:lang w:val="pt-PT" w:eastAsia="pt-BR"/>
        </w:rPr>
        <w:t>no 32, Nº 145, Novembro/Dezembro 2021.</w:t>
      </w:r>
    </w:p>
    <w:p>
      <w:pPr>
        <w:pStyle w:val="Corpodotexto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1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 w:eastAsia="pt-BR"/>
        </w:rPr>
        <w:t xml:space="preserve">ROSS, L. -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lang w:val="pt-PT" w:eastAsia="pt-BR"/>
        </w:rPr>
        <w:t>The spiritual dimension: its importance to patients health, well-being and quality of life and its implications for nursing practice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 w:eastAsia="pt-BR"/>
        </w:rPr>
        <w:t xml:space="preserve">. 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pt-PT" w:eastAsia="pt-BR"/>
        </w:rPr>
        <w:t>International Journal of Nurse Studies</w:t>
      </w:r>
      <w:r>
        <w:rPr>
          <w:rFonts w:ascii="Arial" w:hAnsi="Arial"/>
          <w:b w:val="false"/>
          <w:i/>
          <w:caps w:val="false"/>
          <w:smallCaps w:val="false"/>
          <w:color w:val="000000"/>
          <w:spacing w:val="0"/>
          <w:sz w:val="22"/>
          <w:szCs w:val="22"/>
          <w:lang w:val="pt-PT" w:eastAsia="pt-B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t-PT" w:eastAsia="pt-BR"/>
        </w:rPr>
        <w:t>32:457-468, 1995.</w:t>
      </w:r>
    </w:p>
    <w:p>
      <w:pPr>
        <w:pStyle w:val="Corpodotexto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1"/>
        <w:rPr>
          <w:lang w:val="pt-PT" w:eastAsia="pt-B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widowControl/>
        <w:spacing w:lineRule="auto" w:line="24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TOLFO, 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uzana da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 xml:space="preserve"> R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osa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; SILVA, N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arbal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; LUNA, 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úri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 xml:space="preserve"> N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ovaes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 xml:space="preserve">.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lang w:val="en-US"/>
        </w:rPr>
        <w:t>Cultura organizacional identidade e qualidade de vida no trabalho: articulações e sugestões em pesquisas em organizações.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 xml:space="preserve"> Pesquisas e práticas psicossociais, v. 4, n. 1, p. 6-16, 2009. </w:t>
      </w:r>
    </w:p>
    <w:p>
      <w:pPr>
        <w:pStyle w:val="Normal"/>
        <w:bidi w:val="0"/>
        <w:spacing w:lineRule="auto" w:line="240" w:before="0" w:after="12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WALTON, R</w:t>
      </w:r>
      <w:r>
        <w:rPr>
          <w:rFonts w:ascii="Arial" w:hAnsi="Arial"/>
          <w:sz w:val="22"/>
          <w:szCs w:val="22"/>
          <w:lang w:val="en-US"/>
        </w:rPr>
        <w:t>ichard</w:t>
      </w:r>
      <w:r>
        <w:rPr>
          <w:rFonts w:ascii="Arial" w:hAnsi="Arial"/>
          <w:sz w:val="22"/>
          <w:szCs w:val="22"/>
          <w:lang w:val="en-US"/>
        </w:rPr>
        <w:t xml:space="preserve"> E. </w:t>
      </w:r>
      <w:r>
        <w:rPr>
          <w:rFonts w:ascii="Arial" w:hAnsi="Arial"/>
          <w:b w:val="false"/>
          <w:bCs w:val="false"/>
          <w:i/>
          <w:sz w:val="22"/>
          <w:szCs w:val="22"/>
          <w:lang w:val="en-US"/>
        </w:rPr>
        <w:t>Quality of working life: what is it?</w:t>
      </w:r>
      <w:r>
        <w:rPr>
          <w:rFonts w:ascii="Arial" w:hAnsi="Arial"/>
          <w:b w:val="false"/>
          <w:bCs w:val="false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>Sloan Management Review. v. 15, n. 1, p. 11-21, 1973.</w:t>
      </w:r>
    </w:p>
    <w:sectPr>
      <w:headerReference w:type="first" r:id="rId2"/>
      <w:footerReference w:type="default" r:id="rId3"/>
      <w:footnotePr>
        <w:numFmt w:val="decimal"/>
      </w:footnotePr>
      <w:type w:val="nextPage"/>
      <w:pgSz w:w="11906" w:h="16838"/>
      <w:pgMar w:left="1701" w:right="1134" w:gutter="0" w:header="0" w:top="1701" w:footer="709" w:bottom="1134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Times New Roman">
    <w:altName w:val="serif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cteresdenotaderodap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Doutoranda em Ciências das Religiões pela UFPB. Professora da Educação Superior da Universidade Federal da Paraíba. Contato: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563C1"/>
          <w:position w:val="0"/>
          <w:sz w:val="18"/>
          <w:sz w:val="18"/>
          <w:szCs w:val="18"/>
          <w:u w:val="single"/>
          <w:shd w:fill="auto" w:val="clear"/>
          <w:vertAlign w:val="baseline"/>
        </w:rPr>
        <w:t>lucydiniz@cchsa.ufpb.br</w:t>
      </w:r>
    </w:p>
  </w:footnote>
  <w:footnote w:id="3"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cteresdenotaderodap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Doutora em Educação pela UFPB. Atua nos Cursos de Graduação e Pós-graduação em Ciências das Religiões na UFPB. Contato: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563C1"/>
          <w:position w:val="0"/>
          <w:sz w:val="18"/>
          <w:sz w:val="18"/>
          <w:szCs w:val="18"/>
          <w:u w:val="single"/>
          <w:shd w:fill="auto" w:val="clear"/>
          <w:vertAlign w:val="baseline"/>
        </w:rPr>
        <w:t xml:space="preserve">rcrisbarbosa@yahoo.com.br </w:t>
      </w:r>
    </w:p>
  </w:footnote>
  <w:footnote w:id="4"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cteresdenotaderodap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Mestranda em Ciências das Religiões pela UFPB. Atua como Supervisora Escolar Municipal. Contato: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563C1"/>
          <w:position w:val="0"/>
          <w:sz w:val="18"/>
          <w:sz w:val="18"/>
          <w:szCs w:val="18"/>
          <w:u w:val="single"/>
          <w:shd w:fill="auto" w:val="clear"/>
          <w:vertAlign w:val="baseline"/>
        </w:rPr>
        <w:t xml:space="preserve">marlivania.andrade@educa.joaopessoa.pb.gov.br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160"/>
      <w:ind w:left="0" w:right="0" w:hanging="0"/>
      <w:jc w:val="both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5725160" cy="178625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786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spacing w:lineRule="auto" w:line="240" w:before="40" w:after="0"/>
    </w:pPr>
    <w:rPr>
      <w:rFonts w:ascii="Calibri" w:hAnsi="Calibri" w:eastAsia="Calibri" w:cs="Calibri"/>
      <w:color w:val="2E75B5"/>
      <w:sz w:val="26"/>
      <w:szCs w:val="26"/>
    </w:rPr>
  </w:style>
  <w:style w:type="paragraph" w:styleId="Ttulo3">
    <w:name w:val="Heading 3"/>
    <w:basedOn w:val="LO-normal"/>
    <w:next w:val="LO-normal"/>
    <w:qFormat/>
    <w:pPr>
      <w:keepNext w:val="true"/>
      <w:keepLines/>
      <w:spacing w:lineRule="auto" w:line="240" w:before="40" w:after="0"/>
    </w:pPr>
    <w:rPr>
      <w:rFonts w:ascii="Calibri" w:hAnsi="Calibri" w:eastAsia="Calibri" w:cs="Calibri"/>
      <w:color w:val="1E4D78"/>
      <w:sz w:val="24"/>
      <w:szCs w:val="24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spacing w:lineRule="auto" w:line="240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Courier New" w:hAnsi="Courier New" w:cs="Courier New"/>
      <w:color w:val="000000"/>
      <w:sz w:val="24"/>
      <w:szCs w:val="24"/>
      <w:lang w:eastAsia="pt-BR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372</TotalTime>
  <Application>LibreOffice/7.5.2.2$Windows_X86_64 LibreOffice_project/53bb9681a964705cf672590721dbc85eb4d0c3a2</Application>
  <AppVersion>15.0000</AppVersion>
  <Pages>9</Pages>
  <Words>2985</Words>
  <Characters>17753</Characters>
  <CharactersWithSpaces>20718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2024-08-23T11:48:36Z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