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65190C57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6440F" w:rsidRPr="00A6440F">
            <w:rPr>
              <w:rFonts w:ascii="Times New Roman" w:hAnsi="Times New Roman" w:cs="Times New Roman"/>
              <w:b/>
            </w:rPr>
            <w:t>Interdisciplinaridade no Enfrentamento a COVID-19</w:t>
          </w:r>
        </w:sdtContent>
      </w:sdt>
    </w:p>
    <w:p w14:paraId="3F40BB39" w14:textId="1042FE16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736C65">
            <w:rPr>
              <w:rFonts w:ascii="Times New Roman" w:hAnsi="Times New Roman" w:cs="Times New Roman"/>
              <w:sz w:val="28"/>
            </w:rPr>
            <w:t xml:space="preserve">COVID-19 E </w:t>
          </w:r>
          <w:r w:rsidR="00204724">
            <w:rPr>
              <w:rFonts w:ascii="Times New Roman" w:hAnsi="Times New Roman" w:cs="Times New Roman"/>
              <w:sz w:val="28"/>
            </w:rPr>
            <w:t xml:space="preserve">A </w:t>
          </w:r>
          <w:r w:rsidR="00736C65">
            <w:rPr>
              <w:rFonts w:ascii="Times New Roman" w:hAnsi="Times New Roman" w:cs="Times New Roman"/>
              <w:sz w:val="28"/>
            </w:rPr>
            <w:t>SAÚDE MENTAL DE ENFERMEIROS NA LINHA DE FRENTE: UMA REVISÃO DE LITERATURA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656FEA00" w:rsidR="0070071B" w:rsidRPr="00ED178E" w:rsidRDefault="00DE197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A6440F">
            <w:rPr>
              <w:rFonts w:ascii="Times New Roman" w:hAnsi="Times New Roman" w:cs="Times New Roman"/>
              <w:u w:val="single"/>
            </w:rPr>
            <w:t>Andressa Maria de Sousa Moura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6440F">
            <w:rPr>
              <w:rFonts w:ascii="Times New Roman" w:hAnsi="Times New Roman" w:cs="Times New Roman"/>
            </w:rPr>
            <w:t>andressasousamoura@hotmail.com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621F649" w:rsidR="0070071B" w:rsidRPr="00ED178E" w:rsidRDefault="00DE197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6440F">
            <w:rPr>
              <w:rFonts w:ascii="Times New Roman" w:hAnsi="Times New Roman" w:cs="Times New Roman"/>
            </w:rPr>
            <w:t>Almir Rogério de Lima Teixeira</w:t>
          </w:r>
          <w:r w:rsidR="00A6440F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7C9E1ACF" w:rsidR="0070071B" w:rsidRPr="00ED178E" w:rsidRDefault="00A6440F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Jéssica Camelo Soares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35515A09" w:rsidR="0070071B" w:rsidRDefault="00DE197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A6440F">
            <w:rPr>
              <w:rFonts w:ascii="Times New Roman" w:hAnsi="Times New Roman" w:cs="Times New Roman"/>
            </w:rPr>
            <w:t>Universidade Estadual do Piauí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A6440F">
            <w:rPr>
              <w:rFonts w:ascii="Times New Roman" w:hAnsi="Times New Roman" w:cs="Times New Roman"/>
            </w:rPr>
            <w:t>Universidade Federal do Piauí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145711E9" w:rsidR="0070071B" w:rsidRPr="000754F5" w:rsidRDefault="00736C65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9A2316">
            <w:rPr>
              <w:rFonts w:ascii="Times New Roman" w:hAnsi="Times New Roman" w:cs="Times New Roman"/>
              <w:b/>
              <w:bCs/>
              <w:szCs w:val="24"/>
            </w:rPr>
            <w:t xml:space="preserve">INTRODUÇÃO: </w:t>
          </w:r>
          <w:r w:rsidRPr="009A2316">
            <w:rPr>
              <w:rFonts w:ascii="Times New Roman" w:hAnsi="Times New Roman" w:cs="Times New Roman"/>
              <w:szCs w:val="24"/>
            </w:rPr>
            <w:t>No final de 2019 surgiu na China um novo coronavírus, sendo denominado de SARS-CoV</w:t>
          </w:r>
          <w:r w:rsidRPr="009A2316">
            <w:rPr>
              <w:rFonts w:ascii="Times New Roman" w:hAnsi="Times New Roman" w:cs="Times New Roman"/>
              <w:strike/>
              <w:szCs w:val="24"/>
            </w:rPr>
            <w:t>-</w:t>
          </w:r>
          <w:r w:rsidRPr="009A2316">
            <w:rPr>
              <w:rFonts w:ascii="Times New Roman" w:hAnsi="Times New Roman" w:cs="Times New Roman"/>
              <w:szCs w:val="24"/>
            </w:rPr>
            <w:t xml:space="preserve">2 e a doença por ele causada de COVID-19. Tal vírus é considerado de alta transmissibilidade e com potencial para levar a insuficiência respiratória aguda (IRA) em pessoas que são acometidas, podendo variar a sua magnitude de leve a muito grave. Inicialmente, foi considerado apenas como uma epidemia </w:t>
          </w:r>
          <w:r>
            <w:rPr>
              <w:rFonts w:ascii="Times New Roman" w:hAnsi="Times New Roman" w:cs="Times New Roman"/>
              <w:szCs w:val="24"/>
            </w:rPr>
            <w:t>no território chinês</w:t>
          </w:r>
          <w:r w:rsidRPr="009A2316">
            <w:rPr>
              <w:rFonts w:ascii="Times New Roman" w:hAnsi="Times New Roman" w:cs="Times New Roman"/>
              <w:szCs w:val="24"/>
            </w:rPr>
            <w:t>, no entanto, a disseminação dessa doença se deu para outros continentes, tornando-se uma das maiores pandemias da história. Diante disso, a atuação dos profissionais de enfermagem na linha de frente no combate a esse vírus requer uma atenção especial, visto que o enfrentamento das situações críticas geradas pela COVID-19 pode levar essa parcela da população ao confronto com seus recursos psicológicos</w:t>
          </w:r>
          <w:r w:rsidR="00204724">
            <w:rPr>
              <w:rFonts w:ascii="Times New Roman" w:hAnsi="Times New Roman" w:cs="Times New Roman"/>
              <w:szCs w:val="24"/>
            </w:rPr>
            <w:t>. L</w:t>
          </w:r>
          <w:r>
            <w:rPr>
              <w:rFonts w:ascii="Times New Roman" w:hAnsi="Times New Roman" w:cs="Times New Roman"/>
              <w:szCs w:val="24"/>
            </w:rPr>
            <w:t xml:space="preserve">ogo, </w:t>
          </w:r>
          <w:r w:rsidRPr="009A2316">
            <w:rPr>
              <w:rFonts w:ascii="Times New Roman" w:hAnsi="Times New Roman" w:cs="Times New Roman"/>
              <w:szCs w:val="24"/>
            </w:rPr>
            <w:t>pode ocasionar ou agravar problemas psicológicos preexistentes.</w:t>
          </w:r>
          <w:r w:rsidRPr="004E14E6">
            <w:rPr>
              <w:rFonts w:ascii="Times New Roman" w:hAnsi="Times New Roman" w:cs="Times New Roman"/>
              <w:szCs w:val="24"/>
            </w:rPr>
            <w:t xml:space="preserve"> </w:t>
          </w:r>
          <w:r w:rsidRPr="004E14E6">
            <w:rPr>
              <w:rFonts w:ascii="Times New Roman" w:hAnsi="Times New Roman" w:cs="Times New Roman"/>
              <w:b/>
              <w:bCs/>
              <w:szCs w:val="24"/>
            </w:rPr>
            <w:t xml:space="preserve">OBJETIVO: </w:t>
          </w:r>
          <w:r w:rsidRPr="004E14E6">
            <w:rPr>
              <w:rFonts w:ascii="Times New Roman" w:hAnsi="Times New Roman" w:cs="Times New Roman"/>
              <w:szCs w:val="24"/>
            </w:rPr>
            <w:t xml:space="preserve">Identificar, na literatura, os principais fatores que podem acarretar impactos psicológicos para os profissionais de enfermagem que estão atuando na linha de frente </w:t>
          </w:r>
          <w:r w:rsidR="00204724">
            <w:rPr>
              <w:rFonts w:ascii="Times New Roman" w:hAnsi="Times New Roman" w:cs="Times New Roman"/>
              <w:szCs w:val="24"/>
            </w:rPr>
            <w:t>n</w:t>
          </w:r>
          <w:r w:rsidRPr="004E14E6">
            <w:rPr>
              <w:rFonts w:ascii="Times New Roman" w:hAnsi="Times New Roman" w:cs="Times New Roman"/>
              <w:szCs w:val="24"/>
            </w:rPr>
            <w:t xml:space="preserve">o combate a COVID-19. </w:t>
          </w:r>
          <w:r w:rsidRPr="004E14E6">
            <w:rPr>
              <w:rFonts w:ascii="Times New Roman" w:hAnsi="Times New Roman" w:cs="Times New Roman"/>
              <w:b/>
              <w:bCs/>
              <w:szCs w:val="24"/>
            </w:rPr>
            <w:t xml:space="preserve">MATERIAL E MÉTODOS: </w:t>
          </w:r>
          <w:r w:rsidRPr="004E14E6">
            <w:rPr>
              <w:rFonts w:ascii="Times New Roman" w:hAnsi="Times New Roman" w:cs="Times New Roman"/>
              <w:szCs w:val="24"/>
            </w:rPr>
            <w:t xml:space="preserve">Trata-se de uma revisão de literatura, realizada a partir de buscas nas bases de dados Biblioteca Virtual em Saúde (BVS), Biblioteca Nacional de Medicina do Instituto Nacional de Saúde dos Estados Unidos (PubMed) e </w:t>
          </w:r>
          <w:r w:rsidRPr="004E14E6">
            <w:rPr>
              <w:rFonts w:ascii="Times New Roman" w:hAnsi="Times New Roman" w:cs="Times New Roman"/>
              <w:i/>
              <w:iCs/>
              <w:szCs w:val="24"/>
            </w:rPr>
            <w:t>Scientific Eletronic Library Online</w:t>
          </w:r>
          <w:r w:rsidRPr="004E14E6">
            <w:rPr>
              <w:rFonts w:ascii="Times New Roman" w:hAnsi="Times New Roman" w:cs="Times New Roman"/>
              <w:szCs w:val="24"/>
            </w:rPr>
            <w:t xml:space="preserve"> (SciELO), no período de junho de 2020. Foram utilizados como descritores: “saúde mental”, “enfermagem” e “coronavírus”, sendo AND o operador booleano utilizado. Os critérios de inclusão foram: recorte temporal dos últimos cinco anos (2015 a </w:t>
          </w:r>
          <w:r w:rsidRPr="004E14E6">
            <w:rPr>
              <w:rFonts w:ascii="Times New Roman" w:hAnsi="Times New Roman" w:cs="Times New Roman"/>
              <w:szCs w:val="24"/>
            </w:rPr>
            <w:lastRenderedPageBreak/>
            <w:t xml:space="preserve">2020); idiomas: inglês, espanhol e português; e textos disponíveis na íntegra. Como critérios de exclusão considerou-se: notas, relatórios, dissertações, teses e duplicidade. Assim, foram selecionados 06 artigos. </w:t>
          </w:r>
          <w:r w:rsidRPr="004E14E6">
            <w:rPr>
              <w:rFonts w:ascii="Times New Roman" w:hAnsi="Times New Roman" w:cs="Times New Roman"/>
              <w:b/>
              <w:bCs/>
              <w:szCs w:val="24"/>
            </w:rPr>
            <w:t xml:space="preserve">REVISÃO DE LITERATURA: </w:t>
          </w:r>
          <w:r w:rsidRPr="004E14E6">
            <w:rPr>
              <w:rFonts w:ascii="Times New Roman" w:hAnsi="Times New Roman" w:cs="Times New Roman"/>
              <w:szCs w:val="24"/>
            </w:rPr>
            <w:t xml:space="preserve">Na literatura analisada, identificou-se como os principais fatores que podem desencadear problemas mentais </w:t>
          </w:r>
          <w:r w:rsidRPr="00066137">
            <w:rPr>
              <w:rFonts w:ascii="Times New Roman" w:hAnsi="Times New Roman" w:cs="Times New Roman"/>
              <w:szCs w:val="24"/>
            </w:rPr>
            <w:t>nesses profissionais,</w:t>
          </w:r>
          <w:r w:rsidRPr="004E14E6">
            <w:rPr>
              <w:rFonts w:ascii="Times New Roman" w:hAnsi="Times New Roman" w:cs="Times New Roman"/>
              <w:szCs w:val="24"/>
            </w:rPr>
            <w:t xml:space="preserve"> o medo, o estresse, o risco de adoecer, a falta de equipamentos de proteção individual (EPI’s), a ansiedade, o estigma, e a exaustão devido ao excesso de trabalho</w:t>
          </w:r>
          <w:r>
            <w:rPr>
              <w:rFonts w:ascii="Times New Roman" w:hAnsi="Times New Roman" w:cs="Times New Roman"/>
              <w:szCs w:val="24"/>
            </w:rPr>
            <w:t>.</w:t>
          </w:r>
          <w:r w:rsidRPr="004E14E6">
            <w:rPr>
              <w:rFonts w:ascii="Times New Roman" w:hAnsi="Times New Roman" w:cs="Times New Roman"/>
              <w:szCs w:val="24"/>
              <w:vertAlign w:val="superscript"/>
            </w:rPr>
            <w:t>1,2,3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4E14E6">
            <w:rPr>
              <w:rFonts w:ascii="Times New Roman" w:hAnsi="Times New Roman" w:cs="Times New Roman"/>
              <w:szCs w:val="24"/>
            </w:rPr>
            <w:t xml:space="preserve">Nesse cenário, aumentou também o risco desses profissionais desenvolverem síndromes, dentre elas, destaca-se a Síndrome de Burnout. </w:t>
          </w:r>
          <w:r w:rsidRPr="00F31580">
            <w:rPr>
              <w:rFonts w:ascii="Times New Roman" w:hAnsi="Times New Roman" w:cs="Times New Roman"/>
              <w:szCs w:val="24"/>
            </w:rPr>
            <w:t>Isso porque</w:t>
          </w:r>
          <w:r w:rsidRPr="004E14E6">
            <w:rPr>
              <w:rFonts w:ascii="Times New Roman" w:hAnsi="Times New Roman" w:cs="Times New Roman"/>
              <w:szCs w:val="24"/>
            </w:rPr>
            <w:t xml:space="preserve"> somado ao excesso de carga </w:t>
          </w:r>
          <w:r w:rsidRPr="00066137">
            <w:rPr>
              <w:rFonts w:ascii="Times New Roman" w:hAnsi="Times New Roman" w:cs="Times New Roman"/>
              <w:szCs w:val="24"/>
            </w:rPr>
            <w:t>trabalhista,</w:t>
          </w:r>
          <w:r w:rsidRPr="004E14E6">
            <w:rPr>
              <w:rFonts w:ascii="Times New Roman" w:hAnsi="Times New Roman" w:cs="Times New Roman"/>
              <w:szCs w:val="24"/>
            </w:rPr>
            <w:t xml:space="preserve"> ainda lidam não apenas com o risco do próprio contágio, </w:t>
          </w:r>
          <w:r w:rsidRPr="00066137">
            <w:rPr>
              <w:rFonts w:ascii="Times New Roman" w:hAnsi="Times New Roman" w:cs="Times New Roman"/>
              <w:szCs w:val="24"/>
            </w:rPr>
            <w:t>como também a possível transmissão da doença para suas famílias</w:t>
          </w:r>
          <w:r w:rsidRPr="00066137">
            <w:rPr>
              <w:rFonts w:ascii="Times New Roman" w:hAnsi="Times New Roman" w:cs="Times New Roman"/>
              <w:szCs w:val="24"/>
              <w:vertAlign w:val="superscript"/>
            </w:rPr>
            <w:t>3</w:t>
          </w:r>
          <w:r w:rsidRPr="00066137">
            <w:rPr>
              <w:rFonts w:ascii="Times New Roman" w:hAnsi="Times New Roman" w:cs="Times New Roman"/>
              <w:szCs w:val="24"/>
            </w:rPr>
            <w:t>. Além disso, muitos deles enfrentam não somente a esca</w:t>
          </w:r>
          <w:r w:rsidRPr="004E14E6">
            <w:rPr>
              <w:rFonts w:ascii="Times New Roman" w:hAnsi="Times New Roman" w:cs="Times New Roman"/>
              <w:szCs w:val="24"/>
            </w:rPr>
            <w:t>ssez de EPI’s, mas também a falta de total domínio quanto ao uso adequado destes</w:t>
          </w:r>
          <w:r>
            <w:rPr>
              <w:rFonts w:ascii="Times New Roman" w:hAnsi="Times New Roman" w:cs="Times New Roman"/>
              <w:szCs w:val="24"/>
            </w:rPr>
            <w:t>.</w:t>
          </w:r>
          <w:r w:rsidRPr="004E14E6">
            <w:rPr>
              <w:rFonts w:ascii="Times New Roman" w:hAnsi="Times New Roman" w:cs="Times New Roman"/>
              <w:szCs w:val="24"/>
              <w:vertAlign w:val="superscript"/>
            </w:rPr>
            <w:t>2</w:t>
          </w:r>
          <w:r w:rsidRPr="004E14E6">
            <w:rPr>
              <w:rFonts w:ascii="Times New Roman" w:hAnsi="Times New Roman" w:cs="Times New Roman"/>
              <w:szCs w:val="24"/>
            </w:rPr>
            <w:t xml:space="preserve"> Por fim, destaca-se ainda o grande risco de desenvolvimento do Transtorno de Estresse Pós-Traumático (TEPT)</w:t>
          </w:r>
          <w:r>
            <w:rPr>
              <w:rFonts w:ascii="Times New Roman" w:hAnsi="Times New Roman" w:cs="Times New Roman"/>
              <w:szCs w:val="24"/>
            </w:rPr>
            <w:t xml:space="preserve">, pois </w:t>
          </w:r>
          <w:r w:rsidRPr="004E14E6">
            <w:rPr>
              <w:rFonts w:ascii="Times New Roman" w:hAnsi="Times New Roman" w:cs="Times New Roman"/>
              <w:szCs w:val="24"/>
            </w:rPr>
            <w:t xml:space="preserve">as situações vivenciadas diariamente relacionadas </w:t>
          </w:r>
          <w:r w:rsidRPr="00066137">
            <w:rPr>
              <w:rFonts w:ascii="Times New Roman" w:hAnsi="Times New Roman" w:cs="Times New Roman"/>
              <w:szCs w:val="24"/>
            </w:rPr>
            <w:t>à</w:t>
          </w:r>
          <w:r w:rsidRPr="004E14E6">
            <w:rPr>
              <w:rFonts w:ascii="Times New Roman" w:hAnsi="Times New Roman" w:cs="Times New Roman"/>
              <w:szCs w:val="24"/>
            </w:rPr>
            <w:t xml:space="preserve"> vivência com o fim da vida dos pacientes e o colapso do sistema de saúde geram uma</w:t>
          </w:r>
          <w:r>
            <w:rPr>
              <w:rFonts w:ascii="Times New Roman" w:hAnsi="Times New Roman" w:cs="Times New Roman"/>
              <w:szCs w:val="24"/>
            </w:rPr>
            <w:t xml:space="preserve"> grande</w:t>
          </w:r>
          <w:r w:rsidRPr="004E14E6">
            <w:rPr>
              <w:rFonts w:ascii="Times New Roman" w:hAnsi="Times New Roman" w:cs="Times New Roman"/>
              <w:szCs w:val="24"/>
            </w:rPr>
            <w:t xml:space="preserve"> carga de estresse</w:t>
          </w:r>
          <w:r>
            <w:rPr>
              <w:rFonts w:ascii="Times New Roman" w:hAnsi="Times New Roman" w:cs="Times New Roman"/>
              <w:szCs w:val="24"/>
            </w:rPr>
            <w:t>.</w:t>
          </w:r>
          <w:r w:rsidRPr="004E14E6">
            <w:rPr>
              <w:rFonts w:ascii="Times New Roman" w:hAnsi="Times New Roman" w:cs="Times New Roman"/>
              <w:szCs w:val="24"/>
              <w:vertAlign w:val="superscript"/>
            </w:rPr>
            <w:t>4</w:t>
          </w:r>
          <w:r w:rsidRPr="004E14E6">
            <w:rPr>
              <w:rFonts w:ascii="Times New Roman" w:hAnsi="Times New Roman" w:cs="Times New Roman"/>
              <w:szCs w:val="24"/>
            </w:rPr>
            <w:t xml:space="preserve"> </w:t>
          </w:r>
          <w:r w:rsidRPr="004E14E6">
            <w:rPr>
              <w:rFonts w:ascii="Times New Roman" w:hAnsi="Times New Roman" w:cs="Times New Roman"/>
              <w:b/>
              <w:bCs/>
              <w:szCs w:val="24"/>
            </w:rPr>
            <w:t xml:space="preserve">CONSIDERAÇÕES FINAIS: </w:t>
          </w:r>
          <w:r w:rsidRPr="004E14E6">
            <w:rPr>
              <w:rFonts w:ascii="Times New Roman" w:hAnsi="Times New Roman" w:cs="Times New Roman"/>
              <w:szCs w:val="24"/>
            </w:rPr>
            <w:t>Dessa forma, observa-se que é primordial a existência de maiores cuidados com a saúde mental dos enfermeiros. Portanto, é relevante oferecer suporte profissional especializado visando detectar mudanças no bem-estar, bem como reduzir o desgaste emocional nesses prestadores de serviços de saúde. Ademais, torna-se essencial oferecer um ambiente de trabalho seguro para esses trabalhadores, com o intuito deles se sentirem mais confortáveis na execução das suas práticas profissionais.</w:t>
          </w:r>
        </w:p>
      </w:sdtContent>
    </w:sdt>
    <w:p w14:paraId="797ADC05" w14:textId="6C529D60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736C65" w:rsidRPr="00736C65">
            <w:rPr>
              <w:rFonts w:ascii="Times New Roman" w:hAnsi="Times New Roman" w:cs="Times New Roman"/>
              <w:bCs/>
            </w:rPr>
            <w:t>Saúde Mental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736C65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736C65">
            <w:rPr>
              <w:rFonts w:ascii="Times New Roman" w:hAnsi="Times New Roman" w:cs="Times New Roman"/>
            </w:rPr>
            <w:t>Coronavírus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7F27A8E8" w14:textId="4DB41B0B" w:rsidR="00D55666" w:rsidRDefault="0070071B" w:rsidP="00492182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978835972"/>
        <w:placeholder>
          <w:docPart w:val="DefaultPlaceholder_-1854013440"/>
        </w:placeholder>
      </w:sdtPr>
      <w:sdtEndPr/>
      <w:sdtContent>
        <w:p w14:paraId="1D676654" w14:textId="585208D1" w:rsidR="00492182" w:rsidRDefault="00492182" w:rsidP="00492182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  <w:r>
            <w:rPr>
              <w:rFonts w:ascii="Times New Roman" w:hAnsi="Times New Roman" w:cs="Times New Roman"/>
              <w:szCs w:val="24"/>
            </w:rPr>
            <w:t xml:space="preserve">1- </w:t>
          </w:r>
          <w:r w:rsidRPr="001A021B">
            <w:rPr>
              <w:rFonts w:ascii="Times New Roman" w:hAnsi="Times New Roman" w:cs="Times New Roman"/>
              <w:szCs w:val="24"/>
            </w:rPr>
            <w:t xml:space="preserve">BARBOSA, Diogo Jacintho et al. Fatores de estresse nos profissionais de enfermagem no combate à pandemia da COVID-19. </w:t>
          </w:r>
          <w:r w:rsidRPr="001A021B">
            <w:rPr>
              <w:rFonts w:ascii="Times New Roman" w:hAnsi="Times New Roman" w:cs="Times New Roman"/>
              <w:b/>
              <w:bCs/>
              <w:szCs w:val="24"/>
            </w:rPr>
            <w:t>Comunicação em Ciências da Saúde</w:t>
          </w:r>
          <w:r w:rsidRPr="001A021B">
            <w:rPr>
              <w:rFonts w:ascii="Times New Roman" w:hAnsi="Times New Roman" w:cs="Times New Roman"/>
              <w:szCs w:val="24"/>
            </w:rPr>
            <w:t>, v. 31, n. Suppl 1, p. 31-47, 2020.</w:t>
          </w:r>
        </w:p>
        <w:p w14:paraId="5E29145D" w14:textId="0B5F37C6" w:rsidR="00492182" w:rsidRDefault="00492182" w:rsidP="00492182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14:paraId="5EEB6F9C" w14:textId="77777777" w:rsidR="00492182" w:rsidRDefault="00492182" w:rsidP="00492182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14:paraId="22CD59B8" w14:textId="5EA579BC" w:rsidR="00492182" w:rsidRDefault="00492182" w:rsidP="00492182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  <w:r>
            <w:rPr>
              <w:rFonts w:ascii="Times New Roman" w:hAnsi="Times New Roman" w:cs="Times New Roman"/>
              <w:szCs w:val="24"/>
            </w:rPr>
            <w:t xml:space="preserve">2- </w:t>
          </w:r>
          <w:r w:rsidRPr="001A021B">
            <w:rPr>
              <w:rFonts w:ascii="Times New Roman" w:hAnsi="Times New Roman" w:cs="Times New Roman"/>
              <w:szCs w:val="24"/>
            </w:rPr>
            <w:t xml:space="preserve">DUNCAN, Deborah Louise. O que a pandemia do COVID-19 nos diz sobre a necessidade de desenvolver resiliência na força de trabalho de enfermagem. </w:t>
          </w:r>
          <w:r w:rsidRPr="001A021B">
            <w:rPr>
              <w:rFonts w:ascii="Times New Roman" w:hAnsi="Times New Roman" w:cs="Times New Roman"/>
              <w:b/>
              <w:bCs/>
              <w:szCs w:val="24"/>
            </w:rPr>
            <w:t>Gestão de Enfermagem</w:t>
          </w:r>
          <w:r w:rsidRPr="001A021B">
            <w:rPr>
              <w:rFonts w:ascii="Times New Roman" w:hAnsi="Times New Roman" w:cs="Times New Roman"/>
              <w:szCs w:val="24"/>
            </w:rPr>
            <w:t>, v. 27, n. 3, 2020</w:t>
          </w:r>
          <w:r>
            <w:rPr>
              <w:rFonts w:ascii="Times New Roman" w:hAnsi="Times New Roman" w:cs="Times New Roman"/>
              <w:szCs w:val="24"/>
            </w:rPr>
            <w:t>.</w:t>
          </w:r>
        </w:p>
        <w:p w14:paraId="0D3C12E4" w14:textId="54AD7664" w:rsidR="00FB7E28" w:rsidRDefault="00FB7E28" w:rsidP="00492182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14:paraId="1DA3B1B2" w14:textId="77777777" w:rsidR="00FB7E28" w:rsidRDefault="00FB7E28" w:rsidP="00492182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14:paraId="3AF799F9" w14:textId="15AE406A" w:rsidR="00492182" w:rsidRDefault="00492182" w:rsidP="00492182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  <w:r>
            <w:rPr>
              <w:rFonts w:ascii="Times New Roman" w:hAnsi="Times New Roman" w:cs="Times New Roman"/>
              <w:szCs w:val="24"/>
            </w:rPr>
            <w:lastRenderedPageBreak/>
            <w:t xml:space="preserve">3- </w:t>
          </w:r>
          <w:r w:rsidRPr="001A021B">
            <w:rPr>
              <w:rFonts w:ascii="Times New Roman" w:hAnsi="Times New Roman" w:cs="Times New Roman"/>
              <w:szCs w:val="24"/>
            </w:rPr>
            <w:t xml:space="preserve">RODRIGUES, Nicole Hertzog; DA SILVA, Luana Gabriela Alves. Gestão da pandemia coronavírus em um hospital: relato de experiência profissional. </w:t>
          </w:r>
          <w:r w:rsidRPr="001A021B">
            <w:rPr>
              <w:rFonts w:ascii="Times New Roman" w:hAnsi="Times New Roman" w:cs="Times New Roman"/>
              <w:b/>
              <w:bCs/>
              <w:szCs w:val="24"/>
            </w:rPr>
            <w:t>Journal of Nursing and Health</w:t>
          </w:r>
          <w:r w:rsidRPr="001A021B">
            <w:rPr>
              <w:rFonts w:ascii="Times New Roman" w:hAnsi="Times New Roman" w:cs="Times New Roman"/>
              <w:szCs w:val="24"/>
            </w:rPr>
            <w:t>, v. 10, n. 4, 2020.</w:t>
          </w:r>
        </w:p>
        <w:p w14:paraId="58E9D5AF" w14:textId="1DB776BD" w:rsidR="00492182" w:rsidRDefault="00492182" w:rsidP="00492182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14:paraId="2252F42C" w14:textId="77777777" w:rsidR="00492182" w:rsidRDefault="00492182" w:rsidP="00492182">
          <w:pPr>
            <w:spacing w:before="0" w:after="0" w:line="240" w:lineRule="auto"/>
            <w:jc w:val="left"/>
            <w:rPr>
              <w:rFonts w:ascii="Times New Roman" w:hAnsi="Times New Roman" w:cs="Times New Roman"/>
              <w:szCs w:val="24"/>
            </w:rPr>
          </w:pPr>
        </w:p>
        <w:p w14:paraId="61656348" w14:textId="1F8A72EB" w:rsidR="00EA190E" w:rsidRPr="00492182" w:rsidRDefault="00492182" w:rsidP="00492182">
          <w:pPr>
            <w:spacing w:before="0" w:after="0" w:line="240" w:lineRule="auto"/>
            <w:jc w:val="left"/>
            <w:rPr>
              <w:rFonts w:ascii="Times New Roman" w:hAnsi="Times New Roman" w:cs="Times New Roman"/>
              <w:color w:val="222222"/>
              <w:szCs w:val="24"/>
              <w:shd w:val="clear" w:color="auto" w:fill="FFFFFF"/>
              <w:vertAlign w:val="superscript"/>
            </w:rPr>
          </w:pPr>
          <w:r>
            <w:rPr>
              <w:rFonts w:ascii="Times New Roman" w:hAnsi="Times New Roman" w:cs="Times New Roman"/>
              <w:szCs w:val="24"/>
            </w:rPr>
            <w:t>4-</w:t>
          </w:r>
          <w:r w:rsidRPr="001A021B">
            <w:rPr>
              <w:rFonts w:ascii="Times New Roman" w:hAnsi="Times New Roman" w:cs="Times New Roman"/>
              <w:szCs w:val="24"/>
            </w:rPr>
            <w:t xml:space="preserve"> </w:t>
          </w:r>
          <w:r w:rsidRPr="001A021B">
            <w:rPr>
              <w:rFonts w:ascii="Times New Roman" w:hAnsi="Times New Roman" w:cs="Times New Roman"/>
              <w:color w:val="000000"/>
              <w:szCs w:val="24"/>
            </w:rPr>
            <w:t>ORNELL, Felipe et al. O impacto da pandemia de COVID-19 na saúde mental de profissionais de saúde. </w:t>
          </w:r>
          <w:r w:rsidRPr="001A021B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Ca</w:t>
          </w:r>
          <w:r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dernos de</w:t>
          </w:r>
          <w:r w:rsidRPr="001A021B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 Saúde Pública</w:t>
          </w:r>
          <w:r w:rsidRPr="001A021B">
            <w:rPr>
              <w:rFonts w:ascii="Times New Roman" w:hAnsi="Times New Roman" w:cs="Times New Roman"/>
              <w:color w:val="000000"/>
              <w:szCs w:val="24"/>
            </w:rPr>
            <w:t>, Rio de Janeiro, v. 36, n. 4, e00063520, 2020</w:t>
          </w:r>
          <w:r>
            <w:rPr>
              <w:rFonts w:ascii="Times New Roman" w:hAnsi="Times New Roman" w:cs="Times New Roman"/>
              <w:color w:val="000000"/>
              <w:szCs w:val="24"/>
            </w:rPr>
            <w:t>.</w:t>
          </w:r>
        </w:p>
      </w:sdtContent>
    </w:sdt>
    <w:sectPr w:rsidR="00EA190E" w:rsidRPr="00492182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71D15B" w14:textId="77777777" w:rsidR="00DE1973" w:rsidRDefault="00DE1973" w:rsidP="00054686">
      <w:pPr>
        <w:spacing w:before="0" w:after="0" w:line="240" w:lineRule="auto"/>
      </w:pPr>
      <w:r>
        <w:separator/>
      </w:r>
    </w:p>
  </w:endnote>
  <w:endnote w:type="continuationSeparator" w:id="0">
    <w:p w14:paraId="13A9D0B0" w14:textId="77777777" w:rsidR="00DE1973" w:rsidRDefault="00DE1973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FBE01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493D7A" w14:textId="77777777" w:rsidR="00DE1973" w:rsidRDefault="00DE1973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7D7E8F2" w14:textId="77777777" w:rsidR="00DE1973" w:rsidRDefault="00DE1973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DE1973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DE1973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DE1973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04724"/>
    <w:rsid w:val="002268F9"/>
    <w:rsid w:val="002C00CE"/>
    <w:rsid w:val="00330594"/>
    <w:rsid w:val="00357824"/>
    <w:rsid w:val="003E7CE5"/>
    <w:rsid w:val="003F4753"/>
    <w:rsid w:val="00417E55"/>
    <w:rsid w:val="004413DC"/>
    <w:rsid w:val="00492182"/>
    <w:rsid w:val="00553538"/>
    <w:rsid w:val="006C03DB"/>
    <w:rsid w:val="0070071B"/>
    <w:rsid w:val="00736C65"/>
    <w:rsid w:val="008B6F3E"/>
    <w:rsid w:val="00A6440F"/>
    <w:rsid w:val="00AB0DF9"/>
    <w:rsid w:val="00AC5179"/>
    <w:rsid w:val="00BB3DA1"/>
    <w:rsid w:val="00D55666"/>
    <w:rsid w:val="00DE1973"/>
    <w:rsid w:val="00EA190E"/>
    <w:rsid w:val="00ED178E"/>
    <w:rsid w:val="00F9396B"/>
    <w:rsid w:val="00FB7E28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EF7B2003-6EB0-411B-AF17-7CFD4D6C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851F45"/>
    <w:rsid w:val="00862201"/>
    <w:rsid w:val="009A5093"/>
    <w:rsid w:val="00B55D60"/>
    <w:rsid w:val="00B64432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713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Samsung</cp:lastModifiedBy>
  <cp:revision>5</cp:revision>
  <cp:lastPrinted>2020-06-10T02:59:00Z</cp:lastPrinted>
  <dcterms:created xsi:type="dcterms:W3CDTF">2020-07-02T23:42:00Z</dcterms:created>
  <dcterms:modified xsi:type="dcterms:W3CDTF">2020-07-03T02:11:00Z</dcterms:modified>
</cp:coreProperties>
</file>