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5BEE" w14:textId="17235403" w:rsidR="001D0E3C" w:rsidRDefault="0059301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ASSISTÊNCIA HUMANIZADA DE ENFERMAGEM ÀS PUÉRPERAS E AOS NEONATOS NA SALA DE PARTO</w:t>
      </w:r>
    </w:p>
    <w:p w14:paraId="21B0C069" w14:textId="77777777" w:rsidR="001D0E3C" w:rsidRDefault="0059301E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Luana de Lima da Costa;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Fabrícia Tesolin Rodrigues;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Cláudia Aparecida Godoy Rocha.</w:t>
      </w:r>
    </w:p>
    <w:p w14:paraId="14D234DE" w14:textId="77777777" w:rsidR="001D0E3C" w:rsidRDefault="0059301E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Técnica de Enfermagem, Centro de Formação Profissional Bezerra de Araújo, Rio de Janeiro, Rio de Janeiro, Brasil. ²Acadêmica de Enfermagem e Diretora de Pesquisa da LAUEN (Liga Acadêmica de Urgência e Emergência) da Faculdade Bezerra de Araújo – FABA, Rio de Janeiro, Rio de Janeiro, Brasil.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Enfermeira, Preceptora na Universidade do Estado do Pará (UEPA), Conceição do Araguaia, Pará, Brasil.</w:t>
      </w:r>
    </w:p>
    <w:p w14:paraId="5F42EF61" w14:textId="2DC7B3CE" w:rsidR="001D0E3C" w:rsidRDefault="0059301E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Eixo Temático: </w:t>
      </w:r>
      <w:r>
        <w:rPr>
          <w:rFonts w:ascii="Times New Roman" w:eastAsia="Times New Roman" w:hAnsi="Times New Roman" w:cs="Times New Roman"/>
          <w:sz w:val="24"/>
          <w:szCs w:val="24"/>
        </w:rPr>
        <w:t>Tran</w:t>
      </w:r>
      <w:r w:rsidR="00E22FBA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versal</w:t>
      </w:r>
    </w:p>
    <w:p w14:paraId="25E64810" w14:textId="77777777" w:rsidR="001D0E3C" w:rsidRDefault="0059301E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luana.contato.costa@gmail.com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674FE7" w14:textId="0BDEA738" w:rsidR="001D0E3C" w:rsidRPr="00C23671" w:rsidRDefault="0059301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 w:rsidRPr="00C23671"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Pr="00C23671">
        <w:rPr>
          <w:rFonts w:ascii="Times New Roman" w:eastAsia="Times New Roman" w:hAnsi="Times New Roman" w:cs="Times New Roman"/>
          <w:sz w:val="24"/>
          <w:szCs w:val="24"/>
        </w:rPr>
        <w:t xml:space="preserve"> A gestação é um marco na vida de uma mulher. Apesar de nem todas desejarem a gravidez, os momentos mais próximos ao parto tornam a gestante ansiosa para a chegada do bebê. Diante disso, é previsto que a mulher queira um contato pele a pele com seu filho logo após o nascimento, com a possibilidade de </w:t>
      </w:r>
      <w:r w:rsidR="008E344B" w:rsidRPr="00C23671">
        <w:rPr>
          <w:rFonts w:ascii="Times New Roman" w:eastAsia="Times New Roman" w:hAnsi="Times New Roman" w:cs="Times New Roman"/>
          <w:sz w:val="24"/>
          <w:szCs w:val="24"/>
        </w:rPr>
        <w:t>amamentá-lo</w:t>
      </w:r>
      <w:r w:rsidRPr="00C23671">
        <w:rPr>
          <w:rFonts w:ascii="Times New Roman" w:eastAsia="Times New Roman" w:hAnsi="Times New Roman" w:cs="Times New Roman"/>
          <w:sz w:val="24"/>
          <w:szCs w:val="24"/>
        </w:rPr>
        <w:t xml:space="preserve"> e conhecê-lo, mas infelizmente a falta de uma assistência humanizada, em </w:t>
      </w:r>
      <w:r w:rsidR="00BE0388" w:rsidRPr="00C23671">
        <w:rPr>
          <w:rFonts w:ascii="Times New Roman" w:eastAsia="Times New Roman" w:hAnsi="Times New Roman" w:cs="Times New Roman"/>
          <w:sz w:val="24"/>
          <w:szCs w:val="24"/>
        </w:rPr>
        <w:t xml:space="preserve">especial da </w:t>
      </w:r>
      <w:r w:rsidRPr="00C23671">
        <w:rPr>
          <w:rFonts w:ascii="Times New Roman" w:eastAsia="Times New Roman" w:hAnsi="Times New Roman" w:cs="Times New Roman"/>
          <w:sz w:val="24"/>
          <w:szCs w:val="24"/>
        </w:rPr>
        <w:t xml:space="preserve">enfermagem, e voltada diretamente à mãe e ao bebê distorce o que seria um momento único para essa nova etapa da família. </w:t>
      </w:r>
      <w:r w:rsidRPr="00C23671">
        <w:rPr>
          <w:rFonts w:ascii="Times New Roman" w:eastAsia="Times New Roman" w:hAnsi="Times New Roman" w:cs="Times New Roman"/>
          <w:b/>
          <w:sz w:val="24"/>
          <w:szCs w:val="24"/>
        </w:rPr>
        <w:t>Objetivo</w:t>
      </w:r>
      <w:r w:rsidRPr="00C23671">
        <w:rPr>
          <w:rFonts w:ascii="Times New Roman" w:eastAsia="Times New Roman" w:hAnsi="Times New Roman" w:cs="Times New Roman"/>
          <w:sz w:val="24"/>
          <w:szCs w:val="24"/>
        </w:rPr>
        <w:t xml:space="preserve">: Refletir acerca da assistência humanizada de enfermagem prestada à mãe e ao recém-nascido ainda na sala de parto. </w:t>
      </w:r>
      <w:r w:rsidRPr="00C23671"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 w:rsidR="003C45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C451B" w:rsidRPr="003C451B">
        <w:rPr>
          <w:rFonts w:ascii="Times New Roman" w:eastAsia="Times New Roman" w:hAnsi="Times New Roman" w:cs="Times New Roman"/>
          <w:sz w:val="24"/>
          <w:szCs w:val="24"/>
        </w:rPr>
        <w:t xml:space="preserve">Trata-se de uma Revisão Integrativa de Literatura. A coleta dos dados foi realizada em março de 2023, no Portal da Biblioteca Virtual de Saúde (BVS), nas bases de dados: Literatura Latino-Americana e do Caribe em Ciências da Saúde (LILACS), Medical </w:t>
      </w:r>
      <w:proofErr w:type="spellStart"/>
      <w:r w:rsidR="003C451B" w:rsidRPr="003C451B">
        <w:rPr>
          <w:rFonts w:ascii="Times New Roman" w:eastAsia="Times New Roman" w:hAnsi="Times New Roman" w:cs="Times New Roman"/>
          <w:sz w:val="24"/>
          <w:szCs w:val="24"/>
        </w:rPr>
        <w:t>Literature</w:t>
      </w:r>
      <w:proofErr w:type="spellEnd"/>
      <w:r w:rsidR="003C451B" w:rsidRPr="003C45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451B" w:rsidRPr="003C451B">
        <w:rPr>
          <w:rFonts w:ascii="Times New Roman" w:eastAsia="Times New Roman" w:hAnsi="Times New Roman" w:cs="Times New Roman"/>
          <w:sz w:val="24"/>
          <w:szCs w:val="24"/>
        </w:rPr>
        <w:t>Analysis</w:t>
      </w:r>
      <w:proofErr w:type="spellEnd"/>
      <w:r w:rsidR="003C451B" w:rsidRPr="003C45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451B" w:rsidRPr="003C451B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3C451B" w:rsidRPr="003C45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451B" w:rsidRPr="003C451B">
        <w:rPr>
          <w:rFonts w:ascii="Times New Roman" w:eastAsia="Times New Roman" w:hAnsi="Times New Roman" w:cs="Times New Roman"/>
          <w:sz w:val="24"/>
          <w:szCs w:val="24"/>
        </w:rPr>
        <w:t>Retrieval</w:t>
      </w:r>
      <w:proofErr w:type="spellEnd"/>
      <w:r w:rsidR="003C451B" w:rsidRPr="003C45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451B" w:rsidRPr="003C451B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="003C451B" w:rsidRPr="003C451B">
        <w:rPr>
          <w:rFonts w:ascii="Times New Roman" w:eastAsia="Times New Roman" w:hAnsi="Times New Roman" w:cs="Times New Roman"/>
          <w:sz w:val="24"/>
          <w:szCs w:val="24"/>
        </w:rPr>
        <w:t xml:space="preserve"> on-line (</w:t>
      </w:r>
      <w:proofErr w:type="spellStart"/>
      <w:r w:rsidR="003C451B" w:rsidRPr="003C451B">
        <w:rPr>
          <w:rFonts w:ascii="Times New Roman" w:eastAsia="Times New Roman" w:hAnsi="Times New Roman" w:cs="Times New Roman"/>
          <w:sz w:val="24"/>
          <w:szCs w:val="24"/>
        </w:rPr>
        <w:t>Medline</w:t>
      </w:r>
      <w:proofErr w:type="spellEnd"/>
      <w:r w:rsidR="003C451B" w:rsidRPr="003C451B">
        <w:rPr>
          <w:rFonts w:ascii="Times New Roman" w:eastAsia="Times New Roman" w:hAnsi="Times New Roman" w:cs="Times New Roman"/>
          <w:sz w:val="24"/>
          <w:szCs w:val="24"/>
        </w:rPr>
        <w:t>) usando os descritores “Cuidados de Enfermagem”, “Humanização da Assistência” e “Salas de parto”, através do cruzamento do operador booleano ‘’</w:t>
      </w:r>
      <w:proofErr w:type="spellStart"/>
      <w:r w:rsidR="003C451B" w:rsidRPr="003C451B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3C451B" w:rsidRPr="003C451B">
        <w:rPr>
          <w:rFonts w:ascii="Times New Roman" w:eastAsia="Times New Roman" w:hAnsi="Times New Roman" w:cs="Times New Roman"/>
          <w:sz w:val="24"/>
          <w:szCs w:val="24"/>
        </w:rPr>
        <w:t>’’. A questão norteadora foi: qual a atuação da enfermagem na assistência humanizada aos pacientes em salas de parto? Critérios de inclusão: artigos em português, gratuitos, publicados entre 2018 a 2023. E como critérios de exclusão: TCC, trabalhos duplicados e estudos que não correspondiam ao objetivo proposto. Após aplicação dos critérios de elegibilidade, foram selecionados três trabalhos para compor a revisão.</w:t>
      </w:r>
      <w:r w:rsidRPr="003C451B">
        <w:rPr>
          <w:rFonts w:ascii="Times New Roman" w:eastAsia="Times New Roman" w:hAnsi="Times New Roman" w:cs="Times New Roman"/>
          <w:sz w:val="24"/>
          <w:szCs w:val="24"/>
        </w:rPr>
        <w:t xml:space="preserve"> A questão norteadora foi: qual a atuação da enfermagem na assistência humanizada aos pacientes em salas de parto?</w:t>
      </w:r>
      <w:r w:rsidRPr="00C23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671">
        <w:rPr>
          <w:rFonts w:ascii="Times New Roman" w:eastAsia="Times New Roman" w:hAnsi="Times New Roman" w:cs="Times New Roman"/>
          <w:b/>
          <w:sz w:val="24"/>
          <w:szCs w:val="24"/>
        </w:rPr>
        <w:t>Resultados e Discussão:</w:t>
      </w:r>
      <w:r w:rsidRPr="00C23671">
        <w:rPr>
          <w:rFonts w:ascii="Times New Roman" w:eastAsia="Times New Roman" w:hAnsi="Times New Roman" w:cs="Times New Roman"/>
          <w:sz w:val="24"/>
          <w:szCs w:val="24"/>
        </w:rPr>
        <w:t xml:space="preserve"> Os profissionais de enfermagem conhecem as condutas mais comuns à assistência humanizada, como contato pele a pele imediato, amamentação precoce, clampeamento oportuno do cordão umbilical. Essas medidas tornam melhor a adaptação do recém-nascido ao meio extrauterino e a adaptação da própria mãe ao filho já em seus braços. Também constatou que, apesar de conhecidos, esses benefícios não são por total estabelecidos, haja vista a falta de preparação profissional, a rotina já existente que calcifica a implementação de novas e ótimas condutas e fatores que, quando vistos, são interpretados como necessidade de intervenção por falta de uma avaliação mais criteriosa e humanizada nesse contexto. </w:t>
      </w:r>
      <w:r w:rsidRPr="00C23671">
        <w:rPr>
          <w:rFonts w:ascii="Times New Roman" w:eastAsia="Times New Roman" w:hAnsi="Times New Roman" w:cs="Times New Roman"/>
          <w:b/>
          <w:sz w:val="24"/>
          <w:szCs w:val="24"/>
        </w:rPr>
        <w:t>Considerações Finais:</w:t>
      </w:r>
      <w:r w:rsidRPr="00C23671">
        <w:rPr>
          <w:rFonts w:ascii="Times New Roman" w:eastAsia="Times New Roman" w:hAnsi="Times New Roman" w:cs="Times New Roman"/>
          <w:sz w:val="24"/>
          <w:szCs w:val="24"/>
        </w:rPr>
        <w:t xml:space="preserve"> O presente estudo permitiu refletir a respeito da assistência humanizada ao recém-nascido e sua mãe ainda na sala de parto, demonstrando que, realmente, a utilização das boas práticas contribui para uma experiência mais prazerosa e feliz na vida da família. A equipe de enfermagem precisa quebrar os paradigmas e práticas já estabelecidas, além de se capacitar para prestar uma boa assistência. Soma-se ainda a necessidade de informação através de novos estudos, levando conhecimento aos pacientes, familiares e aos profissionais da saúde. </w:t>
      </w:r>
    </w:p>
    <w:p w14:paraId="2C710C56" w14:textId="77777777" w:rsidR="001D0E3C" w:rsidRDefault="0059301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2bc04vt57dst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Assistência de Enfermagem; Humanização; Neonatal; Sala de Parto.</w:t>
      </w:r>
    </w:p>
    <w:p w14:paraId="07F31AA9" w14:textId="77777777" w:rsidR="001D0E3C" w:rsidRDefault="001D0E3C">
      <w:pPr>
        <w:tabs>
          <w:tab w:val="center" w:pos="453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526997" w14:textId="77777777" w:rsidR="001D0E3C" w:rsidRDefault="001D0E3C">
      <w:pPr>
        <w:tabs>
          <w:tab w:val="center" w:pos="453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A96F11" w14:textId="77777777" w:rsidR="001D0E3C" w:rsidRDefault="0059301E">
      <w:pPr>
        <w:tabs>
          <w:tab w:val="center" w:pos="453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1713A3DC" w14:textId="77777777" w:rsidR="008E344B" w:rsidRDefault="008E344B" w:rsidP="00C2367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GÓES, F. G. B.; LEDO, B. C.; SANTOS, A. S. T.; BASTOS, M. P. C.; SILVA, A. C. S. S.; ÁVILA, F. M. V. P. Boas práticas no cuidado ao recém-nascido com boa vitalidade na sala de parto: revisão integrativa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Rev. </w:t>
      </w:r>
      <w:proofErr w:type="spellStart"/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Pesqui</w:t>
      </w:r>
      <w:proofErr w:type="spellEnd"/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. (Univ. Fed. Estado Rio J., Online)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 v.</w:t>
      </w:r>
      <w:r>
        <w:rPr>
          <w:rFonts w:ascii="Times New Roman" w:eastAsia="Times New Roman" w:hAnsi="Times New Roman" w:cs="Times New Roman"/>
          <w:i/>
          <w:color w:val="212529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13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p. 899-906, 2021.</w:t>
      </w:r>
    </w:p>
    <w:p w14:paraId="5716B544" w14:textId="77777777" w:rsidR="001D0E3C" w:rsidRDefault="0059301E" w:rsidP="00C2367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SILVA, E. A.; PEREIRA, A. M. M.; DANTAS, S. L. C.; SOARES, P. R. A. L.; MELO, L. P. T.; COSTA, N.; PAIVA, A. M. G.; TORRES, J. D. M. Conhecimento de puérperas sobre boas práticas no centro de parto.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Rev. Enferm. UFPE on line</w:t>
      </w:r>
      <w:r>
        <w:rPr>
          <w:rFonts w:ascii="Times New Roman" w:eastAsia="Times New Roman" w:hAnsi="Times New Roman" w:cs="Times New Roman"/>
          <w:sz w:val="24"/>
          <w:szCs w:val="24"/>
        </w:rPr>
        <w:t>, v. 15, p. 1-14, 2021.</w:t>
      </w:r>
    </w:p>
    <w:p w14:paraId="1D34E698" w14:textId="77777777" w:rsidR="001D0E3C" w:rsidRDefault="0059301E" w:rsidP="00C2367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SOUZA, H. L. R.; FERNANDES, F. E. C. V.; PEREIRA, R. C. L. F.; MELO, R. A. Compreensão da enfermagem sobre o contato pele a pele entre mãe/bebê na sala de parto.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Rev. Enferm. UFSM - REUFSM,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v. 10, e93, p. 1-19, 2020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8E4E8A" w14:textId="77777777" w:rsidR="001D0E3C" w:rsidRDefault="001D0E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67E684" w14:textId="77777777" w:rsidR="001D0E3C" w:rsidRDefault="001D0E3C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D0E3C">
      <w:headerReference w:type="default" r:id="rId8"/>
      <w:footerReference w:type="default" r:id="rId9"/>
      <w:pgSz w:w="11906" w:h="16838"/>
      <w:pgMar w:top="1418" w:right="1701" w:bottom="141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111D7" w14:textId="77777777" w:rsidR="00D83E1C" w:rsidRDefault="00D83E1C">
      <w:pPr>
        <w:spacing w:after="0" w:line="240" w:lineRule="auto"/>
      </w:pPr>
      <w:r>
        <w:separator/>
      </w:r>
    </w:p>
  </w:endnote>
  <w:endnote w:type="continuationSeparator" w:id="0">
    <w:p w14:paraId="2489BCB2" w14:textId="77777777" w:rsidR="00D83E1C" w:rsidRDefault="00D8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F8C91" w14:textId="77777777" w:rsidR="001D0E3C" w:rsidRDefault="005930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4C30DA1" wp14:editId="79EED15F">
          <wp:simplePos x="0" y="0"/>
          <wp:positionH relativeFrom="column">
            <wp:posOffset>-1080134</wp:posOffset>
          </wp:positionH>
          <wp:positionV relativeFrom="paragraph">
            <wp:posOffset>0</wp:posOffset>
          </wp:positionV>
          <wp:extent cx="8458200" cy="561340"/>
          <wp:effectExtent l="0" t="0" r="0" b="0"/>
          <wp:wrapTopAndBottom distT="0" dist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D5589" w14:textId="77777777" w:rsidR="00D83E1C" w:rsidRDefault="00D83E1C">
      <w:pPr>
        <w:spacing w:after="0" w:line="240" w:lineRule="auto"/>
      </w:pPr>
      <w:r>
        <w:separator/>
      </w:r>
    </w:p>
  </w:footnote>
  <w:footnote w:type="continuationSeparator" w:id="0">
    <w:p w14:paraId="43FA2FA3" w14:textId="77777777" w:rsidR="00D83E1C" w:rsidRDefault="00D83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2C507" w14:textId="77777777" w:rsidR="001D0E3C" w:rsidRDefault="005930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6D141315" wp14:editId="362CEE6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 distT="0" dist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E3C"/>
    <w:rsid w:val="001D0E3C"/>
    <w:rsid w:val="003C451B"/>
    <w:rsid w:val="0059301E"/>
    <w:rsid w:val="006F3988"/>
    <w:rsid w:val="007B420E"/>
    <w:rsid w:val="008E344B"/>
    <w:rsid w:val="00BE0388"/>
    <w:rsid w:val="00C23671"/>
    <w:rsid w:val="00CF3686"/>
    <w:rsid w:val="00D83E1C"/>
    <w:rsid w:val="00E2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C3C0E"/>
  <w15:docId w15:val="{4586306B-FD83-4094-B6F6-7418E3FC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about:blank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5YaiDlYlVTm7jeXNv8ItSg0+MQ==">AMUW2mWY27QjbaCVZ/v8tR+9xvxFMcLos6dIavhB4BCGl1DogKrblDIPccvqgfJEZvB+iw72cZGcCYM77P1Xj0ZOfEGuZAgYsuoAJ49Z5a/hNNaCc5kbwBUIQULHN2eW7rsgr/H5dPSoHqojEIFpvwVGMc/hqQ6IeQ==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BENEDITO</dc:creator>
  <cp:lastModifiedBy>Luana Costa</cp:lastModifiedBy>
  <cp:revision>2</cp:revision>
  <dcterms:created xsi:type="dcterms:W3CDTF">2023-03-09T01:26:00Z</dcterms:created>
  <dcterms:modified xsi:type="dcterms:W3CDTF">2023-03-09T01:26:00Z</dcterms:modified>
</cp:coreProperties>
</file>