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884" w:rsidRPr="00EE0FD8" w:rsidRDefault="00334C42" w:rsidP="0024116E">
      <w:pPr>
        <w:spacing w:after="0" w:line="360" w:lineRule="auto"/>
        <w:jc w:val="center"/>
        <w:rPr>
          <w:rFonts w:ascii="Times New Roman" w:eastAsia="Times New Roman" w:hAnsi="Times New Roman" w:cs="Times New Roman"/>
          <w:b/>
          <w:sz w:val="28"/>
          <w:szCs w:val="28"/>
          <w:lang w:eastAsia="pt-BR"/>
        </w:rPr>
      </w:pPr>
      <w:bookmarkStart w:id="0" w:name="_GoBack"/>
      <w:bookmarkEnd w:id="0"/>
      <w:r w:rsidRPr="00EE0FD8">
        <w:rPr>
          <w:rFonts w:ascii="Times New Roman" w:eastAsia="Times New Roman" w:hAnsi="Times New Roman" w:cs="Times New Roman"/>
          <w:b/>
          <w:sz w:val="28"/>
          <w:szCs w:val="28"/>
          <w:lang w:eastAsia="pt-BR"/>
        </w:rPr>
        <w:t>ESTUDO DE RETAS E SEGMENTOS NO PLANO USANDO A JANELA CAS DO GEOGEBRA</w:t>
      </w:r>
      <w:r w:rsidR="00C66E50" w:rsidRPr="00EE0FD8">
        <w:rPr>
          <w:rFonts w:ascii="Times New Roman" w:eastAsia="Times New Roman" w:hAnsi="Times New Roman" w:cs="Times New Roman"/>
          <w:b/>
          <w:bCs/>
          <w:sz w:val="28"/>
          <w:vertAlign w:val="superscript"/>
          <w:lang w:eastAsia="pt-BR"/>
        </w:rPr>
        <w:footnoteReference w:id="1"/>
      </w:r>
    </w:p>
    <w:p w:rsidR="005C473F" w:rsidRPr="00EE0FD8" w:rsidRDefault="005C473F" w:rsidP="005C473F">
      <w:pPr>
        <w:spacing w:after="0" w:line="360" w:lineRule="auto"/>
        <w:jc w:val="right"/>
        <w:rPr>
          <w:rFonts w:ascii="Times New Roman" w:eastAsia="Times New Roman" w:hAnsi="Times New Roman" w:cs="Times New Roman"/>
          <w:b/>
          <w:sz w:val="28"/>
          <w:szCs w:val="28"/>
          <w:lang w:eastAsia="pt-BR"/>
        </w:rPr>
      </w:pPr>
    </w:p>
    <w:p w:rsidR="000B2884" w:rsidRPr="00EE0FD8" w:rsidRDefault="00EE0FD8" w:rsidP="000B2884">
      <w:pPr>
        <w:spacing w:after="0" w:line="240" w:lineRule="auto"/>
        <w:jc w:val="right"/>
        <w:rPr>
          <w:rFonts w:ascii="Times New Roman" w:eastAsia="Times New Roman" w:hAnsi="Times New Roman" w:cs="Times New Roman"/>
          <w:sz w:val="24"/>
          <w:szCs w:val="20"/>
          <w:vertAlign w:val="superscript"/>
          <w:lang w:eastAsia="pt-BR"/>
        </w:rPr>
      </w:pPr>
      <w:r w:rsidRPr="00682C8B">
        <w:rPr>
          <w:rFonts w:ascii="Times New Roman" w:hAnsi="Times New Roman" w:cs="Times New Roman"/>
          <w:bCs/>
          <w:iCs/>
          <w:sz w:val="24"/>
          <w:szCs w:val="24"/>
        </w:rPr>
        <w:t>Fabiana Tristão de Santana</w:t>
      </w:r>
      <w:r w:rsidRPr="00EE0FD8">
        <w:rPr>
          <w:rFonts w:ascii="Times New Roman" w:eastAsia="Times New Roman" w:hAnsi="Times New Roman" w:cs="Times New Roman"/>
          <w:sz w:val="24"/>
          <w:szCs w:val="20"/>
          <w:vertAlign w:val="superscript"/>
          <w:lang w:eastAsia="pt-BR"/>
        </w:rPr>
        <w:t xml:space="preserve"> </w:t>
      </w:r>
      <w:r w:rsidR="005C473F" w:rsidRPr="00EE0FD8">
        <w:rPr>
          <w:rFonts w:ascii="Times New Roman" w:eastAsia="Times New Roman" w:hAnsi="Times New Roman" w:cs="Times New Roman"/>
          <w:sz w:val="24"/>
          <w:szCs w:val="20"/>
          <w:vertAlign w:val="superscript"/>
          <w:lang w:eastAsia="pt-BR"/>
        </w:rPr>
        <w:footnoteReference w:id="2"/>
      </w:r>
    </w:p>
    <w:p w:rsidR="000B2884" w:rsidRPr="00EE0FD8" w:rsidRDefault="00EE0FD8" w:rsidP="000B2884">
      <w:pPr>
        <w:spacing w:after="0" w:line="240" w:lineRule="auto"/>
        <w:jc w:val="right"/>
        <w:rPr>
          <w:rFonts w:ascii="Times New Roman" w:eastAsia="Times New Roman" w:hAnsi="Times New Roman" w:cs="Times New Roman"/>
          <w:sz w:val="24"/>
          <w:szCs w:val="20"/>
          <w:lang w:eastAsia="pt-BR"/>
        </w:rPr>
      </w:pPr>
      <w:r>
        <w:rPr>
          <w:rFonts w:ascii="Times New Roman" w:eastAsia="Times New Roman" w:hAnsi="Times New Roman" w:cs="Times New Roman"/>
          <w:sz w:val="24"/>
          <w:szCs w:val="20"/>
          <w:lang w:eastAsia="pt-BR"/>
        </w:rPr>
        <w:t>Caio Victor Macêdo Pereira</w:t>
      </w:r>
      <w:r w:rsidR="000B2884" w:rsidRPr="00EE0FD8">
        <w:rPr>
          <w:rFonts w:ascii="Times New Roman" w:eastAsia="Times New Roman" w:hAnsi="Times New Roman" w:cs="Times New Roman"/>
          <w:sz w:val="24"/>
          <w:szCs w:val="20"/>
          <w:lang w:eastAsia="pt-BR"/>
        </w:rPr>
        <w:t xml:space="preserve"> </w:t>
      </w:r>
      <w:r w:rsidR="000B2884" w:rsidRPr="00EE0FD8">
        <w:rPr>
          <w:rFonts w:ascii="Times New Roman" w:eastAsia="Times New Roman" w:hAnsi="Times New Roman" w:cs="Times New Roman"/>
          <w:sz w:val="24"/>
          <w:szCs w:val="20"/>
          <w:vertAlign w:val="superscript"/>
          <w:lang w:eastAsia="pt-BR"/>
        </w:rPr>
        <w:footnoteReference w:id="3"/>
      </w:r>
    </w:p>
    <w:p w:rsidR="000B2884" w:rsidRPr="00EE0FD8" w:rsidRDefault="000B2884" w:rsidP="000B2884">
      <w:pPr>
        <w:spacing w:after="0" w:line="360" w:lineRule="auto"/>
        <w:rPr>
          <w:rFonts w:ascii="Times New Roman" w:eastAsia="Times New Roman" w:hAnsi="Times New Roman" w:cs="Times New Roman"/>
          <w:sz w:val="24"/>
          <w:szCs w:val="24"/>
          <w:lang w:eastAsia="pt-BR"/>
        </w:rPr>
      </w:pPr>
    </w:p>
    <w:p w:rsidR="00334C42" w:rsidRPr="00EE0FD8" w:rsidRDefault="00334C42" w:rsidP="00334C42">
      <w:pPr>
        <w:spacing w:after="0" w:line="240" w:lineRule="auto"/>
        <w:rPr>
          <w:rFonts w:ascii="Times New Roman" w:hAnsi="Times New Roman" w:cs="Times New Roman"/>
          <w:b/>
          <w:sz w:val="24"/>
          <w:szCs w:val="24"/>
        </w:rPr>
      </w:pPr>
      <w:r w:rsidRPr="00EE0FD8">
        <w:rPr>
          <w:rFonts w:ascii="Times New Roman" w:hAnsi="Times New Roman" w:cs="Times New Roman"/>
          <w:b/>
          <w:sz w:val="24"/>
          <w:szCs w:val="24"/>
        </w:rPr>
        <w:t>RESUMO</w:t>
      </w:r>
    </w:p>
    <w:p w:rsidR="00334C42" w:rsidRPr="00EE0FD8" w:rsidRDefault="00334C42" w:rsidP="00334C42">
      <w:pPr>
        <w:spacing w:after="0" w:line="240" w:lineRule="auto"/>
        <w:rPr>
          <w:rFonts w:ascii="Times New Roman" w:hAnsi="Times New Roman" w:cs="Times New Roman"/>
          <w:b/>
          <w:sz w:val="24"/>
          <w:szCs w:val="24"/>
        </w:rPr>
      </w:pPr>
    </w:p>
    <w:p w:rsidR="00334C42" w:rsidRPr="00EE0FD8" w:rsidRDefault="00334C42" w:rsidP="00334C42">
      <w:pPr>
        <w:spacing w:after="0" w:line="240" w:lineRule="auto"/>
        <w:jc w:val="both"/>
        <w:rPr>
          <w:rFonts w:ascii="Times New Roman" w:hAnsi="Times New Roman" w:cs="Times New Roman"/>
          <w:sz w:val="24"/>
          <w:szCs w:val="24"/>
        </w:rPr>
      </w:pPr>
      <w:r w:rsidRPr="00EE0FD8">
        <w:rPr>
          <w:rFonts w:ascii="Times New Roman" w:hAnsi="Times New Roman" w:cs="Times New Roman"/>
          <w:sz w:val="24"/>
          <w:szCs w:val="24"/>
        </w:rPr>
        <w:t xml:space="preserve">Este trabalho é um relato da oficina “Introdução à Janela CAS do Software GeoGebra” ministrada em setembro de 2019 em uma ação promovida pelo projeto de extensão “Central pi-qui: ações de apoio e divulgação de matemática para estudantes da educação básica”, da Universidade Federal de Goiás, Regional Catalão. A oficina foi ministrada para alunos que cursavam Licenciatura em Matemática e para professores da rede pública do ensino básico com o objetivo de divulgar o software GeoGebra e de apresentar metodologias de ensino para serem inseridas no contexto escolar. Os temas trabalhados na oficina foram: dedução e esboço de retas e segmentos no plano a partir de dois pontos, dedução do coeficiente angular e equação reduzida. O desenvolvimento da oficina foi feito intercalando teoria e prática. Dessa forma, os participantes puderam compreender o processo algébrico da teoria trabalhada e transferi-lo para uma linguagem computacional possibilitando a fixação e apropriação do conhecimento.  </w:t>
      </w:r>
    </w:p>
    <w:p w:rsidR="00654C88" w:rsidRPr="00EE0FD8" w:rsidRDefault="00654C88" w:rsidP="005C473F">
      <w:pPr>
        <w:spacing w:after="0" w:line="240" w:lineRule="auto"/>
        <w:jc w:val="both"/>
        <w:rPr>
          <w:rFonts w:ascii="Times New Roman" w:eastAsia="Times New Roman" w:hAnsi="Times New Roman" w:cs="Times New Roman"/>
          <w:sz w:val="24"/>
          <w:szCs w:val="28"/>
          <w:lang w:eastAsia="pt-BR"/>
        </w:rPr>
      </w:pPr>
    </w:p>
    <w:p w:rsidR="00654C88" w:rsidRPr="00EE0FD8" w:rsidRDefault="00654C88" w:rsidP="00334C42">
      <w:pPr>
        <w:spacing w:after="0" w:line="240" w:lineRule="auto"/>
        <w:jc w:val="both"/>
        <w:rPr>
          <w:rFonts w:ascii="Times New Roman" w:eastAsia="Times New Roman" w:hAnsi="Times New Roman" w:cs="Times New Roman"/>
          <w:sz w:val="24"/>
          <w:szCs w:val="24"/>
          <w:lang w:eastAsia="pt-BR"/>
        </w:rPr>
      </w:pPr>
      <w:r w:rsidRPr="00EE0FD8">
        <w:rPr>
          <w:rFonts w:ascii="Times New Roman" w:eastAsia="Times New Roman" w:hAnsi="Times New Roman" w:cs="Times New Roman"/>
          <w:b/>
          <w:sz w:val="24"/>
          <w:szCs w:val="24"/>
          <w:lang w:eastAsia="pt-BR"/>
        </w:rPr>
        <w:t>Palavras-chave:</w:t>
      </w:r>
      <w:r w:rsidRPr="00EE0FD8">
        <w:rPr>
          <w:rFonts w:ascii="Times New Roman" w:eastAsia="Times New Roman" w:hAnsi="Times New Roman" w:cs="Times New Roman"/>
          <w:sz w:val="24"/>
          <w:szCs w:val="24"/>
          <w:lang w:eastAsia="pt-BR"/>
        </w:rPr>
        <w:t xml:space="preserve"> </w:t>
      </w:r>
      <w:r w:rsidR="00D35CFD" w:rsidRPr="00395C73">
        <w:rPr>
          <w:sz w:val="24"/>
          <w:szCs w:val="24"/>
        </w:rPr>
        <w:t>Equação de</w:t>
      </w:r>
      <w:r w:rsidR="00D35CFD">
        <w:rPr>
          <w:sz w:val="24"/>
          <w:szCs w:val="24"/>
        </w:rPr>
        <w:t xml:space="preserve"> Retas.</w:t>
      </w:r>
      <w:r w:rsidR="00D35CFD" w:rsidRPr="00395C73">
        <w:rPr>
          <w:sz w:val="24"/>
          <w:szCs w:val="24"/>
        </w:rPr>
        <w:t xml:space="preserve"> </w:t>
      </w:r>
      <w:r w:rsidR="00D35CFD">
        <w:rPr>
          <w:sz w:val="24"/>
          <w:szCs w:val="24"/>
        </w:rPr>
        <w:t>Janela CAS GeoGebra.</w:t>
      </w:r>
      <w:r w:rsidR="00D35CFD" w:rsidRPr="00395C73">
        <w:rPr>
          <w:sz w:val="24"/>
          <w:szCs w:val="24"/>
        </w:rPr>
        <w:t xml:space="preserve"> Sistemas Lineares.</w:t>
      </w:r>
    </w:p>
    <w:p w:rsidR="00654C88" w:rsidRPr="00EE0FD8" w:rsidRDefault="00654C88" w:rsidP="005C473F">
      <w:pPr>
        <w:spacing w:after="0" w:line="240" w:lineRule="auto"/>
        <w:jc w:val="both"/>
        <w:rPr>
          <w:rFonts w:ascii="Times New Roman" w:eastAsia="Times New Roman" w:hAnsi="Times New Roman" w:cs="Times New Roman"/>
          <w:sz w:val="24"/>
          <w:szCs w:val="24"/>
          <w:lang w:eastAsia="pt-BR"/>
        </w:rPr>
      </w:pPr>
    </w:p>
    <w:p w:rsidR="000B2884" w:rsidRPr="00EE0FD8" w:rsidRDefault="00654C88" w:rsidP="00654C88">
      <w:pPr>
        <w:spacing w:before="120" w:after="120" w:line="360" w:lineRule="auto"/>
        <w:jc w:val="both"/>
        <w:rPr>
          <w:rStyle w:val="Forte"/>
          <w:rFonts w:ascii="Times New Roman" w:hAnsi="Times New Roman" w:cs="Times New Roman"/>
          <w:sz w:val="24"/>
          <w:szCs w:val="24"/>
        </w:rPr>
      </w:pPr>
      <w:r w:rsidRPr="00EE0FD8">
        <w:rPr>
          <w:rStyle w:val="Forte"/>
          <w:rFonts w:ascii="Times New Roman" w:hAnsi="Times New Roman" w:cs="Times New Roman"/>
          <w:sz w:val="24"/>
          <w:szCs w:val="24"/>
        </w:rPr>
        <w:t xml:space="preserve">INTRODUÇÃO </w:t>
      </w:r>
    </w:p>
    <w:p w:rsidR="00654C88" w:rsidRPr="00EE0FD8" w:rsidRDefault="00654C88" w:rsidP="00EE0FD8">
      <w:pPr>
        <w:spacing w:after="0" w:line="360" w:lineRule="auto"/>
        <w:jc w:val="both"/>
        <w:rPr>
          <w:rFonts w:ascii="Times New Roman" w:eastAsia="Times New Roman" w:hAnsi="Times New Roman" w:cs="Times New Roman"/>
          <w:b/>
          <w:sz w:val="24"/>
          <w:szCs w:val="24"/>
          <w:lang w:eastAsia="pt-BR"/>
        </w:rPr>
      </w:pPr>
    </w:p>
    <w:p w:rsidR="00334C42" w:rsidRPr="00EE0FD8" w:rsidRDefault="00334C42" w:rsidP="00334C42">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t xml:space="preserve">Neste trabalho será relatada a experiência com a oficina “Introdução à Janela CAS do Software GeoGebra” ministrada na Universidade Federal de Goiás, Regional Catalão com o objetivo de compartilhar uma sequência didática que pode contribuir com o ensino e aprendizagem da Geometria Analítica e da Álgebra Linear, principalmente no estudo de pontos, vetores, equações de retas, matrizes e sistemas lineares. </w:t>
      </w:r>
    </w:p>
    <w:p w:rsidR="00334C42" w:rsidRPr="00EE0FD8" w:rsidRDefault="00334C42" w:rsidP="00334C42">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t>Este trabalho poderá ser utilizado tanto no Ensino Médio como o Ensino Superior, pois tem por objetivo apresentar uma estrutura que ajuda os alunos a compreenderem melhor os conceitos trabalhados teoricamente através do uso do software GeoGebra, (HOHENWARTER e HOHENWARTER, 2002)</w:t>
      </w:r>
    </w:p>
    <w:p w:rsidR="00334C42" w:rsidRPr="00EE0FD8" w:rsidRDefault="00334C42" w:rsidP="00334C42">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lastRenderedPageBreak/>
        <w:t xml:space="preserve">Um dos fatos que tem motivado as pesquisas e aplicação de estratégias didáticas no ensino e aprendizagem da Matemática são as dificuldades que os alunos ingressantes nos cursos superiores têm em relação à Matemática, até mesmo em conceitos elementares.  </w:t>
      </w:r>
    </w:p>
    <w:p w:rsidR="00334C42" w:rsidRPr="00EE0FD8" w:rsidRDefault="00334C42" w:rsidP="00334C42">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t xml:space="preserve">O software GeoGebra é uma importante ferramenta educacional e tem ganhado mais visibilidade nos últimos anos, pois muitos professores que atuam no Ensino Básico e Superior que, de modo geral, apresentavam resistência em adotar ferramentas tecnológicas em suas práticas, estão se rendendo aos inúmeros benefícios que os softwares educativos podem proporcionar quando inseridos no contexto escolar de forma planejada, como pode ser visto em (MANSO e SANTANA, 2016) e (SANTANA et all, 2019). </w:t>
      </w:r>
    </w:p>
    <w:p w:rsidR="00334C42" w:rsidRPr="00EE0FD8" w:rsidRDefault="00334C42" w:rsidP="00334C42">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t xml:space="preserve">Aqui será explorado o uso da Janela CAS, que funciona como uma janela de programação, porém em uma linguagem muito simples e acessível que pode ser introduzida logo na Educação Básica, (TRINDADE E GREGÓRIO, 2019). Acredita-se que o processo de construir nesse ambiente os passos estudados na sala de aula trabalha de forma muito significativa o raciocínio do aluno. Pois, para ser possível atingir os objetivos propostos, será necessário definir corretamente os elementos utilizados na questão como, por exemplo, pontos, vetores, equações e funções. O trabalho desenvolvido na Janela CAS pode ser salvo e editado posteriormente pelo usuário. Este pode ser um ótimo exercício a ser proposto pelo professor. </w:t>
      </w:r>
    </w:p>
    <w:p w:rsidR="00334C42" w:rsidRPr="00EE0FD8" w:rsidRDefault="00334C42" w:rsidP="00334C42">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t>A primeira Seção apresenta uma introdução à Janela CAS do GeoGebra com os principais comandos que serão utilizados no trabalho. Na segunda Seção será apresentado o estudo feito em Geometria Analítica. Mais especificamente, serão apresentados os comandos necessários para se trabalhar na Janela CAS com pontos, vetores e retas. O objetivo deste estudo é definir e esboçar a reta e o segmento que passa por dois pontos dados por meio da equação e do coeficiente angular. Na terceira Seção será apresentado o estudo em Álgebra Linear, cujos focos serão matrizes e sistemas lineares. Especificamente, serão apresentados os comandos relacionados com o estudo e a resolução dos sistemas lineares por meio das próprias equações e por meio do escalonamento de matrizes. Por fim, serão apresentadas as conclusões finais e uma proposta para trabalhos futuros.</w:t>
      </w:r>
    </w:p>
    <w:p w:rsidR="000B2884" w:rsidRPr="00EE0FD8" w:rsidRDefault="000B2884" w:rsidP="000B2884">
      <w:pPr>
        <w:spacing w:after="0" w:line="360" w:lineRule="auto"/>
        <w:ind w:firstLine="708"/>
        <w:jc w:val="both"/>
        <w:rPr>
          <w:rFonts w:ascii="Times New Roman" w:eastAsia="Times New Roman" w:hAnsi="Times New Roman" w:cs="Times New Roman"/>
          <w:b/>
          <w:sz w:val="24"/>
          <w:szCs w:val="24"/>
          <w:lang w:eastAsia="pt-BR"/>
        </w:rPr>
      </w:pPr>
    </w:p>
    <w:p w:rsidR="000B2884" w:rsidRPr="00EE0FD8" w:rsidRDefault="000B2884" w:rsidP="00892A1B">
      <w:pPr>
        <w:spacing w:before="120" w:after="120" w:line="360" w:lineRule="auto"/>
        <w:jc w:val="both"/>
        <w:rPr>
          <w:rFonts w:ascii="Times New Roman" w:eastAsia="Times New Roman" w:hAnsi="Times New Roman" w:cs="Times New Roman"/>
          <w:b/>
          <w:sz w:val="24"/>
          <w:szCs w:val="24"/>
          <w:lang w:eastAsia="pt-BR"/>
        </w:rPr>
      </w:pPr>
      <w:r w:rsidRPr="00EE0FD8">
        <w:rPr>
          <w:rFonts w:ascii="Times New Roman" w:eastAsia="Times New Roman" w:hAnsi="Times New Roman" w:cs="Times New Roman"/>
          <w:b/>
          <w:sz w:val="24"/>
          <w:szCs w:val="24"/>
          <w:lang w:eastAsia="pt-BR"/>
        </w:rPr>
        <w:t xml:space="preserve">METODOLOGIA </w:t>
      </w:r>
    </w:p>
    <w:p w:rsidR="000B2884" w:rsidRPr="00EE0FD8" w:rsidRDefault="000B2884" w:rsidP="00EE0FD8">
      <w:pPr>
        <w:spacing w:after="0" w:line="360" w:lineRule="auto"/>
        <w:jc w:val="both"/>
        <w:rPr>
          <w:rFonts w:ascii="Times New Roman" w:eastAsia="Times New Roman" w:hAnsi="Times New Roman" w:cs="Times New Roman"/>
          <w:b/>
          <w:sz w:val="24"/>
          <w:szCs w:val="24"/>
          <w:lang w:val="pt-PT" w:eastAsia="pt-BR"/>
        </w:rPr>
      </w:pPr>
    </w:p>
    <w:p w:rsidR="00334C42" w:rsidRPr="00EE0FD8" w:rsidRDefault="00334C42" w:rsidP="00334C42">
      <w:pPr>
        <w:tabs>
          <w:tab w:val="left" w:pos="426"/>
        </w:tabs>
        <w:spacing w:after="0" w:line="360" w:lineRule="auto"/>
        <w:ind w:firstLine="709"/>
        <w:jc w:val="both"/>
        <w:rPr>
          <w:rFonts w:ascii="Times New Roman" w:hAnsi="Times New Roman" w:cs="Times New Roman"/>
          <w:sz w:val="24"/>
          <w:szCs w:val="24"/>
        </w:rPr>
      </w:pPr>
      <w:r w:rsidRPr="00EE0FD8">
        <w:rPr>
          <w:rFonts w:ascii="Times New Roman" w:hAnsi="Times New Roman" w:cs="Times New Roman"/>
          <w:sz w:val="24"/>
          <w:szCs w:val="24"/>
        </w:rPr>
        <w:t xml:space="preserve">O GeoGebra é um software matemático livre com linguagem acessível que será utilizado para esboço de uma reta no plano e dedução de sua equação. Seus recursos possibilitam melhor compreensão e visualização de teorias, muitas vezes vistas apenas em sala de aula (GEOGEBRA, 2019). Sua interface, composta por Janelas, trazmuitas contribuições para o ensino de um modo geral, como mostra a Figura 1. </w:t>
      </w:r>
    </w:p>
    <w:p w:rsidR="00334C42" w:rsidRPr="00EE0FD8" w:rsidRDefault="00334C42" w:rsidP="00EE0FD8">
      <w:pPr>
        <w:tabs>
          <w:tab w:val="left" w:pos="426"/>
        </w:tabs>
        <w:spacing w:after="0" w:line="360" w:lineRule="auto"/>
        <w:ind w:firstLine="709"/>
        <w:jc w:val="both"/>
        <w:rPr>
          <w:rFonts w:ascii="Times New Roman" w:hAnsi="Times New Roman" w:cs="Times New Roman"/>
          <w:sz w:val="24"/>
          <w:szCs w:val="24"/>
        </w:rPr>
      </w:pPr>
    </w:p>
    <w:p w:rsidR="00334C42" w:rsidRPr="00EE0FD8" w:rsidRDefault="00334C42" w:rsidP="00EE0FD8">
      <w:pPr>
        <w:pStyle w:val="Legenda1"/>
        <w:tabs>
          <w:tab w:val="left" w:pos="426"/>
        </w:tabs>
        <w:spacing w:before="0" w:after="0"/>
        <w:jc w:val="center"/>
        <w:rPr>
          <w:b w:val="0"/>
        </w:rPr>
      </w:pPr>
      <w:r w:rsidRPr="00EE0FD8">
        <w:rPr>
          <w:bCs w:val="0"/>
        </w:rPr>
        <w:t xml:space="preserve">Figura </w:t>
      </w:r>
      <w:r w:rsidR="00E13A42" w:rsidRPr="00EE0FD8">
        <w:rPr>
          <w:bCs w:val="0"/>
        </w:rPr>
        <w:fldChar w:fldCharType="begin"/>
      </w:r>
      <w:r w:rsidRPr="00EE0FD8">
        <w:rPr>
          <w:bCs w:val="0"/>
        </w:rPr>
        <w:instrText xml:space="preserve"> SEQ ""Figura"" \* ARABIC </w:instrText>
      </w:r>
      <w:r w:rsidR="00E13A42" w:rsidRPr="00EE0FD8">
        <w:rPr>
          <w:bCs w:val="0"/>
        </w:rPr>
        <w:fldChar w:fldCharType="separate"/>
      </w:r>
      <w:r w:rsidRPr="00EE0FD8">
        <w:rPr>
          <w:bCs w:val="0"/>
        </w:rPr>
        <w:t>1</w:t>
      </w:r>
      <w:r w:rsidR="00E13A42" w:rsidRPr="00EE0FD8">
        <w:rPr>
          <w:bCs w:val="0"/>
        </w:rPr>
        <w:fldChar w:fldCharType="end"/>
      </w:r>
      <w:r w:rsidRPr="00EE0FD8">
        <w:rPr>
          <w:b w:val="0"/>
        </w:rPr>
        <w:t xml:space="preserve"> – Janelas do Software GeoGebra.</w:t>
      </w:r>
    </w:p>
    <w:p w:rsidR="00334C42" w:rsidRPr="00EE0FD8" w:rsidRDefault="00334C42" w:rsidP="00EE0FD8">
      <w:pPr>
        <w:tabs>
          <w:tab w:val="left" w:pos="426"/>
        </w:tabs>
        <w:spacing w:after="0" w:line="240" w:lineRule="auto"/>
        <w:jc w:val="center"/>
        <w:rPr>
          <w:rFonts w:ascii="Times New Roman" w:hAnsi="Times New Roman" w:cs="Times New Roman"/>
          <w:sz w:val="24"/>
          <w:szCs w:val="24"/>
        </w:rPr>
      </w:pPr>
      <w:r w:rsidRPr="00EE0FD8">
        <w:rPr>
          <w:rFonts w:ascii="Times New Roman" w:hAnsi="Times New Roman" w:cs="Times New Roman"/>
          <w:noProof/>
          <w:sz w:val="24"/>
          <w:szCs w:val="24"/>
          <w:lang w:eastAsia="pt-BR"/>
        </w:rPr>
        <w:drawing>
          <wp:inline distT="0" distB="0" distL="0" distR="0">
            <wp:extent cx="3170589" cy="2056176"/>
            <wp:effectExtent l="19050" t="0" r="0" b="0"/>
            <wp:docPr id="1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587" cy="2080818"/>
                    </a:xfrm>
                    <a:prstGeom prst="rect">
                      <a:avLst/>
                    </a:prstGeom>
                    <a:noFill/>
                    <a:ln>
                      <a:noFill/>
                    </a:ln>
                  </pic:spPr>
                </pic:pic>
              </a:graphicData>
            </a:graphic>
          </wp:inline>
        </w:drawing>
      </w:r>
    </w:p>
    <w:p w:rsidR="00334C42" w:rsidRPr="00EE0FD8" w:rsidRDefault="00334C42" w:rsidP="00EE0FD8">
      <w:pPr>
        <w:spacing w:after="0" w:line="240" w:lineRule="auto"/>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p>
    <w:p w:rsidR="000B2884" w:rsidRPr="00EE0FD8" w:rsidRDefault="000B2884" w:rsidP="00EE0FD8">
      <w:pPr>
        <w:spacing w:after="0" w:line="360" w:lineRule="auto"/>
        <w:jc w:val="both"/>
        <w:rPr>
          <w:rFonts w:ascii="Times New Roman" w:eastAsia="Times New Roman" w:hAnsi="Times New Roman" w:cs="Times New Roman"/>
          <w:b/>
          <w:sz w:val="24"/>
          <w:szCs w:val="24"/>
          <w:lang w:eastAsia="pt-BR"/>
        </w:rPr>
      </w:pPr>
    </w:p>
    <w:p w:rsidR="00334C42" w:rsidRPr="00EE0FD8" w:rsidRDefault="00334C42" w:rsidP="00334C42">
      <w:pPr>
        <w:tabs>
          <w:tab w:val="left" w:pos="426"/>
        </w:tabs>
        <w:spacing w:after="0" w:line="360" w:lineRule="auto"/>
        <w:ind w:firstLine="709"/>
        <w:jc w:val="both"/>
        <w:rPr>
          <w:rFonts w:ascii="Times New Roman" w:hAnsi="Times New Roman" w:cs="Times New Roman"/>
          <w:sz w:val="24"/>
          <w:szCs w:val="24"/>
        </w:rPr>
      </w:pPr>
      <w:r w:rsidRPr="00EE0FD8">
        <w:rPr>
          <w:rFonts w:ascii="Times New Roman" w:hAnsi="Times New Roman" w:cs="Times New Roman"/>
          <w:sz w:val="24"/>
          <w:szCs w:val="24"/>
        </w:rPr>
        <w:t xml:space="preserve">A Janela CAS é um ambiente simples de programação que exige poucos pré-requisitos, estimula a compreensão dos padrões matemáticos e desenvolve o raciocínio lógico. As operações básicas desenvolvidas nessa janela são apresentadas nos Quadros 1, 2 e 3. </w:t>
      </w:r>
      <w:r w:rsidRPr="00EE0FD8">
        <w:rPr>
          <w:rFonts w:ascii="Times New Roman" w:hAnsi="Times New Roman" w:cs="Times New Roman"/>
          <w:iCs/>
          <w:sz w:val="24"/>
          <w:szCs w:val="24"/>
        </w:rPr>
        <w:t>A Janela de Visualização é um ambiente de esboços gráficos que pode ter dimensão dois ou três.Por fim, a Janela de Álgebra é um ambiente de edição e armazenamento de escalares, funções, vetores e variáveis definidos na Janela CAS.</w:t>
      </w:r>
    </w:p>
    <w:p w:rsidR="00334C42" w:rsidRPr="00EE0FD8" w:rsidRDefault="00334C42" w:rsidP="00334C42">
      <w:pPr>
        <w:tabs>
          <w:tab w:val="left" w:pos="426"/>
        </w:tabs>
        <w:spacing w:after="0" w:line="360" w:lineRule="auto"/>
        <w:ind w:firstLine="709"/>
        <w:jc w:val="both"/>
        <w:rPr>
          <w:rFonts w:ascii="Times New Roman" w:hAnsi="Times New Roman" w:cs="Times New Roman"/>
          <w:sz w:val="24"/>
          <w:szCs w:val="24"/>
        </w:rPr>
      </w:pPr>
      <w:r w:rsidRPr="00EE0FD8">
        <w:rPr>
          <w:rFonts w:ascii="Times New Roman" w:hAnsi="Times New Roman" w:cs="Times New Roman"/>
          <w:sz w:val="24"/>
          <w:szCs w:val="24"/>
        </w:rPr>
        <w:t xml:space="preserve">O Quadro 1 apresenta comandos básicos, o Quadro 2 apresenta comandos para pontos,  vetores e sistemas, e o Quadro 3 apresenta comandos para o estudo de matrizes. Pode-se observar no Quadro 3 o comando </w:t>
      </w:r>
      <w:r w:rsidRPr="00EE0FD8">
        <w:rPr>
          <w:rFonts w:ascii="Times New Roman" w:hAnsi="Times New Roman" w:cs="Times New Roman"/>
          <w:i/>
          <w:iCs/>
          <w:sz w:val="24"/>
          <w:szCs w:val="24"/>
        </w:rPr>
        <w:t>Elemento(A,i,j),</w:t>
      </w:r>
      <w:r w:rsidRPr="00EE0FD8">
        <w:rPr>
          <w:rFonts w:ascii="Times New Roman" w:hAnsi="Times New Roman" w:cs="Times New Roman"/>
          <w:sz w:val="24"/>
          <w:szCs w:val="24"/>
        </w:rPr>
        <w:t xml:space="preserve"> que é muitoútil em implementações que necessitam especificar algum elemento de listas, como coordenadas de vetores e termos de matrizes.</w:t>
      </w:r>
    </w:p>
    <w:p w:rsidR="00334C42" w:rsidRPr="00EE0FD8" w:rsidRDefault="00334C42" w:rsidP="00EE0FD8">
      <w:pPr>
        <w:tabs>
          <w:tab w:val="left" w:pos="426"/>
        </w:tabs>
        <w:spacing w:after="0" w:line="360" w:lineRule="auto"/>
        <w:ind w:firstLine="709"/>
        <w:jc w:val="both"/>
        <w:rPr>
          <w:rFonts w:ascii="Times New Roman" w:hAnsi="Times New Roman" w:cs="Times New Roman"/>
          <w:sz w:val="24"/>
          <w:szCs w:val="24"/>
        </w:rPr>
      </w:pPr>
      <w:r w:rsidRPr="00EE0FD8">
        <w:rPr>
          <w:rFonts w:ascii="Times New Roman" w:hAnsi="Times New Roman" w:cs="Times New Roman"/>
          <w:sz w:val="24"/>
          <w:szCs w:val="24"/>
        </w:rPr>
        <w:t>Os principais comandos que serão utilizados na Janela CAS foram apresentados simultaneamente com a prática nos computadores do laboratório.NaFigura 2, pode-se ver duas imagens das primeiras implementações realizadas na oficina.</w:t>
      </w:r>
    </w:p>
    <w:p w:rsidR="00334C42" w:rsidRPr="00EE0FD8" w:rsidRDefault="00334C42" w:rsidP="00EE0FD8">
      <w:pPr>
        <w:tabs>
          <w:tab w:val="left" w:pos="426"/>
        </w:tabs>
        <w:spacing w:after="0" w:line="360" w:lineRule="auto"/>
        <w:ind w:firstLine="709"/>
        <w:jc w:val="both"/>
        <w:rPr>
          <w:rFonts w:ascii="Times New Roman" w:hAnsi="Times New Roman" w:cs="Times New Roman"/>
          <w:sz w:val="24"/>
          <w:szCs w:val="24"/>
        </w:rPr>
      </w:pPr>
    </w:p>
    <w:p w:rsidR="00334C42" w:rsidRPr="00EE0FD8" w:rsidRDefault="00334C42" w:rsidP="00EE0FD8">
      <w:pPr>
        <w:pStyle w:val="Legenda1"/>
        <w:tabs>
          <w:tab w:val="left" w:pos="426"/>
        </w:tabs>
        <w:spacing w:before="0" w:after="0"/>
        <w:jc w:val="center"/>
        <w:rPr>
          <w:b w:val="0"/>
        </w:rPr>
      </w:pPr>
      <w:r w:rsidRPr="00EE0FD8">
        <w:rPr>
          <w:bCs w:val="0"/>
        </w:rPr>
        <w:t>Quadro 1</w:t>
      </w:r>
      <w:r w:rsidRPr="00EE0FD8">
        <w:rPr>
          <w:b w:val="0"/>
        </w:rPr>
        <w:t xml:space="preserve"> – Operações básicas.</w:t>
      </w:r>
    </w:p>
    <w:tbl>
      <w:tblPr>
        <w:tblStyle w:val="Tabelacomgrade"/>
        <w:tblW w:w="0" w:type="auto"/>
        <w:jc w:val="center"/>
        <w:tblLook w:val="04A0" w:firstRow="1" w:lastRow="0" w:firstColumn="1" w:lastColumn="0" w:noHBand="0" w:noVBand="1"/>
      </w:tblPr>
      <w:tblGrid>
        <w:gridCol w:w="2983"/>
        <w:gridCol w:w="1110"/>
        <w:gridCol w:w="3406"/>
      </w:tblGrid>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Operação</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Símbolo</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Exemplo</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Adição</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2+6</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Subtração</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-(3)</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2-6</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Multiplicação</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2*6</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Divisão</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6/2</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Potenciação</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2^6</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Módulo</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abs()</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abs(-2)</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Raiz Quadrada</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sqrt()</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sqrt(4)</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Raiz</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()^(m/n)</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 xml:space="preserve">8^(1/3) = </w:t>
            </w:r>
            <m:oMath>
              <m:rad>
                <m:radPr>
                  <m:ctrlPr>
                    <w:rPr>
                      <w:rFonts w:ascii="Cambria Math" w:hAnsi="Times New Roman" w:cs="Times New Roman"/>
                      <w:i/>
                      <w:sz w:val="24"/>
                      <w:szCs w:val="24"/>
                      <w:lang w:eastAsia="ar-SA"/>
                    </w:rPr>
                  </m:ctrlPr>
                </m:radPr>
                <m:deg>
                  <m:r>
                    <w:rPr>
                      <w:rFonts w:ascii="Cambria Math" w:hAnsi="Times New Roman" w:cs="Times New Roman"/>
                      <w:sz w:val="24"/>
                      <w:szCs w:val="24"/>
                      <w:lang w:eastAsia="ar-SA"/>
                    </w:rPr>
                    <m:t>3</m:t>
                  </m:r>
                </m:deg>
                <m:e>
                  <m:r>
                    <w:rPr>
                      <w:rFonts w:ascii="Cambria Math" w:hAnsi="Times New Roman" w:cs="Times New Roman"/>
                      <w:sz w:val="24"/>
                      <w:szCs w:val="24"/>
                      <w:lang w:eastAsia="ar-SA"/>
                    </w:rPr>
                    <m:t>8</m:t>
                  </m:r>
                </m:e>
              </m:rad>
            </m:oMath>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Fatorial</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6!</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Número Primo</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ÉPrimo()</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ÉPrimo(5), resposta: true</w:t>
            </w:r>
          </w:p>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ÉPrimo(4), resposta: false</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Mínimo Múltiplo Comum</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MMC(,)</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MMC(3,2)</w:t>
            </w:r>
          </w:p>
        </w:tc>
      </w:tr>
      <w:tr w:rsidR="00334C42" w:rsidRPr="00EE0FD8" w:rsidTr="00764959">
        <w:trPr>
          <w:jc w:val="center"/>
        </w:trPr>
        <w:tc>
          <w:tcPr>
            <w:tcW w:w="2983"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Máximo Divisor Comum</w:t>
            </w:r>
          </w:p>
        </w:tc>
        <w:tc>
          <w:tcPr>
            <w:tcW w:w="709"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MDC(,)</w:t>
            </w:r>
          </w:p>
        </w:tc>
        <w:tc>
          <w:tcPr>
            <w:tcW w:w="3406" w:type="dxa"/>
            <w:vAlign w:val="center"/>
          </w:tcPr>
          <w:p w:rsidR="00334C42" w:rsidRPr="00EE0FD8" w:rsidRDefault="00334C42" w:rsidP="00764959">
            <w:pPr>
              <w:jc w:val="center"/>
              <w:rPr>
                <w:rFonts w:ascii="Times New Roman" w:hAnsi="Times New Roman" w:cs="Times New Roman"/>
                <w:sz w:val="24"/>
                <w:szCs w:val="24"/>
                <w:lang w:eastAsia="ar-SA"/>
              </w:rPr>
            </w:pPr>
            <w:r w:rsidRPr="00EE0FD8">
              <w:rPr>
                <w:rFonts w:ascii="Times New Roman" w:hAnsi="Times New Roman" w:cs="Times New Roman"/>
                <w:sz w:val="24"/>
                <w:szCs w:val="24"/>
                <w:lang w:eastAsia="ar-SA"/>
              </w:rPr>
              <w:t>MDC(4,12)</w:t>
            </w:r>
          </w:p>
        </w:tc>
      </w:tr>
    </w:tbl>
    <w:p w:rsidR="00334C42" w:rsidRPr="00EE0FD8" w:rsidRDefault="00334C42" w:rsidP="00EE0FD8">
      <w:pPr>
        <w:spacing w:after="0" w:line="240" w:lineRule="auto"/>
        <w:jc w:val="center"/>
        <w:rPr>
          <w:rFonts w:ascii="Times New Roman" w:hAnsi="Times New Roman" w:cs="Times New Roman"/>
        </w:rPr>
      </w:pPr>
      <w:r w:rsidRPr="00EE0FD8">
        <w:rPr>
          <w:rFonts w:ascii="Times New Roman" w:hAnsi="Times New Roman" w:cs="Times New Roman"/>
          <w:sz w:val="20"/>
          <w:szCs w:val="20"/>
        </w:rPr>
        <w:t>Fonte: Acervo dos autores</w:t>
      </w:r>
      <w:r w:rsidRPr="00EE0FD8">
        <w:rPr>
          <w:rFonts w:ascii="Times New Roman" w:hAnsi="Times New Roman" w:cs="Times New Roman"/>
        </w:rPr>
        <w:t>.</w:t>
      </w:r>
    </w:p>
    <w:p w:rsidR="00334C42" w:rsidRPr="00EE0FD8" w:rsidRDefault="00334C42" w:rsidP="00EE0FD8">
      <w:pPr>
        <w:keepNext/>
        <w:tabs>
          <w:tab w:val="left" w:pos="426"/>
        </w:tabs>
        <w:spacing w:after="0" w:line="360" w:lineRule="auto"/>
        <w:jc w:val="both"/>
        <w:rPr>
          <w:rFonts w:ascii="Times New Roman" w:hAnsi="Times New Roman" w:cs="Times New Roman"/>
          <w:sz w:val="24"/>
          <w:szCs w:val="24"/>
        </w:rPr>
      </w:pPr>
    </w:p>
    <w:p w:rsidR="00334C42" w:rsidRPr="00EE0FD8" w:rsidRDefault="00334C42" w:rsidP="00EE0FD8">
      <w:pPr>
        <w:keepNext/>
        <w:tabs>
          <w:tab w:val="left" w:pos="426"/>
        </w:tabs>
        <w:spacing w:after="0" w:line="240" w:lineRule="auto"/>
        <w:jc w:val="center"/>
        <w:rPr>
          <w:rFonts w:ascii="Times New Roman" w:hAnsi="Times New Roman" w:cs="Times New Roman"/>
          <w:sz w:val="20"/>
          <w:szCs w:val="20"/>
        </w:rPr>
      </w:pPr>
      <w:r w:rsidRPr="00EE0FD8">
        <w:rPr>
          <w:rFonts w:ascii="Times New Roman" w:hAnsi="Times New Roman" w:cs="Times New Roman"/>
          <w:b/>
          <w:bCs/>
          <w:sz w:val="20"/>
          <w:szCs w:val="20"/>
        </w:rPr>
        <w:t>Quadro 2</w:t>
      </w:r>
      <w:r w:rsidRPr="00EE0FD8">
        <w:rPr>
          <w:rFonts w:ascii="Times New Roman" w:hAnsi="Times New Roman" w:cs="Times New Roman"/>
          <w:sz w:val="20"/>
          <w:szCs w:val="20"/>
        </w:rPr>
        <w:t xml:space="preserve"> – Definições de ponto, vetor, matrizes e sistema</w:t>
      </w:r>
      <w:r w:rsidR="00EE0FD8">
        <w:rPr>
          <w:rFonts w:ascii="Times New Roman" w:hAnsi="Times New Roman" w:cs="Times New Roman"/>
          <w:sz w:val="20"/>
          <w:szCs w:val="20"/>
        </w:rPr>
        <w:t>.</w:t>
      </w:r>
    </w:p>
    <w:tbl>
      <w:tblPr>
        <w:tblStyle w:val="Tabelacomgrade"/>
        <w:tblW w:w="7079" w:type="dxa"/>
        <w:jc w:val="center"/>
        <w:tblLook w:val="04A0" w:firstRow="1" w:lastRow="0" w:firstColumn="1" w:lastColumn="0" w:noHBand="0" w:noVBand="1"/>
      </w:tblPr>
      <w:tblGrid>
        <w:gridCol w:w="1504"/>
        <w:gridCol w:w="5575"/>
      </w:tblGrid>
      <w:tr w:rsidR="00334C42" w:rsidRPr="00EE0FD8" w:rsidTr="00764959">
        <w:trPr>
          <w:jc w:val="center"/>
        </w:trPr>
        <w:tc>
          <w:tcPr>
            <w:tcW w:w="1504" w:type="dxa"/>
          </w:tcPr>
          <w:p w:rsidR="00334C42" w:rsidRPr="00EE0FD8" w:rsidRDefault="00334C42" w:rsidP="00764959">
            <w:pPr>
              <w:keepNext/>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Ponto</w:t>
            </w:r>
          </w:p>
        </w:tc>
        <w:tc>
          <w:tcPr>
            <w:tcW w:w="5575" w:type="dxa"/>
          </w:tcPr>
          <w:p w:rsidR="00334C42" w:rsidRPr="00EE0FD8" w:rsidRDefault="00334C42" w:rsidP="00764959">
            <w:pPr>
              <w:keepNext/>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LetraMaiúscula:=(coordenadas separadas por vírgula)</w:t>
            </w:r>
          </w:p>
        </w:tc>
      </w:tr>
      <w:tr w:rsidR="00334C42" w:rsidRPr="00EE0FD8" w:rsidTr="00764959">
        <w:trPr>
          <w:jc w:val="center"/>
        </w:trPr>
        <w:tc>
          <w:tcPr>
            <w:tcW w:w="1504" w:type="dxa"/>
          </w:tcPr>
          <w:p w:rsidR="00334C42" w:rsidRPr="00EE0FD8" w:rsidRDefault="00334C42" w:rsidP="00764959">
            <w:pPr>
              <w:keepNext/>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Vetor</w:t>
            </w:r>
          </w:p>
        </w:tc>
        <w:tc>
          <w:tcPr>
            <w:tcW w:w="5575" w:type="dxa"/>
          </w:tcPr>
          <w:p w:rsidR="00334C42" w:rsidRPr="00EE0FD8" w:rsidRDefault="00334C42" w:rsidP="00764959">
            <w:pPr>
              <w:keepNext/>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LetraMinúscula:=(coordenadas separadas por vírgula)</w:t>
            </w:r>
          </w:p>
        </w:tc>
      </w:tr>
      <w:tr w:rsidR="00334C42" w:rsidRPr="00EE0FD8" w:rsidTr="00764959">
        <w:trPr>
          <w:jc w:val="center"/>
        </w:trPr>
        <w:tc>
          <w:tcPr>
            <w:tcW w:w="1504" w:type="dxa"/>
          </w:tcPr>
          <w:p w:rsidR="00334C42" w:rsidRPr="00EE0FD8" w:rsidRDefault="00334C42" w:rsidP="00764959">
            <w:pPr>
              <w:keepNext/>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 xml:space="preserve">Matriz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mxn</m:t>
                  </m:r>
                </m:sub>
              </m:sSub>
              <m:r>
                <m:rPr>
                  <m:sty m:val="p"/>
                </m:rPr>
                <w:rPr>
                  <w:rFonts w:ascii="Cambria Math" w:hAnsi="Times New Roman" w:cs="Times New Roman"/>
                  <w:sz w:val="24"/>
                  <w:szCs w:val="24"/>
                </w:rPr>
                <w:softHyphen/>
              </m:r>
            </m:oMath>
          </w:p>
        </w:tc>
        <w:tc>
          <w:tcPr>
            <w:tcW w:w="5575" w:type="dxa"/>
          </w:tcPr>
          <w:p w:rsidR="00334C42" w:rsidRPr="00EE0FD8" w:rsidRDefault="00334C42" w:rsidP="00764959">
            <w:pPr>
              <w:keepNext/>
              <w:tabs>
                <w:tab w:val="left" w:pos="426"/>
              </w:tabs>
              <w:jc w:val="center"/>
              <w:rPr>
                <w:rFonts w:ascii="Times New Roman" w:hAnsi="Times New Roman" w:cs="Times New Roman"/>
                <w:sz w:val="24"/>
                <w:szCs w:val="24"/>
              </w:rPr>
            </w:pPr>
            <m:oMathPara>
              <m:oMath>
                <m:r>
                  <w:rPr>
                    <w:rFonts w:ascii="Cambria Math" w:hAnsi="Cambria Math" w:cs="Times New Roman"/>
                    <w:sz w:val="24"/>
                    <w:szCs w:val="24"/>
                  </w:rPr>
                  <m:t>A</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11</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12</m:t>
                        </m:r>
                      </m:sub>
                    </m:sSub>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r>
                          <w:rPr>
                            <w:rFonts w:ascii="Cambria Math" w:hAnsi="Cambria Math" w:cs="Times New Roman"/>
                            <w:sz w:val="24"/>
                            <w:szCs w:val="24"/>
                          </w:rPr>
                          <m:t>n</m:t>
                        </m:r>
                      </m:sub>
                    </m:sSub>
                  </m:e>
                </m:d>
                <m:r>
                  <w:rPr>
                    <w:rFonts w:ascii="Cambria Math" w:hAnsi="Times New Roman" w:cs="Times New Roman"/>
                    <w:sz w:val="24"/>
                    <w:szCs w:val="24"/>
                  </w:rPr>
                  <m:t xml:space="preserve">, </m:t>
                </m:r>
                <m:r>
                  <w:rPr>
                    <w:rFonts w:ascii="Times New Roman" w:hAnsi="Cambria Math" w:cs="Times New Roman"/>
                    <w:sz w:val="24"/>
                    <w:szCs w:val="24"/>
                  </w:rPr>
                  <m:t>⋯</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2</m:t>
                        </m:r>
                      </m:sub>
                    </m:sSub>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mn</m:t>
                        </m:r>
                      </m:sub>
                    </m:sSub>
                  </m:e>
                </m:d>
                <m:r>
                  <w:rPr>
                    <w:rFonts w:ascii="Cambria Math" w:hAnsi="Times New Roman" w:cs="Times New Roman"/>
                    <w:sz w:val="24"/>
                    <w:szCs w:val="24"/>
                  </w:rPr>
                  <m:t>}</m:t>
                </m:r>
              </m:oMath>
            </m:oMathPara>
          </w:p>
        </w:tc>
      </w:tr>
      <w:tr w:rsidR="00334C42" w:rsidRPr="00EE0FD8" w:rsidTr="00764959">
        <w:trPr>
          <w:jc w:val="center"/>
        </w:trPr>
        <w:tc>
          <w:tcPr>
            <w:tcW w:w="1504" w:type="dxa"/>
          </w:tcPr>
          <w:p w:rsidR="00334C42" w:rsidRPr="00EE0FD8" w:rsidRDefault="00334C42" w:rsidP="00764959">
            <w:pPr>
              <w:keepNext/>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Sistema</w:t>
            </w:r>
          </w:p>
        </w:tc>
        <w:tc>
          <w:tcPr>
            <w:tcW w:w="5575" w:type="dxa"/>
          </w:tcPr>
          <w:p w:rsidR="00334C42" w:rsidRPr="00EE0FD8" w:rsidRDefault="00334C42" w:rsidP="00764959">
            <w:pPr>
              <w:keepNext/>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{equação 1, equação 2, ..., equação n}</w:t>
            </w:r>
          </w:p>
        </w:tc>
      </w:tr>
    </w:tbl>
    <w:p w:rsidR="00334C42" w:rsidRPr="00EE0FD8" w:rsidRDefault="00334C42" w:rsidP="00EE0FD8">
      <w:pPr>
        <w:spacing w:after="0" w:line="240" w:lineRule="auto"/>
        <w:ind w:left="2410" w:right="2268"/>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p>
    <w:p w:rsidR="00334C42" w:rsidRPr="00EE0FD8" w:rsidRDefault="00334C42" w:rsidP="00EE0FD8">
      <w:pPr>
        <w:spacing w:after="0" w:line="360" w:lineRule="auto"/>
        <w:ind w:left="2410" w:right="2268"/>
        <w:jc w:val="center"/>
        <w:rPr>
          <w:rFonts w:ascii="Times New Roman" w:hAnsi="Times New Roman" w:cs="Times New Roman"/>
          <w:sz w:val="24"/>
          <w:szCs w:val="24"/>
        </w:rPr>
      </w:pPr>
    </w:p>
    <w:p w:rsidR="00334C42" w:rsidRPr="00EE0FD8" w:rsidRDefault="00334C42" w:rsidP="00EE0FD8">
      <w:pPr>
        <w:pStyle w:val="Legenda1"/>
        <w:tabs>
          <w:tab w:val="left" w:pos="426"/>
        </w:tabs>
        <w:spacing w:before="0" w:after="0"/>
        <w:jc w:val="center"/>
      </w:pPr>
      <w:r w:rsidRPr="00EE0FD8">
        <w:rPr>
          <w:bCs w:val="0"/>
        </w:rPr>
        <w:t>Quadro 3</w:t>
      </w:r>
      <w:r w:rsidRPr="00EE0FD8">
        <w:rPr>
          <w:b w:val="0"/>
        </w:rPr>
        <w:t xml:space="preserve"> – Comandos usados em operações matriciais.</w:t>
      </w:r>
    </w:p>
    <w:tbl>
      <w:tblPr>
        <w:tblStyle w:val="Tabelacomgrade"/>
        <w:tblW w:w="0" w:type="auto"/>
        <w:jc w:val="center"/>
        <w:tblLook w:val="04A0" w:firstRow="1" w:lastRow="0" w:firstColumn="1" w:lastColumn="0" w:noHBand="0" w:noVBand="1"/>
      </w:tblPr>
      <w:tblGrid>
        <w:gridCol w:w="3007"/>
        <w:gridCol w:w="2874"/>
      </w:tblGrid>
      <w:tr w:rsidR="00334C42" w:rsidRPr="00EE0FD8" w:rsidTr="00764959">
        <w:trPr>
          <w:jc w:val="center"/>
        </w:trPr>
        <w:tc>
          <w:tcPr>
            <w:tcW w:w="3007"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Escalonamento de A</w:t>
            </w:r>
          </w:p>
        </w:tc>
        <w:tc>
          <w:tcPr>
            <w:tcW w:w="2874"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MatrizEscalonada(A)</w:t>
            </w:r>
          </w:p>
        </w:tc>
      </w:tr>
      <w:tr w:rsidR="00334C42" w:rsidRPr="00EE0FD8" w:rsidTr="00764959">
        <w:trPr>
          <w:jc w:val="center"/>
        </w:trPr>
        <w:tc>
          <w:tcPr>
            <w:tcW w:w="3007"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Transposta de A</w:t>
            </w:r>
          </w:p>
        </w:tc>
        <w:tc>
          <w:tcPr>
            <w:tcW w:w="2874"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MatrizTransposta(A)</w:t>
            </w:r>
          </w:p>
        </w:tc>
      </w:tr>
      <w:tr w:rsidR="00334C42" w:rsidRPr="00EE0FD8" w:rsidTr="00764959">
        <w:trPr>
          <w:jc w:val="center"/>
        </w:trPr>
        <w:tc>
          <w:tcPr>
            <w:tcW w:w="3007"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Inversa de A</w:t>
            </w:r>
          </w:p>
        </w:tc>
        <w:tc>
          <w:tcPr>
            <w:tcW w:w="2874"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MatrizInversa(A)</w:t>
            </w:r>
          </w:p>
        </w:tc>
      </w:tr>
      <w:tr w:rsidR="00334C42" w:rsidRPr="00EE0FD8" w:rsidTr="00764959">
        <w:trPr>
          <w:jc w:val="center"/>
        </w:trPr>
        <w:tc>
          <w:tcPr>
            <w:tcW w:w="3007"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Matriz Identidade de Grau n</w:t>
            </w:r>
          </w:p>
        </w:tc>
        <w:tc>
          <w:tcPr>
            <w:tcW w:w="2874"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MatrizIdentidade(n)</w:t>
            </w:r>
          </w:p>
        </w:tc>
      </w:tr>
      <w:tr w:rsidR="00334C42" w:rsidRPr="00EE0FD8" w:rsidTr="00764959">
        <w:trPr>
          <w:jc w:val="center"/>
        </w:trPr>
        <w:tc>
          <w:tcPr>
            <w:tcW w:w="3007" w:type="dxa"/>
          </w:tcPr>
          <w:p w:rsidR="00334C42" w:rsidRPr="00EE0FD8" w:rsidRDefault="00334C42" w:rsidP="00764959">
            <w:pPr>
              <w:tabs>
                <w:tab w:val="left" w:pos="426"/>
              </w:tabs>
              <w:jc w:val="center"/>
              <w:rPr>
                <w:rFonts w:ascii="Times New Roman" w:hAnsi="Times New Roman" w:cs="Times New Roman"/>
                <w:sz w:val="24"/>
                <w:szCs w:val="24"/>
                <w:vertAlign w:val="subscript"/>
              </w:rPr>
            </w:pPr>
            <w:r w:rsidRPr="00EE0FD8">
              <w:rPr>
                <w:rFonts w:ascii="Times New Roman" w:hAnsi="Times New Roman" w:cs="Times New Roman"/>
                <w:sz w:val="24"/>
                <w:szCs w:val="24"/>
              </w:rPr>
              <w:t xml:space="preserve">Termo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oMath>
          </w:p>
        </w:tc>
        <w:tc>
          <w:tcPr>
            <w:tcW w:w="2874"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Elemento(A,i,j)</w:t>
            </w:r>
          </w:p>
        </w:tc>
      </w:tr>
      <w:tr w:rsidR="00334C42" w:rsidRPr="00EE0FD8" w:rsidTr="00764959">
        <w:trPr>
          <w:jc w:val="center"/>
        </w:trPr>
        <w:tc>
          <w:tcPr>
            <w:tcW w:w="3007"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Determinante de A</w:t>
            </w:r>
          </w:p>
        </w:tc>
        <w:tc>
          <w:tcPr>
            <w:tcW w:w="2874" w:type="dxa"/>
          </w:tcPr>
          <w:p w:rsidR="00334C42" w:rsidRPr="00EE0FD8" w:rsidRDefault="00334C42" w:rsidP="00764959">
            <w:pPr>
              <w:tabs>
                <w:tab w:val="left" w:pos="426"/>
              </w:tabs>
              <w:jc w:val="center"/>
              <w:rPr>
                <w:rFonts w:ascii="Times New Roman" w:hAnsi="Times New Roman" w:cs="Times New Roman"/>
                <w:sz w:val="24"/>
                <w:szCs w:val="24"/>
              </w:rPr>
            </w:pPr>
            <w:r w:rsidRPr="00EE0FD8">
              <w:rPr>
                <w:rFonts w:ascii="Times New Roman" w:hAnsi="Times New Roman" w:cs="Times New Roman"/>
                <w:sz w:val="24"/>
                <w:szCs w:val="24"/>
              </w:rPr>
              <w:t>Determinante(A)</w:t>
            </w:r>
          </w:p>
        </w:tc>
      </w:tr>
    </w:tbl>
    <w:p w:rsidR="004E2D36" w:rsidRPr="00EE0FD8" w:rsidRDefault="00334C42" w:rsidP="00EE0FD8">
      <w:pPr>
        <w:spacing w:after="0" w:line="240" w:lineRule="auto"/>
        <w:ind w:left="2410" w:right="2268"/>
        <w:jc w:val="center"/>
        <w:rPr>
          <w:rFonts w:ascii="Times New Roman" w:hAnsi="Times New Roman" w:cs="Times New Roman"/>
          <w:sz w:val="20"/>
          <w:szCs w:val="20"/>
        </w:rPr>
      </w:pPr>
      <w:bookmarkStart w:id="1" w:name="_Hlk8073985"/>
      <w:r w:rsidRPr="00EE0FD8">
        <w:rPr>
          <w:rFonts w:ascii="Times New Roman" w:hAnsi="Times New Roman" w:cs="Times New Roman"/>
          <w:sz w:val="20"/>
          <w:szCs w:val="20"/>
        </w:rPr>
        <w:t>Fonte: Acervo dos autores.</w:t>
      </w:r>
      <w:bookmarkEnd w:id="1"/>
    </w:p>
    <w:p w:rsidR="00EE0FD8" w:rsidRDefault="00EE0FD8" w:rsidP="00EE0FD8">
      <w:pPr>
        <w:spacing w:after="0" w:line="360" w:lineRule="auto"/>
        <w:jc w:val="center"/>
        <w:rPr>
          <w:rFonts w:ascii="Times New Roman" w:eastAsia="Times New Roman" w:hAnsi="Times New Roman" w:cs="Times New Roman"/>
          <w:b/>
          <w:sz w:val="24"/>
          <w:szCs w:val="24"/>
          <w:lang w:eastAsia="pt-BR"/>
        </w:rPr>
      </w:pPr>
    </w:p>
    <w:p w:rsidR="004E2D36" w:rsidRPr="00EE0FD8" w:rsidRDefault="004E2D36" w:rsidP="00EE0FD8">
      <w:pPr>
        <w:spacing w:after="0" w:line="240" w:lineRule="auto"/>
        <w:jc w:val="center"/>
        <w:rPr>
          <w:rFonts w:ascii="Times New Roman" w:eastAsia="Times New Roman" w:hAnsi="Times New Roman" w:cs="Times New Roman"/>
          <w:b/>
          <w:sz w:val="20"/>
          <w:szCs w:val="20"/>
          <w:lang w:eastAsia="pt-BR"/>
        </w:rPr>
      </w:pPr>
      <w:r w:rsidRPr="00EE0FD8">
        <w:rPr>
          <w:rFonts w:ascii="Times New Roman" w:hAnsi="Times New Roman" w:cs="Times New Roman"/>
          <w:b/>
          <w:bCs/>
          <w:sz w:val="20"/>
          <w:szCs w:val="20"/>
        </w:rPr>
        <w:t>Figura 2</w:t>
      </w:r>
      <w:r w:rsidRPr="00EE0FD8">
        <w:rPr>
          <w:rFonts w:ascii="Times New Roman" w:hAnsi="Times New Roman" w:cs="Times New Roman"/>
          <w:sz w:val="20"/>
          <w:szCs w:val="20"/>
        </w:rPr>
        <w:t xml:space="preserve"> - Prática dos comandos usados na Janela CAS</w:t>
      </w:r>
      <w:r w:rsidR="00EE0FD8">
        <w:rPr>
          <w:rFonts w:ascii="Times New Roman" w:hAnsi="Times New Roman" w:cs="Times New Roman"/>
          <w:sz w:val="20"/>
          <w:szCs w:val="20"/>
        </w:rPr>
        <w:t>.</w:t>
      </w:r>
    </w:p>
    <w:p w:rsidR="00334C42" w:rsidRPr="00EE0FD8" w:rsidRDefault="00334C42" w:rsidP="00EE0FD8">
      <w:pPr>
        <w:spacing w:after="0" w:line="240" w:lineRule="auto"/>
        <w:jc w:val="center"/>
        <w:rPr>
          <w:rFonts w:ascii="Times New Roman" w:eastAsia="Times New Roman" w:hAnsi="Times New Roman" w:cs="Times New Roman"/>
          <w:b/>
          <w:sz w:val="24"/>
          <w:szCs w:val="24"/>
          <w:lang w:eastAsia="pt-BR"/>
        </w:rPr>
      </w:pPr>
      <w:r w:rsidRPr="00EE0FD8">
        <w:rPr>
          <w:rFonts w:ascii="Times New Roman" w:eastAsia="Times New Roman" w:hAnsi="Times New Roman" w:cs="Times New Roman"/>
          <w:b/>
          <w:noProof/>
          <w:sz w:val="24"/>
          <w:szCs w:val="24"/>
          <w:lang w:eastAsia="pt-BR"/>
        </w:rPr>
        <w:drawing>
          <wp:inline distT="0" distB="0" distL="0" distR="0">
            <wp:extent cx="5009311" cy="1466850"/>
            <wp:effectExtent l="19050" t="0" r="839"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1599" cy="1467520"/>
                    </a:xfrm>
                    <a:prstGeom prst="rect">
                      <a:avLst/>
                    </a:prstGeom>
                    <a:noFill/>
                    <a:ln>
                      <a:noFill/>
                    </a:ln>
                  </pic:spPr>
                </pic:pic>
              </a:graphicData>
            </a:graphic>
          </wp:inline>
        </w:drawing>
      </w:r>
    </w:p>
    <w:p w:rsidR="004E2D36" w:rsidRPr="00EE0FD8" w:rsidRDefault="004E2D36" w:rsidP="00EE0FD8">
      <w:pPr>
        <w:tabs>
          <w:tab w:val="left" w:pos="426"/>
        </w:tabs>
        <w:spacing w:after="0" w:line="240" w:lineRule="auto"/>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r w:rsidR="00EE0FD8">
        <w:rPr>
          <w:rFonts w:ascii="Times New Roman" w:hAnsi="Times New Roman" w:cs="Times New Roman"/>
          <w:sz w:val="20"/>
          <w:szCs w:val="20"/>
        </w:rPr>
        <w:t>.</w:t>
      </w:r>
    </w:p>
    <w:p w:rsidR="004E2D36" w:rsidRPr="00EE0FD8" w:rsidRDefault="004E2D36" w:rsidP="00EE0FD8">
      <w:pPr>
        <w:spacing w:after="0" w:line="360" w:lineRule="auto"/>
        <w:jc w:val="center"/>
        <w:rPr>
          <w:rFonts w:ascii="Times New Roman" w:eastAsia="Times New Roman" w:hAnsi="Times New Roman" w:cs="Times New Roman"/>
          <w:b/>
          <w:sz w:val="24"/>
          <w:szCs w:val="24"/>
          <w:lang w:eastAsia="pt-BR"/>
        </w:rPr>
      </w:pPr>
    </w:p>
    <w:p w:rsidR="00BC055E" w:rsidRPr="00EE0FD8" w:rsidRDefault="000B2884" w:rsidP="00EE0FD8">
      <w:pPr>
        <w:tabs>
          <w:tab w:val="center" w:pos="4252"/>
          <w:tab w:val="right" w:pos="8504"/>
        </w:tabs>
        <w:spacing w:before="120" w:after="120" w:line="360" w:lineRule="auto"/>
        <w:jc w:val="both"/>
        <w:rPr>
          <w:rFonts w:ascii="Times New Roman" w:eastAsia="Times New Roman" w:hAnsi="Times New Roman" w:cs="Times New Roman"/>
          <w:b/>
          <w:sz w:val="24"/>
          <w:szCs w:val="24"/>
          <w:lang w:val="pt-PT" w:eastAsia="pt-BR"/>
        </w:rPr>
      </w:pPr>
      <w:r w:rsidRPr="00EE0FD8">
        <w:rPr>
          <w:rFonts w:ascii="Times New Roman" w:eastAsia="Times New Roman" w:hAnsi="Times New Roman" w:cs="Times New Roman"/>
          <w:b/>
          <w:sz w:val="24"/>
          <w:szCs w:val="24"/>
          <w:lang w:val="pt-PT" w:eastAsia="pt-BR"/>
        </w:rPr>
        <w:t>DESENVOLVIMENTO</w:t>
      </w:r>
    </w:p>
    <w:p w:rsidR="004E2D36" w:rsidRPr="00EE0FD8" w:rsidRDefault="004E2D36" w:rsidP="00EE0FD8">
      <w:pPr>
        <w:tabs>
          <w:tab w:val="center" w:pos="4252"/>
          <w:tab w:val="right" w:pos="8504"/>
        </w:tabs>
        <w:spacing w:after="0" w:line="360" w:lineRule="auto"/>
        <w:jc w:val="both"/>
        <w:rPr>
          <w:rFonts w:ascii="Times New Roman" w:hAnsi="Times New Roman" w:cs="Times New Roman"/>
          <w:color w:val="FF0000"/>
          <w:sz w:val="20"/>
        </w:rPr>
      </w:pPr>
    </w:p>
    <w:p w:rsidR="004E2D36" w:rsidRPr="00EE0FD8" w:rsidRDefault="004E2D36" w:rsidP="004E2D36">
      <w:pPr>
        <w:pStyle w:val="ResumoRevista"/>
        <w:spacing w:after="0" w:line="360" w:lineRule="auto"/>
        <w:rPr>
          <w:rFonts w:ascii="Times New Roman" w:hAnsi="Times New Roman" w:cs="Times New Roman"/>
          <w:sz w:val="24"/>
          <w:szCs w:val="24"/>
          <w:lang w:eastAsia="pt-BR"/>
        </w:rPr>
      </w:pPr>
      <w:r w:rsidRPr="00EE0FD8">
        <w:rPr>
          <w:rFonts w:ascii="Times New Roman" w:hAnsi="Times New Roman" w:cs="Times New Roman"/>
          <w:sz w:val="24"/>
          <w:szCs w:val="24"/>
        </w:rPr>
        <w:t xml:space="preserve">A oficina teve início com a dedução da equação da reta no plano que passa pelo ponto </w:t>
      </w:r>
      <m:oMath>
        <m:r>
          <w:rPr>
            <w:rFonts w:ascii="Cambria Math" w:hAnsi="Cambria Math" w:cs="Times New Roman"/>
            <w:sz w:val="24"/>
            <w:szCs w:val="24"/>
          </w:rPr>
          <m:t>A</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0</m:t>
            </m:r>
          </m:sub>
        </m:sSub>
        <m:r>
          <w:rPr>
            <w:rFonts w:ascii="Cambria Math" w:hAnsi="Times New Roman" w:cs="Times New Roman"/>
            <w:sz w:val="24"/>
            <w:szCs w:val="24"/>
          </w:rPr>
          <m:t>)</m:t>
        </m:r>
      </m:oMath>
      <w:r w:rsidRPr="00EE0FD8">
        <w:rPr>
          <w:rFonts w:ascii="Times New Roman" w:hAnsi="Times New Roman" w:cs="Times New Roman"/>
          <w:sz w:val="24"/>
          <w:szCs w:val="24"/>
        </w:rPr>
        <w:t xml:space="preserve"> com direção do vetor </w:t>
      </w:r>
      <m:oMath>
        <m:acc>
          <m:accPr>
            <m:chr m:val="⃗"/>
            <m:ctrlPr>
              <w:rPr>
                <w:rFonts w:ascii="Cambria Math" w:hAnsi="Times New Roman" w:cs="Times New Roman"/>
                <w:i/>
                <w:sz w:val="24"/>
                <w:szCs w:val="24"/>
              </w:rPr>
            </m:ctrlPr>
          </m:accPr>
          <m:e>
            <m:r>
              <w:rPr>
                <w:rFonts w:ascii="Cambria Math" w:hAnsi="Cambria Math" w:cs="Times New Roman"/>
                <w:sz w:val="24"/>
                <w:szCs w:val="24"/>
              </w:rPr>
              <m:t>v</m:t>
            </m:r>
          </m:e>
        </m:acc>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Pr="00EE0FD8">
        <w:rPr>
          <w:rFonts w:ascii="Times New Roman" w:hAnsi="Times New Roman" w:cs="Times New Roman"/>
          <w:sz w:val="24"/>
          <w:szCs w:val="24"/>
        </w:rPr>
        <w:t xml:space="preserve">. Para isso, considerando o ponto arbitrário </w:t>
      </w:r>
      <m:oMath>
        <m:r>
          <w:rPr>
            <w:rFonts w:ascii="Cambria Math" w:hAnsi="Cambria Math" w:cs="Times New Roman"/>
            <w:sz w:val="24"/>
            <w:szCs w:val="24"/>
          </w:rPr>
          <m:t>P</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w:r w:rsidRPr="00EE0FD8">
        <w:rPr>
          <w:rFonts w:ascii="Times New Roman" w:hAnsi="Times New Roman" w:cs="Times New Roman"/>
          <w:sz w:val="24"/>
          <w:szCs w:val="24"/>
        </w:rPr>
        <w:t xml:space="preserve"> da reta, observou-se que o vetor </w:t>
      </w:r>
      <m:oMath>
        <m:acc>
          <m:accPr>
            <m:chr m:val="⃗"/>
            <m:ctrlPr>
              <w:rPr>
                <w:rFonts w:ascii="Cambria Math" w:hAnsi="Times New Roman" w:cs="Times New Roman"/>
                <w:i/>
                <w:sz w:val="24"/>
                <w:szCs w:val="24"/>
              </w:rPr>
            </m:ctrlPr>
          </m:accPr>
          <m:e>
            <m:r>
              <w:rPr>
                <w:rFonts w:ascii="Cambria Math" w:hAnsi="Cambria Math" w:cs="Times New Roman"/>
                <w:sz w:val="24"/>
                <w:szCs w:val="24"/>
              </w:rPr>
              <m:t>AP</m:t>
            </m:r>
          </m:e>
        </m:acc>
        <m:r>
          <w:rPr>
            <w:rFonts w:ascii="Cambria Math"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Cambria Math" w:cs="Times New Roman"/>
            <w:sz w:val="24"/>
            <w:szCs w:val="24"/>
          </w:rPr>
          <m:t>y</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0</m:t>
            </m:r>
          </m:sub>
        </m:sSub>
        <m:r>
          <w:rPr>
            <w:rFonts w:ascii="Cambria Math" w:hAnsi="Times New Roman" w:cs="Times New Roman"/>
            <w:sz w:val="24"/>
            <w:szCs w:val="24"/>
          </w:rPr>
          <m:t>)</m:t>
        </m:r>
      </m:oMath>
      <w:r w:rsidRPr="00EE0FD8">
        <w:rPr>
          <w:rFonts w:ascii="Times New Roman" w:hAnsi="Times New Roman" w:cs="Times New Roman"/>
          <w:sz w:val="24"/>
          <w:szCs w:val="24"/>
        </w:rPr>
        <w:t xml:space="preserve"> é paralelo ao vetor </w:t>
      </w:r>
      <m:oMath>
        <m:r>
          <w:rPr>
            <w:rFonts w:ascii="Cambria Math" w:hAnsi="Cambria Math" w:cs="Times New Roman"/>
            <w:sz w:val="24"/>
            <w:szCs w:val="24"/>
          </w:rPr>
          <m:t>v</m:t>
        </m:r>
      </m:oMath>
      <w:r w:rsidRPr="00EE0FD8">
        <w:rPr>
          <w:rFonts w:ascii="Times New Roman" w:hAnsi="Times New Roman" w:cs="Times New Roman"/>
          <w:sz w:val="24"/>
          <w:szCs w:val="24"/>
        </w:rPr>
        <w:t xml:space="preserve">, como mostra aFigura 3.Com esta análise, os alunos puderam compreender que </w:t>
      </w:r>
      <m:oMath>
        <m:acc>
          <m:accPr>
            <m:chr m:val="⃗"/>
            <m:ctrlPr>
              <w:rPr>
                <w:rFonts w:ascii="Cambria Math" w:hAnsi="Times New Roman" w:cs="Times New Roman"/>
                <w:i/>
                <w:sz w:val="24"/>
                <w:szCs w:val="24"/>
              </w:rPr>
            </m:ctrlPr>
          </m:accPr>
          <m:e>
            <m:r>
              <w:rPr>
                <w:rFonts w:ascii="Cambria Math" w:hAnsi="Cambria Math" w:cs="Times New Roman"/>
                <w:sz w:val="24"/>
                <w:szCs w:val="24"/>
              </w:rPr>
              <m:t>AP</m:t>
            </m:r>
          </m:e>
        </m:acc>
        <m:r>
          <w:rPr>
            <w:rFonts w:ascii="Cambria Math" w:hAnsi="Times New Roman" w:cs="Times New Roman"/>
            <w:sz w:val="24"/>
            <w:szCs w:val="24"/>
          </w:rPr>
          <m:t>=</m:t>
        </m:r>
        <m:r>
          <w:rPr>
            <w:rFonts w:ascii="Cambria Math" w:hAnsi="Cambria Math" w:cs="Times New Roman"/>
            <w:sz w:val="24"/>
            <w:szCs w:val="24"/>
          </w:rPr>
          <m:t>t</m:t>
        </m:r>
        <m:acc>
          <m:accPr>
            <m:chr m:val="⃗"/>
            <m:ctrlPr>
              <w:rPr>
                <w:rFonts w:ascii="Cambria Math" w:hAnsi="Times New Roman" w:cs="Times New Roman"/>
                <w:i/>
                <w:sz w:val="24"/>
                <w:szCs w:val="24"/>
              </w:rPr>
            </m:ctrlPr>
          </m:accPr>
          <m:e>
            <m:r>
              <w:rPr>
                <w:rFonts w:ascii="Cambria Math" w:hAnsi="Cambria Math" w:cs="Times New Roman"/>
                <w:sz w:val="24"/>
                <w:szCs w:val="24"/>
              </w:rPr>
              <m:t>v</m:t>
            </m:r>
          </m:e>
        </m:acc>
      </m:oMath>
      <w:r w:rsidRPr="00EE0FD8">
        <w:rPr>
          <w:rFonts w:ascii="Times New Roman" w:hAnsi="Times New Roman" w:cs="Times New Roman"/>
          <w:sz w:val="24"/>
          <w:szCs w:val="24"/>
        </w:rPr>
        <w:t>, deduzindo que</w:t>
      </w:r>
      <m:oMath>
        <m:d>
          <m:dPr>
            <m:ctrlPr>
              <w:rPr>
                <w:rFonts w:ascii="Cambria Math" w:hAnsi="Times New Roman" w:cs="Times New Roman"/>
                <w:i/>
                <w:sz w:val="24"/>
                <w:szCs w:val="24"/>
              </w:rPr>
            </m:ctrlPr>
          </m:dPr>
          <m:e>
            <m:r>
              <w:rPr>
                <w:rFonts w:ascii="Cambria Math" w:hAnsi="Cambria Math" w:cs="Times New Roman"/>
                <w:sz w:val="24"/>
                <w:szCs w:val="24"/>
              </w:rPr>
              <m:t>x</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Cambria Math" w:cs="Times New Roman"/>
                <w:sz w:val="24"/>
                <w:szCs w:val="24"/>
              </w:rPr>
              <m:t>y</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0</m:t>
                </m:r>
              </m:sub>
            </m:sSub>
          </m:e>
        </m:d>
        <m:r>
          <w:rPr>
            <w:rFonts w:ascii="Cambria Math" w:hAnsi="Times New Roman" w:cs="Times New Roman"/>
            <w:sz w:val="24"/>
            <w:szCs w:val="24"/>
          </w:rPr>
          <m:t>=(</m:t>
        </m:r>
        <m:r>
          <w:rPr>
            <w:rFonts w:ascii="Cambria Math" w:hAnsi="Cambria Math" w:cs="Times New Roman"/>
            <w:sz w:val="24"/>
            <w:szCs w:val="24"/>
          </w:rPr>
          <m:t>at</m:t>
        </m:r>
        <m:r>
          <w:rPr>
            <w:rFonts w:ascii="Cambria Math" w:hAnsi="Times New Roman" w:cs="Times New Roman"/>
            <w:sz w:val="24"/>
            <w:szCs w:val="24"/>
          </w:rPr>
          <m:t>,</m:t>
        </m:r>
        <m:r>
          <w:rPr>
            <w:rFonts w:ascii="Cambria Math" w:hAnsi="Cambria Math" w:cs="Times New Roman"/>
            <w:sz w:val="24"/>
            <w:szCs w:val="24"/>
          </w:rPr>
          <m:t>bt</m:t>
        </m:r>
        <m:r>
          <w:rPr>
            <w:rFonts w:ascii="Cambria Math" w:hAnsi="Times New Roman" w:cs="Times New Roman"/>
            <w:sz w:val="24"/>
            <w:szCs w:val="24"/>
          </w:rPr>
          <m:t>)</m:t>
        </m:r>
      </m:oMath>
      <w:r w:rsidRPr="00EE0FD8">
        <w:rPr>
          <w:rFonts w:ascii="Times New Roman" w:hAnsi="Times New Roman" w:cs="Times New Roman"/>
          <w:sz w:val="24"/>
          <w:szCs w:val="24"/>
        </w:rPr>
        <w:t xml:space="preserve"> e, fazendo a igualdade das coordenadas correspondentes, obteve-se as equações paramétricas  </w:t>
      </w:r>
      <m:oMath>
        <m:d>
          <m:dPr>
            <m:begChr m:val="{"/>
            <m:endChr m:val=""/>
            <m:ctrlPr>
              <w:rPr>
                <w:rFonts w:ascii="Cambria Math" w:hAnsi="Times New Roman" w:cs="Times New Roman"/>
                <w:i/>
                <w:sz w:val="24"/>
                <w:szCs w:val="24"/>
                <w:lang w:eastAsia="pt-BR"/>
              </w:rPr>
            </m:ctrlPr>
          </m:dPr>
          <m:e>
            <m:m>
              <m:mPr>
                <m:mcs>
                  <m:mc>
                    <m:mcPr>
                      <m:count m:val="1"/>
                      <m:mcJc m:val="center"/>
                    </m:mcPr>
                  </m:mc>
                </m:mcs>
                <m:ctrlPr>
                  <w:rPr>
                    <w:rFonts w:ascii="Cambria Math" w:hAnsi="Times New Roman" w:cs="Times New Roman"/>
                    <w:i/>
                    <w:sz w:val="24"/>
                    <w:szCs w:val="24"/>
                    <w:lang w:eastAsia="pt-BR"/>
                  </w:rPr>
                </m:ctrlPr>
              </m:mPr>
              <m:mr>
                <m:e>
                  <m:r>
                    <w:rPr>
                      <w:rFonts w:ascii="Cambria Math" w:hAnsi="Times New Roman" w:cs="Times New Roman"/>
                      <w:sz w:val="24"/>
                      <w:szCs w:val="24"/>
                      <w:lang w:eastAsia="pt-BR"/>
                    </w:rPr>
                    <m:t>x=</m:t>
                  </m:r>
                  <m:sSub>
                    <m:sSubPr>
                      <m:ctrlPr>
                        <w:rPr>
                          <w:rFonts w:ascii="Cambria Math" w:hAnsi="Times New Roman" w:cs="Times New Roman"/>
                          <w:i/>
                          <w:sz w:val="24"/>
                          <w:szCs w:val="24"/>
                          <w:lang w:eastAsia="pt-BR"/>
                        </w:rPr>
                      </m:ctrlPr>
                    </m:sSubPr>
                    <m:e>
                      <m:r>
                        <w:rPr>
                          <w:rFonts w:ascii="Cambria Math" w:hAnsi="Times New Roman" w:cs="Times New Roman"/>
                          <w:sz w:val="24"/>
                          <w:szCs w:val="24"/>
                          <w:lang w:eastAsia="pt-BR"/>
                        </w:rPr>
                        <m:t>x</m:t>
                      </m:r>
                    </m:e>
                    <m:sub>
                      <m:r>
                        <w:rPr>
                          <w:rFonts w:ascii="Cambria Math" w:hAnsi="Times New Roman" w:cs="Times New Roman"/>
                          <w:sz w:val="24"/>
                          <w:szCs w:val="24"/>
                          <w:lang w:eastAsia="pt-BR"/>
                        </w:rPr>
                        <m:t>0</m:t>
                      </m:r>
                    </m:sub>
                  </m:sSub>
                  <m:r>
                    <w:rPr>
                      <w:rFonts w:ascii="Cambria Math" w:hAnsi="Times New Roman" w:cs="Times New Roman"/>
                      <w:sz w:val="24"/>
                      <w:szCs w:val="24"/>
                      <w:lang w:eastAsia="pt-BR"/>
                    </w:rPr>
                    <m:t>+at</m:t>
                  </m:r>
                </m:e>
              </m:mr>
              <m:mr>
                <m:e>
                  <m:r>
                    <w:rPr>
                      <w:rFonts w:ascii="Cambria Math" w:hAnsi="Times New Roman" w:cs="Times New Roman"/>
                      <w:sz w:val="24"/>
                      <w:szCs w:val="24"/>
                      <w:lang w:eastAsia="pt-BR"/>
                    </w:rPr>
                    <m:t>y=</m:t>
                  </m:r>
                  <m:sSub>
                    <m:sSubPr>
                      <m:ctrlPr>
                        <w:rPr>
                          <w:rFonts w:ascii="Cambria Math" w:hAnsi="Times New Roman" w:cs="Times New Roman"/>
                          <w:i/>
                          <w:sz w:val="24"/>
                          <w:szCs w:val="24"/>
                          <w:lang w:eastAsia="pt-BR"/>
                        </w:rPr>
                      </m:ctrlPr>
                    </m:sSubPr>
                    <m:e>
                      <m:r>
                        <w:rPr>
                          <w:rFonts w:ascii="Cambria Math" w:hAnsi="Times New Roman" w:cs="Times New Roman"/>
                          <w:sz w:val="24"/>
                          <w:szCs w:val="24"/>
                          <w:lang w:eastAsia="pt-BR"/>
                        </w:rPr>
                        <m:t>y</m:t>
                      </m:r>
                    </m:e>
                    <m:sub>
                      <m:r>
                        <w:rPr>
                          <w:rFonts w:ascii="Cambria Math" w:hAnsi="Times New Roman" w:cs="Times New Roman"/>
                          <w:sz w:val="24"/>
                          <w:szCs w:val="24"/>
                          <w:lang w:eastAsia="pt-BR"/>
                        </w:rPr>
                        <m:t>0</m:t>
                      </m:r>
                    </m:sub>
                  </m:sSub>
                  <m:r>
                    <w:rPr>
                      <w:rFonts w:ascii="Cambria Math" w:hAnsi="Times New Roman" w:cs="Times New Roman"/>
                      <w:sz w:val="24"/>
                      <w:szCs w:val="24"/>
                      <w:lang w:eastAsia="pt-BR"/>
                    </w:rPr>
                    <m:t>+bt</m:t>
                  </m:r>
                </m:e>
              </m:mr>
            </m:m>
          </m:e>
        </m:d>
      </m:oMath>
      <w:r w:rsidRPr="00EE0FD8">
        <w:rPr>
          <w:rFonts w:ascii="Times New Roman" w:hAnsi="Times New Roman" w:cs="Times New Roman"/>
          <w:sz w:val="24"/>
          <w:szCs w:val="24"/>
          <w:lang w:eastAsia="pt-BR"/>
        </w:rPr>
        <w:t>.</w:t>
      </w:r>
    </w:p>
    <w:p w:rsidR="004E2D36" w:rsidRPr="00EE0FD8" w:rsidRDefault="004E2D36" w:rsidP="00EE0FD8">
      <w:pPr>
        <w:pStyle w:val="ResumoRevista"/>
        <w:spacing w:after="0" w:line="360" w:lineRule="auto"/>
        <w:rPr>
          <w:rFonts w:ascii="Times New Roman" w:hAnsi="Times New Roman" w:cs="Times New Roman"/>
          <w:sz w:val="24"/>
          <w:szCs w:val="24"/>
          <w:lang w:eastAsia="pt-BR"/>
        </w:rPr>
      </w:pPr>
    </w:p>
    <w:p w:rsidR="004E2D36" w:rsidRPr="00EE0FD8" w:rsidRDefault="004E2D36" w:rsidP="00EE0FD8">
      <w:pPr>
        <w:pStyle w:val="ResumoRevista"/>
        <w:spacing w:after="0" w:line="240" w:lineRule="auto"/>
        <w:ind w:firstLine="346"/>
        <w:jc w:val="center"/>
        <w:rPr>
          <w:rFonts w:ascii="Times New Roman" w:hAnsi="Times New Roman" w:cs="Times New Roman"/>
          <w:sz w:val="20"/>
          <w:szCs w:val="20"/>
        </w:rPr>
      </w:pPr>
      <w:r w:rsidRPr="00EE0FD8">
        <w:rPr>
          <w:rFonts w:ascii="Times New Roman" w:hAnsi="Times New Roman" w:cs="Times New Roman"/>
          <w:b/>
          <w:bCs/>
          <w:sz w:val="20"/>
          <w:szCs w:val="20"/>
        </w:rPr>
        <w:t>Figura 3</w:t>
      </w:r>
      <w:r w:rsidRPr="00EE0FD8">
        <w:rPr>
          <w:rFonts w:ascii="Times New Roman" w:hAnsi="Times New Roman" w:cs="Times New Roman"/>
          <w:sz w:val="20"/>
          <w:szCs w:val="20"/>
        </w:rPr>
        <w:t xml:space="preserve"> - Reta no plano passando por </w:t>
      </w:r>
      <m:oMath>
        <m:r>
          <w:rPr>
            <w:rFonts w:ascii="Cambria Math" w:hAnsi="Cambria Math" w:cs="Times New Roman"/>
            <w:sz w:val="20"/>
            <w:szCs w:val="20"/>
          </w:rPr>
          <m:t>A</m:t>
        </m:r>
      </m:oMath>
      <w:r w:rsidRPr="00EE0FD8">
        <w:rPr>
          <w:rFonts w:ascii="Times New Roman" w:hAnsi="Times New Roman" w:cs="Times New Roman"/>
          <w:sz w:val="20"/>
          <w:szCs w:val="20"/>
        </w:rPr>
        <w:t xml:space="preserve"> e paralela a </w:t>
      </w:r>
      <m:oMath>
        <m:r>
          <w:rPr>
            <w:rFonts w:ascii="Cambria Math" w:hAnsi="Cambria Math" w:cs="Times New Roman"/>
            <w:sz w:val="20"/>
            <w:szCs w:val="20"/>
          </w:rPr>
          <m:t>v</m:t>
        </m:r>
      </m:oMath>
      <w:r w:rsidRPr="00EE0FD8">
        <w:rPr>
          <w:rFonts w:ascii="Times New Roman" w:hAnsi="Times New Roman" w:cs="Times New Roman"/>
          <w:sz w:val="20"/>
          <w:szCs w:val="20"/>
        </w:rPr>
        <w:t>.</w:t>
      </w:r>
    </w:p>
    <w:p w:rsidR="004E2D36" w:rsidRPr="00EE0FD8" w:rsidRDefault="004E2D36" w:rsidP="00EE0FD8">
      <w:pPr>
        <w:pStyle w:val="ResumoRevista"/>
        <w:spacing w:after="0" w:line="240" w:lineRule="auto"/>
        <w:ind w:firstLine="0"/>
        <w:jc w:val="center"/>
        <w:rPr>
          <w:rFonts w:ascii="Times New Roman" w:hAnsi="Times New Roman" w:cs="Times New Roman"/>
          <w:sz w:val="24"/>
          <w:szCs w:val="24"/>
        </w:rPr>
      </w:pPr>
      <w:r w:rsidRPr="00EE0FD8">
        <w:rPr>
          <w:rFonts w:ascii="Times New Roman" w:hAnsi="Times New Roman" w:cs="Times New Roman"/>
          <w:noProof/>
          <w:sz w:val="24"/>
          <w:szCs w:val="24"/>
          <w:lang w:eastAsia="pt-BR"/>
        </w:rPr>
        <w:drawing>
          <wp:inline distT="0" distB="0" distL="0" distR="0">
            <wp:extent cx="2095500" cy="1735979"/>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7485" cy="1770761"/>
                    </a:xfrm>
                    <a:prstGeom prst="rect">
                      <a:avLst/>
                    </a:prstGeom>
                    <a:noFill/>
                    <a:ln>
                      <a:noFill/>
                    </a:ln>
                  </pic:spPr>
                </pic:pic>
              </a:graphicData>
            </a:graphic>
          </wp:inline>
        </w:drawing>
      </w:r>
    </w:p>
    <w:p w:rsidR="004E2D36" w:rsidRPr="00EE0FD8" w:rsidRDefault="004E2D36" w:rsidP="00EE0FD8">
      <w:pPr>
        <w:spacing w:after="0" w:line="240" w:lineRule="auto"/>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p>
    <w:p w:rsidR="00475BB5" w:rsidRPr="00EE0FD8" w:rsidRDefault="000B2884" w:rsidP="004E2D36">
      <w:pPr>
        <w:spacing w:after="0" w:line="360" w:lineRule="auto"/>
        <w:jc w:val="center"/>
        <w:rPr>
          <w:rFonts w:ascii="Times New Roman" w:eastAsia="Times New Roman" w:hAnsi="Times New Roman" w:cs="Times New Roman"/>
          <w:sz w:val="24"/>
          <w:szCs w:val="24"/>
          <w:lang w:val="pt-PT" w:eastAsia="pt-BR"/>
        </w:rPr>
      </w:pPr>
      <w:r w:rsidRPr="00EE0FD8">
        <w:rPr>
          <w:rFonts w:ascii="Times New Roman" w:eastAsia="Times New Roman" w:hAnsi="Times New Roman" w:cs="Times New Roman"/>
          <w:sz w:val="24"/>
          <w:szCs w:val="24"/>
          <w:lang w:val="pt-PT" w:eastAsia="pt-BR"/>
        </w:rPr>
        <w:tab/>
      </w: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t xml:space="preserve">Isolando o parâmetro </w:t>
      </w:r>
      <m:oMath>
        <m:r>
          <w:rPr>
            <w:rFonts w:ascii="Cambria Math" w:hAnsi="Cambria Math" w:cs="Times New Roman"/>
            <w:sz w:val="24"/>
            <w:szCs w:val="24"/>
          </w:rPr>
          <m:t>t</m:t>
        </m:r>
      </m:oMath>
      <w:r w:rsidRPr="00EE0FD8">
        <w:rPr>
          <w:rFonts w:ascii="Times New Roman" w:hAnsi="Times New Roman" w:cs="Times New Roman"/>
          <w:sz w:val="24"/>
          <w:szCs w:val="24"/>
        </w:rPr>
        <w:t xml:space="preserve"> na primeira equação do sistema e substituindo na segunda, obteve-se a equação reduzida </w:t>
      </w:r>
      <m:oMath>
        <m:r>
          <w:rPr>
            <w:rFonts w:ascii="Cambria Math" w:hAnsi="Cambria Math" w:cs="Times New Roman"/>
            <w:sz w:val="24"/>
            <w:szCs w:val="24"/>
          </w:rPr>
          <m:t>y</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0</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0</m:t>
            </m:r>
          </m:sub>
        </m:sSub>
        <m:r>
          <w:rPr>
            <w:rFonts w:ascii="Cambria Math" w:hAnsi="Times New Roman" w:cs="Times New Roman"/>
            <w:sz w:val="24"/>
            <w:szCs w:val="24"/>
          </w:rPr>
          <m:t>)</m:t>
        </m:r>
      </m:oMath>
      <w:r w:rsidRPr="00EE0FD8">
        <w:rPr>
          <w:rFonts w:ascii="Times New Roman" w:hAnsi="Times New Roman" w:cs="Times New Roman"/>
          <w:sz w:val="24"/>
          <w:szCs w:val="24"/>
        </w:rPr>
        <w:t xml:space="preserve">, onde </w:t>
      </w:r>
      <m:oMath>
        <m:r>
          <w:rPr>
            <w:rFonts w:ascii="Cambria Math" w:hAnsi="Cambria Math" w:cs="Times New Roman"/>
            <w:sz w:val="24"/>
            <w:szCs w:val="24"/>
          </w:rPr>
          <m:t>m</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EE0FD8">
        <w:rPr>
          <w:rFonts w:ascii="Times New Roman" w:hAnsi="Times New Roman" w:cs="Times New Roman"/>
          <w:sz w:val="24"/>
          <w:szCs w:val="24"/>
        </w:rPr>
        <w:t xml:space="preserve"> é chamado coeficiente angular da reta e coincide com a tangente do ângulo que o vetor </w:t>
      </w:r>
      <m:oMath>
        <m:acc>
          <m:accPr>
            <m:chr m:val="⃗"/>
            <m:ctrlPr>
              <w:rPr>
                <w:rFonts w:ascii="Cambria Math" w:hAnsi="Times New Roman" w:cs="Times New Roman"/>
                <w:i/>
                <w:sz w:val="24"/>
                <w:szCs w:val="24"/>
              </w:rPr>
            </m:ctrlPr>
          </m:accPr>
          <m:e>
            <m:r>
              <w:rPr>
                <w:rFonts w:ascii="Cambria Math" w:hAnsi="Cambria Math" w:cs="Times New Roman"/>
                <w:sz w:val="24"/>
                <w:szCs w:val="24"/>
              </w:rPr>
              <m:t>v</m:t>
            </m:r>
          </m:e>
        </m:acc>
      </m:oMath>
      <w:r w:rsidRPr="00EE0FD8">
        <w:rPr>
          <w:rFonts w:ascii="Times New Roman" w:hAnsi="Times New Roman" w:cs="Times New Roman"/>
          <w:sz w:val="24"/>
          <w:szCs w:val="24"/>
        </w:rPr>
        <w:t xml:space="preserve"> faz com o eixo </w:t>
      </w:r>
      <m:oMath>
        <m:r>
          <w:rPr>
            <w:rFonts w:ascii="Cambria Math" w:hAnsi="Cambria Math" w:cs="Times New Roman"/>
            <w:sz w:val="24"/>
            <w:szCs w:val="24"/>
          </w:rPr>
          <m:t>x</m:t>
        </m:r>
      </m:oMath>
      <w:r w:rsidRPr="00EE0FD8">
        <w:rPr>
          <w:rFonts w:ascii="Times New Roman" w:hAnsi="Times New Roman" w:cs="Times New Roman"/>
          <w:sz w:val="24"/>
          <w:szCs w:val="24"/>
        </w:rPr>
        <w:t>.</w:t>
      </w:r>
    </w:p>
    <w:p w:rsidR="004E2D36" w:rsidRPr="00EE0FD8" w:rsidRDefault="004E2D36" w:rsidP="004E2D36">
      <w:pPr>
        <w:pStyle w:val="ResumoRevista"/>
        <w:spacing w:after="0" w:line="360" w:lineRule="auto"/>
        <w:rPr>
          <w:rFonts w:ascii="Times New Roman" w:hAnsi="Times New Roman" w:cs="Times New Roman"/>
          <w:sz w:val="24"/>
          <w:szCs w:val="24"/>
        </w:rPr>
      </w:pP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b/>
          <w:bCs/>
          <w:sz w:val="20"/>
          <w:szCs w:val="20"/>
        </w:rPr>
        <w:t>Figura 4</w:t>
      </w:r>
      <w:r w:rsidRPr="00EE0FD8">
        <w:rPr>
          <w:rFonts w:ascii="Times New Roman" w:hAnsi="Times New Roman" w:cs="Times New Roman"/>
          <w:sz w:val="20"/>
          <w:szCs w:val="20"/>
        </w:rPr>
        <w:t xml:space="preserve"> -Coeficiente angular da reta definido tanto pelo vetor </w:t>
      </w:r>
      <m:oMath>
        <m:acc>
          <m:accPr>
            <m:chr m:val="⃗"/>
            <m:ctrlPr>
              <w:rPr>
                <w:rFonts w:ascii="Cambria Math" w:hAnsi="Times New Roman" w:cs="Times New Roman"/>
                <w:i/>
                <w:sz w:val="20"/>
                <w:szCs w:val="20"/>
              </w:rPr>
            </m:ctrlPr>
          </m:accPr>
          <m:e>
            <m:r>
              <w:rPr>
                <w:rFonts w:ascii="Cambria Math" w:hAnsi="Cambria Math" w:cs="Times New Roman"/>
                <w:sz w:val="20"/>
                <w:szCs w:val="20"/>
              </w:rPr>
              <m:t>v</m:t>
            </m:r>
          </m:e>
        </m:acc>
      </m:oMath>
      <w:r w:rsidRPr="00EE0FD8">
        <w:rPr>
          <w:rFonts w:ascii="Times New Roman" w:hAnsi="Times New Roman" w:cs="Times New Roman"/>
          <w:sz w:val="20"/>
          <w:szCs w:val="20"/>
        </w:rPr>
        <w:t xml:space="preserve"> quanto pelos pontos </w:t>
      </w:r>
      <m:oMath>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Times New Roman" w:cs="Times New Roman"/>
                <w:sz w:val="20"/>
                <w:szCs w:val="20"/>
              </w:rPr>
              <m:t>1</m:t>
            </m:r>
          </m:sub>
        </m:sSub>
      </m:oMath>
      <w:r w:rsidRPr="00EE0FD8">
        <w:rPr>
          <w:rFonts w:ascii="Times New Roman" w:hAnsi="Times New Roman" w:cs="Times New Roman"/>
          <w:sz w:val="20"/>
          <w:szCs w:val="20"/>
        </w:rPr>
        <w:t xml:space="preserve"> e </w:t>
      </w:r>
      <m:oMath>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Times New Roman" w:cs="Times New Roman"/>
                <w:sz w:val="20"/>
                <w:szCs w:val="20"/>
              </w:rPr>
              <m:t>2</m:t>
            </m:r>
          </m:sub>
        </m:sSub>
      </m:oMath>
      <w:r w:rsidRPr="00EE0FD8">
        <w:rPr>
          <w:rFonts w:ascii="Times New Roman" w:hAnsi="Times New Roman" w:cs="Times New Roman"/>
          <w:sz w:val="20"/>
          <w:szCs w:val="20"/>
        </w:rPr>
        <w:t>.</w:t>
      </w: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noProof/>
          <w:sz w:val="20"/>
          <w:szCs w:val="20"/>
          <w:lang w:eastAsia="pt-BR"/>
        </w:rPr>
        <w:drawing>
          <wp:inline distT="0" distB="0" distL="0" distR="0">
            <wp:extent cx="4338582" cy="1478478"/>
            <wp:effectExtent l="0" t="0" r="508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3220" cy="1490282"/>
                    </a:xfrm>
                    <a:prstGeom prst="rect">
                      <a:avLst/>
                    </a:prstGeom>
                    <a:noFill/>
                    <a:ln>
                      <a:noFill/>
                    </a:ln>
                  </pic:spPr>
                </pic:pic>
              </a:graphicData>
            </a:graphic>
          </wp:inline>
        </w:drawing>
      </w:r>
    </w:p>
    <w:p w:rsidR="004E2D36" w:rsidRPr="00EE0FD8" w:rsidRDefault="004E2D36" w:rsidP="00EE0FD8">
      <w:pPr>
        <w:pStyle w:val="ResumoRevista"/>
        <w:spacing w:after="0" w:line="240" w:lineRule="auto"/>
        <w:ind w:firstLine="346"/>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p>
    <w:p w:rsidR="004E2D36" w:rsidRPr="00EE0FD8" w:rsidRDefault="004E2D36" w:rsidP="00EE0FD8">
      <w:pPr>
        <w:pStyle w:val="ResumoRevista"/>
        <w:spacing w:after="0" w:line="360" w:lineRule="auto"/>
        <w:jc w:val="center"/>
        <w:rPr>
          <w:rFonts w:ascii="Times New Roman" w:hAnsi="Times New Roman" w:cs="Times New Roman"/>
          <w:sz w:val="24"/>
          <w:szCs w:val="24"/>
        </w:rPr>
      </w:pP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t>De acordo com a Figura 4, dados dois pontos da reta</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r>
          <w:rPr>
            <w:rFonts w:ascii="Cambria Math" w:hAnsi="Times New Roman" w:cs="Times New Roman"/>
            <w:sz w:val="24"/>
            <w:szCs w:val="24"/>
          </w:rPr>
          <m:t>)</m:t>
        </m:r>
      </m:oMath>
      <w:r w:rsidRPr="00EE0FD8">
        <w:rPr>
          <w:rFonts w:ascii="Times New Roman" w:hAnsi="Times New Roman" w:cs="Times New Roman"/>
          <w:sz w:val="24"/>
          <w:szCs w:val="24"/>
        </w:rPr>
        <w:t xml:space="preserve"> e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r>
          <w:rPr>
            <w:rFonts w:ascii="Cambria Math" w:hAnsi="Times New Roman" w:cs="Times New Roman"/>
            <w:sz w:val="24"/>
            <w:szCs w:val="24"/>
          </w:rPr>
          <m:t>)</m:t>
        </m:r>
      </m:oMath>
      <w:r w:rsidRPr="00EE0FD8">
        <w:rPr>
          <w:rFonts w:ascii="Times New Roman" w:hAnsi="Times New Roman" w:cs="Times New Roman"/>
          <w:sz w:val="24"/>
          <w:szCs w:val="24"/>
        </w:rPr>
        <w:t xml:space="preserve">, o ângulo correspondente ao vértice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oMath>
      <w:r w:rsidRPr="00EE0FD8">
        <w:rPr>
          <w:rFonts w:ascii="Times New Roman" w:hAnsi="Times New Roman" w:cs="Times New Roman"/>
          <w:sz w:val="24"/>
          <w:szCs w:val="24"/>
        </w:rPr>
        <w:t xml:space="preserve"> do triângulo retângulo, coincide com o ângulo definido pelo vetor </w:t>
      </w:r>
      <m:oMath>
        <m:acc>
          <m:accPr>
            <m:chr m:val="⃗"/>
            <m:ctrlPr>
              <w:rPr>
                <w:rFonts w:ascii="Cambria Math" w:hAnsi="Times New Roman" w:cs="Times New Roman"/>
                <w:i/>
                <w:sz w:val="24"/>
                <w:szCs w:val="24"/>
              </w:rPr>
            </m:ctrlPr>
          </m:accPr>
          <m:e>
            <m:r>
              <w:rPr>
                <w:rFonts w:ascii="Cambria Math" w:hAnsi="Cambria Math" w:cs="Times New Roman"/>
                <w:sz w:val="24"/>
                <w:szCs w:val="24"/>
              </w:rPr>
              <m:t>v</m:t>
            </m:r>
          </m:e>
        </m:acc>
      </m:oMath>
      <w:r w:rsidRPr="00EE0FD8">
        <w:rPr>
          <w:rFonts w:ascii="Times New Roman" w:hAnsi="Times New Roman" w:cs="Times New Roman"/>
          <w:sz w:val="24"/>
          <w:szCs w:val="24"/>
        </w:rPr>
        <w:t xml:space="preserve">. Como a tangente do ângulo </w:t>
      </w:r>
      <m:oMath>
        <m:acc>
          <m:accPr>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e>
        </m:acc>
      </m:oMath>
      <w:r w:rsidRPr="00EE0FD8">
        <w:rPr>
          <w:rFonts w:ascii="Times New Roman" w:hAnsi="Times New Roman" w:cs="Times New Roman"/>
          <w:sz w:val="24"/>
          <w:szCs w:val="24"/>
        </w:rPr>
        <w:t xml:space="preserve"> é</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den>
        </m:f>
      </m:oMath>
      <w:r w:rsidRPr="00EE0FD8">
        <w:rPr>
          <w:rFonts w:ascii="Times New Roman" w:hAnsi="Times New Roman" w:cs="Times New Roman"/>
          <w:sz w:val="24"/>
          <w:szCs w:val="24"/>
        </w:rPr>
        <w:t xml:space="preserve">, tem-se que </w:t>
      </w:r>
      <m:oMath>
        <m:r>
          <w:rPr>
            <w:rFonts w:ascii="Cambria Math" w:hAnsi="Cambria Math" w:cs="Times New Roman"/>
            <w:sz w:val="24"/>
            <w:szCs w:val="24"/>
          </w:rPr>
          <m:t>m</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den>
        </m:f>
      </m:oMath>
      <w:r w:rsidRPr="00EE0FD8">
        <w:rPr>
          <w:rFonts w:ascii="Times New Roman" w:hAnsi="Times New Roman" w:cs="Times New Roman"/>
          <w:sz w:val="24"/>
          <w:szCs w:val="24"/>
        </w:rPr>
        <w:t>.Escolhendo</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oMath>
      <w:r w:rsidRPr="00EE0FD8">
        <w:rPr>
          <w:rFonts w:ascii="Times New Roman" w:hAnsi="Times New Roman" w:cs="Times New Roman"/>
          <w:sz w:val="24"/>
          <w:szCs w:val="24"/>
        </w:rPr>
        <w:t xml:space="preserve">para ser o ponto particular da reta, pôde-se escrever a equação reduzida da reta na forma </w:t>
      </w:r>
      <m:oMath>
        <m:r>
          <w:rPr>
            <w:rFonts w:ascii="Cambria Math" w:hAnsi="Cambria Math" w:cs="Times New Roman"/>
            <w:sz w:val="24"/>
            <w:szCs w:val="24"/>
          </w:rPr>
          <m:t>y</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den>
        </m:f>
        <m:r>
          <w:rPr>
            <w:rFonts w:ascii="Cambria Math"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oMath>
      <w:r w:rsidRPr="00EE0FD8">
        <w:rPr>
          <w:rFonts w:ascii="Times New Roman" w:hAnsi="Times New Roman" w:cs="Times New Roman"/>
          <w:sz w:val="24"/>
          <w:szCs w:val="24"/>
        </w:rPr>
        <w:t xml:space="preserve"> ou </w:t>
      </w:r>
      <m:oMath>
        <m:r>
          <w:rPr>
            <w:rFonts w:ascii="Cambria Math" w:hAnsi="Cambria Math" w:cs="Times New Roman"/>
            <w:sz w:val="24"/>
            <w:szCs w:val="24"/>
          </w:rPr>
          <m:t>y</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r>
          <w:rPr>
            <w:rFonts w:ascii="Cambria Math" w:hAnsi="Times New Roman" w:cs="Times New Roman"/>
            <w:sz w:val="24"/>
            <w:szCs w:val="24"/>
          </w:rPr>
          <m:t>+</m:t>
        </m:r>
        <m:r>
          <w:rPr>
            <w:rFonts w:ascii="Cambria Math" w:hAnsi="Cambria Math" w:cs="Times New Roman"/>
            <w:sz w:val="24"/>
            <w:szCs w:val="24"/>
          </w:rPr>
          <m:t>m</m:t>
        </m:r>
        <m:r>
          <w:rPr>
            <w:rFonts w:ascii="Cambria Math"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oMath>
      <w:r w:rsidRPr="00EE0FD8">
        <w:rPr>
          <w:rFonts w:ascii="Times New Roman" w:hAnsi="Times New Roman" w:cs="Times New Roman"/>
          <w:sz w:val="24"/>
          <w:szCs w:val="24"/>
        </w:rPr>
        <w:t xml:space="preserve">, com </w:t>
      </w:r>
      <m:oMath>
        <m:r>
          <w:rPr>
            <w:rFonts w:ascii="Cambria Math" w:hAnsi="Cambria Math" w:cs="Times New Roman"/>
            <w:sz w:val="24"/>
            <w:szCs w:val="24"/>
          </w:rPr>
          <m:t>m</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den>
        </m:f>
      </m:oMath>
      <w:r w:rsidRPr="00EE0FD8">
        <w:rPr>
          <w:rFonts w:ascii="Times New Roman" w:hAnsi="Times New Roman" w:cs="Times New Roman"/>
          <w:sz w:val="24"/>
          <w:szCs w:val="24"/>
        </w:rPr>
        <w:t>.</w:t>
      </w: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t>Após o estudo da parte teórica e resolução de exemplos, iniciou-se as práticas no software GeoGebra, cujas sequências de passos serão descritas em seguida.</w:t>
      </w:r>
    </w:p>
    <w:p w:rsidR="004E2D36" w:rsidRPr="00EE0FD8" w:rsidRDefault="004E2D36" w:rsidP="00EE0FD8">
      <w:pPr>
        <w:spacing w:after="0" w:line="360" w:lineRule="auto"/>
        <w:jc w:val="center"/>
        <w:rPr>
          <w:rFonts w:ascii="Times New Roman" w:hAnsi="Times New Roman" w:cs="Times New Roman"/>
          <w:sz w:val="24"/>
          <w:szCs w:val="24"/>
        </w:rPr>
      </w:pPr>
    </w:p>
    <w:p w:rsidR="000B2884" w:rsidRPr="00EE0FD8" w:rsidRDefault="000B2884" w:rsidP="00892A1B">
      <w:pPr>
        <w:spacing w:before="120" w:after="120" w:line="360" w:lineRule="auto"/>
        <w:jc w:val="both"/>
        <w:rPr>
          <w:rFonts w:ascii="Times New Roman" w:eastAsia="Times New Roman" w:hAnsi="Times New Roman" w:cs="Times New Roman"/>
          <w:lang w:eastAsia="pt-BR"/>
        </w:rPr>
      </w:pPr>
      <w:r w:rsidRPr="00EE0FD8">
        <w:rPr>
          <w:rFonts w:ascii="Times New Roman" w:eastAsia="Times New Roman" w:hAnsi="Times New Roman" w:cs="Times New Roman"/>
          <w:b/>
          <w:sz w:val="24"/>
          <w:szCs w:val="24"/>
          <w:lang w:val="pt-PT" w:eastAsia="pt-BR"/>
        </w:rPr>
        <w:t>RESULTADOS E DISCUSSÃO</w:t>
      </w:r>
    </w:p>
    <w:p w:rsidR="000B2884" w:rsidRPr="00EE0FD8" w:rsidRDefault="000B2884" w:rsidP="00EE0FD8">
      <w:pPr>
        <w:tabs>
          <w:tab w:val="left" w:pos="567"/>
          <w:tab w:val="right" w:pos="8504"/>
        </w:tabs>
        <w:spacing w:after="0" w:line="360" w:lineRule="auto"/>
        <w:jc w:val="both"/>
        <w:rPr>
          <w:rFonts w:ascii="Times New Roman" w:eastAsia="Times New Roman" w:hAnsi="Times New Roman" w:cs="Times New Roman"/>
          <w:b/>
          <w:sz w:val="24"/>
          <w:szCs w:val="24"/>
          <w:lang w:val="pt-PT" w:eastAsia="pt-BR"/>
        </w:rPr>
      </w:pPr>
    </w:p>
    <w:p w:rsidR="004E2D36" w:rsidRPr="00EE0FD8" w:rsidRDefault="004E2D36" w:rsidP="00EE0FD8">
      <w:pPr>
        <w:pStyle w:val="ResumoRevista"/>
        <w:spacing w:after="0" w:line="360" w:lineRule="auto"/>
        <w:rPr>
          <w:rFonts w:ascii="Times New Roman" w:hAnsi="Times New Roman" w:cs="Times New Roman"/>
          <w:sz w:val="24"/>
          <w:szCs w:val="24"/>
        </w:rPr>
      </w:pPr>
      <w:r w:rsidRPr="00EE0FD8">
        <w:rPr>
          <w:rFonts w:ascii="Times New Roman" w:hAnsi="Times New Roman" w:cs="Times New Roman"/>
          <w:sz w:val="24"/>
          <w:szCs w:val="24"/>
        </w:rPr>
        <w:t>Já familiarizados com o assunto que seria trabalhado, passou-se para a parte prática. Todos os alunos tiveram acesso a um computador com o GeoGebra Classic 5 instalado.Cada etapa das atividades foi feita na Janela CAS do GeoGebra sob a orientação da professora, que projetou a imagem do seu computador para que os alunos pudessem acompanhar e tirar as dúvidas das implementações feitas e executarem em seus próprios computadores.</w:t>
      </w: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sz w:val="24"/>
          <w:szCs w:val="24"/>
        </w:rPr>
        <w:t>Atividade 1:</w:t>
      </w:r>
      <w:r w:rsidRPr="00EE0FD8">
        <w:rPr>
          <w:rFonts w:ascii="Times New Roman" w:hAnsi="Times New Roman" w:cs="Times New Roman"/>
          <w:sz w:val="24"/>
          <w:szCs w:val="24"/>
        </w:rPr>
        <w:t>Defina a equação da reta que passa pelos pontos A(1,2) e B(4,-1), utilizando o coeficiente angular e esboce a reta.</w:t>
      </w: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sz w:val="24"/>
          <w:szCs w:val="24"/>
        </w:rPr>
        <w:t>Passo 1:</w:t>
      </w:r>
      <w:r w:rsidRPr="00EE0FD8">
        <w:rPr>
          <w:rFonts w:ascii="Times New Roman" w:hAnsi="Times New Roman" w:cs="Times New Roman"/>
          <w:sz w:val="24"/>
          <w:szCs w:val="24"/>
        </w:rPr>
        <w:t xml:space="preserve"> Os pontos A(1,2) e B(4,-1) foram definidos cada um em uma célula com os comandos </w:t>
      </w:r>
      <m:oMath>
        <m:r>
          <w:rPr>
            <w:rFonts w:ascii="Cambria Math" w:hAnsi="Cambria Math" w:cs="Times New Roman"/>
            <w:sz w:val="24"/>
            <w:szCs w:val="24"/>
          </w:rPr>
          <m:t>A</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1,2</m:t>
            </m:r>
          </m:e>
        </m:d>
      </m:oMath>
      <w:r w:rsidRPr="00EE0FD8">
        <w:rPr>
          <w:rFonts w:ascii="Times New Roman" w:hAnsi="Times New Roman" w:cs="Times New Roman"/>
          <w:sz w:val="24"/>
          <w:szCs w:val="24"/>
        </w:rPr>
        <w:t xml:space="preserve"> e </w:t>
      </w:r>
      <m:oMath>
        <m:r>
          <w:rPr>
            <w:rFonts w:ascii="Cambria Math" w:hAnsi="Cambria Math" w:cs="Times New Roman"/>
            <w:sz w:val="24"/>
            <w:szCs w:val="24"/>
          </w:rPr>
          <m:t>B</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4,</m:t>
            </m:r>
            <m:r>
              <w:rPr>
                <w:rFonts w:ascii="Times New Roman"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m:t>
        </m:r>
      </m:oMath>
      <w:r w:rsidRPr="00EE0FD8">
        <w:rPr>
          <w:rFonts w:ascii="Times New Roman" w:hAnsi="Times New Roman" w:cs="Times New Roman"/>
          <w:sz w:val="24"/>
          <w:szCs w:val="24"/>
        </w:rPr>
        <w:t xml:space="preserve"> Ver Figura 5.</w:t>
      </w: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sz w:val="24"/>
          <w:szCs w:val="24"/>
        </w:rPr>
        <w:t>Passo 2:</w:t>
      </w:r>
      <w:r w:rsidRPr="00EE0FD8">
        <w:rPr>
          <w:rFonts w:ascii="Times New Roman" w:hAnsi="Times New Roman" w:cs="Times New Roman"/>
          <w:sz w:val="24"/>
          <w:szCs w:val="24"/>
        </w:rPr>
        <w:t xml:space="preserve"> Para tornar as coordenadas dos pontos </w:t>
      </w:r>
      <w:r w:rsidRPr="00EE0FD8">
        <w:rPr>
          <w:rFonts w:ascii="Times New Roman" w:hAnsi="Times New Roman" w:cs="Times New Roman"/>
          <w:i/>
          <w:sz w:val="24"/>
          <w:szCs w:val="24"/>
        </w:rPr>
        <w:t xml:space="preserve">A </w:t>
      </w:r>
      <w:r w:rsidRPr="00EE0FD8">
        <w:rPr>
          <w:rFonts w:ascii="Times New Roman" w:hAnsi="Times New Roman" w:cs="Times New Roman"/>
          <w:sz w:val="24"/>
          <w:szCs w:val="24"/>
        </w:rPr>
        <w:t xml:space="preserve">e </w:t>
      </w:r>
      <w:r w:rsidRPr="00EE0FD8">
        <w:rPr>
          <w:rFonts w:ascii="Times New Roman" w:hAnsi="Times New Roman" w:cs="Times New Roman"/>
          <w:i/>
          <w:sz w:val="24"/>
          <w:szCs w:val="24"/>
        </w:rPr>
        <w:t xml:space="preserve">B </w:t>
      </w:r>
      <w:r w:rsidRPr="00EE0FD8">
        <w:rPr>
          <w:rFonts w:ascii="Times New Roman" w:hAnsi="Times New Roman" w:cs="Times New Roman"/>
          <w:sz w:val="24"/>
          <w:szCs w:val="24"/>
        </w:rPr>
        <w:t xml:space="preserve">acessíveis, definiu-se nas células seguintes uma matriz coluna correspondente às coordenadas de cada ponto. Isto foi feito com os comandos </w:t>
      </w:r>
      <m:oMath>
        <m:r>
          <w:rPr>
            <w:rFonts w:ascii="Cambria Math" w:hAnsi="Cambria Math" w:cs="Times New Roman"/>
            <w:sz w:val="24"/>
            <w:szCs w:val="24"/>
          </w:rPr>
          <m:t>a</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d>
              <m:dPr>
                <m:begChr m:val="{"/>
                <m:endChr m:val="}"/>
                <m:ctrlPr>
                  <w:rPr>
                    <w:rFonts w:ascii="Cambria Math" w:hAnsi="Times New Roman" w:cs="Times New Roman"/>
                    <w:i/>
                    <w:sz w:val="24"/>
                    <w:szCs w:val="24"/>
                  </w:rPr>
                </m:ctrlPr>
              </m:dPr>
              <m:e>
                <m:r>
                  <w:rPr>
                    <w:rFonts w:ascii="Cambria Math" w:hAnsi="Times New Roman" w:cs="Times New Roman"/>
                    <w:sz w:val="24"/>
                    <w:szCs w:val="24"/>
                  </w:rPr>
                  <m:t>1</m:t>
                </m:r>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2</m:t>
                </m:r>
              </m:e>
            </m:d>
          </m:e>
        </m:d>
      </m:oMath>
      <w:r w:rsidRPr="00EE0FD8">
        <w:rPr>
          <w:rFonts w:ascii="Times New Roman" w:hAnsi="Times New Roman" w:cs="Times New Roman"/>
          <w:sz w:val="24"/>
          <w:szCs w:val="24"/>
        </w:rPr>
        <w:t xml:space="preserve"> e </w:t>
      </w:r>
      <m:oMath>
        <m:r>
          <w:rPr>
            <w:rFonts w:ascii="Cambria Math" w:hAnsi="Cambria Math" w:cs="Times New Roman"/>
            <w:sz w:val="24"/>
            <w:szCs w:val="24"/>
          </w:rPr>
          <m:t>b</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d>
              <m:dPr>
                <m:begChr m:val="{"/>
                <m:endChr m:val="}"/>
                <m:ctrlPr>
                  <w:rPr>
                    <w:rFonts w:ascii="Cambria Math" w:hAnsi="Times New Roman" w:cs="Times New Roman"/>
                    <w:i/>
                    <w:sz w:val="24"/>
                    <w:szCs w:val="24"/>
                  </w:rPr>
                </m:ctrlPr>
              </m:dPr>
              <m:e>
                <m:r>
                  <w:rPr>
                    <w:rFonts w:ascii="Cambria Math" w:hAnsi="Times New Roman" w:cs="Times New Roman"/>
                    <w:sz w:val="24"/>
                    <w:szCs w:val="24"/>
                  </w:rPr>
                  <m:t>4</m:t>
                </m:r>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Times New Roman" w:cs="Times New Roman"/>
                    <w:sz w:val="24"/>
                    <w:szCs w:val="24"/>
                  </w:rPr>
                  <m:t>1</m:t>
                </m:r>
              </m:e>
            </m:d>
          </m:e>
        </m:d>
        <m:r>
          <w:rPr>
            <w:rFonts w:ascii="Cambria Math" w:hAnsi="Times New Roman" w:cs="Times New Roman"/>
            <w:sz w:val="24"/>
            <w:szCs w:val="24"/>
          </w:rPr>
          <m:t>.</m:t>
        </m:r>
      </m:oMath>
      <w:r w:rsidRPr="00EE0FD8">
        <w:rPr>
          <w:rFonts w:ascii="Times New Roman" w:hAnsi="Times New Roman" w:cs="Times New Roman"/>
          <w:sz w:val="24"/>
          <w:szCs w:val="24"/>
        </w:rPr>
        <w:t xml:space="preserve"> Ver Figura 5.</w:t>
      </w:r>
    </w:p>
    <w:p w:rsidR="000B2884" w:rsidRPr="00EE0FD8" w:rsidRDefault="000B2884" w:rsidP="000B2884">
      <w:pPr>
        <w:tabs>
          <w:tab w:val="left" w:pos="567"/>
          <w:tab w:val="right" w:pos="8504"/>
        </w:tabs>
        <w:spacing w:after="0" w:line="360" w:lineRule="auto"/>
        <w:jc w:val="both"/>
        <w:rPr>
          <w:rFonts w:ascii="Times New Roman" w:eastAsia="Times New Roman" w:hAnsi="Times New Roman" w:cs="Times New Roman"/>
          <w:sz w:val="24"/>
          <w:szCs w:val="24"/>
          <w:lang w:val="pt-PT" w:eastAsia="pt-BR"/>
        </w:rPr>
      </w:pP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b/>
          <w:sz w:val="20"/>
          <w:szCs w:val="20"/>
        </w:rPr>
        <w:t>Figura 5</w:t>
      </w:r>
      <w:r w:rsidRPr="00EE0FD8">
        <w:rPr>
          <w:rFonts w:ascii="Times New Roman" w:hAnsi="Times New Roman" w:cs="Times New Roman"/>
          <w:sz w:val="20"/>
          <w:szCs w:val="20"/>
        </w:rPr>
        <w:t>: Definição de pontos e matriz coluna.</w:t>
      </w: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noProof/>
          <w:sz w:val="20"/>
          <w:szCs w:val="20"/>
          <w:lang w:eastAsia="pt-BR"/>
        </w:rPr>
        <w:drawing>
          <wp:inline distT="0" distB="0" distL="0" distR="0">
            <wp:extent cx="3711947" cy="1802361"/>
            <wp:effectExtent l="0" t="0" r="3175" b="762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950" cy="1885393"/>
                    </a:xfrm>
                    <a:prstGeom prst="rect">
                      <a:avLst/>
                    </a:prstGeom>
                    <a:noFill/>
                    <a:ln>
                      <a:noFill/>
                    </a:ln>
                  </pic:spPr>
                </pic:pic>
              </a:graphicData>
            </a:graphic>
          </wp:inline>
        </w:drawing>
      </w: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p>
    <w:p w:rsidR="004E2D36" w:rsidRPr="00EE0FD8" w:rsidRDefault="004E2D36" w:rsidP="004E2D36">
      <w:pPr>
        <w:pStyle w:val="ResumoRevista"/>
        <w:spacing w:after="0" w:line="240" w:lineRule="auto"/>
        <w:ind w:firstLine="346"/>
        <w:jc w:val="center"/>
        <w:rPr>
          <w:rFonts w:ascii="Times New Roman" w:hAnsi="Times New Roman" w:cs="Times New Roman"/>
          <w:sz w:val="20"/>
          <w:szCs w:val="20"/>
        </w:rPr>
      </w:pPr>
    </w:p>
    <w:p w:rsidR="004E2D36" w:rsidRPr="00EE0FD8" w:rsidRDefault="004E2D36" w:rsidP="004E2D36">
      <w:pPr>
        <w:tabs>
          <w:tab w:val="left" w:pos="567"/>
          <w:tab w:val="right" w:pos="8504"/>
        </w:tabs>
        <w:spacing w:after="0" w:line="360" w:lineRule="auto"/>
        <w:jc w:val="center"/>
        <w:rPr>
          <w:rFonts w:ascii="Times New Roman" w:eastAsia="Times New Roman" w:hAnsi="Times New Roman" w:cs="Times New Roman"/>
          <w:sz w:val="24"/>
          <w:szCs w:val="24"/>
          <w:lang w:val="pt-PT" w:eastAsia="pt-BR"/>
        </w:rPr>
      </w:pP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sz w:val="24"/>
          <w:szCs w:val="24"/>
        </w:rPr>
        <w:t>Passo 2:</w:t>
      </w:r>
      <w:r w:rsidRPr="00EE0FD8">
        <w:rPr>
          <w:rFonts w:ascii="Times New Roman" w:hAnsi="Times New Roman" w:cs="Times New Roman"/>
          <w:sz w:val="24"/>
          <w:szCs w:val="24"/>
        </w:rPr>
        <w:t xml:space="preserve"> Para tornar as coordenadas dos pontos </w:t>
      </w:r>
      <w:r w:rsidRPr="00EE0FD8">
        <w:rPr>
          <w:rFonts w:ascii="Times New Roman" w:hAnsi="Times New Roman" w:cs="Times New Roman"/>
          <w:i/>
          <w:sz w:val="24"/>
          <w:szCs w:val="24"/>
        </w:rPr>
        <w:t xml:space="preserve">A </w:t>
      </w:r>
      <w:r w:rsidRPr="00EE0FD8">
        <w:rPr>
          <w:rFonts w:ascii="Times New Roman" w:hAnsi="Times New Roman" w:cs="Times New Roman"/>
          <w:sz w:val="24"/>
          <w:szCs w:val="24"/>
        </w:rPr>
        <w:t xml:space="preserve">e </w:t>
      </w:r>
      <w:r w:rsidRPr="00EE0FD8">
        <w:rPr>
          <w:rFonts w:ascii="Times New Roman" w:hAnsi="Times New Roman" w:cs="Times New Roman"/>
          <w:i/>
          <w:sz w:val="24"/>
          <w:szCs w:val="24"/>
        </w:rPr>
        <w:t xml:space="preserve">B </w:t>
      </w:r>
      <w:r w:rsidRPr="00EE0FD8">
        <w:rPr>
          <w:rFonts w:ascii="Times New Roman" w:hAnsi="Times New Roman" w:cs="Times New Roman"/>
          <w:sz w:val="24"/>
          <w:szCs w:val="24"/>
        </w:rPr>
        <w:t xml:space="preserve">acessíveis, definiu-se nas células seguintes uma matriz coluna correspondente às coordenadas de cada ponto. Isto foi feito com os comandos </w:t>
      </w:r>
      <m:oMath>
        <m:r>
          <w:rPr>
            <w:rFonts w:ascii="Cambria Math" w:hAnsi="Cambria Math" w:cs="Times New Roman"/>
            <w:sz w:val="24"/>
            <w:szCs w:val="24"/>
          </w:rPr>
          <m:t>a</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d>
              <m:dPr>
                <m:begChr m:val="{"/>
                <m:endChr m:val="}"/>
                <m:ctrlPr>
                  <w:rPr>
                    <w:rFonts w:ascii="Cambria Math" w:hAnsi="Times New Roman" w:cs="Times New Roman"/>
                    <w:i/>
                    <w:sz w:val="24"/>
                    <w:szCs w:val="24"/>
                  </w:rPr>
                </m:ctrlPr>
              </m:dPr>
              <m:e>
                <m:r>
                  <w:rPr>
                    <w:rFonts w:ascii="Cambria Math" w:hAnsi="Times New Roman" w:cs="Times New Roman"/>
                    <w:sz w:val="24"/>
                    <w:szCs w:val="24"/>
                  </w:rPr>
                  <m:t>1</m:t>
                </m:r>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2</m:t>
                </m:r>
              </m:e>
            </m:d>
          </m:e>
        </m:d>
      </m:oMath>
      <w:r w:rsidRPr="00EE0FD8">
        <w:rPr>
          <w:rFonts w:ascii="Times New Roman" w:hAnsi="Times New Roman" w:cs="Times New Roman"/>
          <w:sz w:val="24"/>
          <w:szCs w:val="24"/>
        </w:rPr>
        <w:t xml:space="preserve"> e </w:t>
      </w:r>
      <m:oMath>
        <m:r>
          <w:rPr>
            <w:rFonts w:ascii="Cambria Math" w:hAnsi="Cambria Math" w:cs="Times New Roman"/>
            <w:sz w:val="24"/>
            <w:szCs w:val="24"/>
          </w:rPr>
          <m:t>b</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d>
              <m:dPr>
                <m:begChr m:val="{"/>
                <m:endChr m:val="}"/>
                <m:ctrlPr>
                  <w:rPr>
                    <w:rFonts w:ascii="Cambria Math" w:hAnsi="Times New Roman" w:cs="Times New Roman"/>
                    <w:i/>
                    <w:sz w:val="24"/>
                    <w:szCs w:val="24"/>
                  </w:rPr>
                </m:ctrlPr>
              </m:dPr>
              <m:e>
                <m:r>
                  <w:rPr>
                    <w:rFonts w:ascii="Cambria Math" w:hAnsi="Times New Roman" w:cs="Times New Roman"/>
                    <w:sz w:val="24"/>
                    <w:szCs w:val="24"/>
                  </w:rPr>
                  <m:t>4</m:t>
                </m:r>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Times New Roman" w:cs="Times New Roman"/>
                    <w:sz w:val="24"/>
                    <w:szCs w:val="24"/>
                  </w:rPr>
                  <m:t>1</m:t>
                </m:r>
              </m:e>
            </m:d>
          </m:e>
        </m:d>
        <m:r>
          <w:rPr>
            <w:rFonts w:ascii="Cambria Math" w:hAnsi="Times New Roman" w:cs="Times New Roman"/>
            <w:sz w:val="24"/>
            <w:szCs w:val="24"/>
          </w:rPr>
          <m:t>.</m:t>
        </m:r>
      </m:oMath>
      <w:r w:rsidRPr="00EE0FD8">
        <w:rPr>
          <w:rFonts w:ascii="Times New Roman" w:hAnsi="Times New Roman" w:cs="Times New Roman"/>
          <w:sz w:val="24"/>
          <w:szCs w:val="24"/>
        </w:rPr>
        <w:t xml:space="preserve"> Ver Figura 5.</w:t>
      </w: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sz w:val="24"/>
          <w:szCs w:val="24"/>
        </w:rPr>
        <w:t>Passo 3:</w:t>
      </w:r>
      <w:r w:rsidRPr="00EE0FD8">
        <w:rPr>
          <w:rFonts w:ascii="Times New Roman" w:hAnsi="Times New Roman" w:cs="Times New Roman"/>
          <w:sz w:val="24"/>
          <w:szCs w:val="24"/>
        </w:rPr>
        <w:t xml:space="preserve"> A abscissa e ordenada do ponto </w:t>
      </w:r>
      <w:r w:rsidRPr="00EE0FD8">
        <w:rPr>
          <w:rFonts w:ascii="Times New Roman" w:hAnsi="Times New Roman" w:cs="Times New Roman"/>
          <w:i/>
          <w:sz w:val="24"/>
          <w:szCs w:val="24"/>
        </w:rPr>
        <w:t xml:space="preserve">A </w:t>
      </w:r>
      <w:r w:rsidRPr="00EE0FD8">
        <w:rPr>
          <w:rFonts w:ascii="Times New Roman" w:hAnsi="Times New Roman" w:cs="Times New Roman"/>
          <w:sz w:val="24"/>
          <w:szCs w:val="24"/>
        </w:rPr>
        <w:t xml:space="preserve">foram definidas com os comandos </w:t>
      </w:r>
      <m:oMath>
        <m:r>
          <w:rPr>
            <w:rFonts w:ascii="Cambria Math" w:hAnsi="Cambria Math" w:cs="Times New Roman"/>
            <w:sz w:val="24"/>
            <w:szCs w:val="24"/>
          </w:rPr>
          <m:t>a</m:t>
        </m:r>
        <m:r>
          <w:rPr>
            <w:rFonts w:ascii="Cambria Math" w:hAnsi="Times New Roman" w:cs="Times New Roman"/>
            <w:sz w:val="24"/>
            <w:szCs w:val="24"/>
          </w:rPr>
          <m:t>1 :=</m:t>
        </m:r>
        <m:r>
          <w:rPr>
            <w:rFonts w:ascii="Cambria Math" w:hAnsi="Cambria Math" w:cs="Times New Roman"/>
            <w:sz w:val="24"/>
            <w:szCs w:val="24"/>
          </w:rPr>
          <m:t>Elemento</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,1)</m:t>
        </m:r>
      </m:oMath>
      <w:r w:rsidRPr="00EE0FD8">
        <w:rPr>
          <w:rFonts w:ascii="Times New Roman" w:hAnsi="Times New Roman" w:cs="Times New Roman"/>
          <w:sz w:val="24"/>
          <w:szCs w:val="24"/>
        </w:rPr>
        <w:t xml:space="preserve"> e </w:t>
      </w:r>
      <m:oMath>
        <m:r>
          <w:rPr>
            <w:rFonts w:ascii="Cambria Math" w:hAnsi="Cambria Math" w:cs="Times New Roman"/>
            <w:sz w:val="24"/>
            <w:szCs w:val="24"/>
          </w:rPr>
          <m:t>a</m:t>
        </m:r>
        <m:r>
          <w:rPr>
            <w:rFonts w:ascii="Cambria Math" w:hAnsi="Times New Roman" w:cs="Times New Roman"/>
            <w:sz w:val="24"/>
            <w:szCs w:val="24"/>
          </w:rPr>
          <m:t>2 :=</m:t>
        </m:r>
        <m:r>
          <w:rPr>
            <w:rFonts w:ascii="Cambria Math" w:hAnsi="Cambria Math" w:cs="Times New Roman"/>
            <w:sz w:val="24"/>
            <w:szCs w:val="24"/>
          </w:rPr>
          <m:t>Elemento</m:t>
        </m:r>
        <m:d>
          <m:dPr>
            <m:ctrlPr>
              <w:rPr>
                <w:rFonts w:ascii="Cambria Math" w:hAnsi="Times New Roman" w:cs="Times New Roman"/>
                <w:i/>
                <w:sz w:val="24"/>
                <w:szCs w:val="24"/>
              </w:rPr>
            </m:ctrlPr>
          </m:dPr>
          <m:e>
            <m:r>
              <w:rPr>
                <w:rFonts w:ascii="Cambria Math" w:hAnsi="Cambria Math" w:cs="Times New Roman"/>
                <w:sz w:val="24"/>
                <w:szCs w:val="24"/>
              </w:rPr>
              <m:t>a</m:t>
            </m:r>
            <m:r>
              <w:rPr>
                <w:rFonts w:ascii="Cambria Math" w:hAnsi="Times New Roman" w:cs="Times New Roman"/>
                <w:sz w:val="24"/>
                <w:szCs w:val="24"/>
              </w:rPr>
              <m:t>,2</m:t>
            </m:r>
          </m:e>
        </m:d>
        <m:r>
          <w:rPr>
            <w:rFonts w:ascii="Cambria Math" w:hAnsi="Times New Roman" w:cs="Times New Roman"/>
            <w:sz w:val="24"/>
            <w:szCs w:val="24"/>
          </w:rPr>
          <m:t>.</m:t>
        </m:r>
      </m:oMath>
      <w:r w:rsidRPr="00EE0FD8">
        <w:rPr>
          <w:rFonts w:ascii="Times New Roman" w:hAnsi="Times New Roman" w:cs="Times New Roman"/>
          <w:sz w:val="24"/>
          <w:szCs w:val="24"/>
        </w:rPr>
        <w:t xml:space="preserve"> Ver Figura 6.</w:t>
      </w: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sz w:val="24"/>
          <w:szCs w:val="24"/>
        </w:rPr>
        <w:t>Passo 4:</w:t>
      </w:r>
      <w:r w:rsidRPr="00EE0FD8">
        <w:rPr>
          <w:rFonts w:ascii="Times New Roman" w:hAnsi="Times New Roman" w:cs="Times New Roman"/>
          <w:sz w:val="24"/>
          <w:szCs w:val="24"/>
        </w:rPr>
        <w:t xml:space="preserve"> A abscissa e ordenada do ponto </w:t>
      </w:r>
      <w:r w:rsidRPr="00EE0FD8">
        <w:rPr>
          <w:rFonts w:ascii="Times New Roman" w:hAnsi="Times New Roman" w:cs="Times New Roman"/>
          <w:i/>
          <w:sz w:val="24"/>
          <w:szCs w:val="24"/>
        </w:rPr>
        <w:t xml:space="preserve">B </w:t>
      </w:r>
      <w:r w:rsidRPr="00EE0FD8">
        <w:rPr>
          <w:rFonts w:ascii="Times New Roman" w:hAnsi="Times New Roman" w:cs="Times New Roman"/>
          <w:sz w:val="24"/>
          <w:szCs w:val="24"/>
        </w:rPr>
        <w:t xml:space="preserve">foram definidas com os comandos </w:t>
      </w:r>
      <m:oMath>
        <m:r>
          <w:rPr>
            <w:rFonts w:ascii="Cambria Math" w:hAnsi="Cambria Math" w:cs="Times New Roman"/>
            <w:sz w:val="24"/>
            <w:szCs w:val="24"/>
          </w:rPr>
          <m:t>b</m:t>
        </m:r>
        <m:r>
          <w:rPr>
            <w:rFonts w:ascii="Cambria Math" w:hAnsi="Times New Roman" w:cs="Times New Roman"/>
            <w:sz w:val="24"/>
            <w:szCs w:val="24"/>
          </w:rPr>
          <m:t>1 :=</m:t>
        </m:r>
        <m:r>
          <w:rPr>
            <w:rFonts w:ascii="Cambria Math" w:hAnsi="Cambria Math" w:cs="Times New Roman"/>
            <w:sz w:val="24"/>
            <w:szCs w:val="24"/>
          </w:rPr>
          <m:t>Elemento</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,1)</m:t>
        </m:r>
      </m:oMath>
      <w:r w:rsidRPr="00EE0FD8">
        <w:rPr>
          <w:rFonts w:ascii="Times New Roman" w:hAnsi="Times New Roman" w:cs="Times New Roman"/>
          <w:sz w:val="24"/>
          <w:szCs w:val="24"/>
        </w:rPr>
        <w:t xml:space="preserve"> e </w:t>
      </w:r>
      <m:oMath>
        <m:r>
          <w:rPr>
            <w:rFonts w:ascii="Cambria Math" w:hAnsi="Cambria Math" w:cs="Times New Roman"/>
            <w:sz w:val="24"/>
            <w:szCs w:val="24"/>
          </w:rPr>
          <m:t>b</m:t>
        </m:r>
        <m:r>
          <w:rPr>
            <w:rFonts w:ascii="Cambria Math" w:hAnsi="Times New Roman" w:cs="Times New Roman"/>
            <w:sz w:val="24"/>
            <w:szCs w:val="24"/>
          </w:rPr>
          <m:t>2 :=</m:t>
        </m:r>
        <m:r>
          <w:rPr>
            <w:rFonts w:ascii="Cambria Math" w:hAnsi="Cambria Math" w:cs="Times New Roman"/>
            <w:sz w:val="24"/>
            <w:szCs w:val="24"/>
          </w:rPr>
          <m:t>Elemento</m:t>
        </m:r>
        <m:d>
          <m:dPr>
            <m:ctrlPr>
              <w:rPr>
                <w:rFonts w:ascii="Cambria Math" w:hAnsi="Times New Roman" w:cs="Times New Roman"/>
                <w:i/>
                <w:sz w:val="24"/>
                <w:szCs w:val="24"/>
              </w:rPr>
            </m:ctrlPr>
          </m:dPr>
          <m:e>
            <m:r>
              <w:rPr>
                <w:rFonts w:ascii="Cambria Math" w:hAnsi="Cambria Math" w:cs="Times New Roman"/>
                <w:sz w:val="24"/>
                <w:szCs w:val="24"/>
              </w:rPr>
              <m:t>b</m:t>
            </m:r>
            <m:r>
              <w:rPr>
                <w:rFonts w:ascii="Cambria Math" w:hAnsi="Times New Roman" w:cs="Times New Roman"/>
                <w:sz w:val="24"/>
                <w:szCs w:val="24"/>
              </w:rPr>
              <m:t>,2</m:t>
            </m:r>
          </m:e>
        </m:d>
        <m:r>
          <w:rPr>
            <w:rFonts w:ascii="Cambria Math" w:hAnsi="Times New Roman" w:cs="Times New Roman"/>
            <w:sz w:val="24"/>
            <w:szCs w:val="24"/>
          </w:rPr>
          <m:t>.</m:t>
        </m:r>
      </m:oMath>
      <w:r w:rsidRPr="00EE0FD8">
        <w:rPr>
          <w:rFonts w:ascii="Times New Roman" w:hAnsi="Times New Roman" w:cs="Times New Roman"/>
          <w:sz w:val="24"/>
          <w:szCs w:val="24"/>
        </w:rPr>
        <w:t xml:space="preserve"> Ver Figura 6.</w:t>
      </w:r>
    </w:p>
    <w:p w:rsidR="004E2D36" w:rsidRPr="00EE0FD8" w:rsidRDefault="004E2D36" w:rsidP="004E2D36">
      <w:pPr>
        <w:pStyle w:val="ResumoRevista"/>
        <w:spacing w:after="0" w:line="360" w:lineRule="auto"/>
        <w:rPr>
          <w:rFonts w:ascii="Times New Roman" w:hAnsi="Times New Roman" w:cs="Times New Roman"/>
          <w:sz w:val="24"/>
          <w:szCs w:val="24"/>
        </w:rPr>
      </w:pP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b/>
          <w:sz w:val="20"/>
          <w:szCs w:val="20"/>
        </w:rPr>
        <w:t>Figura 6</w:t>
      </w:r>
      <w:r w:rsidRPr="00EE0FD8">
        <w:rPr>
          <w:rFonts w:ascii="Times New Roman" w:hAnsi="Times New Roman" w:cs="Times New Roman"/>
          <w:sz w:val="20"/>
          <w:szCs w:val="20"/>
        </w:rPr>
        <w:t xml:space="preserve">: Definição das abscissas e ordenadas de </w:t>
      </w:r>
      <m:oMath>
        <m:r>
          <w:rPr>
            <w:rFonts w:ascii="Cambria Math" w:hAnsi="Cambria Math" w:cs="Times New Roman"/>
            <w:sz w:val="20"/>
            <w:szCs w:val="20"/>
          </w:rPr>
          <m:t>A</m:t>
        </m:r>
      </m:oMath>
      <w:r w:rsidRPr="00EE0FD8">
        <w:rPr>
          <w:rFonts w:ascii="Times New Roman" w:hAnsi="Times New Roman" w:cs="Times New Roman"/>
          <w:sz w:val="20"/>
          <w:szCs w:val="20"/>
        </w:rPr>
        <w:t xml:space="preserve"> e </w:t>
      </w:r>
      <m:oMath>
        <m:r>
          <w:rPr>
            <w:rFonts w:ascii="Cambria Math" w:hAnsi="Cambria Math" w:cs="Times New Roman"/>
            <w:sz w:val="20"/>
            <w:szCs w:val="20"/>
          </w:rPr>
          <m:t>B</m:t>
        </m:r>
      </m:oMath>
      <w:r w:rsidRPr="00EE0FD8">
        <w:rPr>
          <w:rFonts w:ascii="Times New Roman" w:hAnsi="Times New Roman" w:cs="Times New Roman"/>
          <w:sz w:val="20"/>
          <w:szCs w:val="20"/>
        </w:rPr>
        <w:t>.</w:t>
      </w:r>
    </w:p>
    <w:p w:rsidR="004E2D36" w:rsidRPr="00EE0FD8" w:rsidRDefault="004E2D36" w:rsidP="00EE0FD8">
      <w:pPr>
        <w:pStyle w:val="ResumoRevista"/>
        <w:spacing w:after="0" w:line="240" w:lineRule="auto"/>
        <w:ind w:firstLine="0"/>
        <w:jc w:val="center"/>
        <w:rPr>
          <w:rFonts w:ascii="Times New Roman" w:hAnsi="Times New Roman" w:cs="Times New Roman"/>
          <w:sz w:val="24"/>
          <w:szCs w:val="24"/>
        </w:rPr>
      </w:pPr>
      <w:r w:rsidRPr="00EE0FD8">
        <w:rPr>
          <w:rFonts w:ascii="Times New Roman" w:hAnsi="Times New Roman" w:cs="Times New Roman"/>
          <w:noProof/>
          <w:sz w:val="24"/>
          <w:szCs w:val="24"/>
          <w:lang w:eastAsia="pt-BR"/>
        </w:rPr>
        <w:drawing>
          <wp:inline distT="0" distB="0" distL="0" distR="0">
            <wp:extent cx="3983986" cy="2051571"/>
            <wp:effectExtent l="0" t="0" r="0" b="635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096" cy="2079435"/>
                    </a:xfrm>
                    <a:prstGeom prst="rect">
                      <a:avLst/>
                    </a:prstGeom>
                    <a:noFill/>
                    <a:ln>
                      <a:noFill/>
                    </a:ln>
                  </pic:spPr>
                </pic:pic>
              </a:graphicData>
            </a:graphic>
          </wp:inline>
        </w:drawing>
      </w: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p>
    <w:p w:rsidR="004E2D36" w:rsidRPr="00EE0FD8" w:rsidRDefault="004E2D36" w:rsidP="004E2D36">
      <w:pPr>
        <w:tabs>
          <w:tab w:val="left" w:pos="567"/>
          <w:tab w:val="right" w:pos="8504"/>
        </w:tabs>
        <w:spacing w:after="0" w:line="360" w:lineRule="auto"/>
        <w:jc w:val="center"/>
        <w:rPr>
          <w:rFonts w:ascii="Times New Roman" w:eastAsia="Times New Roman" w:hAnsi="Times New Roman" w:cs="Times New Roman"/>
          <w:sz w:val="24"/>
          <w:szCs w:val="24"/>
          <w:lang w:val="pt-PT" w:eastAsia="pt-BR"/>
        </w:rPr>
      </w:pPr>
    </w:p>
    <w:p w:rsidR="004E2D36" w:rsidRPr="00EE0FD8" w:rsidRDefault="004E2D36" w:rsidP="00EE0FD8">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iCs/>
          <w:sz w:val="24"/>
          <w:szCs w:val="24"/>
        </w:rPr>
        <w:t>Passo 5:</w:t>
      </w:r>
      <w:r w:rsidRPr="00EE0FD8">
        <w:rPr>
          <w:rFonts w:ascii="Times New Roman" w:hAnsi="Times New Roman" w:cs="Times New Roman"/>
          <w:sz w:val="24"/>
          <w:szCs w:val="24"/>
        </w:rPr>
        <w:t xml:space="preserve"> O coeficiente angular da reta que passa por </w:t>
      </w:r>
      <m:oMath>
        <m:r>
          <w:rPr>
            <w:rFonts w:ascii="Cambria Math" w:hAnsi="Cambria Math" w:cs="Times New Roman"/>
            <w:sz w:val="24"/>
            <w:szCs w:val="24"/>
          </w:rPr>
          <m:t>A</m:t>
        </m:r>
      </m:oMath>
      <w:r w:rsidRPr="00EE0FD8">
        <w:rPr>
          <w:rFonts w:ascii="Times New Roman" w:hAnsi="Times New Roman" w:cs="Times New Roman"/>
          <w:sz w:val="24"/>
          <w:szCs w:val="24"/>
        </w:rPr>
        <w:t xml:space="preserve"> e </w:t>
      </w:r>
      <m:oMath>
        <m:r>
          <w:rPr>
            <w:rFonts w:ascii="Cambria Math" w:hAnsi="Cambria Math" w:cs="Times New Roman"/>
            <w:sz w:val="24"/>
            <w:szCs w:val="24"/>
          </w:rPr>
          <m:t>B</m:t>
        </m:r>
      </m:oMath>
      <w:r w:rsidRPr="00EE0FD8">
        <w:rPr>
          <w:rFonts w:ascii="Times New Roman" w:hAnsi="Times New Roman" w:cs="Times New Roman"/>
          <w:sz w:val="24"/>
          <w:szCs w:val="24"/>
        </w:rPr>
        <w:t xml:space="preserve"> foi definido com o comando </w:t>
      </w:r>
      <m:oMath>
        <m:r>
          <w:rPr>
            <w:rFonts w:ascii="Cambria Math" w:hAnsi="Cambria Math" w:cs="Times New Roman"/>
            <w:sz w:val="24"/>
            <w:szCs w:val="24"/>
          </w:rPr>
          <m:t>m</m:t>
        </m:r>
        <m: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2</m:t>
        </m:r>
        <m:r>
          <w:rPr>
            <w:rFonts w:ascii="Times New Roman"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2)/(</m:t>
        </m:r>
        <m:r>
          <w:rPr>
            <w:rFonts w:ascii="Cambria Math" w:hAnsi="Cambria Math" w:cs="Times New Roman"/>
            <w:sz w:val="24"/>
            <w:szCs w:val="24"/>
          </w:rPr>
          <m:t>b</m:t>
        </m:r>
        <m:r>
          <w:rPr>
            <w:rFonts w:ascii="Cambria Math" w:hAnsi="Times New Roman" w:cs="Times New Roman"/>
            <w:sz w:val="24"/>
            <w:szCs w:val="24"/>
          </w:rPr>
          <m:t>1</m:t>
        </m:r>
        <m:r>
          <w:rPr>
            <w:rFonts w:ascii="Times New Roman"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1)</m:t>
        </m:r>
      </m:oMath>
      <w:r w:rsidRPr="00EE0FD8">
        <w:rPr>
          <w:rFonts w:ascii="Times New Roman" w:hAnsi="Times New Roman" w:cs="Times New Roman"/>
          <w:sz w:val="24"/>
          <w:szCs w:val="24"/>
        </w:rPr>
        <w:t>. Ver Figura 7.</w:t>
      </w:r>
    </w:p>
    <w:p w:rsidR="004E2D36" w:rsidRPr="00EE0FD8" w:rsidRDefault="004E2D36" w:rsidP="004E2D36">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iCs/>
          <w:sz w:val="24"/>
          <w:szCs w:val="24"/>
        </w:rPr>
        <w:t xml:space="preserve">Passo 6: </w:t>
      </w:r>
      <w:r w:rsidRPr="00EE0FD8">
        <w:rPr>
          <w:rFonts w:ascii="Times New Roman" w:hAnsi="Times New Roman" w:cs="Times New Roman"/>
          <w:sz w:val="24"/>
          <w:szCs w:val="24"/>
        </w:rPr>
        <w:t xml:space="preserve">Considerando </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1,</m:t>
        </m:r>
        <m:r>
          <w:rPr>
            <w:rFonts w:ascii="Cambria Math" w:hAnsi="Cambria Math" w:cs="Times New Roman"/>
            <w:sz w:val="24"/>
            <w:szCs w:val="24"/>
          </w:rPr>
          <m:t>a</m:t>
        </m:r>
        <m:r>
          <w:rPr>
            <w:rFonts w:ascii="Cambria Math" w:hAnsi="Times New Roman" w:cs="Times New Roman"/>
            <w:sz w:val="24"/>
            <w:szCs w:val="24"/>
          </w:rPr>
          <m:t>2)</m:t>
        </m:r>
      </m:oMath>
      <w:r w:rsidRPr="00EE0FD8">
        <w:rPr>
          <w:rFonts w:ascii="Times New Roman" w:hAnsi="Times New Roman" w:cs="Times New Roman"/>
          <w:sz w:val="24"/>
          <w:szCs w:val="24"/>
        </w:rPr>
        <w:t xml:space="preserve"> como ponto particular da reta, sua equação reduzida foi definida com o comando </w:t>
      </w:r>
      <m:oMath>
        <m:r>
          <w:rPr>
            <w:rFonts w:ascii="Cambria Math" w:hAnsi="Cambria Math" w:cs="Times New Roman"/>
            <w:sz w:val="24"/>
            <w:szCs w:val="24"/>
          </w:rPr>
          <m:t>y</m:t>
        </m:r>
        <m:r>
          <w:rPr>
            <w:rFonts w:ascii="Times New Roman" w:hAnsi="Cambria Math" w:cs="Times New Roman"/>
            <w:sz w:val="24"/>
            <w:szCs w:val="24"/>
          </w:rPr>
          <m:t>≔</m:t>
        </m:r>
        <m:r>
          <w:rPr>
            <w:rFonts w:ascii="Cambria Math" w:hAnsi="Cambria Math" w:cs="Times New Roman"/>
            <w:sz w:val="24"/>
            <w:szCs w:val="24"/>
          </w:rPr>
          <m:t>a</m:t>
        </m:r>
        <m:r>
          <w:rPr>
            <w:rFonts w:ascii="Cambria Math" w:hAnsi="Times New Roman" w:cs="Times New Roman"/>
            <w:sz w:val="24"/>
            <w:szCs w:val="24"/>
          </w:rPr>
          <m:t>2+</m:t>
        </m:r>
        <m:r>
          <w:rPr>
            <w:rFonts w:ascii="Cambria Math" w:hAnsi="Cambria Math" w:cs="Times New Roman"/>
            <w:sz w:val="24"/>
            <w:szCs w:val="24"/>
          </w:rPr>
          <m:t>m</m:t>
        </m:r>
        <m:r>
          <w:rPr>
            <w:rFonts w:ascii="Cambria Math"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1)</m:t>
        </m:r>
      </m:oMath>
      <w:r w:rsidRPr="00EE0FD8">
        <w:rPr>
          <w:rFonts w:ascii="Times New Roman" w:hAnsi="Times New Roman" w:cs="Times New Roman"/>
          <w:sz w:val="24"/>
          <w:szCs w:val="24"/>
        </w:rPr>
        <w:t>. Ver Figura 7.</w:t>
      </w:r>
    </w:p>
    <w:p w:rsidR="004E2D36" w:rsidRPr="00EE0FD8" w:rsidRDefault="004E2D36" w:rsidP="004E2D36">
      <w:pPr>
        <w:tabs>
          <w:tab w:val="left" w:pos="567"/>
          <w:tab w:val="right" w:pos="8504"/>
        </w:tabs>
        <w:spacing w:after="0" w:line="360" w:lineRule="auto"/>
        <w:jc w:val="center"/>
        <w:rPr>
          <w:rFonts w:ascii="Times New Roman" w:eastAsia="Times New Roman" w:hAnsi="Times New Roman" w:cs="Times New Roman"/>
          <w:sz w:val="24"/>
          <w:szCs w:val="24"/>
          <w:lang w:val="pt-PT" w:eastAsia="pt-BR"/>
        </w:rPr>
      </w:pP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b/>
          <w:sz w:val="20"/>
          <w:szCs w:val="20"/>
        </w:rPr>
        <w:t>Figura 7</w:t>
      </w:r>
      <w:r w:rsidRPr="00EE0FD8">
        <w:rPr>
          <w:rFonts w:ascii="Times New Roman" w:hAnsi="Times New Roman" w:cs="Times New Roman"/>
          <w:sz w:val="20"/>
          <w:szCs w:val="20"/>
        </w:rPr>
        <w:t xml:space="preserve">: Definição do coeficiente angular e reta que passa por </w:t>
      </w:r>
      <m:oMath>
        <m:r>
          <w:rPr>
            <w:rFonts w:ascii="Cambria Math" w:hAnsi="Cambria Math" w:cs="Times New Roman"/>
            <w:sz w:val="20"/>
            <w:szCs w:val="20"/>
          </w:rPr>
          <m:t>A</m:t>
        </m:r>
      </m:oMath>
      <w:r w:rsidRPr="00EE0FD8">
        <w:rPr>
          <w:rFonts w:ascii="Times New Roman" w:hAnsi="Times New Roman" w:cs="Times New Roman"/>
          <w:sz w:val="20"/>
          <w:szCs w:val="20"/>
        </w:rPr>
        <w:t xml:space="preserve"> e </w:t>
      </w:r>
      <m:oMath>
        <m:r>
          <w:rPr>
            <w:rFonts w:ascii="Cambria Math" w:hAnsi="Cambria Math" w:cs="Times New Roman"/>
            <w:sz w:val="20"/>
            <w:szCs w:val="20"/>
          </w:rPr>
          <m:t>B</m:t>
        </m:r>
      </m:oMath>
      <w:r w:rsidRPr="00EE0FD8">
        <w:rPr>
          <w:rFonts w:ascii="Times New Roman" w:hAnsi="Times New Roman" w:cs="Times New Roman"/>
          <w:sz w:val="20"/>
          <w:szCs w:val="20"/>
        </w:rPr>
        <w:t>.</w:t>
      </w: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noProof/>
          <w:sz w:val="20"/>
          <w:szCs w:val="20"/>
          <w:lang w:eastAsia="pt-BR"/>
        </w:rPr>
        <w:drawing>
          <wp:inline distT="0" distB="0" distL="0" distR="0">
            <wp:extent cx="3882860" cy="1433276"/>
            <wp:effectExtent l="0" t="0" r="381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1541" cy="1462319"/>
                    </a:xfrm>
                    <a:prstGeom prst="rect">
                      <a:avLst/>
                    </a:prstGeom>
                    <a:noFill/>
                    <a:ln>
                      <a:noFill/>
                    </a:ln>
                  </pic:spPr>
                </pic:pic>
              </a:graphicData>
            </a:graphic>
          </wp:inline>
        </w:drawing>
      </w:r>
    </w:p>
    <w:p w:rsidR="004E2D36" w:rsidRPr="00EE0FD8" w:rsidRDefault="004E2D36"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r w:rsidR="00EE0FD8">
        <w:rPr>
          <w:rFonts w:ascii="Times New Roman" w:hAnsi="Times New Roman" w:cs="Times New Roman"/>
          <w:sz w:val="20"/>
          <w:szCs w:val="20"/>
        </w:rPr>
        <w:t>.</w:t>
      </w:r>
    </w:p>
    <w:p w:rsidR="004E2D36" w:rsidRPr="00EE0FD8" w:rsidRDefault="004E2D36" w:rsidP="00EE0FD8">
      <w:pPr>
        <w:pStyle w:val="ResumoRevista"/>
        <w:spacing w:after="0" w:line="360" w:lineRule="auto"/>
        <w:ind w:firstLine="0"/>
        <w:jc w:val="center"/>
        <w:rPr>
          <w:rFonts w:ascii="Times New Roman" w:hAnsi="Times New Roman" w:cs="Times New Roman"/>
          <w:sz w:val="20"/>
          <w:szCs w:val="20"/>
        </w:rPr>
      </w:pPr>
    </w:p>
    <w:p w:rsidR="00EE0FD8" w:rsidRPr="00EE0FD8" w:rsidRDefault="00EE0FD8" w:rsidP="00EE0FD8">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iCs/>
          <w:sz w:val="24"/>
          <w:szCs w:val="24"/>
        </w:rPr>
        <w:t>Passo 7:</w:t>
      </w:r>
      <w:r w:rsidRPr="00EE0FD8">
        <w:rPr>
          <w:rFonts w:ascii="Times New Roman" w:hAnsi="Times New Roman" w:cs="Times New Roman"/>
          <w:sz w:val="24"/>
          <w:szCs w:val="24"/>
        </w:rPr>
        <w:t xml:space="preserve"> Ao executar o passo anterior, a obteve-se a equação </w:t>
      </w:r>
      <m:oMath>
        <m:r>
          <w:rPr>
            <w:rFonts w:ascii="Cambria Math" w:hAnsi="Cambria Math" w:cs="Times New Roman"/>
            <w:sz w:val="24"/>
            <w:szCs w:val="24"/>
          </w:rPr>
          <m:t>c</m:t>
        </m:r>
        <m:r>
          <w:rPr>
            <w:rFonts w:ascii="Cambria Math" w:hAnsi="Times New Roman" w:cs="Times New Roman"/>
            <w:sz w:val="24"/>
            <w:szCs w:val="24"/>
          </w:rPr>
          <m:t>:={</m:t>
        </m:r>
        <m:r>
          <w:rPr>
            <w:rFonts w:ascii="Times New Roman"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+3}</m:t>
        </m:r>
      </m:oMath>
      <w:r w:rsidRPr="00EE0FD8">
        <w:rPr>
          <w:rFonts w:ascii="Times New Roman" w:hAnsi="Times New Roman" w:cs="Times New Roman"/>
          <w:sz w:val="24"/>
          <w:szCs w:val="24"/>
        </w:rPr>
        <w:t xml:space="preserve">, que corresponde à equação </w:t>
      </w:r>
      <m:oMath>
        <m:r>
          <w:rPr>
            <w:rFonts w:ascii="Cambria Math" w:hAnsi="Cambria Math" w:cs="Times New Roman"/>
            <w:sz w:val="24"/>
            <w:szCs w:val="24"/>
          </w:rPr>
          <m:t>y</m:t>
        </m:r>
        <m:r>
          <w:rPr>
            <w:rFonts w:ascii="Cambria Math" w:hAnsi="Times New Roman" w:cs="Times New Roman"/>
            <w:sz w:val="24"/>
            <w:szCs w:val="24"/>
          </w:rPr>
          <m:t>=</m:t>
        </m:r>
        <m:r>
          <w:rPr>
            <w:rFonts w:ascii="Times New Roman"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+3</m:t>
        </m:r>
      </m:oMath>
      <w:r w:rsidRPr="00EE0FD8">
        <w:rPr>
          <w:rFonts w:ascii="Times New Roman" w:hAnsi="Times New Roman" w:cs="Times New Roman"/>
          <w:sz w:val="24"/>
          <w:szCs w:val="24"/>
        </w:rPr>
        <w:t xml:space="preserve">. Note que o software mudou a variável </w:t>
      </w:r>
      <m:oMath>
        <m:r>
          <w:rPr>
            <w:rFonts w:ascii="Cambria Math" w:hAnsi="Cambria Math" w:cs="Times New Roman"/>
            <w:sz w:val="24"/>
            <w:szCs w:val="24"/>
          </w:rPr>
          <m:t>y</m:t>
        </m:r>
      </m:oMath>
      <w:r w:rsidRPr="00EE0FD8">
        <w:rPr>
          <w:rFonts w:ascii="Times New Roman" w:hAnsi="Times New Roman" w:cs="Times New Roman"/>
          <w:sz w:val="24"/>
          <w:szCs w:val="24"/>
        </w:rPr>
        <w:t xml:space="preserve"> para </w:t>
      </w:r>
      <m:oMath>
        <m:r>
          <w:rPr>
            <w:rFonts w:ascii="Cambria Math" w:hAnsi="Cambria Math" w:cs="Times New Roman"/>
            <w:sz w:val="24"/>
            <w:szCs w:val="24"/>
          </w:rPr>
          <m:t>c</m:t>
        </m:r>
      </m:oMath>
      <w:r w:rsidRPr="00EE0FD8">
        <w:rPr>
          <w:rFonts w:ascii="Times New Roman" w:hAnsi="Times New Roman" w:cs="Times New Roman"/>
          <w:sz w:val="24"/>
          <w:szCs w:val="24"/>
        </w:rPr>
        <w:t xml:space="preserve">. Isso vai ocorrer às vezes, pois as variáveis </w:t>
      </w:r>
      <m:oMath>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oMath>
      <w:r w:rsidRPr="00EE0FD8">
        <w:rPr>
          <w:rFonts w:ascii="Times New Roman" w:hAnsi="Times New Roman" w:cs="Times New Roman"/>
          <w:sz w:val="24"/>
          <w:szCs w:val="24"/>
        </w:rPr>
        <w:t xml:space="preserve"> e </w:t>
      </w:r>
      <m:oMath>
        <m:r>
          <w:rPr>
            <w:rFonts w:ascii="Cambria Math" w:hAnsi="Cambria Math" w:cs="Times New Roman"/>
            <w:sz w:val="24"/>
            <w:szCs w:val="24"/>
          </w:rPr>
          <m:t>z</m:t>
        </m:r>
      </m:oMath>
      <w:r w:rsidRPr="00EE0FD8">
        <w:rPr>
          <w:rFonts w:ascii="Times New Roman" w:hAnsi="Times New Roman" w:cs="Times New Roman"/>
          <w:sz w:val="24"/>
          <w:szCs w:val="24"/>
        </w:rPr>
        <w:t xml:space="preserve"> são utilizadas pelo software de forma especial. As mudanças feitas pelo software não prejudicam a compreensão. Note ainda que ao lado da célula da equação da reta tem uma bolinha que ao ser habilitada o gráfico é esboçado. Ao desabilitar a célula, o gráfico é omitido. Ver Figura 8.</w:t>
      </w:r>
    </w:p>
    <w:p w:rsidR="00EE0FD8" w:rsidRPr="00EE0FD8" w:rsidRDefault="00EE0FD8" w:rsidP="00EE0FD8">
      <w:pPr>
        <w:pStyle w:val="ResumoRevista"/>
        <w:spacing w:after="0" w:line="360" w:lineRule="auto"/>
        <w:rPr>
          <w:rFonts w:ascii="Times New Roman" w:hAnsi="Times New Roman" w:cs="Times New Roman"/>
          <w:sz w:val="24"/>
          <w:szCs w:val="24"/>
        </w:rPr>
      </w:pP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b/>
          <w:sz w:val="20"/>
          <w:szCs w:val="20"/>
        </w:rPr>
        <w:t>Figura 8</w:t>
      </w:r>
      <w:r w:rsidRPr="00EE0FD8">
        <w:rPr>
          <w:rFonts w:ascii="Times New Roman" w:hAnsi="Times New Roman" w:cs="Times New Roman"/>
          <w:sz w:val="20"/>
          <w:szCs w:val="20"/>
        </w:rPr>
        <w:t xml:space="preserve">: Esboço da reta que passa por </w:t>
      </w:r>
      <m:oMath>
        <m:r>
          <w:rPr>
            <w:rFonts w:ascii="Cambria Math" w:hAnsi="Cambria Math" w:cs="Times New Roman"/>
            <w:sz w:val="20"/>
            <w:szCs w:val="20"/>
          </w:rPr>
          <m:t>A</m:t>
        </m:r>
      </m:oMath>
      <w:r w:rsidRPr="00EE0FD8">
        <w:rPr>
          <w:rFonts w:ascii="Times New Roman" w:hAnsi="Times New Roman" w:cs="Times New Roman"/>
          <w:sz w:val="20"/>
          <w:szCs w:val="20"/>
        </w:rPr>
        <w:t xml:space="preserve"> e </w:t>
      </w:r>
      <m:oMath>
        <m:r>
          <w:rPr>
            <w:rFonts w:ascii="Cambria Math" w:hAnsi="Cambria Math" w:cs="Times New Roman"/>
            <w:sz w:val="20"/>
            <w:szCs w:val="20"/>
          </w:rPr>
          <m:t>B</m:t>
        </m:r>
      </m:oMath>
      <w:r w:rsidRPr="00EE0FD8">
        <w:rPr>
          <w:rFonts w:ascii="Times New Roman" w:hAnsi="Times New Roman" w:cs="Times New Roman"/>
          <w:sz w:val="20"/>
          <w:szCs w:val="20"/>
        </w:rPr>
        <w:t>.</w:t>
      </w:r>
    </w:p>
    <w:p w:rsidR="00EE0FD8" w:rsidRPr="00EE0FD8" w:rsidRDefault="00EE0FD8" w:rsidP="00EE0FD8">
      <w:pPr>
        <w:pStyle w:val="ResumoRevista"/>
        <w:spacing w:after="0" w:line="240" w:lineRule="auto"/>
        <w:ind w:firstLine="0"/>
        <w:jc w:val="center"/>
        <w:rPr>
          <w:rFonts w:ascii="Times New Roman" w:hAnsi="Times New Roman" w:cs="Times New Roman"/>
          <w:sz w:val="24"/>
          <w:szCs w:val="24"/>
        </w:rPr>
      </w:pPr>
      <w:r w:rsidRPr="00EE0FD8">
        <w:rPr>
          <w:rFonts w:ascii="Times New Roman" w:hAnsi="Times New Roman" w:cs="Times New Roman"/>
          <w:noProof/>
          <w:sz w:val="24"/>
          <w:szCs w:val="24"/>
          <w:lang w:eastAsia="pt-BR"/>
        </w:rPr>
        <w:drawing>
          <wp:inline distT="0" distB="0" distL="0" distR="0">
            <wp:extent cx="3655265" cy="1798821"/>
            <wp:effectExtent l="0" t="0" r="2540" b="0"/>
            <wp:docPr id="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6149" cy="1853389"/>
                    </a:xfrm>
                    <a:prstGeom prst="rect">
                      <a:avLst/>
                    </a:prstGeom>
                    <a:noFill/>
                    <a:ln>
                      <a:noFill/>
                    </a:ln>
                  </pic:spPr>
                </pic:pic>
              </a:graphicData>
            </a:graphic>
          </wp:inline>
        </w:drawing>
      </w: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r>
        <w:rPr>
          <w:rFonts w:ascii="Times New Roman" w:hAnsi="Times New Roman" w:cs="Times New Roman"/>
          <w:sz w:val="20"/>
          <w:szCs w:val="20"/>
        </w:rPr>
        <w:t>.</w:t>
      </w:r>
    </w:p>
    <w:p w:rsidR="004E2D36" w:rsidRPr="00EE0FD8" w:rsidRDefault="004E2D36" w:rsidP="00EE0FD8">
      <w:pPr>
        <w:tabs>
          <w:tab w:val="left" w:pos="567"/>
          <w:tab w:val="right" w:pos="8504"/>
        </w:tabs>
        <w:spacing w:after="0" w:line="360" w:lineRule="auto"/>
        <w:rPr>
          <w:rFonts w:ascii="Times New Roman" w:eastAsia="Times New Roman" w:hAnsi="Times New Roman" w:cs="Times New Roman"/>
          <w:sz w:val="24"/>
          <w:szCs w:val="24"/>
          <w:lang w:val="pt-PT" w:eastAsia="pt-BR"/>
        </w:rPr>
      </w:pPr>
    </w:p>
    <w:p w:rsidR="00EE0FD8" w:rsidRPr="00EE0FD8" w:rsidRDefault="00EE0FD8" w:rsidP="00EE0FD8">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iCs/>
          <w:sz w:val="24"/>
          <w:szCs w:val="24"/>
        </w:rPr>
        <w:t>Atividade 2:</w:t>
      </w:r>
      <w:r w:rsidRPr="00EE0FD8">
        <w:rPr>
          <w:rFonts w:ascii="Times New Roman" w:hAnsi="Times New Roman" w:cs="Times New Roman"/>
          <w:sz w:val="24"/>
          <w:szCs w:val="24"/>
        </w:rPr>
        <w:t xml:space="preserve"> Defina a equação da reta que passa pelos pontos </w:t>
      </w:r>
      <m:oMath>
        <m:r>
          <w:rPr>
            <w:rFonts w:ascii="Cambria Math" w:hAnsi="Cambria Math" w:cs="Times New Roman"/>
            <w:sz w:val="24"/>
            <w:szCs w:val="24"/>
          </w:rPr>
          <m:t>A</m:t>
        </m:r>
        <m:r>
          <w:rPr>
            <w:rFonts w:ascii="Cambria Math" w:hAnsi="Times New Roman" w:cs="Times New Roman"/>
            <w:sz w:val="24"/>
            <w:szCs w:val="24"/>
          </w:rPr>
          <m:t>(1,2)</m:t>
        </m:r>
      </m:oMath>
      <w:r w:rsidRPr="00EE0FD8">
        <w:rPr>
          <w:rFonts w:ascii="Times New Roman" w:hAnsi="Times New Roman" w:cs="Times New Roman"/>
          <w:sz w:val="24"/>
          <w:szCs w:val="24"/>
        </w:rPr>
        <w:t xml:space="preserve"> e </w:t>
      </w:r>
      <m:oMath>
        <m:r>
          <w:rPr>
            <w:rFonts w:ascii="Cambria Math" w:hAnsi="Cambria Math" w:cs="Times New Roman"/>
            <w:sz w:val="24"/>
            <w:szCs w:val="24"/>
          </w:rPr>
          <m:t>B</m:t>
        </m:r>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1)</m:t>
        </m:r>
      </m:oMath>
      <w:r w:rsidRPr="00EE0FD8">
        <w:rPr>
          <w:rFonts w:ascii="Times New Roman" w:hAnsi="Times New Roman" w:cs="Times New Roman"/>
          <w:sz w:val="24"/>
          <w:szCs w:val="24"/>
        </w:rPr>
        <w:t xml:space="preserve">, utilizando o comando </w:t>
      </w:r>
      <m:oMath>
        <m:r>
          <w:rPr>
            <w:rFonts w:ascii="Cambria Math" w:hAnsi="Cambria Math" w:cs="Times New Roman"/>
            <w:sz w:val="24"/>
            <w:szCs w:val="24"/>
          </w:rPr>
          <m:t>reta</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Pr="00EE0FD8">
        <w:rPr>
          <w:rFonts w:ascii="Times New Roman" w:hAnsi="Times New Roman" w:cs="Times New Roman"/>
          <w:sz w:val="24"/>
          <w:szCs w:val="24"/>
        </w:rPr>
        <w:t xml:space="preserve"> do Geogebra.</w:t>
      </w:r>
    </w:p>
    <w:p w:rsidR="00EE0FD8" w:rsidRPr="00EE0FD8" w:rsidRDefault="00EE0FD8" w:rsidP="00EE0FD8">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iCs/>
          <w:sz w:val="24"/>
          <w:szCs w:val="24"/>
        </w:rPr>
        <w:t>Passo 1:</w:t>
      </w:r>
      <w:r w:rsidRPr="00EE0FD8">
        <w:rPr>
          <w:rFonts w:ascii="Times New Roman" w:hAnsi="Times New Roman" w:cs="Times New Roman"/>
          <w:sz w:val="24"/>
          <w:szCs w:val="24"/>
        </w:rPr>
        <w:t xml:space="preserve"> Os pontos </w:t>
      </w:r>
      <m:oMath>
        <m:r>
          <w:rPr>
            <w:rFonts w:ascii="Cambria Math" w:hAnsi="Cambria Math" w:cs="Times New Roman"/>
            <w:sz w:val="24"/>
            <w:szCs w:val="24"/>
          </w:rPr>
          <m:t>A</m:t>
        </m:r>
        <m:r>
          <w:rPr>
            <w:rFonts w:ascii="Cambria Math" w:hAnsi="Times New Roman" w:cs="Times New Roman"/>
            <w:sz w:val="24"/>
            <w:szCs w:val="24"/>
          </w:rPr>
          <m:t>(1,2)</m:t>
        </m:r>
      </m:oMath>
      <w:r w:rsidRPr="00EE0FD8">
        <w:rPr>
          <w:rFonts w:ascii="Times New Roman" w:hAnsi="Times New Roman" w:cs="Times New Roman"/>
          <w:sz w:val="24"/>
          <w:szCs w:val="24"/>
        </w:rPr>
        <w:t xml:space="preserve"> e </w:t>
      </w:r>
      <m:oMath>
        <m:r>
          <w:rPr>
            <w:rFonts w:ascii="Cambria Math" w:hAnsi="Cambria Math" w:cs="Times New Roman"/>
            <w:sz w:val="24"/>
            <w:szCs w:val="24"/>
          </w:rPr>
          <m:t>B</m:t>
        </m:r>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1)</m:t>
        </m:r>
      </m:oMath>
      <w:r w:rsidRPr="00EE0FD8">
        <w:rPr>
          <w:rFonts w:ascii="Times New Roman" w:hAnsi="Times New Roman" w:cs="Times New Roman"/>
          <w:sz w:val="24"/>
          <w:szCs w:val="24"/>
        </w:rPr>
        <w:t xml:space="preserve"> foram definidos cada um em uma célula e em seguida a reta que passa por eles foi definida com o comando </w:t>
      </w:r>
      <m:oMath>
        <m:r>
          <w:rPr>
            <w:rFonts w:ascii="Cambria Math" w:hAnsi="Cambria Math" w:cs="Times New Roman"/>
            <w:sz w:val="24"/>
            <w:szCs w:val="24"/>
          </w:rPr>
          <m:t>reta</m:t>
        </m:r>
        <m:d>
          <m:dPr>
            <m:ctrlPr>
              <w:rPr>
                <w:rFonts w:ascii="Cambria Math" w:hAnsi="Times New Roman" w:cs="Times New Roman"/>
                <w:i/>
                <w:sz w:val="24"/>
                <w:szCs w:val="24"/>
              </w:rPr>
            </m:ctrlPr>
          </m:dPr>
          <m:e>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e>
        </m:d>
        <m:r>
          <w:rPr>
            <w:rFonts w:ascii="Cambria Math" w:hAnsi="Times New Roman" w:cs="Times New Roman"/>
            <w:sz w:val="24"/>
            <w:szCs w:val="24"/>
          </w:rPr>
          <m:t>.</m:t>
        </m:r>
      </m:oMath>
      <w:r w:rsidRPr="00EE0FD8">
        <w:rPr>
          <w:rFonts w:ascii="Times New Roman" w:hAnsi="Times New Roman" w:cs="Times New Roman"/>
          <w:sz w:val="24"/>
          <w:szCs w:val="24"/>
        </w:rPr>
        <w:t xml:space="preserve"> Ver Figura 9.</w:t>
      </w:r>
    </w:p>
    <w:p w:rsidR="00EE0FD8" w:rsidRPr="00EE0FD8" w:rsidRDefault="00EE0FD8" w:rsidP="00EE0FD8">
      <w:pPr>
        <w:tabs>
          <w:tab w:val="left" w:pos="567"/>
          <w:tab w:val="right" w:pos="8504"/>
        </w:tabs>
        <w:spacing w:after="0" w:line="360" w:lineRule="auto"/>
        <w:rPr>
          <w:rFonts w:ascii="Times New Roman" w:eastAsia="Times New Roman" w:hAnsi="Times New Roman" w:cs="Times New Roman"/>
          <w:sz w:val="24"/>
          <w:szCs w:val="24"/>
          <w:lang w:val="pt-PT" w:eastAsia="pt-BR"/>
        </w:rPr>
      </w:pP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b/>
          <w:sz w:val="20"/>
          <w:szCs w:val="20"/>
        </w:rPr>
        <w:t>Figura 9</w:t>
      </w:r>
      <w:r w:rsidRPr="00EE0FD8">
        <w:rPr>
          <w:rFonts w:ascii="Times New Roman" w:hAnsi="Times New Roman" w:cs="Times New Roman"/>
          <w:sz w:val="20"/>
          <w:szCs w:val="20"/>
        </w:rPr>
        <w:t>: Definição dos pontos</w:t>
      </w:r>
      <w:r>
        <w:rPr>
          <w:rFonts w:ascii="Times New Roman" w:hAnsi="Times New Roman" w:cs="Times New Roman"/>
          <w:sz w:val="20"/>
          <w:szCs w:val="20"/>
        </w:rPr>
        <w:t xml:space="preserve"> </w:t>
      </w:r>
      <m:oMath>
        <m:r>
          <w:rPr>
            <w:rFonts w:ascii="Cambria Math" w:hAnsi="Cambria Math" w:cs="Times New Roman"/>
            <w:sz w:val="20"/>
            <w:szCs w:val="20"/>
          </w:rPr>
          <m:t>A</m:t>
        </m:r>
      </m:oMath>
      <w:r w:rsidRPr="00EE0FD8">
        <w:rPr>
          <w:rFonts w:ascii="Times New Roman" w:hAnsi="Times New Roman" w:cs="Times New Roman"/>
          <w:sz w:val="20"/>
          <w:szCs w:val="20"/>
        </w:rPr>
        <w:t xml:space="preserve"> e </w:t>
      </w:r>
      <m:oMath>
        <m:r>
          <w:rPr>
            <w:rFonts w:ascii="Cambria Math" w:hAnsi="Cambria Math" w:cs="Times New Roman"/>
            <w:sz w:val="20"/>
            <w:szCs w:val="20"/>
          </w:rPr>
          <m:t>B</m:t>
        </m:r>
      </m:oMath>
      <w:r w:rsidRPr="00EE0FD8">
        <w:rPr>
          <w:rFonts w:ascii="Times New Roman" w:hAnsi="Times New Roman" w:cs="Times New Roman"/>
          <w:sz w:val="20"/>
          <w:szCs w:val="20"/>
        </w:rPr>
        <w:t xml:space="preserve"> e da reta que passa por eles.</w:t>
      </w:r>
    </w:p>
    <w:p w:rsidR="00EE0FD8" w:rsidRPr="00EE0FD8" w:rsidRDefault="00EE0FD8" w:rsidP="00EE0FD8">
      <w:pPr>
        <w:tabs>
          <w:tab w:val="left" w:pos="567"/>
          <w:tab w:val="right" w:pos="8504"/>
        </w:tabs>
        <w:spacing w:after="0" w:line="240" w:lineRule="auto"/>
        <w:jc w:val="center"/>
        <w:rPr>
          <w:rFonts w:ascii="Times New Roman" w:eastAsia="Times New Roman" w:hAnsi="Times New Roman" w:cs="Times New Roman"/>
          <w:sz w:val="24"/>
          <w:szCs w:val="24"/>
          <w:lang w:val="pt-PT" w:eastAsia="pt-BR"/>
        </w:rPr>
      </w:pPr>
      <w:r w:rsidRPr="00EE0FD8">
        <w:rPr>
          <w:rFonts w:ascii="Times New Roman" w:eastAsia="Times New Roman" w:hAnsi="Times New Roman" w:cs="Times New Roman"/>
          <w:noProof/>
          <w:sz w:val="24"/>
          <w:szCs w:val="24"/>
          <w:lang w:eastAsia="pt-BR"/>
        </w:rPr>
        <w:drawing>
          <wp:inline distT="0" distB="0" distL="0" distR="0">
            <wp:extent cx="4099802" cy="1344304"/>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0127" cy="1423105"/>
                    </a:xfrm>
                    <a:prstGeom prst="rect">
                      <a:avLst/>
                    </a:prstGeom>
                    <a:noFill/>
                    <a:ln>
                      <a:noFill/>
                    </a:ln>
                  </pic:spPr>
                </pic:pic>
              </a:graphicData>
            </a:graphic>
          </wp:inline>
        </w:drawing>
      </w: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r>
        <w:rPr>
          <w:rFonts w:ascii="Times New Roman" w:hAnsi="Times New Roman" w:cs="Times New Roman"/>
          <w:sz w:val="20"/>
          <w:szCs w:val="20"/>
        </w:rPr>
        <w:t>.</w:t>
      </w:r>
    </w:p>
    <w:p w:rsidR="00EE0FD8" w:rsidRPr="00EE0FD8" w:rsidRDefault="00EE0FD8" w:rsidP="00EE0FD8">
      <w:pPr>
        <w:tabs>
          <w:tab w:val="left" w:pos="567"/>
          <w:tab w:val="right" w:pos="8504"/>
        </w:tabs>
        <w:spacing w:after="0" w:line="360" w:lineRule="auto"/>
        <w:jc w:val="center"/>
        <w:rPr>
          <w:rFonts w:ascii="Times New Roman" w:eastAsia="Times New Roman" w:hAnsi="Times New Roman" w:cs="Times New Roman"/>
          <w:sz w:val="24"/>
          <w:szCs w:val="24"/>
          <w:lang w:val="pt-PT" w:eastAsia="pt-BR"/>
        </w:rPr>
      </w:pPr>
    </w:p>
    <w:p w:rsidR="00EE0FD8" w:rsidRPr="00EE0FD8" w:rsidRDefault="00EE0FD8" w:rsidP="00EE0FD8">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iCs/>
          <w:sz w:val="24"/>
          <w:szCs w:val="24"/>
        </w:rPr>
        <w:t>Passo 2:</w:t>
      </w:r>
      <w:r w:rsidRPr="00EE0FD8">
        <w:rPr>
          <w:rFonts w:ascii="Times New Roman" w:hAnsi="Times New Roman" w:cs="Times New Roman"/>
          <w:sz w:val="24"/>
          <w:szCs w:val="24"/>
        </w:rPr>
        <w:t xml:space="preserve"> O esboço da reta foi feito habilitando a célula correspondente à sua equação. Note que esse procedimento inseriu automaticamente um nome para a reta. Ver Figura 10.</w:t>
      </w:r>
    </w:p>
    <w:p w:rsidR="00EE0FD8" w:rsidRPr="00EE0FD8" w:rsidRDefault="00EE0FD8" w:rsidP="00EE0FD8">
      <w:pPr>
        <w:tabs>
          <w:tab w:val="left" w:pos="567"/>
          <w:tab w:val="right" w:pos="8504"/>
        </w:tabs>
        <w:spacing w:after="0" w:line="360" w:lineRule="auto"/>
        <w:jc w:val="center"/>
        <w:rPr>
          <w:rFonts w:ascii="Times New Roman" w:eastAsia="Times New Roman" w:hAnsi="Times New Roman" w:cs="Times New Roman"/>
          <w:sz w:val="24"/>
          <w:szCs w:val="24"/>
          <w:lang w:val="pt-PT" w:eastAsia="pt-BR"/>
        </w:rPr>
      </w:pP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b/>
          <w:sz w:val="20"/>
          <w:szCs w:val="20"/>
        </w:rPr>
        <w:t>Figura 10</w:t>
      </w:r>
      <w:r w:rsidRPr="00EE0FD8">
        <w:rPr>
          <w:rFonts w:ascii="Times New Roman" w:hAnsi="Times New Roman" w:cs="Times New Roman"/>
          <w:sz w:val="20"/>
          <w:szCs w:val="20"/>
        </w:rPr>
        <w:t xml:space="preserve">: Esboço da reta que passa por </w:t>
      </w:r>
      <m:oMath>
        <m:r>
          <w:rPr>
            <w:rFonts w:ascii="Cambria Math" w:hAnsi="Cambria Math" w:cs="Times New Roman"/>
            <w:sz w:val="20"/>
            <w:szCs w:val="20"/>
          </w:rPr>
          <m:t>A</m:t>
        </m:r>
      </m:oMath>
      <w:r w:rsidRPr="00EE0FD8">
        <w:rPr>
          <w:rFonts w:ascii="Times New Roman" w:hAnsi="Times New Roman" w:cs="Times New Roman"/>
          <w:sz w:val="20"/>
          <w:szCs w:val="20"/>
        </w:rPr>
        <w:t xml:space="preserve"> e </w:t>
      </w:r>
      <m:oMath>
        <m:r>
          <w:rPr>
            <w:rFonts w:ascii="Cambria Math" w:hAnsi="Cambria Math" w:cs="Times New Roman"/>
            <w:sz w:val="20"/>
            <w:szCs w:val="20"/>
          </w:rPr>
          <m:t>B</m:t>
        </m:r>
      </m:oMath>
      <w:r w:rsidRPr="00EE0FD8">
        <w:rPr>
          <w:rFonts w:ascii="Times New Roman" w:hAnsi="Times New Roman" w:cs="Times New Roman"/>
          <w:sz w:val="20"/>
          <w:szCs w:val="20"/>
        </w:rPr>
        <w:t>.</w:t>
      </w: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noProof/>
          <w:sz w:val="20"/>
          <w:szCs w:val="20"/>
          <w:lang w:eastAsia="pt-BR"/>
        </w:rPr>
        <w:drawing>
          <wp:inline distT="0" distB="0" distL="0" distR="0">
            <wp:extent cx="3732663" cy="1239145"/>
            <wp:effectExtent l="0" t="0" r="127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3969" cy="1272776"/>
                    </a:xfrm>
                    <a:prstGeom prst="rect">
                      <a:avLst/>
                    </a:prstGeom>
                    <a:noFill/>
                    <a:ln>
                      <a:noFill/>
                    </a:ln>
                  </pic:spPr>
                </pic:pic>
              </a:graphicData>
            </a:graphic>
          </wp:inline>
        </w:drawing>
      </w: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p>
    <w:p w:rsidR="00EE0FD8" w:rsidRPr="00EE0FD8" w:rsidRDefault="00EE0FD8" w:rsidP="00EE0FD8">
      <w:pPr>
        <w:tabs>
          <w:tab w:val="left" w:pos="567"/>
          <w:tab w:val="right" w:pos="8504"/>
        </w:tabs>
        <w:spacing w:after="0" w:line="360" w:lineRule="auto"/>
        <w:jc w:val="center"/>
        <w:rPr>
          <w:rFonts w:ascii="Times New Roman" w:eastAsia="Times New Roman" w:hAnsi="Times New Roman" w:cs="Times New Roman"/>
          <w:sz w:val="24"/>
          <w:szCs w:val="24"/>
          <w:lang w:val="pt-PT" w:eastAsia="pt-BR"/>
        </w:rPr>
      </w:pPr>
    </w:p>
    <w:p w:rsidR="00EE0FD8" w:rsidRPr="00EE0FD8" w:rsidRDefault="00EE0FD8" w:rsidP="00EE0FD8">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iCs/>
          <w:sz w:val="24"/>
          <w:szCs w:val="24"/>
        </w:rPr>
        <w:t>Atividade 3:</w:t>
      </w:r>
      <w:r w:rsidRPr="00EE0FD8">
        <w:rPr>
          <w:rFonts w:ascii="Times New Roman" w:hAnsi="Times New Roman" w:cs="Times New Roman"/>
          <w:sz w:val="24"/>
          <w:szCs w:val="24"/>
        </w:rPr>
        <w:t xml:space="preserve"> Definir e esboçar o segmento de reta cujos extremos são os pontos </w:t>
      </w:r>
      <m:oMath>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Times New Roman" w:cs="Times New Roman"/>
                <w:sz w:val="24"/>
                <w:szCs w:val="24"/>
              </w:rPr>
              <m:t>1,2</m:t>
            </m:r>
          </m:e>
        </m:d>
      </m:oMath>
      <w:r w:rsidRPr="00EE0FD8">
        <w:rPr>
          <w:rFonts w:ascii="Times New Roman" w:hAnsi="Times New Roman" w:cs="Times New Roman"/>
          <w:sz w:val="24"/>
          <w:szCs w:val="24"/>
        </w:rPr>
        <w:t xml:space="preserve"> e </w:t>
      </w:r>
      <m:oMath>
        <m:r>
          <w:rPr>
            <w:rFonts w:ascii="Cambria Math" w:hAnsi="Cambria Math" w:cs="Times New Roman"/>
            <w:sz w:val="24"/>
            <w:szCs w:val="24"/>
          </w:rPr>
          <m:t>B</m:t>
        </m:r>
        <m:d>
          <m:dPr>
            <m:ctrlPr>
              <w:rPr>
                <w:rFonts w:ascii="Cambria Math" w:hAnsi="Times New Roman" w:cs="Times New Roman"/>
                <w:i/>
                <w:sz w:val="24"/>
                <w:szCs w:val="24"/>
              </w:rPr>
            </m:ctrlPr>
          </m:dPr>
          <m:e>
            <m:r>
              <w:rPr>
                <w:rFonts w:ascii="Cambria Math" w:hAnsi="Times New Roman" w:cs="Times New Roman"/>
                <w:sz w:val="24"/>
                <w:szCs w:val="24"/>
              </w:rPr>
              <m:t>4,</m:t>
            </m:r>
            <m:r>
              <w:rPr>
                <w:rFonts w:ascii="Times New Roman"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m:t>
        </m:r>
      </m:oMath>
    </w:p>
    <w:p w:rsidR="00EE0FD8" w:rsidRPr="00EE0FD8" w:rsidRDefault="00EE0FD8" w:rsidP="00EE0FD8">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iCs/>
          <w:sz w:val="24"/>
          <w:szCs w:val="24"/>
        </w:rPr>
        <w:t xml:space="preserve">Passo 1: </w:t>
      </w:r>
      <w:r w:rsidRPr="00EE0FD8">
        <w:rPr>
          <w:rFonts w:ascii="Times New Roman" w:hAnsi="Times New Roman" w:cs="Times New Roman"/>
          <w:iCs/>
          <w:sz w:val="24"/>
          <w:szCs w:val="24"/>
        </w:rPr>
        <w:t xml:space="preserve">Os pontos </w:t>
      </w:r>
      <m:oMath>
        <m:r>
          <w:rPr>
            <w:rFonts w:ascii="Cambria Math" w:hAnsi="Cambria Math" w:cs="Times New Roman"/>
            <w:sz w:val="24"/>
            <w:szCs w:val="24"/>
          </w:rPr>
          <m:t>A</m:t>
        </m:r>
        <m:r>
          <w:rPr>
            <w:rFonts w:ascii="Cambria Math" w:hAnsi="Times New Roman" w:cs="Times New Roman"/>
            <w:sz w:val="24"/>
            <w:szCs w:val="24"/>
          </w:rPr>
          <m:t>(1,2)</m:t>
        </m:r>
      </m:oMath>
      <w:r w:rsidRPr="00EE0FD8">
        <w:rPr>
          <w:rFonts w:ascii="Times New Roman" w:hAnsi="Times New Roman" w:cs="Times New Roman"/>
          <w:iCs/>
          <w:sz w:val="24"/>
          <w:szCs w:val="24"/>
        </w:rPr>
        <w:t xml:space="preserve"> e </w:t>
      </w:r>
      <m:oMath>
        <m:r>
          <w:rPr>
            <w:rFonts w:ascii="Cambria Math" w:hAnsi="Cambria Math" w:cs="Times New Roman"/>
            <w:sz w:val="24"/>
            <w:szCs w:val="24"/>
          </w:rPr>
          <m:t>B</m:t>
        </m:r>
        <m:r>
          <w:rPr>
            <w:rFonts w:ascii="Cambria Math" w:hAnsi="Times New Roman" w:cs="Times New Roman"/>
            <w:sz w:val="24"/>
            <w:szCs w:val="24"/>
          </w:rPr>
          <m:t>(4,</m:t>
        </m:r>
        <m:r>
          <w:rPr>
            <w:rFonts w:ascii="Times New Roman" w:hAnsi="Times New Roman" w:cs="Times New Roman"/>
            <w:sz w:val="24"/>
            <w:szCs w:val="24"/>
          </w:rPr>
          <m:t>-</m:t>
        </m:r>
        <m:r>
          <w:rPr>
            <w:rFonts w:ascii="Cambria Math" w:hAnsi="Times New Roman" w:cs="Times New Roman"/>
            <w:sz w:val="24"/>
            <w:szCs w:val="24"/>
          </w:rPr>
          <m:t>1)</m:t>
        </m:r>
      </m:oMath>
      <w:r w:rsidRPr="00EE0FD8">
        <w:rPr>
          <w:rFonts w:ascii="Times New Roman" w:hAnsi="Times New Roman" w:cs="Times New Roman"/>
          <w:iCs/>
          <w:sz w:val="24"/>
          <w:szCs w:val="24"/>
        </w:rPr>
        <w:t xml:space="preserve"> foram definidos com os comandos </w:t>
      </w:r>
      <m:oMath>
        <m:r>
          <w:rPr>
            <w:rFonts w:ascii="Cambria Math" w:hAnsi="Cambria Math" w:cs="Times New Roman"/>
            <w:sz w:val="24"/>
            <w:szCs w:val="24"/>
          </w:rPr>
          <m:t>A</m:t>
        </m:r>
        <m:r>
          <w:rPr>
            <w:rFonts w:ascii="Cambria Math" w:hAnsi="Times New Roman" w:cs="Times New Roman"/>
            <w:sz w:val="24"/>
            <w:szCs w:val="24"/>
          </w:rPr>
          <m:t xml:space="preserve"> :=(1,2)</m:t>
        </m:r>
      </m:oMath>
      <w:r w:rsidRPr="00EE0FD8">
        <w:rPr>
          <w:rFonts w:ascii="Times New Roman" w:hAnsi="Times New Roman" w:cs="Times New Roman"/>
          <w:iCs/>
          <w:sz w:val="24"/>
          <w:szCs w:val="24"/>
        </w:rPr>
        <w:t xml:space="preserve"> e </w:t>
      </w:r>
      <m:oMath>
        <m:r>
          <w:rPr>
            <w:rFonts w:ascii="Cambria Math" w:hAnsi="Cambria Math" w:cs="Times New Roman"/>
            <w:sz w:val="24"/>
            <w:szCs w:val="24"/>
          </w:rPr>
          <m:t>B</m:t>
        </m:r>
        <m:r>
          <w:rPr>
            <w:rFonts w:ascii="Cambria Math" w:hAnsi="Times New Roman" w:cs="Times New Roman"/>
            <w:sz w:val="24"/>
            <w:szCs w:val="24"/>
          </w:rPr>
          <m:t xml:space="preserve"> :=</m:t>
        </m:r>
        <m:d>
          <m:dPr>
            <m:ctrlPr>
              <w:rPr>
                <w:rFonts w:ascii="Cambria Math" w:hAnsi="Times New Roman" w:cs="Times New Roman"/>
                <w:i/>
                <w:iCs/>
                <w:sz w:val="24"/>
                <w:szCs w:val="24"/>
              </w:rPr>
            </m:ctrlPr>
          </m:dPr>
          <m:e>
            <m:r>
              <w:rPr>
                <w:rFonts w:ascii="Cambria Math" w:hAnsi="Times New Roman" w:cs="Times New Roman"/>
                <w:sz w:val="24"/>
                <w:szCs w:val="24"/>
              </w:rPr>
              <m:t>4,</m:t>
            </m:r>
            <m:r>
              <w:rPr>
                <w:rFonts w:ascii="Times New Roman"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m:t>
        </m:r>
      </m:oMath>
      <w:r w:rsidRPr="00EE0FD8">
        <w:rPr>
          <w:rFonts w:ascii="Times New Roman" w:hAnsi="Times New Roman" w:cs="Times New Roman"/>
          <w:iCs/>
          <w:sz w:val="24"/>
          <w:szCs w:val="24"/>
        </w:rPr>
        <w:t xml:space="preserve"> Em seguida, a reta que passa pelos pontos </w:t>
      </w:r>
      <m:oMath>
        <m:r>
          <w:rPr>
            <w:rFonts w:ascii="Cambria Math" w:hAnsi="Cambria Math" w:cs="Times New Roman"/>
            <w:sz w:val="24"/>
            <w:szCs w:val="24"/>
          </w:rPr>
          <m:t>A</m:t>
        </m:r>
      </m:oMath>
      <w:r w:rsidRPr="00EE0FD8">
        <w:rPr>
          <w:rFonts w:ascii="Times New Roman" w:hAnsi="Times New Roman" w:cs="Times New Roman"/>
          <w:iCs/>
          <w:sz w:val="24"/>
          <w:szCs w:val="24"/>
        </w:rPr>
        <w:t xml:space="preserve"> e </w:t>
      </w:r>
      <m:oMath>
        <m:r>
          <w:rPr>
            <w:rFonts w:ascii="Cambria Math" w:hAnsi="Cambria Math" w:cs="Times New Roman"/>
            <w:sz w:val="24"/>
            <w:szCs w:val="24"/>
          </w:rPr>
          <m:t>B</m:t>
        </m:r>
      </m:oMath>
      <w:r w:rsidRPr="00EE0FD8">
        <w:rPr>
          <w:rFonts w:ascii="Times New Roman" w:hAnsi="Times New Roman" w:cs="Times New Roman"/>
          <w:iCs/>
          <w:sz w:val="24"/>
          <w:szCs w:val="24"/>
        </w:rPr>
        <w:t xml:space="preserve"> foi definida por </w:t>
      </w:r>
      <m:oMath>
        <m:r>
          <w:rPr>
            <w:rFonts w:ascii="Cambria Math" w:hAnsi="Cambria Math" w:cs="Times New Roman"/>
            <w:sz w:val="24"/>
            <w:szCs w:val="24"/>
          </w:rPr>
          <m:t>f</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Times New Roman" w:hAnsi="Cambria Math" w:cs="Times New Roman"/>
            <w:sz w:val="24"/>
            <w:szCs w:val="24"/>
          </w:rPr>
          <m:t>≔</m:t>
        </m:r>
        <m:r>
          <w:rPr>
            <w:rFonts w:ascii="Cambria Math" w:hAnsi="Cambria Math" w:cs="Times New Roman"/>
            <w:sz w:val="24"/>
            <w:szCs w:val="24"/>
          </w:rPr>
          <m:t>reta</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Pr="00EE0FD8">
        <w:rPr>
          <w:rFonts w:ascii="Times New Roman" w:hAnsi="Times New Roman" w:cs="Times New Roman"/>
          <w:sz w:val="24"/>
          <w:szCs w:val="24"/>
        </w:rPr>
        <w:t>. Veja Figura 11.</w:t>
      </w:r>
    </w:p>
    <w:p w:rsidR="00EE0FD8" w:rsidRPr="00EE0FD8" w:rsidRDefault="00EE0FD8" w:rsidP="00EE0FD8">
      <w:pPr>
        <w:pStyle w:val="ResumoRevista"/>
        <w:spacing w:after="0" w:line="360" w:lineRule="auto"/>
        <w:rPr>
          <w:rFonts w:ascii="Times New Roman" w:hAnsi="Times New Roman" w:cs="Times New Roman"/>
          <w:sz w:val="24"/>
          <w:szCs w:val="24"/>
        </w:rPr>
      </w:pP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b/>
          <w:sz w:val="20"/>
          <w:szCs w:val="20"/>
        </w:rPr>
        <w:t>Figura 11</w:t>
      </w:r>
      <w:r w:rsidRPr="00EE0FD8">
        <w:rPr>
          <w:rFonts w:ascii="Times New Roman" w:hAnsi="Times New Roman" w:cs="Times New Roman"/>
          <w:sz w:val="20"/>
          <w:szCs w:val="20"/>
        </w:rPr>
        <w:t xml:space="preserve">: Definição e esboço dos pontos e reta que passa por </w:t>
      </w:r>
      <m:oMath>
        <m:r>
          <w:rPr>
            <w:rFonts w:ascii="Cambria Math" w:hAnsi="Cambria Math" w:cs="Times New Roman"/>
            <w:sz w:val="20"/>
            <w:szCs w:val="20"/>
          </w:rPr>
          <m:t>A</m:t>
        </m:r>
      </m:oMath>
      <w:r w:rsidRPr="00EE0FD8">
        <w:rPr>
          <w:rFonts w:ascii="Times New Roman" w:hAnsi="Times New Roman" w:cs="Times New Roman"/>
          <w:sz w:val="20"/>
          <w:szCs w:val="20"/>
        </w:rPr>
        <w:t xml:space="preserve"> e </w:t>
      </w:r>
      <m:oMath>
        <m:r>
          <w:rPr>
            <w:rFonts w:ascii="Cambria Math" w:hAnsi="Cambria Math" w:cs="Times New Roman"/>
            <w:sz w:val="20"/>
            <w:szCs w:val="20"/>
          </w:rPr>
          <m:t>B</m:t>
        </m:r>
      </m:oMath>
      <w:r w:rsidRPr="00EE0FD8">
        <w:rPr>
          <w:rFonts w:ascii="Times New Roman" w:hAnsi="Times New Roman" w:cs="Times New Roman"/>
          <w:sz w:val="20"/>
          <w:szCs w:val="20"/>
        </w:rPr>
        <w:t>.</w:t>
      </w:r>
    </w:p>
    <w:p w:rsidR="00EE0FD8" w:rsidRPr="00EE0FD8" w:rsidRDefault="00EE0FD8" w:rsidP="00EE0FD8">
      <w:pPr>
        <w:tabs>
          <w:tab w:val="left" w:pos="567"/>
          <w:tab w:val="right" w:pos="8504"/>
        </w:tabs>
        <w:spacing w:after="0" w:line="240" w:lineRule="auto"/>
        <w:jc w:val="center"/>
        <w:rPr>
          <w:rFonts w:ascii="Times New Roman" w:eastAsia="Times New Roman" w:hAnsi="Times New Roman" w:cs="Times New Roman"/>
          <w:sz w:val="24"/>
          <w:szCs w:val="24"/>
          <w:lang w:val="pt-PT" w:eastAsia="pt-BR"/>
        </w:rPr>
      </w:pPr>
      <w:r w:rsidRPr="00EE0FD8">
        <w:rPr>
          <w:rFonts w:ascii="Times New Roman" w:eastAsia="Times New Roman" w:hAnsi="Times New Roman" w:cs="Times New Roman"/>
          <w:noProof/>
          <w:sz w:val="24"/>
          <w:szCs w:val="24"/>
          <w:lang w:eastAsia="pt-BR"/>
        </w:rPr>
        <w:drawing>
          <wp:inline distT="0" distB="0" distL="0" distR="0">
            <wp:extent cx="4435522" cy="1362445"/>
            <wp:effectExtent l="0" t="0" r="3175" b="952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301" cy="1406302"/>
                    </a:xfrm>
                    <a:prstGeom prst="rect">
                      <a:avLst/>
                    </a:prstGeom>
                    <a:noFill/>
                    <a:ln>
                      <a:noFill/>
                    </a:ln>
                  </pic:spPr>
                </pic:pic>
              </a:graphicData>
            </a:graphic>
          </wp:inline>
        </w:drawing>
      </w: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p>
    <w:p w:rsidR="00EE0FD8" w:rsidRPr="00EE0FD8" w:rsidRDefault="00EE0FD8" w:rsidP="00EE0FD8">
      <w:pPr>
        <w:tabs>
          <w:tab w:val="left" w:pos="567"/>
          <w:tab w:val="right" w:pos="8504"/>
        </w:tabs>
        <w:spacing w:after="0" w:line="360" w:lineRule="auto"/>
        <w:jc w:val="center"/>
        <w:rPr>
          <w:rFonts w:ascii="Times New Roman" w:eastAsia="Times New Roman" w:hAnsi="Times New Roman" w:cs="Times New Roman"/>
          <w:sz w:val="24"/>
          <w:szCs w:val="24"/>
          <w:lang w:val="pt-PT" w:eastAsia="pt-BR"/>
        </w:rPr>
      </w:pPr>
    </w:p>
    <w:p w:rsidR="00EE0FD8" w:rsidRPr="00EE0FD8" w:rsidRDefault="00EE0FD8" w:rsidP="00EE0FD8">
      <w:pPr>
        <w:pStyle w:val="ResumoRevista"/>
        <w:spacing w:after="0" w:line="360" w:lineRule="auto"/>
        <w:rPr>
          <w:rFonts w:ascii="Times New Roman" w:hAnsi="Times New Roman" w:cs="Times New Roman"/>
          <w:sz w:val="24"/>
          <w:szCs w:val="24"/>
        </w:rPr>
      </w:pPr>
      <w:r w:rsidRPr="00EE0FD8">
        <w:rPr>
          <w:rFonts w:ascii="Times New Roman" w:hAnsi="Times New Roman" w:cs="Times New Roman"/>
          <w:i/>
          <w:iCs/>
          <w:sz w:val="24"/>
          <w:szCs w:val="24"/>
        </w:rPr>
        <w:t>Passo 2:</w:t>
      </w:r>
      <w:r w:rsidRPr="00EE0FD8">
        <w:rPr>
          <w:rFonts w:ascii="Times New Roman" w:hAnsi="Times New Roman" w:cs="Times New Roman"/>
          <w:sz w:val="24"/>
          <w:szCs w:val="24"/>
        </w:rPr>
        <w:t xml:space="preserve"> O segmento de reta, correspondente aos valores de </w:t>
      </w:r>
      <m:oMath>
        <m:r>
          <w:rPr>
            <w:rFonts w:ascii="Cambria Math" w:hAnsi="Cambria Math" w:cs="Times New Roman"/>
            <w:sz w:val="24"/>
            <w:szCs w:val="24"/>
          </w:rPr>
          <m:t>x</m:t>
        </m:r>
      </m:oMath>
      <w:r w:rsidRPr="00EE0FD8">
        <w:rPr>
          <w:rFonts w:ascii="Times New Roman" w:hAnsi="Times New Roman" w:cs="Times New Roman"/>
          <w:sz w:val="24"/>
          <w:szCs w:val="24"/>
        </w:rPr>
        <w:t xml:space="preserve"> compreendidos entre 1 e 4, foi definido por </w:t>
      </w:r>
      <m:oMath>
        <m:r>
          <w:rPr>
            <w:rFonts w:ascii="Cambria Math" w:hAnsi="Cambria Math" w:cs="Times New Roman"/>
            <w:sz w:val="24"/>
            <w:szCs w:val="24"/>
          </w:rPr>
          <m:t>g</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Times New Roman" w:hAnsi="Cambria Math" w:cs="Times New Roman"/>
            <w:sz w:val="24"/>
            <w:szCs w:val="24"/>
          </w:rPr>
          <m:t>≔</m:t>
        </m:r>
        <m:r>
          <w:rPr>
            <w:rFonts w:ascii="Cambria Math" w:hAnsi="Cambria Math" w:cs="Times New Roman"/>
            <w:sz w:val="24"/>
            <w:szCs w:val="24"/>
          </w:rPr>
          <m:t>Se</m:t>
        </m:r>
        <m:r>
          <w:rPr>
            <w:rFonts w:ascii="Cambria Math" w:hAnsi="Times New Roman" w:cs="Times New Roman"/>
            <w:sz w:val="24"/>
            <w:szCs w:val="24"/>
          </w:rPr>
          <m:t>[1&lt;=</m:t>
        </m:r>
        <m:r>
          <w:rPr>
            <w:rFonts w:ascii="Cambria Math" w:hAnsi="Cambria Math" w:cs="Times New Roman"/>
            <w:sz w:val="24"/>
            <w:szCs w:val="24"/>
          </w:rPr>
          <m:t>x</m:t>
        </m:r>
        <m:r>
          <w:rPr>
            <w:rFonts w:ascii="Cambria Math" w:hAnsi="Times New Roman" w:cs="Times New Roman"/>
            <w:sz w:val="24"/>
            <w:szCs w:val="24"/>
          </w:rPr>
          <m:t>&lt;=4,</m:t>
        </m:r>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EE0FD8">
        <w:rPr>
          <w:rFonts w:ascii="Times New Roman" w:hAnsi="Times New Roman" w:cs="Times New Roman"/>
          <w:sz w:val="24"/>
          <w:szCs w:val="24"/>
        </w:rPr>
        <w:t>. Para visualizar o esboço do segmento, basta habilitar a célula correspondente à função obtida.</w:t>
      </w:r>
    </w:p>
    <w:p w:rsidR="00EE0FD8" w:rsidRPr="00EE0FD8" w:rsidRDefault="00EE0FD8" w:rsidP="00EE0FD8">
      <w:pPr>
        <w:pStyle w:val="ResumoRevista"/>
        <w:spacing w:after="0" w:line="360" w:lineRule="auto"/>
        <w:rPr>
          <w:rFonts w:ascii="Times New Roman" w:hAnsi="Times New Roman" w:cs="Times New Roman"/>
          <w:sz w:val="24"/>
          <w:szCs w:val="24"/>
        </w:rPr>
      </w:pP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b/>
          <w:sz w:val="20"/>
          <w:szCs w:val="20"/>
        </w:rPr>
        <w:t>Figura 12</w:t>
      </w:r>
      <w:r w:rsidRPr="00EE0FD8">
        <w:rPr>
          <w:rFonts w:ascii="Times New Roman" w:hAnsi="Times New Roman" w:cs="Times New Roman"/>
          <w:sz w:val="20"/>
          <w:szCs w:val="20"/>
        </w:rPr>
        <w:t xml:space="preserve">: Definição e esboço do segmento de reta de extremos </w:t>
      </w:r>
      <m:oMath>
        <m:r>
          <w:rPr>
            <w:rFonts w:ascii="Cambria Math" w:hAnsi="Cambria Math" w:cs="Times New Roman"/>
            <w:sz w:val="20"/>
            <w:szCs w:val="20"/>
          </w:rPr>
          <m:t>A</m:t>
        </m:r>
      </m:oMath>
      <w:r w:rsidRPr="00EE0FD8">
        <w:rPr>
          <w:rFonts w:ascii="Times New Roman" w:hAnsi="Times New Roman" w:cs="Times New Roman"/>
          <w:sz w:val="20"/>
          <w:szCs w:val="20"/>
        </w:rPr>
        <w:t xml:space="preserve"> e </w:t>
      </w:r>
      <m:oMath>
        <m:r>
          <w:rPr>
            <w:rFonts w:ascii="Cambria Math" w:hAnsi="Cambria Math" w:cs="Times New Roman"/>
            <w:sz w:val="20"/>
            <w:szCs w:val="20"/>
          </w:rPr>
          <m:t>B</m:t>
        </m:r>
      </m:oMath>
      <w:r w:rsidRPr="00EE0FD8">
        <w:rPr>
          <w:rFonts w:ascii="Times New Roman" w:hAnsi="Times New Roman" w:cs="Times New Roman"/>
          <w:sz w:val="20"/>
          <w:szCs w:val="20"/>
        </w:rPr>
        <w:t>.</w:t>
      </w:r>
    </w:p>
    <w:p w:rsidR="00EE0FD8" w:rsidRPr="00EE0FD8" w:rsidRDefault="00EE0FD8" w:rsidP="00EE0FD8">
      <w:pPr>
        <w:pStyle w:val="ResumoRevista"/>
        <w:spacing w:after="0" w:line="240" w:lineRule="auto"/>
        <w:ind w:firstLine="0"/>
        <w:jc w:val="center"/>
        <w:rPr>
          <w:rFonts w:ascii="Times New Roman" w:hAnsi="Times New Roman" w:cs="Times New Roman"/>
          <w:sz w:val="24"/>
          <w:szCs w:val="24"/>
        </w:rPr>
      </w:pPr>
      <w:r w:rsidRPr="00EE0FD8">
        <w:rPr>
          <w:rFonts w:ascii="Times New Roman" w:hAnsi="Times New Roman" w:cs="Times New Roman"/>
          <w:noProof/>
          <w:sz w:val="24"/>
          <w:szCs w:val="24"/>
          <w:lang w:eastAsia="pt-BR"/>
        </w:rPr>
        <w:drawing>
          <wp:inline distT="0" distB="0" distL="0" distR="0">
            <wp:extent cx="4086225" cy="1429569"/>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3407" cy="1474064"/>
                    </a:xfrm>
                    <a:prstGeom prst="rect">
                      <a:avLst/>
                    </a:prstGeom>
                    <a:noFill/>
                    <a:ln>
                      <a:noFill/>
                    </a:ln>
                  </pic:spPr>
                </pic:pic>
              </a:graphicData>
            </a:graphic>
          </wp:inline>
        </w:drawing>
      </w:r>
    </w:p>
    <w:p w:rsidR="00EE0FD8" w:rsidRPr="00EE0FD8" w:rsidRDefault="00EE0FD8" w:rsidP="00EE0FD8">
      <w:pPr>
        <w:pStyle w:val="ResumoRevista"/>
        <w:spacing w:after="0" w:line="240" w:lineRule="auto"/>
        <w:ind w:firstLine="0"/>
        <w:jc w:val="center"/>
        <w:rPr>
          <w:rFonts w:ascii="Times New Roman" w:hAnsi="Times New Roman" w:cs="Times New Roman"/>
          <w:sz w:val="20"/>
          <w:szCs w:val="20"/>
        </w:rPr>
      </w:pPr>
      <w:r w:rsidRPr="00EE0FD8">
        <w:rPr>
          <w:rFonts w:ascii="Times New Roman" w:hAnsi="Times New Roman" w:cs="Times New Roman"/>
          <w:sz w:val="20"/>
          <w:szCs w:val="20"/>
        </w:rPr>
        <w:t>Fonte: Acervo dos autores.</w:t>
      </w:r>
    </w:p>
    <w:p w:rsidR="00EE0FD8" w:rsidRPr="00EE0FD8" w:rsidRDefault="00EE0FD8" w:rsidP="00EE0FD8">
      <w:pPr>
        <w:tabs>
          <w:tab w:val="left" w:pos="567"/>
          <w:tab w:val="right" w:pos="8504"/>
        </w:tabs>
        <w:spacing w:after="0" w:line="360" w:lineRule="auto"/>
        <w:rPr>
          <w:rFonts w:ascii="Times New Roman" w:eastAsia="Times New Roman" w:hAnsi="Times New Roman" w:cs="Times New Roman"/>
          <w:sz w:val="24"/>
          <w:szCs w:val="24"/>
          <w:lang w:val="pt-PT" w:eastAsia="pt-BR"/>
        </w:rPr>
      </w:pPr>
    </w:p>
    <w:p w:rsidR="000B2884" w:rsidRPr="00EE0FD8" w:rsidRDefault="000B2884" w:rsidP="00892A1B">
      <w:pPr>
        <w:spacing w:before="120" w:after="120" w:line="360" w:lineRule="auto"/>
        <w:jc w:val="both"/>
        <w:rPr>
          <w:rFonts w:ascii="Times New Roman" w:eastAsia="Times New Roman" w:hAnsi="Times New Roman" w:cs="Times New Roman"/>
          <w:b/>
          <w:sz w:val="24"/>
          <w:szCs w:val="24"/>
          <w:lang w:val="pt-PT" w:eastAsia="pt-BR"/>
        </w:rPr>
      </w:pPr>
      <w:r w:rsidRPr="00EE0FD8">
        <w:rPr>
          <w:rFonts w:ascii="Times New Roman" w:eastAsia="Times New Roman" w:hAnsi="Times New Roman" w:cs="Times New Roman"/>
          <w:b/>
          <w:sz w:val="24"/>
          <w:szCs w:val="24"/>
          <w:lang w:val="pt-PT" w:eastAsia="pt-BR"/>
        </w:rPr>
        <w:t>CONSIDERAÇÕES FINAIS</w:t>
      </w:r>
    </w:p>
    <w:p w:rsidR="000B2884" w:rsidRPr="00EE0FD8" w:rsidRDefault="000B2884" w:rsidP="000B2884">
      <w:pPr>
        <w:spacing w:after="0" w:line="360" w:lineRule="auto"/>
        <w:jc w:val="both"/>
        <w:rPr>
          <w:rFonts w:ascii="Times New Roman" w:eastAsia="Times New Roman" w:hAnsi="Times New Roman" w:cs="Times New Roman"/>
          <w:sz w:val="24"/>
          <w:szCs w:val="24"/>
          <w:lang w:val="pt-PT" w:eastAsia="pt-BR"/>
        </w:rPr>
      </w:pPr>
    </w:p>
    <w:p w:rsidR="00EE0FD8" w:rsidRPr="00EE0FD8" w:rsidRDefault="00EE0FD8" w:rsidP="00EE0FD8">
      <w:pPr>
        <w:pStyle w:val="V-SIPEM-SeoSemNmero"/>
        <w:spacing w:before="0" w:after="0"/>
        <w:ind w:firstLine="709"/>
        <w:jc w:val="both"/>
        <w:rPr>
          <w:rFonts w:cs="Times New Roman"/>
        </w:rPr>
      </w:pPr>
      <w:r w:rsidRPr="00EE0FD8">
        <w:rPr>
          <w:rFonts w:cs="Times New Roman"/>
        </w:rPr>
        <w:t>A atividade descrita nesse trabalho traz uma abordagem metodológica que contribui significativamente com o ensino e aprendizagem da Matemática. Além de tornar as aulas mais interessantes e atrativas para os alunos, o software GeoGebra tem acesso livre e uma linguagem fácil que permite sua utilização sem maiores dificuldades.</w:t>
      </w:r>
    </w:p>
    <w:p w:rsidR="00EE0FD8" w:rsidRPr="00EE0FD8" w:rsidRDefault="00EE0FD8" w:rsidP="00EE0FD8">
      <w:pPr>
        <w:pStyle w:val="V-SIPEM-SeoSemNmero"/>
        <w:spacing w:before="0" w:after="0"/>
        <w:ind w:firstLine="709"/>
        <w:jc w:val="both"/>
        <w:rPr>
          <w:rFonts w:cs="Times New Roman"/>
        </w:rPr>
      </w:pPr>
      <w:r w:rsidRPr="00EE0FD8">
        <w:rPr>
          <w:rFonts w:cs="Times New Roman"/>
        </w:rPr>
        <w:t xml:space="preserve">O que foi descrito neste trabalho é uma parte do minicurso realizado. </w:t>
      </w:r>
      <w:r w:rsidRPr="00EE0FD8">
        <w:rPr>
          <w:rFonts w:cs="Times New Roman"/>
          <w:szCs w:val="24"/>
          <w:shd w:val="clear" w:color="auto" w:fill="FFFFFF"/>
        </w:rPr>
        <w:t>O minicurso completo ainda abordou um estudo de matrizes, equações e sistemas lineares, assim como a interpretação da solução e do esboço gráfico de suas equações e durou aproximadamente três horas.</w:t>
      </w:r>
    </w:p>
    <w:p w:rsidR="00EE0FD8" w:rsidRPr="00EE0FD8" w:rsidRDefault="00EE0FD8" w:rsidP="00EE0FD8">
      <w:pPr>
        <w:pStyle w:val="V-SIPEM-SeoSemNmero"/>
        <w:spacing w:before="0" w:after="0"/>
        <w:ind w:firstLine="709"/>
        <w:jc w:val="both"/>
        <w:rPr>
          <w:rFonts w:cs="Times New Roman"/>
        </w:rPr>
      </w:pPr>
      <w:r w:rsidRPr="00EE0FD8">
        <w:rPr>
          <w:rFonts w:cs="Times New Roman"/>
          <w:szCs w:val="24"/>
          <w:shd w:val="clear" w:color="auto" w:fill="FFFFFF"/>
        </w:rPr>
        <w:t>Poucos dos participantes</w:t>
      </w:r>
      <w:r w:rsidR="002426AA">
        <w:rPr>
          <w:rFonts w:cs="Times New Roman"/>
          <w:szCs w:val="24"/>
          <w:shd w:val="clear" w:color="auto" w:fill="FFFFFF"/>
        </w:rPr>
        <w:t xml:space="preserve"> </w:t>
      </w:r>
      <w:r w:rsidRPr="00EE0FD8">
        <w:rPr>
          <w:rFonts w:cs="Times New Roman"/>
          <w:szCs w:val="24"/>
          <w:shd w:val="clear" w:color="auto" w:fill="FFFFFF"/>
        </w:rPr>
        <w:t>conheciam o software GeoGebra e, c</w:t>
      </w:r>
      <w:r w:rsidRPr="00EE0FD8">
        <w:rPr>
          <w:rFonts w:cs="Times New Roman"/>
        </w:rPr>
        <w:t xml:space="preserve">om a ajuda dos monitores, todos os conseguiram concluir o roteiro trabalhado. A avaliação da atividade mostrou que o uso do GeoGebra deixou o estudo mais interessante e possibilitou uma melhor compreensão da teoria trabalhada. Além dos passos do roteiro, os participantes aprenderam a formatar dos gráficos da Janela de Visualização, obtiveram pontos para a reta a partir da equação obtida e construíram outros exemplos. </w:t>
      </w:r>
    </w:p>
    <w:p w:rsidR="000B2884" w:rsidRPr="00EE0FD8" w:rsidRDefault="000B2884" w:rsidP="000B2884">
      <w:pPr>
        <w:spacing w:after="0" w:line="360" w:lineRule="auto"/>
        <w:jc w:val="both"/>
        <w:rPr>
          <w:rFonts w:ascii="Times New Roman" w:eastAsia="Times New Roman" w:hAnsi="Times New Roman" w:cs="Times New Roman"/>
          <w:sz w:val="24"/>
          <w:szCs w:val="24"/>
          <w:lang w:val="pt-PT" w:eastAsia="pt-BR"/>
        </w:rPr>
      </w:pPr>
    </w:p>
    <w:p w:rsidR="00C824FC" w:rsidRPr="00EE0FD8" w:rsidRDefault="000B2884" w:rsidP="00F10264">
      <w:pPr>
        <w:spacing w:before="120" w:after="120" w:line="360" w:lineRule="auto"/>
        <w:jc w:val="both"/>
        <w:rPr>
          <w:rFonts w:ascii="Times New Roman" w:eastAsia="Times New Roman" w:hAnsi="Times New Roman" w:cs="Times New Roman"/>
          <w:b/>
          <w:sz w:val="24"/>
          <w:szCs w:val="24"/>
          <w:lang w:eastAsia="pt-BR"/>
        </w:rPr>
      </w:pPr>
      <w:r w:rsidRPr="00EE0FD8">
        <w:rPr>
          <w:rFonts w:ascii="Times New Roman" w:eastAsia="Times New Roman" w:hAnsi="Times New Roman" w:cs="Times New Roman"/>
          <w:b/>
          <w:sz w:val="24"/>
          <w:szCs w:val="24"/>
          <w:lang w:eastAsia="pt-BR"/>
        </w:rPr>
        <w:t>REFERÊNCIAS</w:t>
      </w:r>
    </w:p>
    <w:p w:rsidR="00EE0FD8" w:rsidRPr="00EE0FD8" w:rsidRDefault="00EE0FD8" w:rsidP="00F10264">
      <w:pPr>
        <w:spacing w:after="0" w:line="360" w:lineRule="auto"/>
        <w:jc w:val="both"/>
        <w:rPr>
          <w:rFonts w:ascii="Times New Roman" w:eastAsia="Times New Roman" w:hAnsi="Times New Roman" w:cs="Times New Roman"/>
          <w:b/>
          <w:sz w:val="24"/>
          <w:szCs w:val="24"/>
          <w:lang w:eastAsia="pt-BR"/>
        </w:rPr>
      </w:pPr>
    </w:p>
    <w:p w:rsidR="00EE0FD8" w:rsidRPr="00EE0FD8" w:rsidRDefault="00EE0FD8" w:rsidP="00EE0FD8">
      <w:pPr>
        <w:pStyle w:val="V-SIPEM-SeoSemNmero"/>
        <w:spacing w:before="0" w:after="0"/>
        <w:jc w:val="both"/>
        <w:rPr>
          <w:rFonts w:cs="Times New Roman"/>
        </w:rPr>
      </w:pPr>
      <w:r w:rsidRPr="00EE0FD8">
        <w:rPr>
          <w:rFonts w:cs="Times New Roman"/>
        </w:rPr>
        <w:t>MANSO, W. B; SANTANA, F. T. O Processo de mínimos quadrados aplicado no ajuste de dados com o uso do software GeoGebra.  Anais do Congresso Brasileiro do GeoGebra. Natal, RN, p. 1-6, 2016.</w:t>
      </w:r>
    </w:p>
    <w:p w:rsidR="00EE0FD8" w:rsidRPr="00EE0FD8" w:rsidRDefault="00EE0FD8" w:rsidP="00F10264">
      <w:pPr>
        <w:pStyle w:val="V-SIPEM-SeoSemNmero"/>
        <w:spacing w:before="0" w:after="0"/>
        <w:jc w:val="both"/>
        <w:rPr>
          <w:rFonts w:cs="Times New Roman"/>
        </w:rPr>
      </w:pPr>
    </w:p>
    <w:p w:rsidR="00EE0FD8" w:rsidRPr="00400C05" w:rsidRDefault="00EE0FD8" w:rsidP="00EE0FD8">
      <w:pPr>
        <w:pStyle w:val="V-SIPEM-SeoSemNmero"/>
        <w:spacing w:before="0" w:after="0"/>
        <w:jc w:val="both"/>
        <w:rPr>
          <w:rFonts w:cs="Times New Roman"/>
          <w:lang w:val="en-US"/>
        </w:rPr>
      </w:pPr>
      <w:r w:rsidRPr="00EE0FD8">
        <w:rPr>
          <w:rFonts w:cs="Times New Roman"/>
        </w:rPr>
        <w:t xml:space="preserve">HOHENWARTER, Markus; HOHENWARTER, Markus. </w:t>
      </w:r>
      <w:r w:rsidRPr="00400C05">
        <w:rPr>
          <w:rFonts w:cs="Times New Roman"/>
          <w:lang w:val="en-US"/>
        </w:rPr>
        <w:t>GeoGebra. Available on-line at&lt;http://www. geogebra. org/cms/en&gt;, 2002.</w:t>
      </w:r>
    </w:p>
    <w:p w:rsidR="00EE0FD8" w:rsidRPr="00400C05" w:rsidRDefault="00EE0FD8" w:rsidP="00EE0FD8">
      <w:pPr>
        <w:pStyle w:val="V-SIPEM-SeoSemNmero"/>
        <w:spacing w:before="0" w:after="0"/>
        <w:jc w:val="both"/>
        <w:rPr>
          <w:rFonts w:cs="Times New Roman"/>
          <w:lang w:val="en-US"/>
        </w:rPr>
      </w:pPr>
    </w:p>
    <w:p w:rsidR="00EE0FD8" w:rsidRPr="00EE0FD8" w:rsidRDefault="00EE0FD8" w:rsidP="00EE0FD8">
      <w:pPr>
        <w:pStyle w:val="V-SIPEM-SeoSemNmero"/>
        <w:spacing w:before="0" w:after="0"/>
        <w:jc w:val="both"/>
        <w:rPr>
          <w:rFonts w:cs="Times New Roman"/>
        </w:rPr>
      </w:pPr>
      <w:r w:rsidRPr="00EE0FD8">
        <w:rPr>
          <w:rFonts w:cs="Times New Roman"/>
        </w:rPr>
        <w:t>SANTANA, F. T; MACEDO, I. M. A.; MARCONE, M. H. F.; SANTANA, F. L. Inovação no processo de ensino e aprendizagem de álgebra linear usando o software geogebra. BrazilianJournalofDevelopment, v. 5, p. 15095-15105, 2019.</w:t>
      </w:r>
    </w:p>
    <w:p w:rsidR="00EE0FD8" w:rsidRPr="00EE0FD8" w:rsidRDefault="00EE0FD8" w:rsidP="00EE0FD8">
      <w:pPr>
        <w:pStyle w:val="V-SIPEM-SeoSemNmero"/>
        <w:spacing w:before="0" w:after="0"/>
        <w:jc w:val="both"/>
        <w:rPr>
          <w:rFonts w:cs="Times New Roman"/>
        </w:rPr>
      </w:pPr>
    </w:p>
    <w:p w:rsidR="00EE0FD8" w:rsidRPr="00EE0FD8" w:rsidRDefault="00EE0FD8" w:rsidP="00EE0FD8">
      <w:pPr>
        <w:pStyle w:val="V-SIPEM-SeoSemNmero"/>
        <w:spacing w:before="0" w:after="0"/>
        <w:jc w:val="both"/>
        <w:rPr>
          <w:rFonts w:cs="Times New Roman"/>
        </w:rPr>
      </w:pPr>
      <w:r w:rsidRPr="00EE0FD8">
        <w:rPr>
          <w:rFonts w:cs="Times New Roman"/>
        </w:rPr>
        <w:t>TRINDADE, D.; GREGÓRIO, R. Tutorial janela CAS. Disponível em: &lt;https://www.passeidireto.com/arquivo/18235763/tutorial-janela-cas-geogebra&gt;. Acesso em: 20dez. de 2019.</w:t>
      </w:r>
    </w:p>
    <w:p w:rsidR="00EE0FD8" w:rsidRDefault="00EE0FD8" w:rsidP="00EE0FD8">
      <w:pPr>
        <w:spacing w:before="120" w:after="120" w:line="360" w:lineRule="auto"/>
        <w:jc w:val="both"/>
        <w:rPr>
          <w:rFonts w:ascii="Times New Roman" w:eastAsia="Times New Roman" w:hAnsi="Times New Roman" w:cs="Times New Roman"/>
          <w:b/>
          <w:sz w:val="24"/>
          <w:szCs w:val="24"/>
          <w:lang w:eastAsia="pt-BR"/>
        </w:rPr>
      </w:pPr>
    </w:p>
    <w:p w:rsidR="00EE0FD8" w:rsidRDefault="00EE0FD8" w:rsidP="00EE0FD8">
      <w:pPr>
        <w:spacing w:before="120" w:after="120" w:line="360" w:lineRule="auto"/>
        <w:jc w:val="both"/>
        <w:rPr>
          <w:rFonts w:ascii="Times New Roman" w:eastAsia="Times New Roman" w:hAnsi="Times New Roman" w:cs="Times New Roman"/>
          <w:b/>
          <w:sz w:val="24"/>
          <w:szCs w:val="24"/>
          <w:lang w:eastAsia="pt-BR"/>
        </w:rPr>
      </w:pPr>
    </w:p>
    <w:p w:rsidR="00EE0FD8" w:rsidRDefault="00EE0FD8" w:rsidP="00EE0FD8">
      <w:pPr>
        <w:spacing w:before="120" w:after="120" w:line="360" w:lineRule="auto"/>
        <w:jc w:val="both"/>
        <w:rPr>
          <w:rFonts w:ascii="Times New Roman" w:eastAsia="Times New Roman" w:hAnsi="Times New Roman" w:cs="Times New Roman"/>
          <w:b/>
          <w:sz w:val="24"/>
          <w:szCs w:val="24"/>
          <w:lang w:eastAsia="pt-BR"/>
        </w:rPr>
      </w:pPr>
    </w:p>
    <w:p w:rsidR="00C824FC" w:rsidRPr="004060B7" w:rsidRDefault="00C824FC" w:rsidP="00C824FC">
      <w:pPr>
        <w:pStyle w:val="PargrafodaLista"/>
        <w:rPr>
          <w:b/>
          <w:color w:val="FF0000"/>
        </w:rPr>
      </w:pPr>
    </w:p>
    <w:p w:rsidR="00C824FC" w:rsidRPr="000B2884" w:rsidRDefault="00C824FC" w:rsidP="000B2884">
      <w:pPr>
        <w:spacing w:after="0" w:line="360" w:lineRule="auto"/>
        <w:jc w:val="both"/>
        <w:rPr>
          <w:rFonts w:ascii="Times New Roman" w:eastAsia="Times New Roman" w:hAnsi="Times New Roman" w:cs="Times New Roman"/>
          <w:b/>
          <w:sz w:val="24"/>
          <w:szCs w:val="24"/>
          <w:lang w:eastAsia="pt-BR"/>
        </w:rPr>
      </w:pPr>
    </w:p>
    <w:p w:rsidR="000B2884" w:rsidRPr="000B2884" w:rsidRDefault="000B2884" w:rsidP="000B2884">
      <w:pPr>
        <w:spacing w:after="0" w:line="360" w:lineRule="auto"/>
        <w:rPr>
          <w:rFonts w:ascii="Times New Roman" w:eastAsia="Times New Roman" w:hAnsi="Times New Roman" w:cs="Times New Roman"/>
          <w:sz w:val="24"/>
          <w:szCs w:val="24"/>
          <w:lang w:eastAsia="pt-BR"/>
        </w:rPr>
      </w:pPr>
    </w:p>
    <w:p w:rsidR="00DC7485" w:rsidRPr="000B2884" w:rsidRDefault="00DC7485" w:rsidP="000B2884"/>
    <w:sectPr w:rsidR="00DC7485" w:rsidRPr="000B2884" w:rsidSect="005C473F">
      <w:headerReference w:type="even" r:id="rId20"/>
      <w:headerReference w:type="default" r:id="rId21"/>
      <w:headerReference w:type="first" r:id="rId22"/>
      <w:pgSz w:w="11906" w:h="16838"/>
      <w:pgMar w:top="1701" w:right="1134" w:bottom="1134"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03A" w:rsidRDefault="006D503A" w:rsidP="00F2496C">
      <w:pPr>
        <w:spacing w:after="0" w:line="240" w:lineRule="auto"/>
      </w:pPr>
      <w:r>
        <w:separator/>
      </w:r>
    </w:p>
  </w:endnote>
  <w:endnote w:type="continuationSeparator" w:id="0">
    <w:p w:rsidR="006D503A" w:rsidRDefault="006D503A" w:rsidP="00F2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03A" w:rsidRDefault="006D503A" w:rsidP="00F2496C">
      <w:pPr>
        <w:spacing w:after="0" w:line="240" w:lineRule="auto"/>
      </w:pPr>
      <w:r>
        <w:separator/>
      </w:r>
    </w:p>
  </w:footnote>
  <w:footnote w:type="continuationSeparator" w:id="0">
    <w:p w:rsidR="006D503A" w:rsidRDefault="006D503A" w:rsidP="00F2496C">
      <w:pPr>
        <w:spacing w:after="0" w:line="240" w:lineRule="auto"/>
      </w:pPr>
      <w:r>
        <w:continuationSeparator/>
      </w:r>
    </w:p>
  </w:footnote>
  <w:footnote w:id="1">
    <w:p w:rsidR="00C66E50" w:rsidRPr="00C66E50" w:rsidRDefault="00C66E50" w:rsidP="00C66E50">
      <w:pPr>
        <w:pStyle w:val="Textodenotaderodap"/>
        <w:jc w:val="both"/>
        <w:rPr>
          <w:lang w:val="pt-BR"/>
        </w:rPr>
      </w:pPr>
      <w:r w:rsidRPr="00C66E50">
        <w:rPr>
          <w:rStyle w:val="Refdenotaderodap"/>
        </w:rPr>
        <w:footnoteRef/>
      </w:r>
      <w:r w:rsidRPr="00C66E50">
        <w:t xml:space="preserve"> </w:t>
      </w:r>
      <w:r w:rsidR="00EE0FD8" w:rsidRPr="00C66E50">
        <w:t xml:space="preserve">Apoio: </w:t>
      </w:r>
      <w:r w:rsidR="00EE0FD8">
        <w:t>Escola de Ciências e Tecnologia da Universidade Federal do Rio Grande do Norte;</w:t>
      </w:r>
    </w:p>
  </w:footnote>
  <w:footnote w:id="2">
    <w:p w:rsidR="005C473F" w:rsidRPr="00654C88" w:rsidRDefault="005C473F" w:rsidP="005C473F">
      <w:pPr>
        <w:pStyle w:val="Textodenotaderodap"/>
        <w:jc w:val="both"/>
        <w:rPr>
          <w:lang w:val="pt-BR"/>
        </w:rPr>
      </w:pPr>
      <w:r w:rsidRPr="00654C88">
        <w:rPr>
          <w:rStyle w:val="Refdenotaderodap"/>
        </w:rPr>
        <w:footnoteRef/>
      </w:r>
      <w:r w:rsidRPr="00654C88">
        <w:t xml:space="preserve"> </w:t>
      </w:r>
      <w:r w:rsidR="00EE0FD8">
        <w:t xml:space="preserve">Professora doutora </w:t>
      </w:r>
      <w:r w:rsidR="00EE0FD8" w:rsidRPr="00654C88">
        <w:t xml:space="preserve">do Curso </w:t>
      </w:r>
      <w:r w:rsidR="00EE0FD8">
        <w:t xml:space="preserve">Bacharelado em Ciências e Tecnologia da </w:t>
      </w:r>
      <w:r w:rsidR="00EE0FD8" w:rsidRPr="00654C88">
        <w:t>Universidade Federal</w:t>
      </w:r>
      <w:r w:rsidR="00EE0FD8">
        <w:t xml:space="preserve"> do Rio Grande do Norte</w:t>
      </w:r>
      <w:r w:rsidR="00EE0FD8" w:rsidRPr="00654C88">
        <w:t xml:space="preserve"> - UF</w:t>
      </w:r>
      <w:r w:rsidR="00EE0FD8">
        <w:t>RN</w:t>
      </w:r>
      <w:r w:rsidR="00EE0FD8" w:rsidRPr="00654C88">
        <w:t xml:space="preserve">, </w:t>
      </w:r>
      <w:hyperlink r:id="rId1" w:history="1">
        <w:r w:rsidR="00EE0FD8" w:rsidRPr="008D5BDC">
          <w:rPr>
            <w:rStyle w:val="Hyperlink"/>
          </w:rPr>
          <w:t>fabianatsantana@gmail.com</w:t>
        </w:r>
      </w:hyperlink>
      <w:r w:rsidR="00EE0FD8" w:rsidRPr="00654C88">
        <w:t>;</w:t>
      </w:r>
    </w:p>
  </w:footnote>
  <w:footnote w:id="3">
    <w:p w:rsidR="000B2884" w:rsidRPr="00654C88" w:rsidRDefault="000B2884" w:rsidP="000B2884">
      <w:pPr>
        <w:pStyle w:val="Textodenotaderodap"/>
        <w:jc w:val="both"/>
      </w:pPr>
      <w:r w:rsidRPr="00654C88">
        <w:rPr>
          <w:rStyle w:val="Refdenotaderodap"/>
        </w:rPr>
        <w:footnoteRef/>
      </w:r>
      <w:r w:rsidRPr="00654C88">
        <w:t xml:space="preserve"> </w:t>
      </w:r>
      <w:r w:rsidR="00EE0FD8" w:rsidRPr="00654C88">
        <w:t>Gradua</w:t>
      </w:r>
      <w:r w:rsidR="00EE0FD8">
        <w:t>n</w:t>
      </w:r>
      <w:r w:rsidR="00EE0FD8" w:rsidRPr="00654C88">
        <w:t xml:space="preserve">do pelo Curso de </w:t>
      </w:r>
      <w:r w:rsidR="00EE0FD8">
        <w:t xml:space="preserve">Engenharia Ambiental da </w:t>
      </w:r>
      <w:r w:rsidR="00EE0FD8" w:rsidRPr="00654C88">
        <w:t>Universidade Federal</w:t>
      </w:r>
      <w:r w:rsidR="00EE0FD8">
        <w:t xml:space="preserve"> do Rio Grande do Norte</w:t>
      </w:r>
      <w:r w:rsidR="00EE0FD8" w:rsidRPr="00654C88">
        <w:t xml:space="preserve"> - UF</w:t>
      </w:r>
      <w:r w:rsidR="00EE0FD8">
        <w:t>RN</w:t>
      </w:r>
      <w:r w:rsidR="00EE0FD8" w:rsidRPr="00654C88">
        <w:t xml:space="preserve">, </w:t>
      </w:r>
      <w:hyperlink r:id="rId2" w:history="1">
        <w:r w:rsidR="00EE0FD8" w:rsidRPr="008D5BDC">
          <w:rPr>
            <w:rStyle w:val="Hyperlink"/>
          </w:rPr>
          <w:t>caiomp2010@hotmail.com</w:t>
        </w:r>
      </w:hyperlink>
      <w:r w:rsidR="00EE0FD8" w:rsidRPr="00654C88">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C61" w:rsidRDefault="006D503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2" o:spid="_x0000_s2053" type="#_x0000_t75" style="position:absolute;margin-left:0;margin-top:0;width:453.1pt;height:641.75pt;z-index:-251657216;mso-position-horizontal:center;mso-position-horizontal-relative:margin;mso-position-vertical:center;mso-position-vertical-relative:margin" o:allowincell="f">
          <v:imagedata r:id="rId1" o:title="TIMBRADO-VERTICAL-sem assinatur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12" w:rsidRDefault="005C473F" w:rsidP="00E26C61">
    <w:pPr>
      <w:pStyle w:val="Cabealho"/>
      <w:tabs>
        <w:tab w:val="left" w:pos="6096"/>
      </w:tabs>
    </w:pPr>
    <w:r>
      <w:rPr>
        <w:noProof/>
        <w:lang w:eastAsia="pt-BR"/>
      </w:rPr>
      <w:drawing>
        <wp:inline distT="0" distB="0" distL="0" distR="0">
          <wp:extent cx="5760000" cy="1494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LATE.png"/>
                  <pic:cNvPicPr/>
                </pic:nvPicPr>
                <pic:blipFill>
                  <a:blip r:embed="rId1">
                    <a:extLst>
                      <a:ext uri="{28A0092B-C50C-407E-A947-70E740481C1C}">
                        <a14:useLocalDpi xmlns:a14="http://schemas.microsoft.com/office/drawing/2010/main" val="0"/>
                      </a:ext>
                    </a:extLst>
                  </a:blip>
                  <a:stretch>
                    <a:fillRect/>
                  </a:stretch>
                </pic:blipFill>
                <pic:spPr>
                  <a:xfrm>
                    <a:off x="0" y="0"/>
                    <a:ext cx="5760000" cy="149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C61" w:rsidRDefault="006D503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1" o:spid="_x0000_s2052" type="#_x0000_t75" style="position:absolute;margin-left:0;margin-top:0;width:453.1pt;height:641.75pt;z-index:-251658240;mso-position-horizontal:center;mso-position-horizontal-relative:margin;mso-position-vertical:center;mso-position-vertical-relative:margin" o:allowincell="f">
          <v:imagedata r:id="rId1" o:title="TIMBRADO-VERTICAL-sem assinatur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799"/>
    <w:multiLevelType w:val="hybridMultilevel"/>
    <w:tmpl w:val="DBCA8188"/>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B806C84"/>
    <w:multiLevelType w:val="hybridMultilevel"/>
    <w:tmpl w:val="8EC82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8754FD"/>
    <w:multiLevelType w:val="hybridMultilevel"/>
    <w:tmpl w:val="5AB89A5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10CE7218"/>
    <w:multiLevelType w:val="hybridMultilevel"/>
    <w:tmpl w:val="96F0F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3D3912"/>
    <w:multiLevelType w:val="hybridMultilevel"/>
    <w:tmpl w:val="4420E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156E5549"/>
    <w:multiLevelType w:val="multilevel"/>
    <w:tmpl w:val="3F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A7256"/>
    <w:multiLevelType w:val="hybridMultilevel"/>
    <w:tmpl w:val="4C68C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A110E3"/>
    <w:multiLevelType w:val="multilevel"/>
    <w:tmpl w:val="FE18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8116E"/>
    <w:multiLevelType w:val="hybridMultilevel"/>
    <w:tmpl w:val="AA8E74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4CA111B"/>
    <w:multiLevelType w:val="hybridMultilevel"/>
    <w:tmpl w:val="EF648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87E1ED9"/>
    <w:multiLevelType w:val="multilevel"/>
    <w:tmpl w:val="4CE4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00066"/>
    <w:multiLevelType w:val="hybridMultilevel"/>
    <w:tmpl w:val="FA8A2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6412B43"/>
    <w:multiLevelType w:val="hybridMultilevel"/>
    <w:tmpl w:val="D728B6C4"/>
    <w:lvl w:ilvl="0" w:tplc="2AB2333A">
      <w:start w:val="1"/>
      <w:numFmt w:val="decimal"/>
      <w:lvlText w:val="%1."/>
      <w:lvlJc w:val="left"/>
      <w:pPr>
        <w:ind w:left="502" w:hanging="360"/>
      </w:pPr>
      <w:rPr>
        <w:rFonts w:hint="default"/>
        <w:color w:val="auto"/>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3" w15:restartNumberingAfterBreak="0">
    <w:nsid w:val="36C90663"/>
    <w:multiLevelType w:val="hybridMultilevel"/>
    <w:tmpl w:val="637863B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4" w15:restartNumberingAfterBreak="0">
    <w:nsid w:val="425D2E04"/>
    <w:multiLevelType w:val="hybridMultilevel"/>
    <w:tmpl w:val="F8741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FD6A29"/>
    <w:multiLevelType w:val="hybridMultilevel"/>
    <w:tmpl w:val="F2D801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99E04A1"/>
    <w:multiLevelType w:val="hybridMultilevel"/>
    <w:tmpl w:val="705E3A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336126"/>
    <w:multiLevelType w:val="hybridMultilevel"/>
    <w:tmpl w:val="E10413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6682200"/>
    <w:multiLevelType w:val="hybridMultilevel"/>
    <w:tmpl w:val="13CCB7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7941593"/>
    <w:multiLevelType w:val="hybridMultilevel"/>
    <w:tmpl w:val="BB30A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B0927E1"/>
    <w:multiLevelType w:val="hybridMultilevel"/>
    <w:tmpl w:val="41C6B43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1" w15:restartNumberingAfterBreak="0">
    <w:nsid w:val="5B2609D1"/>
    <w:multiLevelType w:val="hybridMultilevel"/>
    <w:tmpl w:val="8B107E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FE6430F"/>
    <w:multiLevelType w:val="hybridMultilevel"/>
    <w:tmpl w:val="9460AF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23022A1"/>
    <w:multiLevelType w:val="hybridMultilevel"/>
    <w:tmpl w:val="6A8840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2A7663E"/>
    <w:multiLevelType w:val="hybridMultilevel"/>
    <w:tmpl w:val="29B0C27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6E0B6510"/>
    <w:multiLevelType w:val="hybridMultilevel"/>
    <w:tmpl w:val="B226F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8"/>
  </w:num>
  <w:num w:numId="4">
    <w:abstractNumId w:val="1"/>
  </w:num>
  <w:num w:numId="5">
    <w:abstractNumId w:val="10"/>
  </w:num>
  <w:num w:numId="6">
    <w:abstractNumId w:val="19"/>
  </w:num>
  <w:num w:numId="7">
    <w:abstractNumId w:val="13"/>
  </w:num>
  <w:num w:numId="8">
    <w:abstractNumId w:val="14"/>
  </w:num>
  <w:num w:numId="9">
    <w:abstractNumId w:val="4"/>
  </w:num>
  <w:num w:numId="10">
    <w:abstractNumId w:val="15"/>
  </w:num>
  <w:num w:numId="11">
    <w:abstractNumId w:val="3"/>
  </w:num>
  <w:num w:numId="12">
    <w:abstractNumId w:val="25"/>
  </w:num>
  <w:num w:numId="13">
    <w:abstractNumId w:val="9"/>
  </w:num>
  <w:num w:numId="14">
    <w:abstractNumId w:val="23"/>
  </w:num>
  <w:num w:numId="15">
    <w:abstractNumId w:val="11"/>
  </w:num>
  <w:num w:numId="16">
    <w:abstractNumId w:val="22"/>
  </w:num>
  <w:num w:numId="17">
    <w:abstractNumId w:val="6"/>
  </w:num>
  <w:num w:numId="18">
    <w:abstractNumId w:val="24"/>
  </w:num>
  <w:num w:numId="19">
    <w:abstractNumId w:val="7"/>
  </w:num>
  <w:num w:numId="20">
    <w:abstractNumId w:val="16"/>
  </w:num>
  <w:num w:numId="21">
    <w:abstractNumId w:val="18"/>
  </w:num>
  <w:num w:numId="22">
    <w:abstractNumId w:val="21"/>
  </w:num>
  <w:num w:numId="23">
    <w:abstractNumId w:val="2"/>
  </w:num>
  <w:num w:numId="24">
    <w:abstractNumId w:val="5"/>
  </w:num>
  <w:num w:numId="25">
    <w:abstractNumId w:val="1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6C"/>
    <w:rsid w:val="000516F5"/>
    <w:rsid w:val="00083E21"/>
    <w:rsid w:val="000A799F"/>
    <w:rsid w:val="000B2884"/>
    <w:rsid w:val="000F2D43"/>
    <w:rsid w:val="000F43D9"/>
    <w:rsid w:val="001357D1"/>
    <w:rsid w:val="00156A27"/>
    <w:rsid w:val="00196BC8"/>
    <w:rsid w:val="001B087A"/>
    <w:rsid w:val="00212A3E"/>
    <w:rsid w:val="0024116E"/>
    <w:rsid w:val="002420CB"/>
    <w:rsid w:val="002426AA"/>
    <w:rsid w:val="002B5DC8"/>
    <w:rsid w:val="002E268D"/>
    <w:rsid w:val="002F60BF"/>
    <w:rsid w:val="00304D5C"/>
    <w:rsid w:val="00315BFA"/>
    <w:rsid w:val="00334C42"/>
    <w:rsid w:val="00341095"/>
    <w:rsid w:val="003505B5"/>
    <w:rsid w:val="00386C85"/>
    <w:rsid w:val="00393BA0"/>
    <w:rsid w:val="003952AD"/>
    <w:rsid w:val="003A52F1"/>
    <w:rsid w:val="003C4733"/>
    <w:rsid w:val="003D7589"/>
    <w:rsid w:val="00400C05"/>
    <w:rsid w:val="00413F12"/>
    <w:rsid w:val="0041597D"/>
    <w:rsid w:val="00440178"/>
    <w:rsid w:val="00450C7C"/>
    <w:rsid w:val="00475BB5"/>
    <w:rsid w:val="00494270"/>
    <w:rsid w:val="004A55F2"/>
    <w:rsid w:val="004C22DB"/>
    <w:rsid w:val="004D7830"/>
    <w:rsid w:val="004E2D36"/>
    <w:rsid w:val="004F0BF0"/>
    <w:rsid w:val="00502088"/>
    <w:rsid w:val="00516F35"/>
    <w:rsid w:val="00520DC9"/>
    <w:rsid w:val="00541044"/>
    <w:rsid w:val="00541AB9"/>
    <w:rsid w:val="00577A14"/>
    <w:rsid w:val="0059004C"/>
    <w:rsid w:val="005B4477"/>
    <w:rsid w:val="005C2F8E"/>
    <w:rsid w:val="005C473F"/>
    <w:rsid w:val="005C5D6E"/>
    <w:rsid w:val="005D323B"/>
    <w:rsid w:val="00650DA6"/>
    <w:rsid w:val="00654C88"/>
    <w:rsid w:val="00656655"/>
    <w:rsid w:val="00660580"/>
    <w:rsid w:val="006A5298"/>
    <w:rsid w:val="006A53D5"/>
    <w:rsid w:val="006D47E5"/>
    <w:rsid w:val="006D503A"/>
    <w:rsid w:val="006E1AA5"/>
    <w:rsid w:val="006F57C0"/>
    <w:rsid w:val="00736D2C"/>
    <w:rsid w:val="00744E67"/>
    <w:rsid w:val="0074550C"/>
    <w:rsid w:val="00747AE3"/>
    <w:rsid w:val="00767CB5"/>
    <w:rsid w:val="007A33B1"/>
    <w:rsid w:val="007A607C"/>
    <w:rsid w:val="007B304C"/>
    <w:rsid w:val="007D602C"/>
    <w:rsid w:val="007F3D84"/>
    <w:rsid w:val="00820F3C"/>
    <w:rsid w:val="0085547D"/>
    <w:rsid w:val="00873280"/>
    <w:rsid w:val="00892A1B"/>
    <w:rsid w:val="008A6EF1"/>
    <w:rsid w:val="008C248D"/>
    <w:rsid w:val="008E21CC"/>
    <w:rsid w:val="00985CAE"/>
    <w:rsid w:val="009B130B"/>
    <w:rsid w:val="009B5A28"/>
    <w:rsid w:val="009B72B9"/>
    <w:rsid w:val="00A16F8F"/>
    <w:rsid w:val="00A21CC8"/>
    <w:rsid w:val="00A55426"/>
    <w:rsid w:val="00A70F75"/>
    <w:rsid w:val="00A70FC9"/>
    <w:rsid w:val="00A73DC3"/>
    <w:rsid w:val="00B05A63"/>
    <w:rsid w:val="00B34C15"/>
    <w:rsid w:val="00B4356C"/>
    <w:rsid w:val="00B77C0D"/>
    <w:rsid w:val="00BC055E"/>
    <w:rsid w:val="00C04958"/>
    <w:rsid w:val="00C0574C"/>
    <w:rsid w:val="00C13518"/>
    <w:rsid w:val="00C24B21"/>
    <w:rsid w:val="00C55462"/>
    <w:rsid w:val="00C56E6A"/>
    <w:rsid w:val="00C62C57"/>
    <w:rsid w:val="00C66E50"/>
    <w:rsid w:val="00C824FC"/>
    <w:rsid w:val="00C94159"/>
    <w:rsid w:val="00C95DF0"/>
    <w:rsid w:val="00CE29E2"/>
    <w:rsid w:val="00CF4067"/>
    <w:rsid w:val="00D03D59"/>
    <w:rsid w:val="00D07630"/>
    <w:rsid w:val="00D35CFD"/>
    <w:rsid w:val="00DB4020"/>
    <w:rsid w:val="00DB53D8"/>
    <w:rsid w:val="00DC7485"/>
    <w:rsid w:val="00E13A42"/>
    <w:rsid w:val="00E162BD"/>
    <w:rsid w:val="00E214BB"/>
    <w:rsid w:val="00E26782"/>
    <w:rsid w:val="00E26C61"/>
    <w:rsid w:val="00E3292A"/>
    <w:rsid w:val="00E44F21"/>
    <w:rsid w:val="00E64390"/>
    <w:rsid w:val="00ED3CF9"/>
    <w:rsid w:val="00EE0FD8"/>
    <w:rsid w:val="00F10264"/>
    <w:rsid w:val="00F1614A"/>
    <w:rsid w:val="00F2496C"/>
    <w:rsid w:val="00F26899"/>
    <w:rsid w:val="00FB1D0E"/>
    <w:rsid w:val="00FB449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C0171213-427C-4EBF-967B-5ADD15C0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D5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ascii="Calibri" w:eastAsia="Calibri" w:hAnsi="Calibri" w:cs="Times New Roman"/>
    </w:rPr>
  </w:style>
  <w:style w:type="paragraph" w:styleId="PargrafodaLista">
    <w:name w:val="List Paragraph"/>
    <w:basedOn w:val="Normal"/>
    <w:uiPriority w:val="34"/>
    <w:unhideWhenUsed/>
    <w:qFormat/>
    <w:rsid w:val="00656655"/>
    <w:pPr>
      <w:ind w:left="720"/>
      <w:contextualSpacing/>
    </w:p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eastAsia="Calibri" w:hAnsi="Times New Roman" w:cs="Times New Roman"/>
      <w:sz w:val="24"/>
      <w:szCs w:val="24"/>
      <w:lang w:eastAsia="pt-BR"/>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577A14"/>
    <w:pPr>
      <w:spacing w:after="0" w:line="240" w:lineRule="auto"/>
    </w:pPr>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rsid w:val="0041597D"/>
    <w:pPr>
      <w:spacing w:after="0" w:line="240" w:lineRule="auto"/>
    </w:pPr>
    <w:rPr>
      <w:rFonts w:ascii="Times New Roman" w:eastAsia="Times New Roman" w:hAnsi="Times New Roman" w:cs="Times New Roman"/>
      <w:sz w:val="20"/>
      <w:szCs w:val="20"/>
      <w:lang w:val="pt-PT" w:eastAsia="pt-BR"/>
    </w:rPr>
  </w:style>
  <w:style w:type="character" w:customStyle="1" w:styleId="TextodenotaderodapChar">
    <w:name w:val="Texto de nota de rodapé Char"/>
    <w:basedOn w:val="Fontepargpadro"/>
    <w:link w:val="Textodenotaderodap"/>
    <w:rsid w:val="0041597D"/>
    <w:rPr>
      <w:rFonts w:ascii="Times New Roman" w:eastAsia="Times New Roman" w:hAnsi="Times New Roman" w:cs="Times New Roman"/>
      <w:sz w:val="20"/>
      <w:szCs w:val="20"/>
      <w:lang w:val="pt-PT" w:eastAsia="pt-BR"/>
    </w:rPr>
  </w:style>
  <w:style w:type="character" w:styleId="Refdenotaderodap">
    <w:name w:val="footnote reference"/>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lang w:eastAsia="pt-BR"/>
    </w:rPr>
  </w:style>
  <w:style w:type="paragraph" w:customStyle="1" w:styleId="ResumoRevista">
    <w:name w:val="ResumoRevista"/>
    <w:basedOn w:val="Normal"/>
    <w:rsid w:val="00C824FC"/>
    <w:pPr>
      <w:suppressAutoHyphens/>
      <w:spacing w:after="120" w:line="100" w:lineRule="atLeast"/>
      <w:ind w:firstLine="709"/>
      <w:jc w:val="both"/>
    </w:pPr>
    <w:rPr>
      <w:rFonts w:ascii="Calibri" w:eastAsia="Times New Roman" w:hAnsi="Calibri" w:cs="Calibri"/>
      <w:lang w:eastAsia="ar-SA"/>
    </w:rPr>
  </w:style>
  <w:style w:type="paragraph" w:customStyle="1" w:styleId="Legenda1">
    <w:name w:val="Legenda1"/>
    <w:basedOn w:val="Normal"/>
    <w:next w:val="Normal"/>
    <w:rsid w:val="00334C42"/>
    <w:pPr>
      <w:suppressAutoHyphens/>
      <w:spacing w:before="120" w:after="120" w:line="240" w:lineRule="auto"/>
    </w:pPr>
    <w:rPr>
      <w:rFonts w:ascii="Times New Roman" w:eastAsia="Times New Roman" w:hAnsi="Times New Roman" w:cs="Times New Roman"/>
      <w:b/>
      <w:bCs/>
      <w:kern w:val="1"/>
      <w:sz w:val="20"/>
      <w:szCs w:val="20"/>
      <w:lang w:eastAsia="ar-SA"/>
    </w:rPr>
  </w:style>
  <w:style w:type="paragraph" w:customStyle="1" w:styleId="V-SIPEM-SeoSemNmero">
    <w:name w:val="V-SIPEM - Seção Sem Número"/>
    <w:basedOn w:val="Normal"/>
    <w:rsid w:val="00EE0FD8"/>
    <w:pPr>
      <w:spacing w:before="240" w:after="120" w:line="360" w:lineRule="auto"/>
    </w:pPr>
    <w:rPr>
      <w:rFonts w:ascii="Times New Roman" w:eastAsia="Times New Roman" w:hAnsi="Times New Roman" w:cs="Arial"/>
      <w:bCs/>
      <w:snapToGrid w:val="0"/>
      <w:kern w:val="32"/>
      <w:sz w:val="24"/>
      <w:szCs w:val="3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94997">
      <w:bodyDiv w:val="1"/>
      <w:marLeft w:val="0"/>
      <w:marRight w:val="0"/>
      <w:marTop w:val="0"/>
      <w:marBottom w:val="0"/>
      <w:divBdr>
        <w:top w:val="none" w:sz="0" w:space="0" w:color="auto"/>
        <w:left w:val="none" w:sz="0" w:space="0" w:color="auto"/>
        <w:bottom w:val="none" w:sz="0" w:space="0" w:color="auto"/>
        <w:right w:val="none" w:sz="0" w:space="0" w:color="auto"/>
      </w:divBdr>
      <w:divsChild>
        <w:div w:id="2062820787">
          <w:marLeft w:val="0"/>
          <w:marRight w:val="0"/>
          <w:marTop w:val="0"/>
          <w:marBottom w:val="30"/>
          <w:divBdr>
            <w:top w:val="none" w:sz="0" w:space="0" w:color="auto"/>
            <w:left w:val="none" w:sz="0" w:space="0" w:color="auto"/>
            <w:bottom w:val="none" w:sz="0" w:space="0" w:color="auto"/>
            <w:right w:val="none" w:sz="0" w:space="0" w:color="auto"/>
          </w:divBdr>
          <w:divsChild>
            <w:div w:id="144321075">
              <w:marLeft w:val="150"/>
              <w:marRight w:val="0"/>
              <w:marTop w:val="0"/>
              <w:marBottom w:val="0"/>
              <w:divBdr>
                <w:top w:val="none" w:sz="0" w:space="0" w:color="auto"/>
                <w:left w:val="none" w:sz="0" w:space="0" w:color="auto"/>
                <w:bottom w:val="none" w:sz="0" w:space="0" w:color="auto"/>
                <w:right w:val="none" w:sz="0" w:space="0" w:color="auto"/>
              </w:divBdr>
            </w:div>
          </w:divsChild>
        </w:div>
        <w:div w:id="1603873533">
          <w:marLeft w:val="0"/>
          <w:marRight w:val="0"/>
          <w:marTop w:val="0"/>
          <w:marBottom w:val="30"/>
          <w:divBdr>
            <w:top w:val="none" w:sz="0" w:space="0" w:color="auto"/>
            <w:left w:val="none" w:sz="0" w:space="0" w:color="auto"/>
            <w:bottom w:val="none" w:sz="0" w:space="0" w:color="auto"/>
            <w:right w:val="none" w:sz="0" w:space="0" w:color="auto"/>
          </w:divBdr>
          <w:divsChild>
            <w:div w:id="1177424574">
              <w:marLeft w:val="0"/>
              <w:marRight w:val="0"/>
              <w:marTop w:val="0"/>
              <w:marBottom w:val="0"/>
              <w:divBdr>
                <w:top w:val="none" w:sz="0" w:space="0" w:color="auto"/>
                <w:left w:val="none" w:sz="0" w:space="0" w:color="auto"/>
                <w:bottom w:val="none" w:sz="0" w:space="0" w:color="auto"/>
                <w:right w:val="none" w:sz="0" w:space="0" w:color="auto"/>
              </w:divBdr>
            </w:div>
            <w:div w:id="146283931">
              <w:marLeft w:val="150"/>
              <w:marRight w:val="0"/>
              <w:marTop w:val="0"/>
              <w:marBottom w:val="0"/>
              <w:divBdr>
                <w:top w:val="none" w:sz="0" w:space="0" w:color="auto"/>
                <w:left w:val="none" w:sz="0" w:space="0" w:color="auto"/>
                <w:bottom w:val="none" w:sz="0" w:space="0" w:color="auto"/>
                <w:right w:val="none" w:sz="0" w:space="0" w:color="auto"/>
              </w:divBdr>
            </w:div>
          </w:divsChild>
        </w:div>
        <w:div w:id="1911576272">
          <w:marLeft w:val="0"/>
          <w:marRight w:val="0"/>
          <w:marTop w:val="0"/>
          <w:marBottom w:val="30"/>
          <w:divBdr>
            <w:top w:val="none" w:sz="0" w:space="0" w:color="auto"/>
            <w:left w:val="none" w:sz="0" w:space="0" w:color="auto"/>
            <w:bottom w:val="none" w:sz="0" w:space="0" w:color="auto"/>
            <w:right w:val="none" w:sz="0" w:space="0" w:color="auto"/>
          </w:divBdr>
          <w:divsChild>
            <w:div w:id="908421162">
              <w:marLeft w:val="0"/>
              <w:marRight w:val="0"/>
              <w:marTop w:val="0"/>
              <w:marBottom w:val="0"/>
              <w:divBdr>
                <w:top w:val="none" w:sz="0" w:space="0" w:color="auto"/>
                <w:left w:val="none" w:sz="0" w:space="0" w:color="auto"/>
                <w:bottom w:val="none" w:sz="0" w:space="0" w:color="auto"/>
                <w:right w:val="none" w:sz="0" w:space="0" w:color="auto"/>
              </w:divBdr>
            </w:div>
            <w:div w:id="1206606013">
              <w:marLeft w:val="150"/>
              <w:marRight w:val="0"/>
              <w:marTop w:val="0"/>
              <w:marBottom w:val="0"/>
              <w:divBdr>
                <w:top w:val="none" w:sz="0" w:space="0" w:color="auto"/>
                <w:left w:val="none" w:sz="0" w:space="0" w:color="auto"/>
                <w:bottom w:val="none" w:sz="0" w:space="0" w:color="auto"/>
                <w:right w:val="none" w:sz="0" w:space="0" w:color="auto"/>
              </w:divBdr>
            </w:div>
          </w:divsChild>
        </w:div>
        <w:div w:id="427390734">
          <w:marLeft w:val="0"/>
          <w:marRight w:val="0"/>
          <w:marTop w:val="0"/>
          <w:marBottom w:val="30"/>
          <w:divBdr>
            <w:top w:val="none" w:sz="0" w:space="0" w:color="auto"/>
            <w:left w:val="none" w:sz="0" w:space="0" w:color="auto"/>
            <w:bottom w:val="none" w:sz="0" w:space="0" w:color="auto"/>
            <w:right w:val="none" w:sz="0" w:space="0" w:color="auto"/>
          </w:divBdr>
          <w:divsChild>
            <w:div w:id="397360834">
              <w:marLeft w:val="0"/>
              <w:marRight w:val="0"/>
              <w:marTop w:val="0"/>
              <w:marBottom w:val="0"/>
              <w:divBdr>
                <w:top w:val="none" w:sz="0" w:space="0" w:color="auto"/>
                <w:left w:val="none" w:sz="0" w:space="0" w:color="auto"/>
                <w:bottom w:val="none" w:sz="0" w:space="0" w:color="auto"/>
                <w:right w:val="none" w:sz="0" w:space="0" w:color="auto"/>
              </w:divBdr>
            </w:div>
            <w:div w:id="943537751">
              <w:marLeft w:val="150"/>
              <w:marRight w:val="0"/>
              <w:marTop w:val="0"/>
              <w:marBottom w:val="0"/>
              <w:divBdr>
                <w:top w:val="none" w:sz="0" w:space="0" w:color="auto"/>
                <w:left w:val="none" w:sz="0" w:space="0" w:color="auto"/>
                <w:bottom w:val="none" w:sz="0" w:space="0" w:color="auto"/>
                <w:right w:val="none" w:sz="0" w:space="0" w:color="auto"/>
              </w:divBdr>
            </w:div>
          </w:divsChild>
        </w:div>
        <w:div w:id="385449235">
          <w:marLeft w:val="0"/>
          <w:marRight w:val="0"/>
          <w:marTop w:val="0"/>
          <w:marBottom w:val="30"/>
          <w:divBdr>
            <w:top w:val="none" w:sz="0" w:space="0" w:color="auto"/>
            <w:left w:val="none" w:sz="0" w:space="0" w:color="auto"/>
            <w:bottom w:val="none" w:sz="0" w:space="0" w:color="auto"/>
            <w:right w:val="none" w:sz="0" w:space="0" w:color="auto"/>
          </w:divBdr>
          <w:divsChild>
            <w:div w:id="102849580">
              <w:marLeft w:val="0"/>
              <w:marRight w:val="0"/>
              <w:marTop w:val="0"/>
              <w:marBottom w:val="0"/>
              <w:divBdr>
                <w:top w:val="none" w:sz="0" w:space="0" w:color="auto"/>
                <w:left w:val="none" w:sz="0" w:space="0" w:color="auto"/>
                <w:bottom w:val="none" w:sz="0" w:space="0" w:color="auto"/>
                <w:right w:val="none" w:sz="0" w:space="0" w:color="auto"/>
              </w:divBdr>
            </w:div>
            <w:div w:id="948004748">
              <w:marLeft w:val="150"/>
              <w:marRight w:val="0"/>
              <w:marTop w:val="0"/>
              <w:marBottom w:val="0"/>
              <w:divBdr>
                <w:top w:val="none" w:sz="0" w:space="0" w:color="auto"/>
                <w:left w:val="none" w:sz="0" w:space="0" w:color="auto"/>
                <w:bottom w:val="none" w:sz="0" w:space="0" w:color="auto"/>
                <w:right w:val="none" w:sz="0" w:space="0" w:color="auto"/>
              </w:divBdr>
            </w:div>
          </w:divsChild>
        </w:div>
        <w:div w:id="1878809116">
          <w:marLeft w:val="0"/>
          <w:marRight w:val="0"/>
          <w:marTop w:val="0"/>
          <w:marBottom w:val="30"/>
          <w:divBdr>
            <w:top w:val="none" w:sz="0" w:space="0" w:color="auto"/>
            <w:left w:val="none" w:sz="0" w:space="0" w:color="auto"/>
            <w:bottom w:val="none" w:sz="0" w:space="0" w:color="auto"/>
            <w:right w:val="none" w:sz="0" w:space="0" w:color="auto"/>
          </w:divBdr>
          <w:divsChild>
            <w:div w:id="14382516">
              <w:marLeft w:val="0"/>
              <w:marRight w:val="0"/>
              <w:marTop w:val="0"/>
              <w:marBottom w:val="0"/>
              <w:divBdr>
                <w:top w:val="none" w:sz="0" w:space="0" w:color="auto"/>
                <w:left w:val="none" w:sz="0" w:space="0" w:color="auto"/>
                <w:bottom w:val="none" w:sz="0" w:space="0" w:color="auto"/>
                <w:right w:val="none" w:sz="0" w:space="0" w:color="auto"/>
              </w:divBdr>
            </w:div>
            <w:div w:id="331228212">
              <w:marLeft w:val="150"/>
              <w:marRight w:val="0"/>
              <w:marTop w:val="0"/>
              <w:marBottom w:val="0"/>
              <w:divBdr>
                <w:top w:val="none" w:sz="0" w:space="0" w:color="auto"/>
                <w:left w:val="none" w:sz="0" w:space="0" w:color="auto"/>
                <w:bottom w:val="none" w:sz="0" w:space="0" w:color="auto"/>
                <w:right w:val="none" w:sz="0" w:space="0" w:color="auto"/>
              </w:divBdr>
            </w:div>
          </w:divsChild>
        </w:div>
        <w:div w:id="747387569">
          <w:marLeft w:val="0"/>
          <w:marRight w:val="0"/>
          <w:marTop w:val="0"/>
          <w:marBottom w:val="30"/>
          <w:divBdr>
            <w:top w:val="none" w:sz="0" w:space="0" w:color="auto"/>
            <w:left w:val="none" w:sz="0" w:space="0" w:color="auto"/>
            <w:bottom w:val="none" w:sz="0" w:space="0" w:color="auto"/>
            <w:right w:val="none" w:sz="0" w:space="0" w:color="auto"/>
          </w:divBdr>
          <w:divsChild>
            <w:div w:id="2119786949">
              <w:marLeft w:val="0"/>
              <w:marRight w:val="0"/>
              <w:marTop w:val="0"/>
              <w:marBottom w:val="0"/>
              <w:divBdr>
                <w:top w:val="none" w:sz="0" w:space="0" w:color="auto"/>
                <w:left w:val="none" w:sz="0" w:space="0" w:color="auto"/>
                <w:bottom w:val="none" w:sz="0" w:space="0" w:color="auto"/>
                <w:right w:val="none" w:sz="0" w:space="0" w:color="auto"/>
              </w:divBdr>
            </w:div>
            <w:div w:id="1943031644">
              <w:marLeft w:val="150"/>
              <w:marRight w:val="0"/>
              <w:marTop w:val="0"/>
              <w:marBottom w:val="0"/>
              <w:divBdr>
                <w:top w:val="none" w:sz="0" w:space="0" w:color="auto"/>
                <w:left w:val="none" w:sz="0" w:space="0" w:color="auto"/>
                <w:bottom w:val="none" w:sz="0" w:space="0" w:color="auto"/>
                <w:right w:val="none" w:sz="0" w:space="0" w:color="auto"/>
              </w:divBdr>
            </w:div>
          </w:divsChild>
        </w:div>
        <w:div w:id="561184775">
          <w:marLeft w:val="0"/>
          <w:marRight w:val="0"/>
          <w:marTop w:val="450"/>
          <w:marBottom w:val="0"/>
          <w:divBdr>
            <w:top w:val="none" w:sz="0" w:space="0" w:color="auto"/>
            <w:left w:val="none" w:sz="0" w:space="0" w:color="auto"/>
            <w:bottom w:val="none" w:sz="0" w:space="0" w:color="auto"/>
            <w:right w:val="none" w:sz="0" w:space="0" w:color="auto"/>
          </w:divBdr>
        </w:div>
        <w:div w:id="92091966">
          <w:marLeft w:val="0"/>
          <w:marRight w:val="0"/>
          <w:marTop w:val="1500"/>
          <w:marBottom w:val="150"/>
          <w:divBdr>
            <w:top w:val="none" w:sz="0" w:space="0" w:color="auto"/>
            <w:left w:val="none" w:sz="0" w:space="0" w:color="auto"/>
            <w:bottom w:val="none" w:sz="0" w:space="0" w:color="auto"/>
            <w:right w:val="none" w:sz="0" w:space="0" w:color="auto"/>
          </w:divBdr>
        </w:div>
        <w:div w:id="1036539586">
          <w:marLeft w:val="0"/>
          <w:marRight w:val="0"/>
          <w:marTop w:val="0"/>
          <w:marBottom w:val="30"/>
          <w:divBdr>
            <w:top w:val="none" w:sz="0" w:space="0" w:color="auto"/>
            <w:left w:val="none" w:sz="0" w:space="0" w:color="auto"/>
            <w:bottom w:val="none" w:sz="0" w:space="0" w:color="auto"/>
            <w:right w:val="none" w:sz="0" w:space="0" w:color="auto"/>
          </w:divBdr>
          <w:divsChild>
            <w:div w:id="1958296841">
              <w:marLeft w:val="0"/>
              <w:marRight w:val="0"/>
              <w:marTop w:val="0"/>
              <w:marBottom w:val="0"/>
              <w:divBdr>
                <w:top w:val="none" w:sz="0" w:space="0" w:color="auto"/>
                <w:left w:val="none" w:sz="0" w:space="0" w:color="auto"/>
                <w:bottom w:val="none" w:sz="0" w:space="0" w:color="auto"/>
                <w:right w:val="none" w:sz="0" w:space="0" w:color="auto"/>
              </w:divBdr>
            </w:div>
            <w:div w:id="795220879">
              <w:marLeft w:val="150"/>
              <w:marRight w:val="0"/>
              <w:marTop w:val="0"/>
              <w:marBottom w:val="0"/>
              <w:divBdr>
                <w:top w:val="none" w:sz="0" w:space="0" w:color="auto"/>
                <w:left w:val="none" w:sz="0" w:space="0" w:color="auto"/>
                <w:bottom w:val="none" w:sz="0" w:space="0" w:color="auto"/>
                <w:right w:val="none" w:sz="0" w:space="0" w:color="auto"/>
              </w:divBdr>
            </w:div>
          </w:divsChild>
        </w:div>
        <w:div w:id="952245289">
          <w:marLeft w:val="0"/>
          <w:marRight w:val="0"/>
          <w:marTop w:val="0"/>
          <w:marBottom w:val="30"/>
          <w:divBdr>
            <w:top w:val="none" w:sz="0" w:space="0" w:color="auto"/>
            <w:left w:val="none" w:sz="0" w:space="0" w:color="auto"/>
            <w:bottom w:val="none" w:sz="0" w:space="0" w:color="auto"/>
            <w:right w:val="none" w:sz="0" w:space="0" w:color="auto"/>
          </w:divBdr>
          <w:divsChild>
            <w:div w:id="2010785893">
              <w:marLeft w:val="0"/>
              <w:marRight w:val="0"/>
              <w:marTop w:val="0"/>
              <w:marBottom w:val="0"/>
              <w:divBdr>
                <w:top w:val="none" w:sz="0" w:space="0" w:color="auto"/>
                <w:left w:val="none" w:sz="0" w:space="0" w:color="auto"/>
                <w:bottom w:val="none" w:sz="0" w:space="0" w:color="auto"/>
                <w:right w:val="none" w:sz="0" w:space="0" w:color="auto"/>
              </w:divBdr>
            </w:div>
            <w:div w:id="1225602517">
              <w:marLeft w:val="150"/>
              <w:marRight w:val="0"/>
              <w:marTop w:val="0"/>
              <w:marBottom w:val="0"/>
              <w:divBdr>
                <w:top w:val="none" w:sz="0" w:space="0" w:color="auto"/>
                <w:left w:val="none" w:sz="0" w:space="0" w:color="auto"/>
                <w:bottom w:val="none" w:sz="0" w:space="0" w:color="auto"/>
                <w:right w:val="none" w:sz="0" w:space="0" w:color="auto"/>
              </w:divBdr>
            </w:div>
          </w:divsChild>
        </w:div>
        <w:div w:id="1426806738">
          <w:marLeft w:val="0"/>
          <w:marRight w:val="0"/>
          <w:marTop w:val="0"/>
          <w:marBottom w:val="30"/>
          <w:divBdr>
            <w:top w:val="none" w:sz="0" w:space="0" w:color="auto"/>
            <w:left w:val="none" w:sz="0" w:space="0" w:color="auto"/>
            <w:bottom w:val="none" w:sz="0" w:space="0" w:color="auto"/>
            <w:right w:val="none" w:sz="0" w:space="0" w:color="auto"/>
          </w:divBdr>
          <w:divsChild>
            <w:div w:id="1606964423">
              <w:marLeft w:val="0"/>
              <w:marRight w:val="0"/>
              <w:marTop w:val="0"/>
              <w:marBottom w:val="0"/>
              <w:divBdr>
                <w:top w:val="none" w:sz="0" w:space="0" w:color="auto"/>
                <w:left w:val="none" w:sz="0" w:space="0" w:color="auto"/>
                <w:bottom w:val="none" w:sz="0" w:space="0" w:color="auto"/>
                <w:right w:val="none" w:sz="0" w:space="0" w:color="auto"/>
              </w:divBdr>
            </w:div>
            <w:div w:id="120728441">
              <w:marLeft w:val="150"/>
              <w:marRight w:val="0"/>
              <w:marTop w:val="0"/>
              <w:marBottom w:val="0"/>
              <w:divBdr>
                <w:top w:val="none" w:sz="0" w:space="0" w:color="auto"/>
                <w:left w:val="none" w:sz="0" w:space="0" w:color="auto"/>
                <w:bottom w:val="none" w:sz="0" w:space="0" w:color="auto"/>
                <w:right w:val="none" w:sz="0" w:space="0" w:color="auto"/>
              </w:divBdr>
            </w:div>
          </w:divsChild>
        </w:div>
        <w:div w:id="1946039330">
          <w:marLeft w:val="0"/>
          <w:marRight w:val="0"/>
          <w:marTop w:val="0"/>
          <w:marBottom w:val="30"/>
          <w:divBdr>
            <w:top w:val="none" w:sz="0" w:space="0" w:color="auto"/>
            <w:left w:val="none" w:sz="0" w:space="0" w:color="auto"/>
            <w:bottom w:val="none" w:sz="0" w:space="0" w:color="auto"/>
            <w:right w:val="none" w:sz="0" w:space="0" w:color="auto"/>
          </w:divBdr>
          <w:divsChild>
            <w:div w:id="869604936">
              <w:marLeft w:val="0"/>
              <w:marRight w:val="0"/>
              <w:marTop w:val="0"/>
              <w:marBottom w:val="0"/>
              <w:divBdr>
                <w:top w:val="none" w:sz="0" w:space="0" w:color="auto"/>
                <w:left w:val="none" w:sz="0" w:space="0" w:color="auto"/>
                <w:bottom w:val="none" w:sz="0" w:space="0" w:color="auto"/>
                <w:right w:val="none" w:sz="0" w:space="0" w:color="auto"/>
              </w:divBdr>
            </w:div>
            <w:div w:id="846866064">
              <w:marLeft w:val="150"/>
              <w:marRight w:val="0"/>
              <w:marTop w:val="0"/>
              <w:marBottom w:val="0"/>
              <w:divBdr>
                <w:top w:val="none" w:sz="0" w:space="0" w:color="auto"/>
                <w:left w:val="none" w:sz="0" w:space="0" w:color="auto"/>
                <w:bottom w:val="none" w:sz="0" w:space="0" w:color="auto"/>
                <w:right w:val="none" w:sz="0" w:space="0" w:color="auto"/>
              </w:divBdr>
            </w:div>
          </w:divsChild>
        </w:div>
        <w:div w:id="604195340">
          <w:marLeft w:val="0"/>
          <w:marRight w:val="0"/>
          <w:marTop w:val="0"/>
          <w:marBottom w:val="30"/>
          <w:divBdr>
            <w:top w:val="none" w:sz="0" w:space="0" w:color="auto"/>
            <w:left w:val="none" w:sz="0" w:space="0" w:color="auto"/>
            <w:bottom w:val="none" w:sz="0" w:space="0" w:color="auto"/>
            <w:right w:val="none" w:sz="0" w:space="0" w:color="auto"/>
          </w:divBdr>
          <w:divsChild>
            <w:div w:id="434330659">
              <w:marLeft w:val="0"/>
              <w:marRight w:val="0"/>
              <w:marTop w:val="0"/>
              <w:marBottom w:val="0"/>
              <w:divBdr>
                <w:top w:val="none" w:sz="0" w:space="0" w:color="auto"/>
                <w:left w:val="none" w:sz="0" w:space="0" w:color="auto"/>
                <w:bottom w:val="none" w:sz="0" w:space="0" w:color="auto"/>
                <w:right w:val="none" w:sz="0" w:space="0" w:color="auto"/>
              </w:divBdr>
            </w:div>
            <w:div w:id="1554805112">
              <w:marLeft w:val="150"/>
              <w:marRight w:val="0"/>
              <w:marTop w:val="0"/>
              <w:marBottom w:val="0"/>
              <w:divBdr>
                <w:top w:val="none" w:sz="0" w:space="0" w:color="auto"/>
                <w:left w:val="none" w:sz="0" w:space="0" w:color="auto"/>
                <w:bottom w:val="none" w:sz="0" w:space="0" w:color="auto"/>
                <w:right w:val="none" w:sz="0" w:space="0" w:color="auto"/>
              </w:divBdr>
            </w:div>
          </w:divsChild>
        </w:div>
        <w:div w:id="1387609474">
          <w:marLeft w:val="0"/>
          <w:marRight w:val="0"/>
          <w:marTop w:val="0"/>
          <w:marBottom w:val="30"/>
          <w:divBdr>
            <w:top w:val="none" w:sz="0" w:space="0" w:color="auto"/>
            <w:left w:val="none" w:sz="0" w:space="0" w:color="auto"/>
            <w:bottom w:val="none" w:sz="0" w:space="0" w:color="auto"/>
            <w:right w:val="none" w:sz="0" w:space="0" w:color="auto"/>
          </w:divBdr>
          <w:divsChild>
            <w:div w:id="1601064435">
              <w:marLeft w:val="0"/>
              <w:marRight w:val="0"/>
              <w:marTop w:val="0"/>
              <w:marBottom w:val="0"/>
              <w:divBdr>
                <w:top w:val="none" w:sz="0" w:space="0" w:color="auto"/>
                <w:left w:val="none" w:sz="0" w:space="0" w:color="auto"/>
                <w:bottom w:val="none" w:sz="0" w:space="0" w:color="auto"/>
                <w:right w:val="none" w:sz="0" w:space="0" w:color="auto"/>
              </w:divBdr>
            </w:div>
            <w:div w:id="2097239085">
              <w:marLeft w:val="150"/>
              <w:marRight w:val="0"/>
              <w:marTop w:val="0"/>
              <w:marBottom w:val="0"/>
              <w:divBdr>
                <w:top w:val="none" w:sz="0" w:space="0" w:color="auto"/>
                <w:left w:val="none" w:sz="0" w:space="0" w:color="auto"/>
                <w:bottom w:val="none" w:sz="0" w:space="0" w:color="auto"/>
                <w:right w:val="none" w:sz="0" w:space="0" w:color="auto"/>
              </w:divBdr>
            </w:div>
          </w:divsChild>
        </w:div>
        <w:div w:id="731276887">
          <w:marLeft w:val="0"/>
          <w:marRight w:val="0"/>
          <w:marTop w:val="0"/>
          <w:marBottom w:val="30"/>
          <w:divBdr>
            <w:top w:val="none" w:sz="0" w:space="0" w:color="auto"/>
            <w:left w:val="none" w:sz="0" w:space="0" w:color="auto"/>
            <w:bottom w:val="none" w:sz="0" w:space="0" w:color="auto"/>
            <w:right w:val="none" w:sz="0" w:space="0" w:color="auto"/>
          </w:divBdr>
          <w:divsChild>
            <w:div w:id="811215050">
              <w:marLeft w:val="0"/>
              <w:marRight w:val="0"/>
              <w:marTop w:val="0"/>
              <w:marBottom w:val="0"/>
              <w:divBdr>
                <w:top w:val="none" w:sz="0" w:space="0" w:color="auto"/>
                <w:left w:val="none" w:sz="0" w:space="0" w:color="auto"/>
                <w:bottom w:val="none" w:sz="0" w:space="0" w:color="auto"/>
                <w:right w:val="none" w:sz="0" w:space="0" w:color="auto"/>
              </w:divBdr>
            </w:div>
            <w:div w:id="1368723168">
              <w:marLeft w:val="150"/>
              <w:marRight w:val="0"/>
              <w:marTop w:val="0"/>
              <w:marBottom w:val="0"/>
              <w:divBdr>
                <w:top w:val="none" w:sz="0" w:space="0" w:color="auto"/>
                <w:left w:val="none" w:sz="0" w:space="0" w:color="auto"/>
                <w:bottom w:val="none" w:sz="0" w:space="0" w:color="auto"/>
                <w:right w:val="none" w:sz="0" w:space="0" w:color="auto"/>
              </w:divBdr>
            </w:div>
          </w:divsChild>
        </w:div>
        <w:div w:id="860823031">
          <w:marLeft w:val="0"/>
          <w:marRight w:val="0"/>
          <w:marTop w:val="450"/>
          <w:marBottom w:val="0"/>
          <w:divBdr>
            <w:top w:val="none" w:sz="0" w:space="0" w:color="auto"/>
            <w:left w:val="none" w:sz="0" w:space="0" w:color="auto"/>
            <w:bottom w:val="none" w:sz="0" w:space="0" w:color="auto"/>
            <w:right w:val="none" w:sz="0" w:space="0" w:color="auto"/>
          </w:divBdr>
        </w:div>
        <w:div w:id="794371227">
          <w:marLeft w:val="0"/>
          <w:marRight w:val="0"/>
          <w:marTop w:val="1500"/>
          <w:marBottom w:val="150"/>
          <w:divBdr>
            <w:top w:val="none" w:sz="0" w:space="0" w:color="auto"/>
            <w:left w:val="none" w:sz="0" w:space="0" w:color="auto"/>
            <w:bottom w:val="none" w:sz="0" w:space="0" w:color="auto"/>
            <w:right w:val="none" w:sz="0" w:space="0" w:color="auto"/>
          </w:divBdr>
        </w:div>
        <w:div w:id="1616403577">
          <w:marLeft w:val="0"/>
          <w:marRight w:val="0"/>
          <w:marTop w:val="0"/>
          <w:marBottom w:val="30"/>
          <w:divBdr>
            <w:top w:val="none" w:sz="0" w:space="0" w:color="auto"/>
            <w:left w:val="none" w:sz="0" w:space="0" w:color="auto"/>
            <w:bottom w:val="none" w:sz="0" w:space="0" w:color="auto"/>
            <w:right w:val="none" w:sz="0" w:space="0" w:color="auto"/>
          </w:divBdr>
          <w:divsChild>
            <w:div w:id="1870681389">
              <w:marLeft w:val="0"/>
              <w:marRight w:val="0"/>
              <w:marTop w:val="0"/>
              <w:marBottom w:val="0"/>
              <w:divBdr>
                <w:top w:val="none" w:sz="0" w:space="0" w:color="auto"/>
                <w:left w:val="none" w:sz="0" w:space="0" w:color="auto"/>
                <w:bottom w:val="none" w:sz="0" w:space="0" w:color="auto"/>
                <w:right w:val="none" w:sz="0" w:space="0" w:color="auto"/>
              </w:divBdr>
            </w:div>
            <w:div w:id="851451922">
              <w:marLeft w:val="150"/>
              <w:marRight w:val="0"/>
              <w:marTop w:val="0"/>
              <w:marBottom w:val="0"/>
              <w:divBdr>
                <w:top w:val="none" w:sz="0" w:space="0" w:color="auto"/>
                <w:left w:val="none" w:sz="0" w:space="0" w:color="auto"/>
                <w:bottom w:val="none" w:sz="0" w:space="0" w:color="auto"/>
                <w:right w:val="none" w:sz="0" w:space="0" w:color="auto"/>
              </w:divBdr>
            </w:div>
          </w:divsChild>
        </w:div>
        <w:div w:id="866066712">
          <w:marLeft w:val="0"/>
          <w:marRight w:val="0"/>
          <w:marTop w:val="0"/>
          <w:marBottom w:val="30"/>
          <w:divBdr>
            <w:top w:val="none" w:sz="0" w:space="0" w:color="auto"/>
            <w:left w:val="none" w:sz="0" w:space="0" w:color="auto"/>
            <w:bottom w:val="none" w:sz="0" w:space="0" w:color="auto"/>
            <w:right w:val="none" w:sz="0" w:space="0" w:color="auto"/>
          </w:divBdr>
          <w:divsChild>
            <w:div w:id="1002077830">
              <w:marLeft w:val="0"/>
              <w:marRight w:val="0"/>
              <w:marTop w:val="0"/>
              <w:marBottom w:val="0"/>
              <w:divBdr>
                <w:top w:val="none" w:sz="0" w:space="0" w:color="auto"/>
                <w:left w:val="none" w:sz="0" w:space="0" w:color="auto"/>
                <w:bottom w:val="none" w:sz="0" w:space="0" w:color="auto"/>
                <w:right w:val="none" w:sz="0" w:space="0" w:color="auto"/>
              </w:divBdr>
            </w:div>
            <w:div w:id="280066545">
              <w:marLeft w:val="150"/>
              <w:marRight w:val="0"/>
              <w:marTop w:val="0"/>
              <w:marBottom w:val="0"/>
              <w:divBdr>
                <w:top w:val="none" w:sz="0" w:space="0" w:color="auto"/>
                <w:left w:val="none" w:sz="0" w:space="0" w:color="auto"/>
                <w:bottom w:val="none" w:sz="0" w:space="0" w:color="auto"/>
                <w:right w:val="none" w:sz="0" w:space="0" w:color="auto"/>
              </w:divBdr>
            </w:div>
          </w:divsChild>
        </w:div>
        <w:div w:id="705836453">
          <w:marLeft w:val="0"/>
          <w:marRight w:val="0"/>
          <w:marTop w:val="0"/>
          <w:marBottom w:val="30"/>
          <w:divBdr>
            <w:top w:val="none" w:sz="0" w:space="0" w:color="auto"/>
            <w:left w:val="none" w:sz="0" w:space="0" w:color="auto"/>
            <w:bottom w:val="none" w:sz="0" w:space="0" w:color="auto"/>
            <w:right w:val="none" w:sz="0" w:space="0" w:color="auto"/>
          </w:divBdr>
          <w:divsChild>
            <w:div w:id="677777660">
              <w:marLeft w:val="0"/>
              <w:marRight w:val="0"/>
              <w:marTop w:val="0"/>
              <w:marBottom w:val="0"/>
              <w:divBdr>
                <w:top w:val="none" w:sz="0" w:space="0" w:color="auto"/>
                <w:left w:val="none" w:sz="0" w:space="0" w:color="auto"/>
                <w:bottom w:val="none" w:sz="0" w:space="0" w:color="auto"/>
                <w:right w:val="none" w:sz="0" w:space="0" w:color="auto"/>
              </w:divBdr>
            </w:div>
            <w:div w:id="387068949">
              <w:marLeft w:val="150"/>
              <w:marRight w:val="0"/>
              <w:marTop w:val="0"/>
              <w:marBottom w:val="0"/>
              <w:divBdr>
                <w:top w:val="none" w:sz="0" w:space="0" w:color="auto"/>
                <w:left w:val="none" w:sz="0" w:space="0" w:color="auto"/>
                <w:bottom w:val="none" w:sz="0" w:space="0" w:color="auto"/>
                <w:right w:val="none" w:sz="0" w:space="0" w:color="auto"/>
              </w:divBdr>
            </w:div>
          </w:divsChild>
        </w:div>
        <w:div w:id="1812597137">
          <w:marLeft w:val="0"/>
          <w:marRight w:val="0"/>
          <w:marTop w:val="0"/>
          <w:marBottom w:val="30"/>
          <w:divBdr>
            <w:top w:val="none" w:sz="0" w:space="0" w:color="auto"/>
            <w:left w:val="none" w:sz="0" w:space="0" w:color="auto"/>
            <w:bottom w:val="none" w:sz="0" w:space="0" w:color="auto"/>
            <w:right w:val="none" w:sz="0" w:space="0" w:color="auto"/>
          </w:divBdr>
          <w:divsChild>
            <w:div w:id="466899880">
              <w:marLeft w:val="0"/>
              <w:marRight w:val="0"/>
              <w:marTop w:val="0"/>
              <w:marBottom w:val="0"/>
              <w:divBdr>
                <w:top w:val="none" w:sz="0" w:space="0" w:color="auto"/>
                <w:left w:val="none" w:sz="0" w:space="0" w:color="auto"/>
                <w:bottom w:val="none" w:sz="0" w:space="0" w:color="auto"/>
                <w:right w:val="none" w:sz="0" w:space="0" w:color="auto"/>
              </w:divBdr>
            </w:div>
            <w:div w:id="1995261072">
              <w:marLeft w:val="150"/>
              <w:marRight w:val="0"/>
              <w:marTop w:val="0"/>
              <w:marBottom w:val="0"/>
              <w:divBdr>
                <w:top w:val="none" w:sz="0" w:space="0" w:color="auto"/>
                <w:left w:val="none" w:sz="0" w:space="0" w:color="auto"/>
                <w:bottom w:val="none" w:sz="0" w:space="0" w:color="auto"/>
                <w:right w:val="none" w:sz="0" w:space="0" w:color="auto"/>
              </w:divBdr>
            </w:div>
          </w:divsChild>
        </w:div>
        <w:div w:id="459689751">
          <w:marLeft w:val="0"/>
          <w:marRight w:val="0"/>
          <w:marTop w:val="0"/>
          <w:marBottom w:val="30"/>
          <w:divBdr>
            <w:top w:val="none" w:sz="0" w:space="0" w:color="auto"/>
            <w:left w:val="none" w:sz="0" w:space="0" w:color="auto"/>
            <w:bottom w:val="none" w:sz="0" w:space="0" w:color="auto"/>
            <w:right w:val="none" w:sz="0" w:space="0" w:color="auto"/>
          </w:divBdr>
          <w:divsChild>
            <w:div w:id="2041122807">
              <w:marLeft w:val="0"/>
              <w:marRight w:val="0"/>
              <w:marTop w:val="0"/>
              <w:marBottom w:val="0"/>
              <w:divBdr>
                <w:top w:val="none" w:sz="0" w:space="0" w:color="auto"/>
                <w:left w:val="none" w:sz="0" w:space="0" w:color="auto"/>
                <w:bottom w:val="none" w:sz="0" w:space="0" w:color="auto"/>
                <w:right w:val="none" w:sz="0" w:space="0" w:color="auto"/>
              </w:divBdr>
            </w:div>
            <w:div w:id="1905335552">
              <w:marLeft w:val="150"/>
              <w:marRight w:val="0"/>
              <w:marTop w:val="0"/>
              <w:marBottom w:val="0"/>
              <w:divBdr>
                <w:top w:val="none" w:sz="0" w:space="0" w:color="auto"/>
                <w:left w:val="none" w:sz="0" w:space="0" w:color="auto"/>
                <w:bottom w:val="none" w:sz="0" w:space="0" w:color="auto"/>
                <w:right w:val="none" w:sz="0" w:space="0" w:color="auto"/>
              </w:divBdr>
            </w:div>
          </w:divsChild>
        </w:div>
        <w:div w:id="1225332792">
          <w:marLeft w:val="0"/>
          <w:marRight w:val="0"/>
          <w:marTop w:val="0"/>
          <w:marBottom w:val="30"/>
          <w:divBdr>
            <w:top w:val="none" w:sz="0" w:space="0" w:color="auto"/>
            <w:left w:val="none" w:sz="0" w:space="0" w:color="auto"/>
            <w:bottom w:val="none" w:sz="0" w:space="0" w:color="auto"/>
            <w:right w:val="none" w:sz="0" w:space="0" w:color="auto"/>
          </w:divBdr>
          <w:divsChild>
            <w:div w:id="1359432853">
              <w:marLeft w:val="0"/>
              <w:marRight w:val="0"/>
              <w:marTop w:val="0"/>
              <w:marBottom w:val="0"/>
              <w:divBdr>
                <w:top w:val="none" w:sz="0" w:space="0" w:color="auto"/>
                <w:left w:val="none" w:sz="0" w:space="0" w:color="auto"/>
                <w:bottom w:val="none" w:sz="0" w:space="0" w:color="auto"/>
                <w:right w:val="none" w:sz="0" w:space="0" w:color="auto"/>
              </w:divBdr>
            </w:div>
            <w:div w:id="16278056">
              <w:marLeft w:val="150"/>
              <w:marRight w:val="0"/>
              <w:marTop w:val="0"/>
              <w:marBottom w:val="0"/>
              <w:divBdr>
                <w:top w:val="none" w:sz="0" w:space="0" w:color="auto"/>
                <w:left w:val="none" w:sz="0" w:space="0" w:color="auto"/>
                <w:bottom w:val="none" w:sz="0" w:space="0" w:color="auto"/>
                <w:right w:val="none" w:sz="0" w:space="0" w:color="auto"/>
              </w:divBdr>
            </w:div>
          </w:divsChild>
        </w:div>
        <w:div w:id="912081361">
          <w:marLeft w:val="0"/>
          <w:marRight w:val="0"/>
          <w:marTop w:val="0"/>
          <w:marBottom w:val="30"/>
          <w:divBdr>
            <w:top w:val="none" w:sz="0" w:space="0" w:color="auto"/>
            <w:left w:val="none" w:sz="0" w:space="0" w:color="auto"/>
            <w:bottom w:val="none" w:sz="0" w:space="0" w:color="auto"/>
            <w:right w:val="none" w:sz="0" w:space="0" w:color="auto"/>
          </w:divBdr>
          <w:divsChild>
            <w:div w:id="511843648">
              <w:marLeft w:val="0"/>
              <w:marRight w:val="0"/>
              <w:marTop w:val="0"/>
              <w:marBottom w:val="0"/>
              <w:divBdr>
                <w:top w:val="none" w:sz="0" w:space="0" w:color="auto"/>
                <w:left w:val="none" w:sz="0" w:space="0" w:color="auto"/>
                <w:bottom w:val="none" w:sz="0" w:space="0" w:color="auto"/>
                <w:right w:val="none" w:sz="0" w:space="0" w:color="auto"/>
              </w:divBdr>
            </w:div>
            <w:div w:id="879366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63694830">
      <w:bodyDiv w:val="1"/>
      <w:marLeft w:val="0"/>
      <w:marRight w:val="0"/>
      <w:marTop w:val="0"/>
      <w:marBottom w:val="0"/>
      <w:divBdr>
        <w:top w:val="none" w:sz="0" w:space="0" w:color="auto"/>
        <w:left w:val="none" w:sz="0" w:space="0" w:color="auto"/>
        <w:bottom w:val="none" w:sz="0" w:space="0" w:color="auto"/>
        <w:right w:val="none" w:sz="0" w:space="0" w:color="auto"/>
      </w:divBdr>
    </w:div>
    <w:div w:id="639042068">
      <w:bodyDiv w:val="1"/>
      <w:marLeft w:val="0"/>
      <w:marRight w:val="0"/>
      <w:marTop w:val="0"/>
      <w:marBottom w:val="0"/>
      <w:divBdr>
        <w:top w:val="none" w:sz="0" w:space="0" w:color="auto"/>
        <w:left w:val="none" w:sz="0" w:space="0" w:color="auto"/>
        <w:bottom w:val="none" w:sz="0" w:space="0" w:color="auto"/>
        <w:right w:val="none" w:sz="0" w:space="0" w:color="auto"/>
      </w:divBdr>
    </w:div>
    <w:div w:id="814562604">
      <w:bodyDiv w:val="1"/>
      <w:marLeft w:val="0"/>
      <w:marRight w:val="0"/>
      <w:marTop w:val="0"/>
      <w:marBottom w:val="0"/>
      <w:divBdr>
        <w:top w:val="none" w:sz="0" w:space="0" w:color="auto"/>
        <w:left w:val="none" w:sz="0" w:space="0" w:color="auto"/>
        <w:bottom w:val="none" w:sz="0" w:space="0" w:color="auto"/>
        <w:right w:val="none" w:sz="0" w:space="0" w:color="auto"/>
      </w:divBdr>
    </w:div>
    <w:div w:id="997922407">
      <w:bodyDiv w:val="1"/>
      <w:marLeft w:val="0"/>
      <w:marRight w:val="0"/>
      <w:marTop w:val="0"/>
      <w:marBottom w:val="0"/>
      <w:divBdr>
        <w:top w:val="none" w:sz="0" w:space="0" w:color="auto"/>
        <w:left w:val="none" w:sz="0" w:space="0" w:color="auto"/>
        <w:bottom w:val="none" w:sz="0" w:space="0" w:color="auto"/>
        <w:right w:val="none" w:sz="0" w:space="0" w:color="auto"/>
      </w:divBdr>
    </w:div>
    <w:div w:id="1322343346">
      <w:bodyDiv w:val="1"/>
      <w:marLeft w:val="0"/>
      <w:marRight w:val="0"/>
      <w:marTop w:val="0"/>
      <w:marBottom w:val="0"/>
      <w:divBdr>
        <w:top w:val="none" w:sz="0" w:space="0" w:color="auto"/>
        <w:left w:val="none" w:sz="0" w:space="0" w:color="auto"/>
        <w:bottom w:val="none" w:sz="0" w:space="0" w:color="auto"/>
        <w:right w:val="none" w:sz="0" w:space="0" w:color="auto"/>
      </w:divBdr>
    </w:div>
    <w:div w:id="147594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mailto:caiomp2010@hotmail.com" TargetMode="External"/><Relationship Id="rId1" Type="http://schemas.openxmlformats.org/officeDocument/2006/relationships/hyperlink" Target="mailto:fabianatsantan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37E87-7B33-4B1E-8159-A20133BA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2269</Words>
  <Characters>12257</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TEMPLATE CONGRESSO GEOGEGRA</vt:lpstr>
    </vt:vector>
  </TitlesOfParts>
  <Company/>
  <LinksUpToDate>false</LinksUpToDate>
  <CharactersWithSpaces>14498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CONGRESSO GEOGEGRA</dc:title>
  <dc:creator>CTIC</dc:creator>
  <cp:lastModifiedBy>Ricardo</cp:lastModifiedBy>
  <cp:revision>2</cp:revision>
  <cp:lastPrinted>2018-10-09T18:49:00Z</cp:lastPrinted>
  <dcterms:created xsi:type="dcterms:W3CDTF">2020-04-16T13:41:00Z</dcterms:created>
  <dcterms:modified xsi:type="dcterms:W3CDTF">2020-04-16T13:41:00Z</dcterms:modified>
</cp:coreProperties>
</file>