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3560" w14:textId="3D5CA796" w:rsidR="006E4A34" w:rsidRPr="00C3232A" w:rsidRDefault="00C3232A">
      <w:pPr>
        <w:rPr>
          <w:rFonts w:ascii="Arial" w:hAnsi="Arial" w:cs="Arial"/>
          <w:b/>
          <w:bCs/>
          <w:sz w:val="24"/>
          <w:szCs w:val="24"/>
        </w:rPr>
      </w:pPr>
      <w:r w:rsidRPr="00C3232A">
        <w:rPr>
          <w:rFonts w:ascii="Arial" w:hAnsi="Arial" w:cs="Arial"/>
          <w:b/>
          <w:bCs/>
          <w:sz w:val="24"/>
          <w:szCs w:val="24"/>
        </w:rPr>
        <w:t>Justificativa</w:t>
      </w:r>
    </w:p>
    <w:p w14:paraId="604F35A2" w14:textId="25A83113" w:rsidR="00C3232A" w:rsidRPr="00C3232A" w:rsidRDefault="00C3232A">
      <w:pPr>
        <w:rPr>
          <w:rFonts w:ascii="Arial" w:hAnsi="Arial" w:cs="Arial"/>
          <w:color w:val="000000"/>
          <w:sz w:val="24"/>
          <w:szCs w:val="24"/>
        </w:rPr>
      </w:pPr>
      <w:r w:rsidRPr="00C3232A">
        <w:rPr>
          <w:rFonts w:ascii="Arial" w:hAnsi="Arial" w:cs="Arial"/>
          <w:color w:val="000000"/>
          <w:sz w:val="24"/>
          <w:szCs w:val="24"/>
        </w:rPr>
        <w:t xml:space="preserve">O tema obesidade, presente neste projeto tem importante relevância na atualidade. </w:t>
      </w:r>
      <w:r w:rsidRPr="00C3232A">
        <w:rPr>
          <w:rFonts w:ascii="Arial" w:hAnsi="Arial" w:cs="Arial"/>
          <w:color w:val="000000"/>
          <w:sz w:val="24"/>
          <w:szCs w:val="24"/>
        </w:rPr>
        <w:t>A explosão global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nacional da obesidade irá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 afetar a saúde de milhares de pessoas e infelizmente acomete cada vez </w:t>
      </w:r>
      <w:r w:rsidRPr="00C3232A">
        <w:rPr>
          <w:rFonts w:ascii="Arial" w:hAnsi="Arial" w:cs="Arial"/>
          <w:color w:val="000000"/>
          <w:sz w:val="24"/>
          <w:szCs w:val="24"/>
        </w:rPr>
        <w:t>mais</w:t>
      </w:r>
      <w:r>
        <w:rPr>
          <w:rFonts w:ascii="Arial" w:hAnsi="Arial" w:cs="Arial"/>
          <w:color w:val="000000"/>
          <w:sz w:val="24"/>
          <w:szCs w:val="24"/>
        </w:rPr>
        <w:t xml:space="preserve"> crianças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 e jovens.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 xml:space="preserve">A obesidade afeta o metabolismo de nosso corpo promovendo a disfunção de múltiplos </w:t>
      </w:r>
      <w:r w:rsidRPr="00C3232A">
        <w:rPr>
          <w:rFonts w:ascii="Arial" w:hAnsi="Arial" w:cs="Arial"/>
          <w:color w:val="000000"/>
          <w:sz w:val="24"/>
          <w:szCs w:val="24"/>
        </w:rPr>
        <w:t>sistemas,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 mas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de maior risco é o cardiovascular. A doença cardiovascular tem elevada prevalência e morbimortalidade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em nosso país e no mundo. A identificação de indivíduos jovens, portadores de obesidade vai além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estética, sendo também considerada um importante desafio na saúde pública viabilizando ações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pertinentes e precoces de políticas públicas e adequadas na atenção à saúde do indivíduo além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promover a prevenção, tratamento e controle da obesidade e os fatores de risco cardiovascular, com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br/>
        <w:t>redução da morbimortalidade por doenças cardiovasculares e dos custos econômicos.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A implementação de ações de saúde no público infanto -juvenil, de caráter educativo e preventivo, 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fundamental para melhoria da qualidade de vida</w:t>
      </w:r>
    </w:p>
    <w:p w14:paraId="425E7452" w14:textId="3A65A969" w:rsidR="00C3232A" w:rsidRPr="00C3232A" w:rsidRDefault="00C3232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299D22" w14:textId="5B267CEF" w:rsidR="00C3232A" w:rsidRPr="00C3232A" w:rsidRDefault="00C3232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C3232A">
        <w:rPr>
          <w:rFonts w:ascii="Arial" w:hAnsi="Arial" w:cs="Arial"/>
          <w:b/>
          <w:bCs/>
          <w:color w:val="000000"/>
          <w:sz w:val="24"/>
          <w:szCs w:val="24"/>
        </w:rPr>
        <w:t>Fundamentação Teórica</w:t>
      </w:r>
    </w:p>
    <w:p w14:paraId="37BE9C4C" w14:textId="1B3A0101" w:rsidR="00C3232A" w:rsidRPr="00C3232A" w:rsidRDefault="00C3232A">
      <w:pPr>
        <w:rPr>
          <w:rFonts w:ascii="Arial" w:hAnsi="Arial" w:cs="Arial"/>
          <w:color w:val="000000"/>
          <w:sz w:val="24"/>
          <w:szCs w:val="24"/>
        </w:rPr>
      </w:pPr>
      <w:r w:rsidRPr="00C3232A">
        <w:rPr>
          <w:rFonts w:ascii="Arial" w:hAnsi="Arial" w:cs="Arial"/>
          <w:color w:val="000000"/>
          <w:sz w:val="24"/>
          <w:szCs w:val="24"/>
        </w:rPr>
        <w:t xml:space="preserve"> A obesidade tem hoje uma prevalência mundial em ascensão, decorrente do </w:t>
      </w:r>
      <w:r w:rsidR="00C231F5" w:rsidRPr="00C3232A">
        <w:rPr>
          <w:rFonts w:ascii="Arial" w:hAnsi="Arial" w:cs="Arial"/>
          <w:color w:val="000000"/>
          <w:sz w:val="24"/>
          <w:szCs w:val="24"/>
        </w:rPr>
        <w:t>envelhecimento,</w:t>
      </w:r>
      <w:r w:rsidR="00C231F5">
        <w:rPr>
          <w:rFonts w:ascii="Arial" w:hAnsi="Arial" w:cs="Arial"/>
          <w:color w:val="000000"/>
          <w:sz w:val="24"/>
          <w:szCs w:val="24"/>
        </w:rPr>
        <w:t xml:space="preserve"> sedentarismo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, modificações de hábitos </w:t>
      </w:r>
      <w:r w:rsidRPr="00C3232A">
        <w:rPr>
          <w:rFonts w:ascii="Arial" w:hAnsi="Arial" w:cs="Arial"/>
          <w:color w:val="000000"/>
          <w:sz w:val="24"/>
          <w:szCs w:val="24"/>
        </w:rPr>
        <w:t>alimentares.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 Estas doenças aumentam o risco de eventos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cardiovasculares e diabetes mellitus em 2,5 e 5 vezes respectivamente, com importante aumento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morbimortalidade cardiovascular (1,2).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A obesidade resulta da interação de fatores genéticos, metabólicos e ambientais como estilo de vida,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sedentarismo, fatores culturais e socioeconômicos.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A obesidade é uma doença crônica, de prevalência crescente que predispõe a distúrbios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cardiometabólicos tais como a hipertensão arterial, dislipidemia, resistência insulínica, doença hepática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gordurosa e hiperuricemia e a qual isolados ou em combinação favorecem a progressão para as doenças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br/>
        <w:t>cardiovasculares (3,4).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A prevalência elevada da obesidade acarreta também elevado custo sócio econômico além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importante associação com o risco cardiovascular. Segundo a OMS (6), a obesidade é definida como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excesso de gordura corporal capaz de afetar a saúde.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No Brasil, o Instituto Brasileiro de Geografia e Estatística (IBGE) demonstrou que o sobrepeso afeta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50,1% dos homens e 48% das mulheres e a obesidade acomete 12,4% dos homens e 16,9% 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mulheres (5). Desta forma, a </w:t>
      </w:r>
      <w:r w:rsidRPr="00C3232A">
        <w:rPr>
          <w:rFonts w:ascii="Arial" w:hAnsi="Arial" w:cs="Arial"/>
          <w:color w:val="000000"/>
          <w:sz w:val="24"/>
          <w:szCs w:val="24"/>
        </w:rPr>
        <w:lastRenderedPageBreak/>
        <w:t>avaliação do peso corporal, sua correlação com dislipidemia, diabetes,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br/>
        <w:t>hipertensão arterial torna se quase que obrigatória nos serviços de saúde.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Porém hoje vive-se uma epidemia de obesidade entre crianças e adolescentes. A Organização Mundial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de Saúde (OMS), em seu estudo mais recente de outubro de 2017, apontou um total de 124 milhões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crianças e adolescentes obesos em todo o mundo. No Brasil, 9,4% das meninas e 12,4% dos meninos são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considerados obesos. Estes números alarmantes e preocupantes fizeram com que os serviços de saúde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de todo mundo iniciassem programas de controle desta doença na população infanto-juvenil.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O sucesso do tratamento de todas estas doenças crônicas no público jovem é ainda mais difícil já 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requer uma adesão disciplinada e agregação do núcleo familiar aonde </w:t>
      </w:r>
      <w:proofErr w:type="spellStart"/>
      <w:r w:rsidRPr="00C3232A">
        <w:rPr>
          <w:rFonts w:ascii="Arial" w:hAnsi="Arial" w:cs="Arial"/>
          <w:color w:val="000000"/>
          <w:sz w:val="24"/>
          <w:szCs w:val="24"/>
        </w:rPr>
        <w:t>esta</w:t>
      </w:r>
      <w:proofErr w:type="spellEnd"/>
      <w:r w:rsidRPr="00C3232A">
        <w:rPr>
          <w:rFonts w:ascii="Arial" w:hAnsi="Arial" w:cs="Arial"/>
          <w:color w:val="000000"/>
          <w:sz w:val="24"/>
          <w:szCs w:val="24"/>
        </w:rPr>
        <w:t xml:space="preserve"> inserido para o efetivo controle.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A conscientização da população jovem de que o ganho de peso afeta a sua saúde é fundamental.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motivação para modificar hábitos de vida como dieta, rotina de exercícios, interrupção de fumo só surge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com conscientização da doença.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Diante destes dados, é urgente intervir precocemente nas causas desta doença e em medidas para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evitar que crianças, adolescentes e jovens se tornem obesos</w:t>
      </w:r>
    </w:p>
    <w:p w14:paraId="3A501469" w14:textId="21A2E2EE" w:rsidR="00C3232A" w:rsidRPr="00C3232A" w:rsidRDefault="00C3232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C3232A">
        <w:rPr>
          <w:rFonts w:ascii="Arial" w:hAnsi="Arial" w:cs="Arial"/>
          <w:b/>
          <w:bCs/>
          <w:color w:val="000000"/>
          <w:sz w:val="24"/>
          <w:szCs w:val="24"/>
        </w:rPr>
        <w:t>Objetivos</w:t>
      </w:r>
    </w:p>
    <w:p w14:paraId="72031BB6" w14:textId="70944F66" w:rsidR="00C3232A" w:rsidRPr="00C3232A" w:rsidRDefault="00C3232A">
      <w:pPr>
        <w:rPr>
          <w:rFonts w:ascii="Arial" w:hAnsi="Arial" w:cs="Arial"/>
          <w:color w:val="000000"/>
          <w:sz w:val="24"/>
          <w:szCs w:val="24"/>
        </w:rPr>
      </w:pPr>
      <w:r w:rsidRPr="00C3232A">
        <w:rPr>
          <w:rFonts w:ascii="Arial" w:hAnsi="Arial" w:cs="Arial"/>
          <w:color w:val="000000"/>
          <w:sz w:val="24"/>
          <w:szCs w:val="24"/>
        </w:rPr>
        <w:t>Promover palestras para crianças, jovens e familiares abordando a obesidade esclarecendo a doença, 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riscos que afetam a saúde e como tratar. Conscientizar jovens e familiares, alunos que o ganho excessivo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de peso é prejudicial à saúde e que vale a pena tratar esta doença. Fornecer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br/>
        <w:t>conhecimento sobre os fatores de risco cardiovascular modificáveis para a obesidade no seu dia a dia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estimulá-lo a realizar mudanças. Incluir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br/>
        <w:t>e reforçar que a participação de familiares é de grande valia para o tratamento. Capacitar o aluno 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habilidade de educador como alicerce da relação médico paciente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47AF9F8" w14:textId="051B68D7" w:rsidR="00C3232A" w:rsidRPr="00C3232A" w:rsidRDefault="00C3232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C3232A">
        <w:rPr>
          <w:rFonts w:ascii="Arial" w:hAnsi="Arial" w:cs="Arial"/>
          <w:b/>
          <w:bCs/>
          <w:color w:val="000000"/>
          <w:sz w:val="24"/>
          <w:szCs w:val="24"/>
        </w:rPr>
        <w:t>Metodologia e Avaliação</w:t>
      </w:r>
    </w:p>
    <w:p w14:paraId="3F99A748" w14:textId="77777777" w:rsidR="00C3232A" w:rsidRDefault="00C3232A">
      <w:pPr>
        <w:rPr>
          <w:rFonts w:ascii="Arial" w:hAnsi="Arial" w:cs="Arial"/>
          <w:color w:val="000000"/>
          <w:sz w:val="24"/>
          <w:szCs w:val="24"/>
        </w:rPr>
      </w:pPr>
      <w:r w:rsidRPr="00C3232A">
        <w:rPr>
          <w:rFonts w:ascii="Arial" w:hAnsi="Arial" w:cs="Arial"/>
          <w:color w:val="000000"/>
          <w:sz w:val="24"/>
          <w:szCs w:val="24"/>
        </w:rPr>
        <w:t>Abordaremos crianças e adultos jovens entre (5-18 anos) e seus familiares. Inicialmente trabalharemos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com a população ambulatorial do Hospital Universitário Antônio </w:t>
      </w:r>
      <w:r w:rsidRPr="00C3232A">
        <w:rPr>
          <w:rFonts w:ascii="Arial" w:hAnsi="Arial" w:cs="Arial"/>
          <w:color w:val="000000"/>
          <w:sz w:val="24"/>
          <w:szCs w:val="24"/>
        </w:rPr>
        <w:t>Pedro,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 mas estaremos buscando parcerias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br/>
        <w:t>com escolas parceiras para instalar o projeto. Iniciaremos com o treinamento dos alunos de Medicina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com a confecção de material audiovisual.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 xml:space="preserve">Criaremos materiais de apoio para facilitar a abordagem do tema ao </w:t>
      </w:r>
      <w:r w:rsidRPr="00C3232A">
        <w:rPr>
          <w:rFonts w:ascii="Arial" w:hAnsi="Arial" w:cs="Arial"/>
          <w:color w:val="000000"/>
          <w:sz w:val="24"/>
          <w:szCs w:val="24"/>
        </w:rPr>
        <w:t>público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infanto-juvenil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1F69C77" w14:textId="37FA5DB2" w:rsidR="00C3232A" w:rsidRPr="00C3232A" w:rsidRDefault="00C3232A">
      <w:pPr>
        <w:rPr>
          <w:rFonts w:ascii="Arial" w:hAnsi="Arial" w:cs="Arial"/>
          <w:color w:val="000000"/>
          <w:sz w:val="24"/>
          <w:szCs w:val="24"/>
        </w:rPr>
      </w:pPr>
      <w:r w:rsidRPr="00C3232A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Será 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necessário material com recurso audiovisual de curta duração e mais </w:t>
      </w:r>
      <w:r w:rsidRPr="00C3232A">
        <w:rPr>
          <w:rFonts w:ascii="Arial" w:hAnsi="Arial" w:cs="Arial"/>
          <w:color w:val="000000"/>
          <w:sz w:val="24"/>
          <w:szCs w:val="24"/>
        </w:rPr>
        <w:lastRenderedPageBreak/>
        <w:t>atrativo para o público alvo focando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o tema obesidade.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Abordagem por professores e alunos, das crianças e jovens e familiares durante o atendimento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ambulatorial e em escola com convite para participar da atividade. Lembrando que aqueles que não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desejarem serão excluídos. A participação é voluntária. O tempo da atividade deverá ser curto cerca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br/>
        <w:t xml:space="preserve">20 minutos. O jovem será levado para uma sala onde faremos medida do </w:t>
      </w:r>
      <w:r w:rsidRPr="00C3232A">
        <w:rPr>
          <w:rFonts w:ascii="Arial" w:hAnsi="Arial" w:cs="Arial"/>
          <w:color w:val="000000"/>
          <w:sz w:val="24"/>
          <w:szCs w:val="24"/>
        </w:rPr>
        <w:t>peso,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 altura e cálculo do IMC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 xml:space="preserve">(índice de massa corporal) e pressão arterial. As medidas serão escritas e explicadas </w:t>
      </w:r>
      <w:r w:rsidRPr="00C3232A">
        <w:rPr>
          <w:rFonts w:ascii="Arial" w:hAnsi="Arial" w:cs="Arial"/>
          <w:color w:val="000000"/>
          <w:sz w:val="24"/>
          <w:szCs w:val="24"/>
        </w:rPr>
        <w:t>aos pacientes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demonstrando a presença de normalidade ou anormalidade.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Haverá posterior exposição do material áudio visual para a conscientização dos riscos da obesidade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possíveis ferramentas de controle.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Ao final, entregaremos cartilha informativa para os atendidos e nos que já portem celular ou em caso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br/>
        <w:t>preferência pode-se disponibilizar o conteúdo via aplicativo.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Após a atividade faremos um questionário de avaliação da atividade</w:t>
      </w:r>
    </w:p>
    <w:p w14:paraId="1F038E4C" w14:textId="53CF79E9" w:rsidR="00C3232A" w:rsidRPr="00C3232A" w:rsidRDefault="00C3232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C3232A">
        <w:rPr>
          <w:rFonts w:ascii="Arial" w:hAnsi="Arial" w:cs="Arial"/>
          <w:b/>
          <w:bCs/>
          <w:color w:val="000000"/>
          <w:sz w:val="24"/>
          <w:szCs w:val="24"/>
        </w:rPr>
        <w:t>Relação Ensino, Pesquisa e Extensão</w:t>
      </w:r>
    </w:p>
    <w:p w14:paraId="52540CA9" w14:textId="3ECB6BCB" w:rsidR="00C3232A" w:rsidRDefault="00C3232A">
      <w:pPr>
        <w:rPr>
          <w:rFonts w:ascii="Arial" w:hAnsi="Arial" w:cs="Arial"/>
          <w:color w:val="000000"/>
          <w:sz w:val="24"/>
          <w:szCs w:val="24"/>
        </w:rPr>
      </w:pPr>
      <w:r w:rsidRPr="00C3232A">
        <w:rPr>
          <w:rFonts w:ascii="Arial" w:hAnsi="Arial" w:cs="Arial"/>
          <w:color w:val="000000"/>
          <w:sz w:val="24"/>
          <w:szCs w:val="24"/>
        </w:rPr>
        <w:t> O projeto de extensão visa expor e salientar para a população infanto-juvenil o problema obesidade e seus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riscos para a saúde. A compreensão da obesidade enquanto doença é o primeiro passo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conscientização que deve preceder a ação.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Estimular a reflexão e a mudança de hábitos de vida com o envolvimento do professor, aluno, atendido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e familiar objetivando a redução das complicações à longo prazo e melhoria na qualidade de vida.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Avaliaremos o IMC e HAS em uma população de jovens o que nos ajudará a entender melhor o perfil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de nossa amostra. Esta pesquisa mostrará a prevalência e gravidade de obesidade entre os atendidos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traçar possíveis estratégias para solucionar e minimizar o risco da obesidade em faixas etárias mais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precoces.</w:t>
      </w:r>
      <w:r w:rsidRPr="00C3232A">
        <w:rPr>
          <w:rFonts w:ascii="Arial" w:hAnsi="Arial" w:cs="Arial"/>
          <w:color w:val="000000"/>
          <w:sz w:val="24"/>
          <w:szCs w:val="24"/>
        </w:rPr>
        <w:br/>
      </w:r>
      <w:r w:rsidRPr="00C3232A">
        <w:rPr>
          <w:rFonts w:ascii="Arial" w:hAnsi="Arial" w:cs="Arial"/>
          <w:color w:val="000000"/>
          <w:sz w:val="24"/>
          <w:szCs w:val="24"/>
        </w:rPr>
        <w:br/>
        <w:t>Os alunos e professores praticarão juntos o atendimento e o ensino da prática médica. O binômio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educação- saúde é indissociável, e quanto mais precoce a intervenção maior a chance de mudança. Ao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integrarmos a pesquisa clínica e o conhecimento científico com o ensino da população estamos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32A">
        <w:rPr>
          <w:rFonts w:ascii="Arial" w:hAnsi="Arial" w:cs="Arial"/>
          <w:color w:val="000000"/>
          <w:sz w:val="24"/>
          <w:szCs w:val="24"/>
        </w:rPr>
        <w:t>praticando esta integração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2"/>
        <w:gridCol w:w="6417"/>
        <w:gridCol w:w="6417"/>
        <w:gridCol w:w="778"/>
        <w:gridCol w:w="778"/>
        <w:gridCol w:w="778"/>
      </w:tblGrid>
      <w:tr w:rsidR="008E21D5" w:rsidRPr="008E21D5" w14:paraId="27DC9074" w14:textId="77777777" w:rsidTr="008E21D5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43BC3F7E" w14:textId="77777777" w:rsidR="008E21D5" w:rsidRPr="008E21D5" w:rsidRDefault="008E21D5" w:rsidP="008E2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Referências Bibliográficas</w:t>
            </w:r>
          </w:p>
        </w:tc>
      </w:tr>
      <w:tr w:rsidR="008E21D5" w:rsidRPr="008E21D5" w14:paraId="5C22E6F8" w14:textId="77777777" w:rsidTr="008E21D5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14:paraId="539E7726" w14:textId="77777777" w:rsidR="008E21D5" w:rsidRPr="008E21D5" w:rsidRDefault="008E21D5" w:rsidP="008E2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4DD1D0" w14:textId="77777777" w:rsidR="008E21D5" w:rsidRPr="008E21D5" w:rsidRDefault="008E21D5" w:rsidP="008E21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76C659" w14:textId="77777777" w:rsidR="008E21D5" w:rsidRPr="008E21D5" w:rsidRDefault="008E21D5" w:rsidP="008E21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A3F722" w14:textId="77777777" w:rsidR="008E21D5" w:rsidRPr="008E21D5" w:rsidRDefault="008E21D5" w:rsidP="008E21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4CBE8A" w14:textId="77777777" w:rsidR="008E21D5" w:rsidRPr="008E21D5" w:rsidRDefault="008E21D5" w:rsidP="008E21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367491" w14:textId="77777777" w:rsidR="008E21D5" w:rsidRPr="008E21D5" w:rsidRDefault="008E21D5" w:rsidP="008E21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1D5" w:rsidRPr="008E21D5" w14:paraId="71C62765" w14:textId="77777777" w:rsidTr="008E21D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ABB1B57" w14:textId="77777777" w:rsidR="008E21D5" w:rsidRDefault="008E21D5" w:rsidP="008E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>     1. Wang J, Ruotsalainen S, Moilanen L, Lepisto P, Laakso M, Kuusisto J. The metabolic syndrome predicts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  <w:t xml:space="preserve">cardiovascular mortality: a 13-year follow-up study in elderly non-diabetic Finns. </w:t>
            </w:r>
            <w:proofErr w:type="spellStart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>Eur</w:t>
            </w:r>
            <w:proofErr w:type="spellEnd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 xml:space="preserve"> Heart J.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  <w:t>2007;28(7):857-64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lastRenderedPageBreak/>
              <w:t>2. Kim MH, Kim MK, Choi BY, Shin YJ. Prevalence of the metabolic syndrome and its association with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  <w:t xml:space="preserve">cardiovascular diseases in Korea. 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J Korean Med </w:t>
            </w:r>
            <w:proofErr w:type="spellStart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Sci</w:t>
            </w:r>
            <w:proofErr w:type="spellEnd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 2004;19(2):195-201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  <w:t xml:space="preserve">3. </w:t>
            </w:r>
            <w:proofErr w:type="spellStart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Zalesin</w:t>
            </w:r>
            <w:proofErr w:type="spellEnd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KC, Franklin BA, Miller WM, Peterson ED, </w:t>
            </w:r>
            <w:proofErr w:type="spellStart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McCullough</w:t>
            </w:r>
            <w:proofErr w:type="spellEnd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PA (2011) </w:t>
            </w:r>
            <w:proofErr w:type="spellStart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Impact</w:t>
            </w:r>
            <w:proofErr w:type="spellEnd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of</w:t>
            </w:r>
            <w:proofErr w:type="spellEnd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obesity</w:t>
            </w:r>
            <w:proofErr w:type="spellEnd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on</w:t>
            </w:r>
            <w:proofErr w:type="spellEnd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  <w:t>PROEX - Pró-Reitoria de Extensão da UFF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  <w:t>Rua Miguel de Frias, nº 9, 6º andar - Icaraí - Niterói - RJ Telefones: (21) 2629-5188 / 2629-5190 - Página 6 de 11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  <w:t xml:space="preserve">cardiovascular </w:t>
            </w:r>
            <w:proofErr w:type="spellStart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disease</w:t>
            </w:r>
            <w:proofErr w:type="spellEnd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>Med Clin North Am 95: 919-37.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  <w:t>4. Logue J, Murray HM, Welsh P, Shepherd J, Packard C, Macfarlane P, et al. Obesity is associated with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  <w:t xml:space="preserve">fatal coronary heart disease independently of traditional risk factors and deprivation. 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Heart. 2011;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  <w:t>5. Instituto Brasileiro de Geografia Estatística. População. Disponível em&lt;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  <w:t xml:space="preserve">6. World Health </w:t>
            </w:r>
            <w:proofErr w:type="spellStart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Organization</w:t>
            </w:r>
            <w:proofErr w:type="spellEnd"/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>Obesity: preventing and managing the global epidemic. Report of a WHO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br/>
              <w:t>Consultation. Geneva: WHO Technical Report Series 894. World Health Organization, 2000</w:t>
            </w: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): 78-86.</w:t>
            </w:r>
          </w:p>
          <w:p w14:paraId="1CB8D780" w14:textId="77777777" w:rsidR="008E21D5" w:rsidRDefault="008E21D5" w:rsidP="008E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4400B1A0" w14:textId="77777777" w:rsidR="008E21D5" w:rsidRDefault="008E21D5" w:rsidP="008E21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 xml:space="preserve">7. </w:t>
            </w:r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DeBoer, Mark D. 'Assessing and managing the metabolic syndrome in children and adolescents.'</w:t>
            </w:r>
          </w:p>
          <w:p w14:paraId="1E3821D7" w14:textId="1E8734C8" w:rsidR="008E21D5" w:rsidRDefault="008E21D5" w:rsidP="008E21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Nutrients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11.8 (2019): 1788.</w:t>
            </w:r>
          </w:p>
          <w:p w14:paraId="6E4F931A" w14:textId="77777777" w:rsidR="008E21D5" w:rsidRDefault="008E21D5" w:rsidP="008E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10A17EB9" w14:textId="77777777" w:rsidR="008E21D5" w:rsidRDefault="008E21D5" w:rsidP="008E21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E21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 xml:space="preserve">8. </w:t>
            </w:r>
            <w:proofErr w:type="spellStart"/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Noubiap</w:t>
            </w:r>
            <w:proofErr w:type="spellEnd"/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 Jean Jacques, et al. 'Global, regional, and country estimates of metabolic syndrome burden in children</w:t>
            </w:r>
          </w:p>
          <w:p w14:paraId="64FFB6B2" w14:textId="77777777" w:rsidR="008E21D5" w:rsidRDefault="008E21D5" w:rsidP="008E21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and adolescents in 2020: a systematic review and modelling analysis.'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Lancet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Child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Adolescent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Health (2022).</w:t>
            </w:r>
          </w:p>
          <w:p w14:paraId="36DFB666" w14:textId="77777777" w:rsidR="008E21D5" w:rsidRDefault="008E21D5" w:rsidP="008E21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1E14A2" w14:textId="77777777" w:rsidR="008E21D5" w:rsidRDefault="008E21D5" w:rsidP="008E21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9. </w:t>
            </w:r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Musa, Sarah, Rowaida </w:t>
            </w:r>
            <w:proofErr w:type="spellStart"/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Elyamani</w:t>
            </w:r>
            <w:proofErr w:type="spellEnd"/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and Ismail </w:t>
            </w:r>
            <w:proofErr w:type="spellStart"/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Dergaa</w:t>
            </w:r>
            <w:proofErr w:type="spellEnd"/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'COVID-19 and screen-based sedentary </w:t>
            </w:r>
            <w:proofErr w:type="spellStart"/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behaviour</w:t>
            </w:r>
            <w:proofErr w:type="spellEnd"/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</w:p>
          <w:p w14:paraId="05A5E1E4" w14:textId="77777777" w:rsidR="008E21D5" w:rsidRDefault="008E21D5" w:rsidP="008E21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Systematic review of digital screen time and metabolic syndrome in adolescents.'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17.3 (2022): e0265560.</w:t>
            </w:r>
          </w:p>
          <w:p w14:paraId="332EEAE0" w14:textId="77777777" w:rsidR="008E21D5" w:rsidRDefault="008E21D5" w:rsidP="008E21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F1D3AD" w14:textId="77777777" w:rsidR="008E21D5" w:rsidRDefault="008E21D5" w:rsidP="008E21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10. </w:t>
            </w:r>
            <w:proofErr w:type="spellStart"/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Gromnatska</w:t>
            </w:r>
            <w:proofErr w:type="spellEnd"/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 N., et al. 'GENDER RELATED PECULIARITIES OF METABOLIC SYNDROME IN CHILDREN.'</w:t>
            </w:r>
          </w:p>
          <w:p w14:paraId="4203AD0F" w14:textId="66C530E6" w:rsidR="008E21D5" w:rsidRPr="008E21D5" w:rsidRDefault="008E21D5" w:rsidP="008E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21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Georgian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Medical News 324 (2022): 78-86</w:t>
            </w:r>
          </w:p>
        </w:tc>
        <w:tc>
          <w:tcPr>
            <w:tcW w:w="0" w:type="auto"/>
            <w:vAlign w:val="center"/>
            <w:hideMark/>
          </w:tcPr>
          <w:p w14:paraId="2212E0AF" w14:textId="77777777" w:rsidR="008E21D5" w:rsidRPr="008E21D5" w:rsidRDefault="008E21D5" w:rsidP="008E21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4250F2" w14:textId="77777777" w:rsidR="008E21D5" w:rsidRPr="008E21D5" w:rsidRDefault="008E21D5" w:rsidP="008E21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2836AC" w14:textId="77777777" w:rsidR="008E21D5" w:rsidRPr="008E21D5" w:rsidRDefault="008E21D5" w:rsidP="008E21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BA6C746" w14:textId="77777777" w:rsidR="008E21D5" w:rsidRPr="00C3232A" w:rsidRDefault="008E21D5" w:rsidP="008E21D5">
      <w:pPr>
        <w:rPr>
          <w:rFonts w:ascii="Arial" w:hAnsi="Arial" w:cs="Arial"/>
          <w:sz w:val="24"/>
          <w:szCs w:val="24"/>
        </w:rPr>
      </w:pPr>
    </w:p>
    <w:sectPr w:rsidR="008E21D5" w:rsidRPr="00C32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2A"/>
    <w:rsid w:val="006E4A34"/>
    <w:rsid w:val="008E21D5"/>
    <w:rsid w:val="00C231F5"/>
    <w:rsid w:val="00C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590C"/>
  <w15:chartTrackingRefBased/>
  <w15:docId w15:val="{5FCA4E01-0ED9-4446-9194-0BEA5B8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1361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Jorge</dc:creator>
  <cp:keywords/>
  <dc:description/>
  <cp:lastModifiedBy>Antonio Jorge</cp:lastModifiedBy>
  <cp:revision>2</cp:revision>
  <dcterms:created xsi:type="dcterms:W3CDTF">2023-12-06T00:37:00Z</dcterms:created>
  <dcterms:modified xsi:type="dcterms:W3CDTF">2023-12-06T01:04:00Z</dcterms:modified>
</cp:coreProperties>
</file>