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7F3DC" w14:textId="77777777" w:rsidR="00CC6B2A" w:rsidRDefault="007C76A2">
      <w:pPr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43EE7791" wp14:editId="2E6DD3A3">
            <wp:extent cx="4266345" cy="21383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6345" cy="213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932978" w14:textId="77777777" w:rsidR="00CC6B2A" w:rsidRDefault="00CC6B2A">
      <w:pPr>
        <w:jc w:val="center"/>
        <w:rPr>
          <w:sz w:val="24"/>
          <w:szCs w:val="24"/>
        </w:rPr>
      </w:pPr>
    </w:p>
    <w:p w14:paraId="36AAC5AC" w14:textId="77777777" w:rsidR="00CC6B2A" w:rsidRDefault="007C76A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 ESTAÇÃO WERNECK E A GEOMORFOLOGIA DA PLANÍCIE FLUVIAL: DESAFIOS E POTENCIALIDADES PARA O DESENVOLVIMENTO URBANO EM RECIFE - PE</w:t>
      </w:r>
    </w:p>
    <w:p w14:paraId="506E3299" w14:textId="77777777" w:rsidR="00CC6B2A" w:rsidRDefault="00CC6B2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E97ECA1" w14:textId="77777777" w:rsidR="00CC6B2A" w:rsidRDefault="007C76A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Camila Lúcia da SILVA¹</w:t>
      </w:r>
    </w:p>
    <w:p w14:paraId="155D9630" w14:textId="77777777" w:rsidR="00CC6B2A" w:rsidRDefault="007C76A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Jorge José Araújo da SILVA²</w:t>
      </w:r>
    </w:p>
    <w:p w14:paraId="42575DAB" w14:textId="77777777" w:rsidR="00CC6B2A" w:rsidRDefault="00CC6B2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B145BC" w14:textId="77777777" w:rsidR="00CC6B2A" w:rsidRDefault="007C76A2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¹Estudante do Curso de licenciatura em Geografia da universidade de Pernambuco Campus Mata Norte</w:t>
      </w:r>
    </w:p>
    <w:p w14:paraId="27CD0441" w14:textId="77777777" w:rsidR="00CC6B2A" w:rsidRDefault="007C76A2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Email: </w:t>
      </w:r>
      <w:hyperlink r:id="rId5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camila.lucia@upe.br</w:t>
        </w:r>
      </w:hyperlink>
    </w:p>
    <w:p w14:paraId="7F290BF9" w14:textId="77777777" w:rsidR="00CC6B2A" w:rsidRDefault="00CC6B2A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4BD51E8" w14:textId="188042CC" w:rsidR="00CC6B2A" w:rsidRDefault="007C76A2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²Professor </w:t>
      </w:r>
      <w:r w:rsidR="00DF658A">
        <w:rPr>
          <w:rFonts w:ascii="Times New Roman" w:eastAsia="Times New Roman" w:hAnsi="Times New Roman" w:cs="Times New Roman"/>
          <w:sz w:val="20"/>
          <w:szCs w:val="20"/>
          <w:lang w:val="pt-BR"/>
        </w:rPr>
        <w:t>Dr. do</w:t>
      </w:r>
      <w:r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Curso de licenciatura em Geografia da universidade de Pernambuco Campus Mata Norte</w:t>
      </w:r>
    </w:p>
    <w:p w14:paraId="4DFC1443" w14:textId="77777777" w:rsidR="00CC6B2A" w:rsidRDefault="007C76A2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Email: </w:t>
      </w:r>
      <w:hyperlink r:id="rId6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jasil1@terra.com.br</w:t>
        </w:r>
      </w:hyperlink>
    </w:p>
    <w:p w14:paraId="5AA22628" w14:textId="77777777" w:rsidR="00CC6B2A" w:rsidRDefault="00CC6B2A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199EA1E1" w14:textId="77777777" w:rsidR="00CC6B2A" w:rsidRDefault="00CC6B2A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75B4E3F1" w14:textId="77777777" w:rsidR="00CC6B2A" w:rsidRDefault="00CC6B2A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7997F06" w14:textId="77777777" w:rsidR="00CC6B2A" w:rsidRDefault="00CC6B2A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16AAE75E" w14:textId="77777777" w:rsidR="00CC6B2A" w:rsidRDefault="007C76A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presente trabalho analisa a relação entre a estação Werneck, localizada na linha centro do MetroRec, e as características geomorfológicas da planície fluvial do Recife, de forma a evidenciar os desafios enfrentados e as oportunidades para o desenvolvimento sustentável. A estação, inaugurada no ano de 1985, foi posicionada de forma estratégica em uma área de relevo plano, que claramente, é uma característica marcante da cidade, de forma a facilitar a implantação de uma infraestrutura de superfície com cust</w:t>
      </w:r>
      <w:r>
        <w:rPr>
          <w:rFonts w:ascii="Times New Roman" w:eastAsia="Times New Roman" w:hAnsi="Times New Roman" w:cs="Times New Roman"/>
          <w:sz w:val="24"/>
          <w:szCs w:val="24"/>
        </w:rPr>
        <w:t>os menores, visando um bom investimento. Porém, essa escolha trouxe consigo a evidência de algumas vulnerabilidades que são típicas de áreas alagáveis. O objetivo principal dessa análise é avaliar como a geomorfologia influencia tanto o desempenho do sistema metroviário, que liga as zonas Norte e Sul, quanto o planejamento ao redor da estação. Foram feitas revisões bibliográficas sobre a geomorfologia e a história do MetroRec, visita de campo à estação Werneck e fotografias da infraestrutura e da paisagem l</w:t>
      </w:r>
      <w:r>
        <w:rPr>
          <w:rFonts w:ascii="Times New Roman" w:eastAsia="Times New Roman" w:hAnsi="Times New Roman" w:cs="Times New Roman"/>
          <w:sz w:val="24"/>
          <w:szCs w:val="24"/>
        </w:rPr>
        <w:t>ocal, objetivando observar os impactos urbanísticos e ambientais. Os resultados mostram que, apesar da escolha por um sistema de superfície ser economicamente viável na época, a dinâmica fluvial e alta pluviosidade da região apresentam consequências que trazem desafios para a manutenção da construção e à conectividade urbana. Haja vista, conclui-se que, o potencial da estação Werneck vai além da mobilidade, na qual integra-se a estratégias de ordenamento territorial, e entre elas estão: a gestão das águas u</w:t>
      </w:r>
      <w:r>
        <w:rPr>
          <w:rFonts w:ascii="Times New Roman" w:eastAsia="Times New Roman" w:hAnsi="Times New Roman" w:cs="Times New Roman"/>
          <w:sz w:val="24"/>
          <w:szCs w:val="24"/>
        </w:rPr>
        <w:t>rbanas e a resiliência da infraestrutura em uma cidade que é marcada por rápidas transformações e pressões ambientais.</w:t>
      </w:r>
    </w:p>
    <w:p w14:paraId="357AC0FD" w14:textId="77777777" w:rsidR="00CC6B2A" w:rsidRDefault="00CC6B2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4A7A75" w14:textId="77777777" w:rsidR="00CC6B2A" w:rsidRDefault="007C76A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sz w:val="24"/>
          <w:szCs w:val="24"/>
        </w:rPr>
        <w:t>: Estação Werneck, MetroRec, Geomorfologia, Infraestrutura.</w:t>
      </w:r>
    </w:p>
    <w:p w14:paraId="6148BE75" w14:textId="77777777" w:rsidR="00CC6B2A" w:rsidRDefault="00CC6B2A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EBF742F" w14:textId="77777777" w:rsidR="00CC6B2A" w:rsidRDefault="00CC6B2A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1D8F535" w14:textId="77777777" w:rsidR="00CC6B2A" w:rsidRDefault="00CC6B2A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B43CCB2" w14:textId="77777777" w:rsidR="00CC6B2A" w:rsidRDefault="00CC6B2A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310855B" w14:textId="77777777" w:rsidR="00CC6B2A" w:rsidRDefault="00CC6B2A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BD8D2D7" w14:textId="77777777" w:rsidR="00CC6B2A" w:rsidRDefault="00CC6B2A">
      <w:pPr>
        <w:spacing w:line="360" w:lineRule="auto"/>
        <w:ind w:firstLine="56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1D79B0" w14:textId="77777777" w:rsidR="00CC6B2A" w:rsidRDefault="00CC6B2A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D2513F" w14:textId="77777777" w:rsidR="00CC6B2A" w:rsidRDefault="00CC6B2A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8839E8D" w14:textId="77777777" w:rsidR="00CC6B2A" w:rsidRDefault="00CC6B2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6657B2" w14:textId="77777777" w:rsidR="00CC6B2A" w:rsidRDefault="00CC6B2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3F24A6" w14:textId="77777777" w:rsidR="00CC6B2A" w:rsidRDefault="00CC6B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6DDE1A" w14:textId="77777777" w:rsidR="00CC6B2A" w:rsidRDefault="00CC6B2A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ectPr w:rsidR="00CC6B2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50"/>
  <w:proofState w:spelling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B2A"/>
    <w:rsid w:val="00386EE0"/>
    <w:rsid w:val="0057407F"/>
    <w:rsid w:val="007C76A2"/>
    <w:rsid w:val="00CC6B2A"/>
    <w:rsid w:val="00DF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1D4203"/>
  <w15:docId w15:val="{3DAA80E2-0D39-6C40-ABE8-EE9EA8CF1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mailto:jasil1@terra.com.br" TargetMode="External" /><Relationship Id="rId5" Type="http://schemas.openxmlformats.org/officeDocument/2006/relationships/hyperlink" Target="mailto:camila.lucia@upe.br" TargetMode="Externa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camyllalucia18@gmail.com</cp:lastModifiedBy>
  <cp:revision>2</cp:revision>
  <dcterms:created xsi:type="dcterms:W3CDTF">2024-11-22T21:09:00Z</dcterms:created>
  <dcterms:modified xsi:type="dcterms:W3CDTF">2024-11-22T21:09:00Z</dcterms:modified>
</cp:coreProperties>
</file>