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B661F7" w:rsidRDefault="00B661F7" w:rsidP="00F25319">
      <w:pPr>
        <w:spacing w:before="240"/>
        <w:rPr>
          <w:b/>
          <w:sz w:val="24"/>
          <w:szCs w:val="24"/>
        </w:rPr>
      </w:pPr>
    </w:p>
    <w:p w14:paraId="26D3B081" w14:textId="77777777" w:rsidR="00521CD1" w:rsidRDefault="00521CD1">
      <w:pPr>
        <w:spacing w:before="240"/>
        <w:jc w:val="center"/>
        <w:rPr>
          <w:b/>
          <w:sz w:val="24"/>
          <w:szCs w:val="24"/>
        </w:rPr>
      </w:pPr>
    </w:p>
    <w:p w14:paraId="00000003" w14:textId="26505D4E" w:rsidR="00B661F7" w:rsidRDefault="004131B1" w:rsidP="00521CD1">
      <w:pPr>
        <w:spacing w:before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CARCINOMA ESPINOCELULAR EM BOVINO</w:t>
      </w:r>
    </w:p>
    <w:p w14:paraId="00000004" w14:textId="77777777" w:rsidR="00B661F7" w:rsidRDefault="0034241F" w:rsidP="00521CD1">
      <w:pPr>
        <w:spacing w:before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3EEF0AC" w:rsidR="00B661F7" w:rsidRDefault="000A132A" w:rsidP="00521CD1">
      <w:pPr>
        <w:spacing w:before="240" w:line="240" w:lineRule="auto"/>
        <w:jc w:val="center"/>
        <w:rPr>
          <w:sz w:val="24"/>
          <w:szCs w:val="24"/>
          <w:vertAlign w:val="superscript"/>
        </w:rPr>
      </w:pPr>
      <w:proofErr w:type="spellStart"/>
      <w:r>
        <w:rPr>
          <w:sz w:val="24"/>
          <w:szCs w:val="24"/>
        </w:rPr>
        <w:t>Taynara</w:t>
      </w:r>
      <w:proofErr w:type="spellEnd"/>
      <w:r>
        <w:rPr>
          <w:sz w:val="24"/>
          <w:szCs w:val="24"/>
        </w:rPr>
        <w:t xml:space="preserve"> Cristina O</w:t>
      </w:r>
      <w:r w:rsidR="004131B1">
        <w:rPr>
          <w:sz w:val="24"/>
          <w:szCs w:val="24"/>
        </w:rPr>
        <w:t>liveira Soares</w:t>
      </w:r>
      <w:r w:rsidR="0034241F">
        <w:rPr>
          <w:sz w:val="24"/>
          <w:szCs w:val="24"/>
          <w:vertAlign w:val="superscript"/>
        </w:rPr>
        <w:t>1</w:t>
      </w:r>
      <w:r w:rsidR="00521CD1">
        <w:rPr>
          <w:sz w:val="24"/>
          <w:szCs w:val="24"/>
        </w:rPr>
        <w:t>, Francielle Aparecida de S</w:t>
      </w:r>
      <w:r w:rsidR="004131B1">
        <w:rPr>
          <w:sz w:val="24"/>
          <w:szCs w:val="24"/>
        </w:rPr>
        <w:t>ousa</w:t>
      </w:r>
      <w:r w:rsidR="0034241F">
        <w:rPr>
          <w:sz w:val="24"/>
          <w:szCs w:val="24"/>
          <w:vertAlign w:val="superscript"/>
        </w:rPr>
        <w:t>2</w:t>
      </w:r>
      <w:r w:rsidR="004131B1">
        <w:rPr>
          <w:sz w:val="24"/>
          <w:szCs w:val="24"/>
        </w:rPr>
        <w:t>.</w:t>
      </w:r>
    </w:p>
    <w:p w14:paraId="00000007" w14:textId="77777777" w:rsidR="00B661F7" w:rsidRDefault="0034241F" w:rsidP="00521CD1">
      <w:pPr>
        <w:spacing w:before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ADE541B" w:rsidR="00B661F7" w:rsidRDefault="0034241F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E-mail</w:t>
      </w:r>
      <w:r w:rsidR="004131B1">
        <w:rPr>
          <w:sz w:val="24"/>
          <w:szCs w:val="24"/>
        </w:rPr>
        <w:t>: taynarac.o.soares@gmail.com</w:t>
      </w:r>
    </w:p>
    <w:p w14:paraId="00000009" w14:textId="77777777" w:rsidR="00B661F7" w:rsidRDefault="0034241F" w:rsidP="00521CD1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66CD37" w14:textId="5C44161B" w:rsidR="004131B1" w:rsidRDefault="0034241F" w:rsidP="00521CD1">
      <w:pPr>
        <w:spacing w:before="240" w:line="240" w:lineRule="auto"/>
        <w:jc w:val="both"/>
      </w:pPr>
      <w:r>
        <w:rPr>
          <w:sz w:val="34"/>
          <w:szCs w:val="34"/>
          <w:vertAlign w:val="superscript"/>
        </w:rPr>
        <w:t xml:space="preserve">1 </w:t>
      </w:r>
      <w:r w:rsidR="004131B1">
        <w:t xml:space="preserve">Graduanda em Medicina veterinária, Centro Universitário do Cerrado Patrocínio, Medicina Veterinária, Patrocínio, Brasil; 2 Doutora, UNIFRAN Universidade de Franca, Ciências, Patrocínio, Brasil; </w:t>
      </w:r>
    </w:p>
    <w:p w14:paraId="23FF749B" w14:textId="77777777" w:rsidR="004131B1" w:rsidRDefault="004131B1" w:rsidP="00521CD1">
      <w:pPr>
        <w:spacing w:before="240" w:line="240" w:lineRule="auto"/>
        <w:jc w:val="both"/>
      </w:pPr>
    </w:p>
    <w:p w14:paraId="3B8900B9" w14:textId="57C3627A" w:rsidR="004131B1" w:rsidRPr="004131B1" w:rsidRDefault="0034241F" w:rsidP="004131B1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Introdução:</w:t>
      </w:r>
      <w:r>
        <w:rPr>
          <w:rFonts w:ascii="Calibri" w:eastAsia="Calibri" w:hAnsi="Calibri" w:cs="Calibri"/>
        </w:rPr>
        <w:t xml:space="preserve"> </w:t>
      </w:r>
      <w:r w:rsidR="004131B1" w:rsidRPr="004131B1">
        <w:rPr>
          <w:rFonts w:ascii="Calibri" w:eastAsia="Calibri" w:hAnsi="Calibri" w:cs="Calibri"/>
        </w:rPr>
        <w:t xml:space="preserve">O Carcinoma de Células Escamosas (CCE), é exemplo de uma </w:t>
      </w:r>
      <w:proofErr w:type="spellStart"/>
      <w:r w:rsidR="004131B1" w:rsidRPr="004131B1">
        <w:rPr>
          <w:rFonts w:ascii="Calibri" w:eastAsia="Calibri" w:hAnsi="Calibri" w:cs="Calibri"/>
        </w:rPr>
        <w:t>oftalmopatia</w:t>
      </w:r>
      <w:proofErr w:type="spellEnd"/>
      <w:r w:rsidR="004131B1" w:rsidRPr="004131B1">
        <w:rPr>
          <w:rFonts w:ascii="Calibri" w:eastAsia="Calibri" w:hAnsi="Calibri" w:cs="Calibri"/>
        </w:rPr>
        <w:t xml:space="preserve"> em bovinos, de origem epitelial de </w:t>
      </w:r>
      <w:proofErr w:type="spellStart"/>
      <w:r w:rsidR="004131B1" w:rsidRPr="004131B1">
        <w:rPr>
          <w:rFonts w:ascii="Calibri" w:eastAsia="Calibri" w:hAnsi="Calibri" w:cs="Calibri"/>
        </w:rPr>
        <w:t>ceratinócitos</w:t>
      </w:r>
      <w:proofErr w:type="spellEnd"/>
      <w:r w:rsidR="004131B1" w:rsidRPr="004131B1">
        <w:rPr>
          <w:rFonts w:ascii="Calibri" w:eastAsia="Calibri" w:hAnsi="Calibri" w:cs="Calibri"/>
        </w:rPr>
        <w:t xml:space="preserve">, de alta </w:t>
      </w:r>
      <w:proofErr w:type="spellStart"/>
      <w:r w:rsidR="004131B1" w:rsidRPr="004131B1">
        <w:rPr>
          <w:rFonts w:ascii="Calibri" w:eastAsia="Calibri" w:hAnsi="Calibri" w:cs="Calibri"/>
        </w:rPr>
        <w:t>invasibilidade</w:t>
      </w:r>
      <w:proofErr w:type="spellEnd"/>
      <w:r w:rsidR="004131B1" w:rsidRPr="004131B1">
        <w:rPr>
          <w:rFonts w:ascii="Calibri" w:eastAsia="Calibri" w:hAnsi="Calibri" w:cs="Calibri"/>
        </w:rPr>
        <w:t xml:space="preserve"> local e em tecidos adjacentes, porém com baixas incidências de metástase, que acomete a região vulvar (perianal), ocular e periocular ocular (principalmente pálpebras, gl</w:t>
      </w:r>
      <w:r w:rsidR="004131B1">
        <w:rPr>
          <w:rFonts w:ascii="Calibri" w:eastAsia="Calibri" w:hAnsi="Calibri" w:cs="Calibri"/>
        </w:rPr>
        <w:t>obo ocular e terceira pálpebra)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Objetivo:</w:t>
      </w:r>
      <w:r>
        <w:rPr>
          <w:rFonts w:ascii="Calibri" w:eastAsia="Calibri" w:hAnsi="Calibri" w:cs="Calibri"/>
        </w:rPr>
        <w:t xml:space="preserve"> </w:t>
      </w:r>
      <w:r w:rsidR="004131B1" w:rsidRPr="004131B1">
        <w:rPr>
          <w:rFonts w:ascii="Calibri" w:eastAsia="Calibri" w:hAnsi="Calibri" w:cs="Calibri"/>
        </w:rPr>
        <w:t>Relatar caso clínico de carcinoma ocular de células escamosas em bovino.</w:t>
      </w:r>
      <w:r w:rsidR="004131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Metodologia:</w:t>
      </w:r>
      <w:r>
        <w:rPr>
          <w:rFonts w:ascii="Calibri" w:eastAsia="Calibri" w:hAnsi="Calibri" w:cs="Calibri"/>
        </w:rPr>
        <w:t xml:space="preserve"> </w:t>
      </w:r>
      <w:r w:rsidR="004131B1" w:rsidRPr="004131B1">
        <w:rPr>
          <w:rFonts w:ascii="Calibri" w:eastAsia="Calibri" w:hAnsi="Calibri" w:cs="Calibri"/>
        </w:rPr>
        <w:t>Bovino, fêmea, da raça holandesa, aproximadamente cinco anos de idade, com 550 kg, apresentando um aumento de volume na lateral do olho esquerdo. No exame específico do olho, constatou-se no olho esquerdo, que sua terceira pálpebra estava com uma massa volumosa e presença de secreção mucopurul</w:t>
      </w:r>
      <w:r w:rsidR="004131B1">
        <w:rPr>
          <w:rFonts w:ascii="Calibri" w:eastAsia="Calibri" w:hAnsi="Calibri" w:cs="Calibri"/>
        </w:rPr>
        <w:t>enta, necessitando de exérese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>Resultados:</w:t>
      </w:r>
      <w:r>
        <w:rPr>
          <w:rFonts w:ascii="Calibri" w:eastAsia="Calibri" w:hAnsi="Calibri" w:cs="Calibri"/>
        </w:rPr>
        <w:t xml:space="preserve"> </w:t>
      </w:r>
      <w:r w:rsidR="004131B1" w:rsidRPr="004131B1">
        <w:rPr>
          <w:rFonts w:ascii="Calibri" w:eastAsia="Calibri" w:hAnsi="Calibri" w:cs="Calibri"/>
        </w:rPr>
        <w:t xml:space="preserve">Inicialmente foi realizada a primeira limpeza do local, com água e sabão, e a segunda limpeza, com clorexidina alcoólica 0,5% e iodo 10%. Na sequência, foi aplicado </w:t>
      </w:r>
      <w:r w:rsidR="004131B1">
        <w:rPr>
          <w:rFonts w:ascii="Calibri" w:eastAsia="Calibri" w:hAnsi="Calibri" w:cs="Calibri"/>
        </w:rPr>
        <w:t>01 frasco</w:t>
      </w:r>
      <w:r w:rsidR="004131B1" w:rsidRPr="004131B1">
        <w:rPr>
          <w:rFonts w:ascii="Calibri" w:eastAsia="Calibri" w:hAnsi="Calibri" w:cs="Calibri"/>
        </w:rPr>
        <w:t xml:space="preserve"> de </w:t>
      </w:r>
      <w:proofErr w:type="spellStart"/>
      <w:r w:rsidR="004131B1" w:rsidRPr="004131B1">
        <w:rPr>
          <w:rFonts w:ascii="Calibri" w:eastAsia="Calibri" w:hAnsi="Calibri" w:cs="Calibri"/>
        </w:rPr>
        <w:t>Lidovet</w:t>
      </w:r>
      <w:proofErr w:type="spellEnd"/>
      <w:r w:rsidR="004131B1" w:rsidRPr="004131B1">
        <w:rPr>
          <w:rFonts w:ascii="Calibri" w:eastAsia="Calibri" w:hAnsi="Calibri" w:cs="Calibri"/>
        </w:rPr>
        <w:t xml:space="preserve">®, para bloqueio local ao redor do ulcerado acrescido de 4 ml de </w:t>
      </w:r>
      <w:proofErr w:type="spellStart"/>
      <w:r w:rsidR="004131B1" w:rsidRPr="004131B1">
        <w:rPr>
          <w:rFonts w:ascii="Calibri" w:eastAsia="Calibri" w:hAnsi="Calibri" w:cs="Calibri"/>
        </w:rPr>
        <w:t>Xilazina</w:t>
      </w:r>
      <w:proofErr w:type="spellEnd"/>
      <w:r w:rsidR="004131B1" w:rsidRPr="004131B1">
        <w:rPr>
          <w:rFonts w:ascii="Calibri" w:eastAsia="Calibri" w:hAnsi="Calibri" w:cs="Calibri"/>
        </w:rPr>
        <w:t xml:space="preserve">®. Foi feito o </w:t>
      </w:r>
      <w:proofErr w:type="spellStart"/>
      <w:r w:rsidR="004131B1" w:rsidRPr="004131B1">
        <w:rPr>
          <w:rFonts w:ascii="Calibri" w:eastAsia="Calibri" w:hAnsi="Calibri" w:cs="Calibri"/>
        </w:rPr>
        <w:t>divulsionamento</w:t>
      </w:r>
      <w:proofErr w:type="spellEnd"/>
      <w:r w:rsidR="004131B1" w:rsidRPr="004131B1">
        <w:rPr>
          <w:rFonts w:ascii="Calibri" w:eastAsia="Calibri" w:hAnsi="Calibri" w:cs="Calibri"/>
        </w:rPr>
        <w:t xml:space="preserve"> da pele com 20 ml de Monovin K®. No bloq</w:t>
      </w:r>
      <w:r w:rsidR="004131B1">
        <w:rPr>
          <w:rFonts w:ascii="Calibri" w:eastAsia="Calibri" w:hAnsi="Calibri" w:cs="Calibri"/>
        </w:rPr>
        <w:t xml:space="preserve">ueio anestésico da região, foi utilizado 50 ml de </w:t>
      </w:r>
      <w:proofErr w:type="spellStart"/>
      <w:r w:rsidR="004131B1">
        <w:rPr>
          <w:rFonts w:ascii="Calibri" w:eastAsia="Calibri" w:hAnsi="Calibri" w:cs="Calibri"/>
        </w:rPr>
        <w:t>Lidovet</w:t>
      </w:r>
      <w:proofErr w:type="spellEnd"/>
      <w:r w:rsidR="004131B1">
        <w:rPr>
          <w:rFonts w:ascii="Calibri" w:eastAsia="Calibri" w:hAnsi="Calibri" w:cs="Calibri"/>
        </w:rPr>
        <w:t>®</w:t>
      </w:r>
      <w:r w:rsidR="004131B1" w:rsidRPr="004131B1">
        <w:rPr>
          <w:rFonts w:ascii="Calibri" w:eastAsia="Calibri" w:hAnsi="Calibri" w:cs="Calibri"/>
        </w:rPr>
        <w:t xml:space="preserve">, sendo 20 ml no olho, permitindo a transfixação no globo ocular. Após a anestesia, seguiu a técnica de enucleação, finalizada com a sutura de pele, no padrão simples interrompido, com fio de algodão.  No pós-operatório instituiu-se a administração de antibiótico e </w:t>
      </w:r>
      <w:proofErr w:type="spellStart"/>
      <w:r w:rsidR="004131B1" w:rsidRPr="004131B1">
        <w:rPr>
          <w:rFonts w:ascii="Calibri" w:eastAsia="Calibri" w:hAnsi="Calibri" w:cs="Calibri"/>
        </w:rPr>
        <w:t>antiflamatório</w:t>
      </w:r>
      <w:proofErr w:type="spellEnd"/>
      <w:r w:rsidR="004131B1" w:rsidRPr="004131B1">
        <w:rPr>
          <w:rFonts w:ascii="Calibri" w:eastAsia="Calibri" w:hAnsi="Calibri" w:cs="Calibri"/>
        </w:rPr>
        <w:t>, sendo 15 ml de Flumax®   e 20 m</w:t>
      </w:r>
      <w:r w:rsidR="004131B1">
        <w:rPr>
          <w:rFonts w:ascii="Calibri" w:eastAsia="Calibri" w:hAnsi="Calibri" w:cs="Calibri"/>
        </w:rPr>
        <w:t xml:space="preserve">l de </w:t>
      </w:r>
      <w:proofErr w:type="spellStart"/>
      <w:r w:rsidR="004131B1">
        <w:rPr>
          <w:rFonts w:ascii="Calibri" w:eastAsia="Calibri" w:hAnsi="Calibri" w:cs="Calibri"/>
        </w:rPr>
        <w:t>Solucef</w:t>
      </w:r>
      <w:proofErr w:type="spellEnd"/>
      <w:r w:rsidR="004131B1">
        <w:rPr>
          <w:rFonts w:ascii="Calibri" w:eastAsia="Calibri" w:hAnsi="Calibri" w:cs="Calibri"/>
        </w:rPr>
        <w:t xml:space="preserve"> </w:t>
      </w:r>
      <w:r w:rsidR="004131B1" w:rsidRPr="004131B1">
        <w:rPr>
          <w:rFonts w:ascii="Calibri" w:eastAsia="Calibri" w:hAnsi="Calibri" w:cs="Calibri"/>
        </w:rPr>
        <w:t>PPU®, além da aplicação tópica de pomada Terramicina em pó® com Unguento®, uma vez ao dia, uso tópico, até ocorrer a cicatrização. A retirada dos pontos foi feita após 15 dias e a retida da faixa ocular com 3 dias. Foi realizado exame histopatol</w:t>
      </w:r>
      <w:r w:rsidR="004131B1">
        <w:rPr>
          <w:rFonts w:ascii="Calibri" w:eastAsia="Calibri" w:hAnsi="Calibri" w:cs="Calibri"/>
        </w:rPr>
        <w:t xml:space="preserve">ógico, com o encaminhamento da </w:t>
      </w:r>
      <w:r w:rsidR="004131B1" w:rsidRPr="004131B1">
        <w:rPr>
          <w:rFonts w:ascii="Calibri" w:eastAsia="Calibri" w:hAnsi="Calibri" w:cs="Calibri"/>
        </w:rPr>
        <w:t xml:space="preserve">amostra da massa tumoral, para o laboratório </w:t>
      </w:r>
      <w:proofErr w:type="spellStart"/>
      <w:r w:rsidR="004131B1" w:rsidRPr="004131B1">
        <w:rPr>
          <w:rFonts w:ascii="Calibri" w:eastAsia="Calibri" w:hAnsi="Calibri" w:cs="Calibri"/>
        </w:rPr>
        <w:t>ZooGene</w:t>
      </w:r>
      <w:proofErr w:type="spellEnd"/>
      <w:r w:rsidR="004131B1" w:rsidRPr="004131B1">
        <w:rPr>
          <w:rFonts w:ascii="Calibri" w:eastAsia="Calibri" w:hAnsi="Calibri" w:cs="Calibri"/>
        </w:rPr>
        <w:t xml:space="preserve"> Laboratório Animal. O laboratorial emitido em 09/12/2022 (nº do exame: 009226045), confirma o diagnóstico morfológico de carcinoma espinocelular pouco diferenciado. </w:t>
      </w:r>
      <w:r>
        <w:rPr>
          <w:rFonts w:ascii="Calibri" w:eastAsia="Calibri" w:hAnsi="Calibri" w:cs="Calibri"/>
          <w:b/>
        </w:rPr>
        <w:t>Conclusão</w:t>
      </w:r>
      <w:r w:rsidR="004131B1">
        <w:rPr>
          <w:rFonts w:ascii="Calibri" w:eastAsia="Calibri" w:hAnsi="Calibri" w:cs="Calibri"/>
          <w:b/>
        </w:rPr>
        <w:t>:</w:t>
      </w:r>
      <w:r w:rsidR="004131B1" w:rsidRPr="004131B1">
        <w:t xml:space="preserve"> </w:t>
      </w:r>
      <w:r w:rsidR="004131B1" w:rsidRPr="004131B1">
        <w:rPr>
          <w:rFonts w:ascii="Calibri" w:eastAsia="Calibri" w:hAnsi="Calibri" w:cs="Calibri"/>
        </w:rPr>
        <w:t>O tratamento cirúrgico é uma alternativa exitosa, conforme relato acima, desde que realizado com antissepsia e cuidados pós-operatórios, considerando ainda as características e a evolução do tumor e as predisposições dos animais.</w:t>
      </w:r>
    </w:p>
    <w:p w14:paraId="00000010" w14:textId="3634918F" w:rsidR="00B661F7" w:rsidRPr="004131B1" w:rsidRDefault="0034241F" w:rsidP="004131B1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  <w:r w:rsidR="004131B1">
        <w:rPr>
          <w:sz w:val="24"/>
          <w:szCs w:val="24"/>
        </w:rPr>
        <w:t xml:space="preserve"> </w:t>
      </w:r>
      <w:r w:rsidR="00F25319">
        <w:rPr>
          <w:sz w:val="24"/>
          <w:szCs w:val="24"/>
        </w:rPr>
        <w:t>Biopsia; Epitélio; Neoplasia; Olho.</w:t>
      </w:r>
    </w:p>
    <w:sectPr w:rsidR="00B661F7" w:rsidRPr="004131B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93E3" w14:textId="77777777" w:rsidR="00A302E0" w:rsidRDefault="00A302E0">
      <w:pPr>
        <w:spacing w:line="240" w:lineRule="auto"/>
      </w:pPr>
      <w:r>
        <w:separator/>
      </w:r>
    </w:p>
  </w:endnote>
  <w:endnote w:type="continuationSeparator" w:id="0">
    <w:p w14:paraId="52668ED0" w14:textId="77777777" w:rsidR="00A302E0" w:rsidRDefault="00A30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E103" w14:textId="77777777" w:rsidR="00A302E0" w:rsidRDefault="00A302E0">
      <w:pPr>
        <w:spacing w:line="240" w:lineRule="auto"/>
      </w:pPr>
      <w:r>
        <w:separator/>
      </w:r>
    </w:p>
  </w:footnote>
  <w:footnote w:type="continuationSeparator" w:id="0">
    <w:p w14:paraId="5B91ECB4" w14:textId="77777777" w:rsidR="00A302E0" w:rsidRDefault="00A30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B661F7" w:rsidRDefault="00000000">
    <w:r>
      <w:pict w14:anchorId="67078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F7"/>
    <w:rsid w:val="000A132A"/>
    <w:rsid w:val="002A499C"/>
    <w:rsid w:val="0034241F"/>
    <w:rsid w:val="004131B1"/>
    <w:rsid w:val="00521CD1"/>
    <w:rsid w:val="00A302E0"/>
    <w:rsid w:val="00B661F7"/>
    <w:rsid w:val="00DE71AE"/>
    <w:rsid w:val="00F2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96A7B16-12D6-41B0-8440-2D3527D8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taynara soares</dc:creator>
  <cp:lastModifiedBy>GISELIA GONCALVES DE CASTRO</cp:lastModifiedBy>
  <cp:revision>2</cp:revision>
  <cp:lastPrinted>2023-11-03T15:23:00Z</cp:lastPrinted>
  <dcterms:created xsi:type="dcterms:W3CDTF">2023-11-04T00:28:00Z</dcterms:created>
  <dcterms:modified xsi:type="dcterms:W3CDTF">2023-11-04T00:28:00Z</dcterms:modified>
</cp:coreProperties>
</file>