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37800" w:rsidRPr="00151AE1" w:rsidRDefault="00285B49">
      <w:pPr>
        <w:spacing w:line="360" w:lineRule="auto"/>
        <w:jc w:val="center"/>
        <w:rPr>
          <w:rFonts w:ascii="Arial" w:eastAsia="Arial" w:hAnsi="Arial" w:cs="Arial"/>
          <w:b/>
          <w:color w:val="002F3C"/>
          <w:sz w:val="28"/>
          <w:szCs w:val="28"/>
        </w:rPr>
      </w:pPr>
      <w:r w:rsidRPr="00151AE1">
        <w:rPr>
          <w:rFonts w:ascii="Arial" w:eastAsia="Arial" w:hAnsi="Arial" w:cs="Arial"/>
          <w:b/>
          <w:color w:val="002F3C"/>
          <w:sz w:val="28"/>
          <w:szCs w:val="28"/>
        </w:rPr>
        <w:t>ANDANÇAS FORMATIVAS COM PEDAGOGOS/AS ESCOLARES</w:t>
      </w:r>
      <w:r w:rsidR="001D6137" w:rsidRPr="00151AE1">
        <w:rPr>
          <w:rFonts w:ascii="Arial" w:eastAsia="Arial" w:hAnsi="Arial" w:cs="Arial"/>
          <w:b/>
          <w:color w:val="002F3C"/>
          <w:sz w:val="28"/>
          <w:szCs w:val="28"/>
        </w:rPr>
        <w:t xml:space="preserve"> E PROFESSORES/AS</w:t>
      </w:r>
      <w:r w:rsidRPr="00151AE1">
        <w:rPr>
          <w:rFonts w:ascii="Arial" w:eastAsia="Arial" w:hAnsi="Arial" w:cs="Arial"/>
          <w:b/>
          <w:color w:val="002F3C"/>
          <w:sz w:val="28"/>
          <w:szCs w:val="28"/>
        </w:rPr>
        <w:t>: NARRATIVAS DE UMA PESQUISADORA- FORMADORA</w:t>
      </w:r>
    </w:p>
    <w:p w:rsidR="00E37800" w:rsidRPr="00151AE1" w:rsidRDefault="00285B49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 w:rsidRPr="00151AE1">
        <w:rPr>
          <w:rFonts w:ascii="Arial" w:eastAsia="Arial" w:hAnsi="Arial" w:cs="Arial"/>
          <w:b/>
          <w:color w:val="002F3C"/>
          <w:sz w:val="20"/>
          <w:szCs w:val="20"/>
        </w:rPr>
        <w:t xml:space="preserve">Luciana Pereira da Costa e Silva – Universidade Federal do Amazonas (UFAM) – Doutoranda em Educação - lucianapsilva09@gmail.com </w:t>
      </w:r>
    </w:p>
    <w:p w:rsidR="00E37800" w:rsidRPr="00151AE1" w:rsidRDefault="00E37800">
      <w:pPr>
        <w:spacing w:after="0" w:line="240" w:lineRule="auto"/>
        <w:rPr>
          <w:rFonts w:ascii="Arial" w:eastAsia="Arial" w:hAnsi="Arial" w:cs="Arial"/>
          <w:b/>
          <w:color w:val="002F3C"/>
          <w:sz w:val="20"/>
          <w:szCs w:val="20"/>
        </w:rPr>
      </w:pPr>
    </w:p>
    <w:p w:rsidR="00E37800" w:rsidRPr="00151AE1" w:rsidRDefault="00285B49" w:rsidP="008645B2">
      <w:pPr>
        <w:spacing w:after="0" w:line="240" w:lineRule="auto"/>
        <w:jc w:val="both"/>
        <w:rPr>
          <w:rFonts w:ascii="Arial" w:eastAsia="Arial" w:hAnsi="Arial" w:cs="Arial"/>
          <w:b/>
          <w:color w:val="002F3C"/>
          <w:sz w:val="20"/>
          <w:szCs w:val="20"/>
        </w:rPr>
      </w:pPr>
      <w:r w:rsidRPr="00151AE1">
        <w:rPr>
          <w:rFonts w:ascii="Arial" w:eastAsia="Arial" w:hAnsi="Arial" w:cs="Arial"/>
          <w:b/>
          <w:color w:val="002F3C"/>
          <w:sz w:val="20"/>
          <w:szCs w:val="20"/>
        </w:rPr>
        <w:t>Eixo 03: - Escola, Cidadania e Cultura: enfrentamentos necessários para/na</w:t>
      </w:r>
    </w:p>
    <w:p w:rsidR="00E37800" w:rsidRPr="00151AE1" w:rsidRDefault="00285B49">
      <w:pPr>
        <w:spacing w:after="0" w:line="240" w:lineRule="auto"/>
        <w:rPr>
          <w:rFonts w:ascii="Arial" w:eastAsia="Arial" w:hAnsi="Arial" w:cs="Arial"/>
          <w:b/>
          <w:color w:val="002F3C"/>
          <w:sz w:val="20"/>
          <w:szCs w:val="20"/>
        </w:rPr>
      </w:pPr>
      <w:r w:rsidRPr="00151AE1">
        <w:rPr>
          <w:rFonts w:ascii="Arial" w:eastAsia="Arial" w:hAnsi="Arial" w:cs="Arial"/>
          <w:b/>
          <w:color w:val="002F3C"/>
          <w:sz w:val="20"/>
          <w:szCs w:val="20"/>
        </w:rPr>
        <w:t>Amazônia.</w:t>
      </w:r>
    </w:p>
    <w:p w:rsidR="00E37800" w:rsidRPr="00151AE1" w:rsidRDefault="00285B49" w:rsidP="002174CC">
      <w:pPr>
        <w:spacing w:line="240" w:lineRule="auto"/>
        <w:rPr>
          <w:rFonts w:ascii="Arial" w:eastAsia="Arial" w:hAnsi="Arial" w:cs="Arial"/>
          <w:b/>
          <w:color w:val="002F3C"/>
        </w:rPr>
      </w:pPr>
      <w:r w:rsidRPr="00151AE1">
        <w:rPr>
          <w:rFonts w:ascii="Arial" w:eastAsia="Arial" w:hAnsi="Arial" w:cs="Arial"/>
          <w:b/>
          <w:color w:val="002F3C"/>
        </w:rPr>
        <w:t xml:space="preserve"> </w:t>
      </w:r>
    </w:p>
    <w:p w:rsidR="0038438F" w:rsidRPr="00151AE1" w:rsidRDefault="00285B49" w:rsidP="0038438F">
      <w:pPr>
        <w:spacing w:line="240" w:lineRule="auto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RESUMO:</w:t>
      </w:r>
      <w:r w:rsidR="002174CC" w:rsidRPr="00151AE1">
        <w:rPr>
          <w:rFonts w:ascii="Arial" w:eastAsia="Arial" w:hAnsi="Arial" w:cs="Arial"/>
          <w:color w:val="002F3C"/>
        </w:rPr>
        <w:t xml:space="preserve"> Este texto se configura como um relato de experiência com foco na formação contínua de pedagogos/as e professores de uma escola da rede pública municipal de ensino </w:t>
      </w:r>
      <w:r w:rsidR="00B71236" w:rsidRPr="00151AE1">
        <w:rPr>
          <w:rFonts w:ascii="Arial" w:eastAsia="Arial" w:hAnsi="Arial" w:cs="Arial"/>
          <w:color w:val="002F3C"/>
        </w:rPr>
        <w:t>em</w:t>
      </w:r>
      <w:r w:rsidR="002174CC" w:rsidRPr="00151AE1">
        <w:rPr>
          <w:rFonts w:ascii="Arial" w:eastAsia="Arial" w:hAnsi="Arial" w:cs="Arial"/>
          <w:color w:val="002F3C"/>
        </w:rPr>
        <w:t xml:space="preserve"> Manaus/AM.</w:t>
      </w:r>
      <w:r w:rsidR="00FA3E7A" w:rsidRPr="00151AE1">
        <w:rPr>
          <w:rFonts w:ascii="Arial" w:eastAsia="Arial" w:hAnsi="Arial" w:cs="Arial"/>
          <w:color w:val="002F3C"/>
        </w:rPr>
        <w:t xml:space="preserve"> Em nossas andanças, percebemos que há inúmeros desafios para se efetivar uma cultura de formação no ambiente escolar, uma vez que</w:t>
      </w:r>
      <w:r w:rsidR="00B3112E" w:rsidRPr="00151AE1">
        <w:rPr>
          <w:rFonts w:ascii="Arial" w:eastAsia="Arial" w:hAnsi="Arial" w:cs="Arial"/>
          <w:color w:val="002F3C"/>
        </w:rPr>
        <w:t>,</w:t>
      </w:r>
      <w:r w:rsidR="00FA3E7A" w:rsidRPr="00151AE1">
        <w:rPr>
          <w:rFonts w:ascii="Arial" w:eastAsia="Arial" w:hAnsi="Arial" w:cs="Arial"/>
          <w:color w:val="002F3C"/>
        </w:rPr>
        <w:t xml:space="preserve"> os profissionais se encontram imersos em uma totalidade que privilegia ações impensadas, mecanizadas, reprodutoras</w:t>
      </w:r>
      <w:r w:rsidR="0038438F" w:rsidRPr="00151AE1">
        <w:rPr>
          <w:rFonts w:ascii="Arial" w:eastAsia="Arial" w:hAnsi="Arial" w:cs="Arial"/>
          <w:color w:val="002F3C"/>
        </w:rPr>
        <w:t xml:space="preserve"> das</w:t>
      </w:r>
      <w:r w:rsidR="00FA3E7A" w:rsidRPr="00151AE1">
        <w:rPr>
          <w:rFonts w:ascii="Arial" w:eastAsia="Arial" w:hAnsi="Arial" w:cs="Arial"/>
          <w:color w:val="002F3C"/>
        </w:rPr>
        <w:t xml:space="preserve"> injustiças sociais. Em meio a esse turbilhão de contradiç</w:t>
      </w:r>
      <w:r w:rsidR="00B3112E" w:rsidRPr="00151AE1">
        <w:rPr>
          <w:rFonts w:ascii="Arial" w:eastAsia="Arial" w:hAnsi="Arial" w:cs="Arial"/>
          <w:color w:val="002F3C"/>
        </w:rPr>
        <w:t>ões, provocamos: Como superar tais desafios e anunciar</w:t>
      </w:r>
      <w:r w:rsidR="00FA3E7A" w:rsidRPr="00151AE1">
        <w:rPr>
          <w:rFonts w:ascii="Arial" w:eastAsia="Arial" w:hAnsi="Arial" w:cs="Arial"/>
          <w:color w:val="002F3C"/>
        </w:rPr>
        <w:t xml:space="preserve"> utopias? Assim por meio da pesquisa-ação-crítico-colaborativa (Pimenta; Ghedin; Franco, 2006) a autora, juntamente com a equipe diretiva (diretor; pedagogo) vivenciaram </w:t>
      </w:r>
      <w:r w:rsidR="0038438F" w:rsidRPr="00151AE1">
        <w:rPr>
          <w:rFonts w:ascii="Arial" w:eastAsia="Arial" w:hAnsi="Arial" w:cs="Arial"/>
          <w:color w:val="002F3C"/>
        </w:rPr>
        <w:t>processos formativos que reverberaram também na formação contínua dos docentes. Nosso objetivo com esse texto é propor discussões que denunciem os percalços que atravessam a formação de pedagogos/as e professores no ambiente escolar, assim como anunciar possibilidade</w:t>
      </w:r>
      <w:r w:rsidR="00500AF8">
        <w:rPr>
          <w:rFonts w:ascii="Arial" w:eastAsia="Arial" w:hAnsi="Arial" w:cs="Arial"/>
          <w:color w:val="002F3C"/>
        </w:rPr>
        <w:t>s</w:t>
      </w:r>
      <w:r w:rsidR="0038438F" w:rsidRPr="00151AE1">
        <w:rPr>
          <w:rFonts w:ascii="Arial" w:eastAsia="Arial" w:hAnsi="Arial" w:cs="Arial"/>
          <w:color w:val="002F3C"/>
        </w:rPr>
        <w:t>, utopias para</w:t>
      </w:r>
      <w:r w:rsidR="00201C93" w:rsidRPr="00151AE1">
        <w:rPr>
          <w:rFonts w:ascii="Arial" w:eastAsia="Arial" w:hAnsi="Arial" w:cs="Arial"/>
          <w:color w:val="002F3C"/>
        </w:rPr>
        <w:t xml:space="preserve"> a superação de </w:t>
      </w:r>
      <w:r w:rsidR="0038438F" w:rsidRPr="00151AE1">
        <w:rPr>
          <w:rFonts w:ascii="Arial" w:eastAsia="Arial" w:hAnsi="Arial" w:cs="Arial"/>
          <w:color w:val="002F3C"/>
        </w:rPr>
        <w:t xml:space="preserve">tais contradições. </w:t>
      </w:r>
      <w:r w:rsidR="00025D45" w:rsidRPr="00151AE1">
        <w:rPr>
          <w:rFonts w:ascii="Arial" w:eastAsia="Arial" w:hAnsi="Arial" w:cs="Arial"/>
          <w:color w:val="002F3C"/>
        </w:rPr>
        <w:t>Fundamentados no</w:t>
      </w:r>
      <w:r w:rsidR="0038438F" w:rsidRPr="00151AE1">
        <w:rPr>
          <w:rFonts w:ascii="Arial" w:eastAsia="Arial" w:hAnsi="Arial" w:cs="Arial"/>
          <w:color w:val="002F3C"/>
        </w:rPr>
        <w:t xml:space="preserve"> método crítico-dialético</w:t>
      </w:r>
      <w:r w:rsidR="00025D45" w:rsidRPr="00151AE1">
        <w:rPr>
          <w:rFonts w:ascii="Arial" w:eastAsia="Arial" w:hAnsi="Arial" w:cs="Arial"/>
          <w:color w:val="002F3C"/>
        </w:rPr>
        <w:t xml:space="preserve"> (Sanchez Gamboa, 2013), defendemos que a (trans)formação é um processo contínuo, multilateral dos sujeitos que mediatizados pelo</w:t>
      </w:r>
      <w:r w:rsidR="00B3112E" w:rsidRPr="00151AE1">
        <w:rPr>
          <w:rFonts w:ascii="Arial" w:eastAsia="Arial" w:hAnsi="Arial" w:cs="Arial"/>
          <w:color w:val="002F3C"/>
        </w:rPr>
        <w:t>/com o</w:t>
      </w:r>
      <w:r w:rsidR="00025D45" w:rsidRPr="00151AE1">
        <w:rPr>
          <w:rFonts w:ascii="Arial" w:eastAsia="Arial" w:hAnsi="Arial" w:cs="Arial"/>
          <w:color w:val="002F3C"/>
        </w:rPr>
        <w:t xml:space="preserve"> mundo e por suas relações, ascendem para novos níveis de compreensão do conhecimento e avançam para ações que possam superar os desafios que se apresentam em sua realidade concreta. </w:t>
      </w:r>
    </w:p>
    <w:p w:rsidR="00E37800" w:rsidRPr="00151AE1" w:rsidRDefault="00285B49">
      <w:pPr>
        <w:spacing w:line="360" w:lineRule="auto"/>
        <w:jc w:val="both"/>
        <w:rPr>
          <w:rFonts w:ascii="Arial" w:eastAsia="Arial" w:hAnsi="Arial" w:cs="Arial"/>
          <w:color w:val="002F3C"/>
        </w:rPr>
      </w:pPr>
      <w:r w:rsidRPr="00500AF8">
        <w:rPr>
          <w:rFonts w:ascii="Arial" w:eastAsia="Arial" w:hAnsi="Arial" w:cs="Arial"/>
          <w:b/>
          <w:color w:val="002F3C"/>
        </w:rPr>
        <w:t>Palavras-chave</w:t>
      </w:r>
      <w:r w:rsidRPr="00151AE1">
        <w:rPr>
          <w:rFonts w:ascii="Arial" w:eastAsia="Arial" w:hAnsi="Arial" w:cs="Arial"/>
          <w:color w:val="002F3C"/>
        </w:rPr>
        <w:t>:</w:t>
      </w:r>
      <w:r w:rsidR="004E4CB4" w:rsidRPr="00151AE1">
        <w:rPr>
          <w:rFonts w:ascii="Arial" w:eastAsia="Arial" w:hAnsi="Arial" w:cs="Arial"/>
          <w:color w:val="002F3C"/>
        </w:rPr>
        <w:t xml:space="preserve"> Formação contínua, pesquisa-ação-crítico-colaborativa, pedagogos/as escolares</w:t>
      </w:r>
      <w:r w:rsidR="00500AF8">
        <w:rPr>
          <w:rFonts w:ascii="Arial" w:eastAsia="Arial" w:hAnsi="Arial" w:cs="Arial"/>
          <w:color w:val="002F3C"/>
        </w:rPr>
        <w:t>.</w:t>
      </w:r>
    </w:p>
    <w:p w:rsidR="00E37800" w:rsidRPr="00151AE1" w:rsidRDefault="0078073A">
      <w:pPr>
        <w:spacing w:line="360" w:lineRule="auto"/>
        <w:jc w:val="both"/>
        <w:rPr>
          <w:rFonts w:ascii="Arial" w:eastAsia="Arial" w:hAnsi="Arial" w:cs="Arial"/>
          <w:b/>
          <w:color w:val="002F3C"/>
        </w:rPr>
      </w:pPr>
      <w:r w:rsidRPr="00151AE1">
        <w:rPr>
          <w:rFonts w:ascii="Arial" w:eastAsia="Arial" w:hAnsi="Arial" w:cs="Arial"/>
          <w:b/>
          <w:color w:val="002F3C"/>
        </w:rPr>
        <w:t>Introdução</w:t>
      </w:r>
    </w:p>
    <w:p w:rsidR="00941162" w:rsidRPr="00151AE1" w:rsidRDefault="00285B49" w:rsidP="00941162">
      <w:pPr>
        <w:spacing w:after="0" w:line="240" w:lineRule="auto"/>
        <w:ind w:left="3969"/>
        <w:jc w:val="both"/>
        <w:rPr>
          <w:rFonts w:ascii="Arial" w:eastAsia="Arial" w:hAnsi="Arial" w:cs="Arial"/>
          <w:i/>
          <w:color w:val="002F3C"/>
          <w:sz w:val="20"/>
          <w:szCs w:val="20"/>
        </w:rPr>
      </w:pPr>
      <w:r w:rsidRPr="00151AE1">
        <w:rPr>
          <w:rFonts w:ascii="Arial" w:eastAsia="Arial" w:hAnsi="Arial" w:cs="Arial"/>
          <w:i/>
          <w:color w:val="002F3C"/>
          <w:sz w:val="20"/>
          <w:szCs w:val="20"/>
        </w:rPr>
        <w:t xml:space="preserve">Formar não é uma ação pela qual um sujeito criador dá forma, estilo ou alma a um corpo indeciso e acomodado </w:t>
      </w:r>
    </w:p>
    <w:p w:rsidR="00E37800" w:rsidRPr="00151AE1" w:rsidRDefault="00941162" w:rsidP="00941162">
      <w:pPr>
        <w:spacing w:after="0" w:line="240" w:lineRule="auto"/>
        <w:ind w:left="3969"/>
        <w:jc w:val="both"/>
        <w:rPr>
          <w:rFonts w:ascii="Arial" w:eastAsia="Arial" w:hAnsi="Arial" w:cs="Arial"/>
          <w:i/>
          <w:color w:val="002F3C"/>
          <w:sz w:val="20"/>
          <w:szCs w:val="20"/>
        </w:rPr>
      </w:pPr>
      <w:r w:rsidRPr="00151AE1">
        <w:rPr>
          <w:rFonts w:ascii="Arial" w:eastAsia="Arial" w:hAnsi="Arial" w:cs="Arial"/>
          <w:i/>
          <w:color w:val="002F3C"/>
          <w:sz w:val="20"/>
          <w:szCs w:val="20"/>
        </w:rPr>
        <w:t xml:space="preserve"> </w:t>
      </w:r>
      <w:r w:rsidRPr="00151AE1">
        <w:rPr>
          <w:rFonts w:ascii="Arial" w:eastAsia="Arial" w:hAnsi="Arial" w:cs="Arial"/>
          <w:i/>
          <w:color w:val="002F3C"/>
          <w:sz w:val="20"/>
          <w:szCs w:val="20"/>
        </w:rPr>
        <w:tab/>
      </w:r>
      <w:r w:rsidRPr="00151AE1">
        <w:rPr>
          <w:rFonts w:ascii="Arial" w:eastAsia="Arial" w:hAnsi="Arial" w:cs="Arial"/>
          <w:i/>
          <w:color w:val="002F3C"/>
          <w:sz w:val="20"/>
          <w:szCs w:val="20"/>
        </w:rPr>
        <w:tab/>
      </w:r>
      <w:r w:rsidRPr="00151AE1">
        <w:rPr>
          <w:rFonts w:ascii="Arial" w:eastAsia="Arial" w:hAnsi="Arial" w:cs="Arial"/>
          <w:i/>
          <w:color w:val="002F3C"/>
          <w:sz w:val="20"/>
          <w:szCs w:val="20"/>
        </w:rPr>
        <w:tab/>
      </w:r>
      <w:r w:rsidRPr="00151AE1">
        <w:rPr>
          <w:rFonts w:ascii="Arial" w:eastAsia="Arial" w:hAnsi="Arial" w:cs="Arial"/>
          <w:i/>
          <w:color w:val="002F3C"/>
          <w:sz w:val="20"/>
          <w:szCs w:val="20"/>
        </w:rPr>
        <w:tab/>
      </w:r>
      <w:r w:rsidRPr="00151AE1">
        <w:rPr>
          <w:rFonts w:ascii="Arial" w:eastAsia="Arial" w:hAnsi="Arial" w:cs="Arial"/>
          <w:i/>
          <w:color w:val="002F3C"/>
          <w:sz w:val="20"/>
          <w:szCs w:val="20"/>
        </w:rPr>
        <w:tab/>
      </w:r>
      <w:r w:rsidR="00285B49" w:rsidRPr="00151AE1">
        <w:rPr>
          <w:rFonts w:ascii="Arial" w:eastAsia="Arial" w:hAnsi="Arial" w:cs="Arial"/>
          <w:i/>
          <w:color w:val="002F3C"/>
          <w:sz w:val="20"/>
          <w:szCs w:val="20"/>
        </w:rPr>
        <w:t>(Freire, 1996, p.23)</w:t>
      </w:r>
    </w:p>
    <w:p w:rsidR="00941162" w:rsidRPr="00151AE1" w:rsidRDefault="00941162" w:rsidP="00941162">
      <w:pPr>
        <w:spacing w:after="0" w:line="240" w:lineRule="auto"/>
        <w:ind w:left="3969"/>
        <w:jc w:val="both"/>
        <w:rPr>
          <w:rFonts w:ascii="Arial" w:eastAsia="Arial" w:hAnsi="Arial" w:cs="Arial"/>
          <w:i/>
          <w:color w:val="002F3C"/>
          <w:sz w:val="20"/>
          <w:szCs w:val="20"/>
        </w:rPr>
      </w:pPr>
    </w:p>
    <w:p w:rsidR="00E37800" w:rsidRPr="00151AE1" w:rsidRDefault="00285B49">
      <w:pPr>
        <w:keepNext/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 xml:space="preserve">É no movimento da vida que nos (trans)formamos. É atravessando rios, banzeiros, passando por secas e </w:t>
      </w:r>
      <w:r w:rsidR="00653A59" w:rsidRPr="00151AE1">
        <w:rPr>
          <w:rFonts w:ascii="Arial" w:eastAsia="Arial" w:hAnsi="Arial" w:cs="Arial"/>
          <w:color w:val="002F3C"/>
        </w:rPr>
        <w:t>cheias…. É</w:t>
      </w:r>
      <w:r w:rsidRPr="00151AE1">
        <w:rPr>
          <w:rFonts w:ascii="Arial" w:eastAsia="Arial" w:hAnsi="Arial" w:cs="Arial"/>
          <w:color w:val="002F3C"/>
        </w:rPr>
        <w:t xml:space="preserve"> se perdendo nos furos, se reencontrando e estabelecendo novas rotas, que vamos vivenciando nossas andanças formativas. Como descrito na epígrafe, formação não se trata de um </w:t>
      </w:r>
      <w:r w:rsidRPr="00151AE1">
        <w:rPr>
          <w:rFonts w:ascii="Arial" w:eastAsia="Arial" w:hAnsi="Arial" w:cs="Arial"/>
          <w:color w:val="002F3C"/>
        </w:rPr>
        <w:lastRenderedPageBreak/>
        <w:t xml:space="preserve">processo unilateral. Muito pelo contrário, é um movimento coletivo, ativo, constante, mediatizado no mundo e com o mundo. </w:t>
      </w:r>
    </w:p>
    <w:p w:rsidR="00E37800" w:rsidRPr="00151AE1" w:rsidRDefault="00285B49">
      <w:pPr>
        <w:keepNext/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ab/>
        <w:t>Segundo Nóvoa (2002, p.57), a formação humana não se constrói pelo mero acúmulo “de cursos, de conhecimentos ou de técnicas, mas sim através de um trabalho de reflexividade crítica sobre as práticas e de (</w:t>
      </w:r>
      <w:proofErr w:type="gramStart"/>
      <w:r w:rsidRPr="00151AE1">
        <w:rPr>
          <w:rFonts w:ascii="Arial" w:eastAsia="Arial" w:hAnsi="Arial" w:cs="Arial"/>
          <w:color w:val="002F3C"/>
        </w:rPr>
        <w:t>re)construção</w:t>
      </w:r>
      <w:proofErr w:type="gramEnd"/>
      <w:r w:rsidRPr="00151AE1">
        <w:rPr>
          <w:rFonts w:ascii="Arial" w:eastAsia="Arial" w:hAnsi="Arial" w:cs="Arial"/>
          <w:color w:val="002F3C"/>
        </w:rPr>
        <w:t xml:space="preserve"> permanente de uma identidade pessoal”. Logo, necessita da ação contínua e permanente dos sujeitos, participando, interferindo e transformando suas realidades.</w:t>
      </w:r>
    </w:p>
    <w:p w:rsidR="00E37800" w:rsidRPr="00151AE1" w:rsidRDefault="00285B49">
      <w:pPr>
        <w:keepNext/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Nessa perspectiva, narramo</w:t>
      </w:r>
      <w:r w:rsidR="00500AF8">
        <w:rPr>
          <w:rFonts w:ascii="Arial" w:eastAsia="Arial" w:hAnsi="Arial" w:cs="Arial"/>
          <w:color w:val="002F3C"/>
        </w:rPr>
        <w:t>s</w:t>
      </w:r>
      <w:r w:rsidRPr="00151AE1">
        <w:rPr>
          <w:rFonts w:ascii="Arial" w:eastAsia="Arial" w:hAnsi="Arial" w:cs="Arial"/>
          <w:color w:val="002F3C"/>
        </w:rPr>
        <w:t xml:space="preserve"> andanças de formação continua vivenciadas pela autora com foco nos/as pedagogos/as escolares</w:t>
      </w:r>
      <w:r w:rsidR="001D6137" w:rsidRPr="00151AE1">
        <w:rPr>
          <w:rFonts w:ascii="Arial" w:eastAsia="Arial" w:hAnsi="Arial" w:cs="Arial"/>
          <w:color w:val="002F3C"/>
        </w:rPr>
        <w:t xml:space="preserve"> e professores</w:t>
      </w:r>
      <w:r w:rsidRPr="00151AE1">
        <w:rPr>
          <w:rFonts w:ascii="Arial" w:eastAsia="Arial" w:hAnsi="Arial" w:cs="Arial"/>
          <w:color w:val="002F3C"/>
        </w:rPr>
        <w:t xml:space="preserve"> de uma escola da rede pública municipal de ensino em Manaus/Amazonas. Quem são os/as pedagogos/a escolares? Segundo (Pinto, 2011, p.80) se </w:t>
      </w:r>
      <w:r w:rsidR="00653A59" w:rsidRPr="00151AE1">
        <w:rPr>
          <w:rFonts w:ascii="Arial" w:eastAsia="Arial" w:hAnsi="Arial" w:cs="Arial"/>
          <w:color w:val="002F3C"/>
        </w:rPr>
        <w:t>trata do</w:t>
      </w:r>
      <w:r w:rsidRPr="00151AE1">
        <w:rPr>
          <w:rFonts w:ascii="Arial" w:eastAsia="Arial" w:hAnsi="Arial" w:cs="Arial"/>
          <w:color w:val="002F3C"/>
        </w:rPr>
        <w:t xml:space="preserve"> profissional que ocupa as funções de “coordenador pedagógico, orientador educacional ou diretor escolar”. Consideramos este profissional como pesquisador, interventor e articulador de ações formativas junto à comunidade escolar.</w:t>
      </w:r>
    </w:p>
    <w:p w:rsidR="00E37800" w:rsidRPr="00151AE1" w:rsidRDefault="00285B49">
      <w:pPr>
        <w:keepNext/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Pa</w:t>
      </w:r>
      <w:r w:rsidR="00E64786" w:rsidRPr="00151AE1">
        <w:rPr>
          <w:rFonts w:ascii="Arial" w:eastAsia="Arial" w:hAnsi="Arial" w:cs="Arial"/>
          <w:color w:val="002F3C"/>
        </w:rPr>
        <w:t>ra tanto, precisamos entender a totalidade que te</w:t>
      </w:r>
      <w:r w:rsidRPr="00151AE1">
        <w:rPr>
          <w:rFonts w:ascii="Arial" w:eastAsia="Arial" w:hAnsi="Arial" w:cs="Arial"/>
          <w:color w:val="002F3C"/>
        </w:rPr>
        <w:t>m impactado no trabalho pedagógico desse</w:t>
      </w:r>
      <w:r w:rsidR="006D1525" w:rsidRPr="00151AE1">
        <w:rPr>
          <w:rFonts w:ascii="Arial" w:eastAsia="Arial" w:hAnsi="Arial" w:cs="Arial"/>
          <w:color w:val="002F3C"/>
        </w:rPr>
        <w:t>s profissionais</w:t>
      </w:r>
      <w:r w:rsidRPr="00151AE1">
        <w:rPr>
          <w:rFonts w:ascii="Arial" w:eastAsia="Arial" w:hAnsi="Arial" w:cs="Arial"/>
          <w:color w:val="002F3C"/>
        </w:rPr>
        <w:t>. Pontuamos aqui: a historicidade do curso de Pedagogia, que carrega em suas bases legais a redução de suas dimensões à docência; a falta de clareza acerca do objeto da Pedagogia enquanto ciência da Educação; as imprecisões quanto ao campo de atuação deste profissional</w:t>
      </w:r>
      <w:r w:rsidR="006D1525" w:rsidRPr="00151AE1">
        <w:rPr>
          <w:rFonts w:ascii="Arial" w:eastAsia="Arial" w:hAnsi="Arial" w:cs="Arial"/>
          <w:color w:val="002F3C"/>
        </w:rPr>
        <w:t xml:space="preserve"> (o/a pedagogo/a)</w:t>
      </w:r>
      <w:r w:rsidRPr="00151AE1">
        <w:rPr>
          <w:rFonts w:ascii="Arial" w:eastAsia="Arial" w:hAnsi="Arial" w:cs="Arial"/>
          <w:color w:val="002F3C"/>
        </w:rPr>
        <w:t>, uma vez que, seu trabalho transcende o campo escolar; nas disputas de cunho político/econômico que impactam na consolidação de um estatuto de profissionalidade do</w:t>
      </w:r>
      <w:r w:rsidR="006D1525" w:rsidRPr="00151AE1">
        <w:rPr>
          <w:rFonts w:ascii="Arial" w:eastAsia="Arial" w:hAnsi="Arial" w:cs="Arial"/>
          <w:color w:val="002F3C"/>
        </w:rPr>
        <w:t>/a</w:t>
      </w:r>
      <w:r w:rsidRPr="00151AE1">
        <w:rPr>
          <w:rFonts w:ascii="Arial" w:eastAsia="Arial" w:hAnsi="Arial" w:cs="Arial"/>
          <w:color w:val="002F3C"/>
        </w:rPr>
        <w:t xml:space="preserve"> pedagogo</w:t>
      </w:r>
      <w:r w:rsidR="006D1525" w:rsidRPr="00151AE1">
        <w:rPr>
          <w:rFonts w:ascii="Arial" w:eastAsia="Arial" w:hAnsi="Arial" w:cs="Arial"/>
          <w:color w:val="002F3C"/>
        </w:rPr>
        <w:t>/a</w:t>
      </w:r>
      <w:r w:rsidRPr="00151AE1">
        <w:rPr>
          <w:rFonts w:ascii="Arial" w:eastAsia="Arial" w:hAnsi="Arial" w:cs="Arial"/>
          <w:color w:val="002F3C"/>
        </w:rPr>
        <w:t>. (Franco, 2008; Libâneo, 2010; Pinto, 2011; Pimenta; Severo, 2021)</w:t>
      </w:r>
    </w:p>
    <w:p w:rsidR="00E37800" w:rsidRPr="00151AE1" w:rsidRDefault="00285B49">
      <w:pPr>
        <w:keepNext/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 xml:space="preserve"> Vieira (2023) descreve que o/a pedagogo/a</w:t>
      </w:r>
      <w:r w:rsidR="006D1525" w:rsidRPr="00151AE1">
        <w:rPr>
          <w:rFonts w:ascii="Arial" w:eastAsia="Arial" w:hAnsi="Arial" w:cs="Arial"/>
          <w:color w:val="002F3C"/>
        </w:rPr>
        <w:t xml:space="preserve"> escolar</w:t>
      </w:r>
      <w:r w:rsidRPr="00151AE1">
        <w:rPr>
          <w:rFonts w:ascii="Arial" w:eastAsia="Arial" w:hAnsi="Arial" w:cs="Arial"/>
          <w:color w:val="002F3C"/>
        </w:rPr>
        <w:t xml:space="preserve"> convive com a imprevisibilidade, com o acúmulo de tarefas. É conduzido por questões emergenciais do cotidiano escolar que o impele a ser um técnico, solucionador de problemas. Prevalece a imprecisão do trabalho que deve ser realizado, por não haver um estatuto que direcione tais ações. Somam-se a isso as cobranças por parte do sistema educacional quanto ao rendimento escolar dos estudantes, as condições precárias a </w:t>
      </w:r>
      <w:r w:rsidRPr="00151AE1">
        <w:rPr>
          <w:rFonts w:ascii="Arial" w:eastAsia="Arial" w:hAnsi="Arial" w:cs="Arial"/>
          <w:color w:val="002F3C"/>
        </w:rPr>
        <w:lastRenderedPageBreak/>
        <w:t xml:space="preserve">que as escolas estão submetidas; a falta de clareza sobre a dimensão do trabalho pedagógico. </w:t>
      </w:r>
    </w:p>
    <w:p w:rsidR="00E37800" w:rsidRPr="00151AE1" w:rsidRDefault="00285B49">
      <w:pPr>
        <w:keepNext/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 xml:space="preserve">A pedagogia enquanto ciência se fundamenta na investigação, análise e reflexão do fenômeno educativo. Todavia, na atualidade, especificamente no trabalho escolar, este conceito tem se reduzido ao cumprimento de tarefas, preenchimento de documentos que não fazem sentido e nem se articulam com o fazer do profissional, execução de ações burocráticas impostas pelo sistema neoliberal que enaltece a técnica, o pragmatismo e a produtividade. Essas condições fragilizam a formação humana, promovendo um processo de alienação no campo da atividade educativa. </w:t>
      </w:r>
      <w:r w:rsidR="009F7DB9" w:rsidRPr="00151AE1">
        <w:rPr>
          <w:rFonts w:ascii="Arial" w:eastAsia="Arial" w:hAnsi="Arial" w:cs="Arial"/>
          <w:color w:val="002F3C"/>
        </w:rPr>
        <w:t xml:space="preserve">Moreira e </w:t>
      </w:r>
      <w:r w:rsidRPr="00151AE1">
        <w:rPr>
          <w:rFonts w:ascii="Arial" w:eastAsia="Arial" w:hAnsi="Arial" w:cs="Arial"/>
          <w:color w:val="002F3C"/>
        </w:rPr>
        <w:t>Pimenta (2021, p.929) afirma</w:t>
      </w:r>
      <w:r w:rsidR="009F7DB9" w:rsidRPr="00151AE1">
        <w:rPr>
          <w:rFonts w:ascii="Arial" w:eastAsia="Arial" w:hAnsi="Arial" w:cs="Arial"/>
          <w:color w:val="002F3C"/>
        </w:rPr>
        <w:t>m</w:t>
      </w:r>
      <w:r w:rsidRPr="00151AE1">
        <w:rPr>
          <w:rFonts w:ascii="Arial" w:eastAsia="Arial" w:hAnsi="Arial" w:cs="Arial"/>
          <w:color w:val="002F3C"/>
        </w:rPr>
        <w:t xml:space="preserve"> que a “finalidade da Pedagogia é proceder à análise (teórica) crítica das práticas educativas para nelas evidenciar as condições que contrariam a formação humana”. </w:t>
      </w:r>
    </w:p>
    <w:p w:rsidR="00E37800" w:rsidRPr="00151AE1" w:rsidRDefault="00285B49">
      <w:pPr>
        <w:keepNext/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 xml:space="preserve">Em meio a essas totalidades e contradições, provocamos: </w:t>
      </w:r>
      <w:r w:rsidR="00B3112E" w:rsidRPr="00151AE1">
        <w:rPr>
          <w:rFonts w:ascii="Arial" w:eastAsia="Arial" w:hAnsi="Arial" w:cs="Arial"/>
          <w:color w:val="002F3C"/>
        </w:rPr>
        <w:t xml:space="preserve">É possível superar os desafios que </w:t>
      </w:r>
      <w:r w:rsidRPr="00151AE1">
        <w:rPr>
          <w:rFonts w:ascii="Arial" w:eastAsia="Arial" w:hAnsi="Arial" w:cs="Arial"/>
          <w:color w:val="002F3C"/>
        </w:rPr>
        <w:t>atravessam o trabalho de formação contínua dos/as pedagogos/as</w:t>
      </w:r>
      <w:r w:rsidR="006D1525" w:rsidRPr="00151AE1">
        <w:rPr>
          <w:rFonts w:ascii="Arial" w:eastAsia="Arial" w:hAnsi="Arial" w:cs="Arial"/>
          <w:color w:val="002F3C"/>
        </w:rPr>
        <w:t xml:space="preserve"> e professores/as</w:t>
      </w:r>
      <w:r w:rsidRPr="00151AE1">
        <w:rPr>
          <w:rFonts w:ascii="Arial" w:eastAsia="Arial" w:hAnsi="Arial" w:cs="Arial"/>
          <w:color w:val="002F3C"/>
        </w:rPr>
        <w:t xml:space="preserve"> no contexto escolar? Para pensarmos sobre essa questão, narramos experiências formativas vivenciadas com equipes diretiv</w:t>
      </w:r>
      <w:r w:rsidR="006D1525" w:rsidRPr="00151AE1">
        <w:rPr>
          <w:rFonts w:ascii="Arial" w:eastAsia="Arial" w:hAnsi="Arial" w:cs="Arial"/>
          <w:color w:val="002F3C"/>
        </w:rPr>
        <w:t>as (diretores/as;</w:t>
      </w:r>
      <w:r w:rsidRPr="00151AE1">
        <w:rPr>
          <w:rFonts w:ascii="Arial" w:eastAsia="Arial" w:hAnsi="Arial" w:cs="Arial"/>
          <w:color w:val="002F3C"/>
        </w:rPr>
        <w:t xml:space="preserve"> pedagogos/as)</w:t>
      </w:r>
      <w:r w:rsidR="006D1525" w:rsidRPr="00151AE1">
        <w:rPr>
          <w:rFonts w:ascii="Arial" w:eastAsia="Arial" w:hAnsi="Arial" w:cs="Arial"/>
          <w:color w:val="002F3C"/>
        </w:rPr>
        <w:t xml:space="preserve"> e professores pertencentes a</w:t>
      </w:r>
      <w:r w:rsidRPr="00151AE1">
        <w:rPr>
          <w:rFonts w:ascii="Arial" w:eastAsia="Arial" w:hAnsi="Arial" w:cs="Arial"/>
          <w:color w:val="002F3C"/>
        </w:rPr>
        <w:t xml:space="preserve"> uma esc</w:t>
      </w:r>
      <w:r w:rsidR="006D1525" w:rsidRPr="00151AE1">
        <w:rPr>
          <w:rFonts w:ascii="Arial" w:eastAsia="Arial" w:hAnsi="Arial" w:cs="Arial"/>
          <w:color w:val="002F3C"/>
        </w:rPr>
        <w:t xml:space="preserve">ola da rede pública </w:t>
      </w:r>
      <w:r w:rsidR="00677FC8" w:rsidRPr="00151AE1">
        <w:rPr>
          <w:rFonts w:ascii="Arial" w:eastAsia="Arial" w:hAnsi="Arial" w:cs="Arial"/>
          <w:color w:val="002F3C"/>
        </w:rPr>
        <w:t>municipal em</w:t>
      </w:r>
      <w:r w:rsidR="006D1525" w:rsidRPr="00151AE1">
        <w:rPr>
          <w:rFonts w:ascii="Arial" w:eastAsia="Arial" w:hAnsi="Arial" w:cs="Arial"/>
          <w:color w:val="002F3C"/>
        </w:rPr>
        <w:t xml:space="preserve"> Manaus/Am</w:t>
      </w:r>
      <w:r w:rsidRPr="00151AE1">
        <w:rPr>
          <w:rFonts w:ascii="Arial" w:eastAsia="Arial" w:hAnsi="Arial" w:cs="Arial"/>
          <w:color w:val="002F3C"/>
        </w:rPr>
        <w:t>. Dessa forma, nosso objetivo se</w:t>
      </w:r>
      <w:r w:rsidR="00B3112E" w:rsidRPr="00151AE1">
        <w:rPr>
          <w:rFonts w:ascii="Arial" w:eastAsia="Arial" w:hAnsi="Arial" w:cs="Arial"/>
          <w:color w:val="002F3C"/>
        </w:rPr>
        <w:t xml:space="preserve"> concentra em</w:t>
      </w:r>
      <w:r w:rsidRPr="00151AE1">
        <w:rPr>
          <w:rFonts w:ascii="Arial" w:eastAsia="Arial" w:hAnsi="Arial" w:cs="Arial"/>
          <w:color w:val="002F3C"/>
        </w:rPr>
        <w:t xml:space="preserve"> </w:t>
      </w:r>
      <w:r w:rsidR="00B3112E" w:rsidRPr="00151AE1">
        <w:rPr>
          <w:rFonts w:ascii="Arial" w:eastAsia="Arial" w:hAnsi="Arial" w:cs="Arial"/>
          <w:color w:val="002F3C"/>
        </w:rPr>
        <w:t>propor discussões que denunciem os percalços que atravessam a formação de pedagogos/as e professores no ambiente escolar, assim como anunciar possibilidades, utopias para superarmos tais contradições</w:t>
      </w:r>
      <w:r w:rsidRPr="00151AE1">
        <w:rPr>
          <w:rFonts w:ascii="Arial" w:eastAsia="Arial" w:hAnsi="Arial" w:cs="Arial"/>
          <w:color w:val="002F3C"/>
        </w:rPr>
        <w:t>. Empregamos a palavra utopia como possibilidade pedagógica de transformação no tempo histórico em que vivemos. Segundo Felipe (1984, p.73) a utopia consiste na “esperança de que o homem pode cada vez ser mais na história da sua humanização”.</w:t>
      </w:r>
    </w:p>
    <w:p w:rsidR="00E37800" w:rsidRPr="00151AE1" w:rsidRDefault="00285B49">
      <w:pPr>
        <w:keepNext/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 xml:space="preserve">A autora deste relato é pesquisadora pelo Programa de Pós-Graduação em Pedagogia (PPGE) da Universidade Federal do Amazonas (UFAM), também atua com formação de professores e equipes diretivas (diretor/a; pedagogo/a) pelo Programa de Tutoria Educacional (PTE), que se constitui como uma das frentes formativas da Divisão de Desenvolvimento Profissional do Magistério (DDPM/SEMED- Manaus). </w:t>
      </w:r>
      <w:r w:rsidRPr="00151AE1">
        <w:rPr>
          <w:rFonts w:ascii="Arial" w:eastAsia="Arial" w:hAnsi="Arial" w:cs="Arial"/>
          <w:color w:val="002F3C"/>
        </w:rPr>
        <w:lastRenderedPageBreak/>
        <w:t xml:space="preserve">Essa articulação entre a pesquisa acadêmica e o trabalho exercido pela autora tem possibilitado maior aproximação da realidade em sua concreticidade. </w:t>
      </w:r>
    </w:p>
    <w:p w:rsidR="00E37800" w:rsidRPr="00151AE1" w:rsidRDefault="00285B49">
      <w:pPr>
        <w:keepNext/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O Programa de Tutoria Educacional iniciou o atendimento em 2015 com a parceria da Fundação Itaú Social (FIS), sendo parte do Projeto de Expansão e Melhoria Educacional da Rede Pública Municipal de Manaus (PROEMEM). Aranha (2017) e Pereira (2020), fazem críticas acerca dessas parcerias com o setor privado, uma vez</w:t>
      </w:r>
      <w:r w:rsidR="00FA14A0" w:rsidRPr="00151AE1">
        <w:rPr>
          <w:rFonts w:ascii="Arial" w:eastAsia="Arial" w:hAnsi="Arial" w:cs="Arial"/>
          <w:color w:val="002F3C"/>
        </w:rPr>
        <w:t xml:space="preserve"> que, a educação é tratada </w:t>
      </w:r>
      <w:r w:rsidRPr="00151AE1">
        <w:rPr>
          <w:rFonts w:ascii="Arial" w:eastAsia="Arial" w:hAnsi="Arial" w:cs="Arial"/>
          <w:color w:val="002F3C"/>
        </w:rPr>
        <w:t xml:space="preserve">como mercadoria e privilegia o sistema neoliberal, na contraproposta de uma educação pública e democratizada. Consideramos importante trazer este cenário, pois estamos imersos nessa totalidade, repleta de contradições que se contrapõem a uma concepção humanizadora e progressista da educação, a qual defendemos. </w:t>
      </w:r>
    </w:p>
    <w:p w:rsidR="00E37800" w:rsidRPr="00151AE1" w:rsidRDefault="00285B49">
      <w:pPr>
        <w:keepNext/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Atualmente, o Programa de Tutoria caminha sem a parceria de instituições particulares, e com o passar dos anos reconfigurou suas ações à realidade local. Também avançou no que concerne aos aspectos da articulação entre teoria e prática, fomentando processos</w:t>
      </w:r>
      <w:r w:rsidR="00012DF4" w:rsidRPr="00151AE1">
        <w:rPr>
          <w:rFonts w:ascii="Arial" w:eastAsia="Arial" w:hAnsi="Arial" w:cs="Arial"/>
          <w:color w:val="002F3C"/>
        </w:rPr>
        <w:t xml:space="preserve"> formativos que inter-relacionem o trabalho pedagógico à luz das teorias construídas historicamente</w:t>
      </w:r>
      <w:r w:rsidRPr="00151AE1">
        <w:rPr>
          <w:rFonts w:ascii="Arial" w:eastAsia="Arial" w:hAnsi="Arial" w:cs="Arial"/>
          <w:color w:val="002F3C"/>
        </w:rPr>
        <w:t>. A epistemologia norteadora dessa formação s</w:t>
      </w:r>
      <w:r w:rsidR="00012DF4" w:rsidRPr="00151AE1">
        <w:rPr>
          <w:rFonts w:ascii="Arial" w:eastAsia="Arial" w:hAnsi="Arial" w:cs="Arial"/>
          <w:color w:val="002F3C"/>
        </w:rPr>
        <w:t>e assenta na reflexão crítica da/na prática (Imbernón, 2002; Franco, 2008; Pimenta, 2023</w:t>
      </w:r>
      <w:r w:rsidRPr="00151AE1">
        <w:rPr>
          <w:rFonts w:ascii="Arial" w:eastAsia="Arial" w:hAnsi="Arial" w:cs="Arial"/>
          <w:color w:val="002F3C"/>
        </w:rPr>
        <w:t>).</w:t>
      </w:r>
    </w:p>
    <w:p w:rsidR="00E37800" w:rsidRPr="00151AE1" w:rsidRDefault="00285B49">
      <w:pPr>
        <w:keepNext/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Como caminho metodológico no</w:t>
      </w:r>
      <w:r w:rsidR="00FA14A0" w:rsidRPr="00151AE1">
        <w:rPr>
          <w:rFonts w:ascii="Arial" w:eastAsia="Arial" w:hAnsi="Arial" w:cs="Arial"/>
          <w:color w:val="002F3C"/>
        </w:rPr>
        <w:t>s apropriamos da pesquisa-ação-</w:t>
      </w:r>
      <w:r w:rsidR="00352902" w:rsidRPr="00151AE1">
        <w:rPr>
          <w:rFonts w:ascii="Arial" w:eastAsia="Arial" w:hAnsi="Arial" w:cs="Arial"/>
          <w:color w:val="002F3C"/>
        </w:rPr>
        <w:t>crítico-colaborativa (Pimenta</w:t>
      </w:r>
      <w:r w:rsidR="00012DF4" w:rsidRPr="00151AE1">
        <w:rPr>
          <w:rFonts w:ascii="Arial" w:eastAsia="Arial" w:hAnsi="Arial" w:cs="Arial"/>
          <w:color w:val="002F3C"/>
        </w:rPr>
        <w:t>; Ghedin; Franco,</w:t>
      </w:r>
      <w:r w:rsidRPr="00151AE1">
        <w:rPr>
          <w:rFonts w:ascii="Arial" w:eastAsia="Arial" w:hAnsi="Arial" w:cs="Arial"/>
          <w:color w:val="002F3C"/>
        </w:rPr>
        <w:t xml:space="preserve"> 2006). Nesse formato, o pesquisador tem a função de me</w:t>
      </w:r>
      <w:r w:rsidR="00012DF4" w:rsidRPr="00151AE1">
        <w:rPr>
          <w:rFonts w:ascii="Arial" w:eastAsia="Arial" w:hAnsi="Arial" w:cs="Arial"/>
          <w:color w:val="002F3C"/>
        </w:rPr>
        <w:t>diar processos de reflexão da/</w:t>
      </w:r>
      <w:r w:rsidRPr="00151AE1">
        <w:rPr>
          <w:rFonts w:ascii="Arial" w:eastAsia="Arial" w:hAnsi="Arial" w:cs="Arial"/>
          <w:color w:val="002F3C"/>
        </w:rPr>
        <w:t>na prática com os profissionais da educação, a partir das problemáticas que emergem do cotidiano escolar. De forma colaborativa caminham para possíveis intervenções e transformações.</w:t>
      </w:r>
    </w:p>
    <w:p w:rsidR="00E37800" w:rsidRPr="00151AE1" w:rsidRDefault="00285B49">
      <w:pPr>
        <w:keepNext/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 xml:space="preserve">Quanto à epistemologia que norteia o discurso e as análises deste texto apontamos o método crítico-dialético como nosso fundamento, uma vez que, leva em consideração as totalidades, as contradições e potencialidades transformativas em que o objeto em investigação está inserido (Sánchez-Gamboa, 2013, p.75). </w:t>
      </w:r>
    </w:p>
    <w:p w:rsidR="00E37800" w:rsidRPr="00151AE1" w:rsidRDefault="00285B49">
      <w:pPr>
        <w:keepNext/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 xml:space="preserve"> Nossa expectativa é contribuir com discussões que fertilizem o campo da formação contínua dos/as pedagogos escolares, evidenciando a dimensão da </w:t>
      </w:r>
      <w:r w:rsidRPr="00151AE1">
        <w:rPr>
          <w:rFonts w:ascii="Arial" w:eastAsia="Arial" w:hAnsi="Arial" w:cs="Arial"/>
          <w:color w:val="002F3C"/>
        </w:rPr>
        <w:lastRenderedPageBreak/>
        <w:t>Pedagogia</w:t>
      </w:r>
      <w:r w:rsidR="00352902" w:rsidRPr="00151AE1">
        <w:rPr>
          <w:rFonts w:ascii="Arial" w:eastAsia="Arial" w:hAnsi="Arial" w:cs="Arial"/>
          <w:color w:val="002F3C"/>
        </w:rPr>
        <w:t xml:space="preserve"> enquanto Ciência da Educação, </w:t>
      </w:r>
      <w:r w:rsidRPr="00151AE1">
        <w:rPr>
          <w:rFonts w:ascii="Arial" w:eastAsia="Arial" w:hAnsi="Arial" w:cs="Arial"/>
          <w:color w:val="002F3C"/>
        </w:rPr>
        <w:t>potencializadora de pr</w:t>
      </w:r>
      <w:r w:rsidR="00352902" w:rsidRPr="00151AE1">
        <w:rPr>
          <w:rFonts w:ascii="Arial" w:eastAsia="Arial" w:hAnsi="Arial" w:cs="Arial"/>
          <w:color w:val="002F3C"/>
        </w:rPr>
        <w:t xml:space="preserve">ocessos críticos e reflexivos </w:t>
      </w:r>
      <w:r w:rsidRPr="00151AE1">
        <w:rPr>
          <w:rFonts w:ascii="Arial" w:eastAsia="Arial" w:hAnsi="Arial" w:cs="Arial"/>
          <w:color w:val="002F3C"/>
        </w:rPr>
        <w:t>em busca de transformação social, por meio da educação humanizadora.</w:t>
      </w:r>
    </w:p>
    <w:p w:rsidR="00E37800" w:rsidRPr="00151AE1" w:rsidRDefault="00E37800">
      <w:pPr>
        <w:keepNext/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</w:p>
    <w:p w:rsidR="00E37800" w:rsidRPr="00151AE1" w:rsidRDefault="0078073A">
      <w:pPr>
        <w:spacing w:line="360" w:lineRule="auto"/>
        <w:jc w:val="both"/>
        <w:rPr>
          <w:rFonts w:ascii="Arial" w:eastAsia="Arial" w:hAnsi="Arial" w:cs="Arial"/>
          <w:b/>
          <w:color w:val="002F3C"/>
        </w:rPr>
      </w:pPr>
      <w:r w:rsidRPr="00151AE1">
        <w:rPr>
          <w:rFonts w:ascii="Arial" w:eastAsia="Arial" w:hAnsi="Arial" w:cs="Arial"/>
          <w:b/>
          <w:color w:val="002F3C"/>
        </w:rPr>
        <w:t>Metodologia</w:t>
      </w:r>
    </w:p>
    <w:p w:rsidR="00E37800" w:rsidRPr="00151AE1" w:rsidRDefault="00431D8A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O relato sobre </w:t>
      </w:r>
      <w:r w:rsidR="00285B49" w:rsidRPr="00151AE1">
        <w:rPr>
          <w:rFonts w:ascii="Arial" w:eastAsia="Arial" w:hAnsi="Arial" w:cs="Arial"/>
          <w:color w:val="002F3C"/>
        </w:rPr>
        <w:t>andanças formativas com pedagogos escolares</w:t>
      </w:r>
      <w:r w:rsidR="00433005" w:rsidRPr="00151AE1">
        <w:rPr>
          <w:rFonts w:ascii="Arial" w:eastAsia="Arial" w:hAnsi="Arial" w:cs="Arial"/>
          <w:color w:val="002F3C"/>
        </w:rPr>
        <w:t xml:space="preserve"> e professores/as</w:t>
      </w:r>
      <w:r w:rsidR="003F6548" w:rsidRPr="00151AE1">
        <w:rPr>
          <w:rFonts w:ascii="Arial" w:eastAsia="Arial" w:hAnsi="Arial" w:cs="Arial"/>
          <w:color w:val="002F3C"/>
        </w:rPr>
        <w:t xml:space="preserve"> se constitui</w:t>
      </w:r>
      <w:r w:rsidR="00433005" w:rsidRPr="00151AE1">
        <w:rPr>
          <w:rFonts w:ascii="Arial" w:eastAsia="Arial" w:hAnsi="Arial" w:cs="Arial"/>
          <w:color w:val="002F3C"/>
        </w:rPr>
        <w:t xml:space="preserve"> como </w:t>
      </w:r>
      <w:r w:rsidR="00285B49" w:rsidRPr="00151AE1">
        <w:rPr>
          <w:rFonts w:ascii="Arial" w:eastAsia="Arial" w:hAnsi="Arial" w:cs="Arial"/>
          <w:color w:val="002F3C"/>
        </w:rPr>
        <w:t xml:space="preserve">recorte de nossa pesquisa de doutoramento em curso. Nesse </w:t>
      </w:r>
      <w:r w:rsidR="003F6548" w:rsidRPr="00151AE1">
        <w:rPr>
          <w:rFonts w:ascii="Arial" w:eastAsia="Arial" w:hAnsi="Arial" w:cs="Arial"/>
          <w:color w:val="002F3C"/>
        </w:rPr>
        <w:t>artigo, focamos nossas lentes no aspecto da</w:t>
      </w:r>
      <w:r w:rsidR="00285B49" w:rsidRPr="00151AE1">
        <w:rPr>
          <w:rFonts w:ascii="Arial" w:eastAsia="Arial" w:hAnsi="Arial" w:cs="Arial"/>
          <w:color w:val="002F3C"/>
        </w:rPr>
        <w:t xml:space="preserve"> formação contínua de pedagogos/as</w:t>
      </w:r>
      <w:r w:rsidR="00F62829" w:rsidRPr="00151AE1">
        <w:rPr>
          <w:rFonts w:ascii="Arial" w:eastAsia="Arial" w:hAnsi="Arial" w:cs="Arial"/>
          <w:color w:val="002F3C"/>
        </w:rPr>
        <w:t xml:space="preserve"> e professores/as</w:t>
      </w:r>
      <w:r w:rsidR="00285B49" w:rsidRPr="00151AE1">
        <w:rPr>
          <w:rFonts w:ascii="Arial" w:eastAsia="Arial" w:hAnsi="Arial" w:cs="Arial"/>
          <w:color w:val="002F3C"/>
        </w:rPr>
        <w:t xml:space="preserve"> no contexto escolar. Para tanto, nos apropriamos da pesquisa bibliográfica</w:t>
      </w:r>
      <w:r w:rsidR="00B83F2C" w:rsidRPr="00151AE1">
        <w:rPr>
          <w:rFonts w:ascii="Arial" w:eastAsia="Arial" w:hAnsi="Arial" w:cs="Arial"/>
          <w:color w:val="002F3C"/>
        </w:rPr>
        <w:t>,</w:t>
      </w:r>
      <w:r w:rsidR="00285B49" w:rsidRPr="00151AE1">
        <w:rPr>
          <w:rFonts w:ascii="Arial" w:eastAsia="Arial" w:hAnsi="Arial" w:cs="Arial"/>
          <w:color w:val="002F3C"/>
        </w:rPr>
        <w:t xml:space="preserve"> de cunho qualitativo e da pesquisa-ação-crítico-colaborativa, amalgamada pelo discurso crítico-dialético. </w:t>
      </w:r>
    </w:p>
    <w:p w:rsidR="00E37800" w:rsidRPr="00151AE1" w:rsidRDefault="00285B49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Entendemos que o método crítico-dialético busca compreender a realidade atentando para as multidimensionalidades e multireferencialidades d</w:t>
      </w:r>
      <w:r w:rsidR="005822FC" w:rsidRPr="00151AE1">
        <w:rPr>
          <w:rFonts w:ascii="Arial" w:eastAsia="Arial" w:hAnsi="Arial" w:cs="Arial"/>
          <w:color w:val="002F3C"/>
        </w:rPr>
        <w:t>o objeto em estudo;</w:t>
      </w:r>
      <w:r w:rsidRPr="00151AE1">
        <w:rPr>
          <w:rFonts w:ascii="Arial" w:eastAsia="Arial" w:hAnsi="Arial" w:cs="Arial"/>
          <w:color w:val="002F3C"/>
        </w:rPr>
        <w:t xml:space="preserve"> enfatiza as totalidades e contradições que</w:t>
      </w:r>
      <w:r w:rsidR="005822FC" w:rsidRPr="00151AE1">
        <w:rPr>
          <w:rFonts w:ascii="Arial" w:eastAsia="Arial" w:hAnsi="Arial" w:cs="Arial"/>
          <w:color w:val="002F3C"/>
        </w:rPr>
        <w:t xml:space="preserve"> impactam na realidade concreta;</w:t>
      </w:r>
      <w:r w:rsidRPr="00151AE1">
        <w:rPr>
          <w:rFonts w:ascii="Arial" w:eastAsia="Arial" w:hAnsi="Arial" w:cs="Arial"/>
          <w:color w:val="002F3C"/>
        </w:rPr>
        <w:t xml:space="preserve"> se opõe a visões estáticas e fragmentadas; estabelece uma articulação com a totalidade e a particularidade, caminhando para propostas de intervenções e transformações (Sánchez-Gamboa, 2013).</w:t>
      </w:r>
    </w:p>
    <w:p w:rsidR="00E37800" w:rsidRPr="00151AE1" w:rsidRDefault="00285B49" w:rsidP="0081229F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Acordando com o discurso crítico-dialético nos apropriamos da pes</w:t>
      </w:r>
      <w:r w:rsidR="009F454A">
        <w:rPr>
          <w:rFonts w:ascii="Arial" w:eastAsia="Arial" w:hAnsi="Arial" w:cs="Arial"/>
          <w:color w:val="002F3C"/>
        </w:rPr>
        <w:t xml:space="preserve">quisa-ação-crítico-colaborativa, cujo objetivo se concentra em </w:t>
      </w:r>
      <w:r w:rsidRPr="00151AE1">
        <w:rPr>
          <w:rFonts w:ascii="Arial" w:eastAsia="Arial" w:hAnsi="Arial" w:cs="Arial"/>
          <w:color w:val="002F3C"/>
        </w:rPr>
        <w:t>“realizar as pesquisas com os profissionais es</w:t>
      </w:r>
      <w:r w:rsidR="009F454A">
        <w:rPr>
          <w:rFonts w:ascii="Arial" w:eastAsia="Arial" w:hAnsi="Arial" w:cs="Arial"/>
          <w:color w:val="002F3C"/>
        </w:rPr>
        <w:t xml:space="preserve">colares e não sobre eles” </w:t>
      </w:r>
      <w:r w:rsidR="009F454A" w:rsidRPr="00151AE1">
        <w:rPr>
          <w:rFonts w:ascii="Arial" w:eastAsia="Arial" w:hAnsi="Arial" w:cs="Arial"/>
          <w:color w:val="002F3C"/>
        </w:rPr>
        <w:t>(</w:t>
      </w:r>
      <w:r w:rsidR="009F454A">
        <w:rPr>
          <w:rFonts w:ascii="Arial" w:eastAsia="Arial" w:hAnsi="Arial" w:cs="Arial"/>
          <w:color w:val="002F3C"/>
        </w:rPr>
        <w:t xml:space="preserve">Pimenta; Ghedin; Franco, </w:t>
      </w:r>
      <w:r w:rsidR="009F454A" w:rsidRPr="00151AE1">
        <w:rPr>
          <w:rFonts w:ascii="Arial" w:eastAsia="Arial" w:hAnsi="Arial" w:cs="Arial"/>
          <w:color w:val="002F3C"/>
        </w:rPr>
        <w:t>2006, p.25-26)</w:t>
      </w:r>
      <w:r w:rsidR="009F454A">
        <w:rPr>
          <w:rFonts w:ascii="Arial" w:eastAsia="Arial" w:hAnsi="Arial" w:cs="Arial"/>
          <w:color w:val="002F3C"/>
        </w:rPr>
        <w:t>.</w:t>
      </w:r>
      <w:r w:rsidR="0081229F">
        <w:rPr>
          <w:rFonts w:ascii="Arial" w:eastAsia="Arial" w:hAnsi="Arial" w:cs="Arial"/>
          <w:color w:val="002F3C"/>
        </w:rPr>
        <w:t xml:space="preserve"> Acreditamos que essa metodologia valoriza os profissionais enquanto autores e produtores de conhecimento.</w:t>
      </w:r>
    </w:p>
    <w:p w:rsidR="00E37800" w:rsidRPr="00151AE1" w:rsidRDefault="00E37800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</w:p>
    <w:p w:rsidR="00E37800" w:rsidRPr="00151AE1" w:rsidRDefault="00285B49">
      <w:pPr>
        <w:spacing w:after="0" w:line="240" w:lineRule="auto"/>
        <w:ind w:left="2267"/>
        <w:jc w:val="both"/>
        <w:rPr>
          <w:rFonts w:ascii="Arial" w:eastAsia="Arial" w:hAnsi="Arial" w:cs="Arial"/>
          <w:color w:val="002F3C"/>
          <w:sz w:val="20"/>
          <w:szCs w:val="20"/>
        </w:rPr>
      </w:pPr>
      <w:r w:rsidRPr="00151AE1">
        <w:rPr>
          <w:rFonts w:ascii="Arial" w:eastAsia="Arial" w:hAnsi="Arial" w:cs="Arial"/>
          <w:color w:val="002F3C"/>
          <w:sz w:val="20"/>
          <w:szCs w:val="20"/>
        </w:rPr>
        <w:t>A pesquisa colaborativa, por sua vez, tem por objetivo criar nas escolas uma cultura de análise das práticas que são realizadas, a fim de possibilitar que os seus professores, auxiliados pelos professores da universidade transformem suas ações e as p</w:t>
      </w:r>
      <w:r w:rsidR="00B83F2C" w:rsidRPr="00151AE1">
        <w:rPr>
          <w:rFonts w:ascii="Arial" w:eastAsia="Arial" w:hAnsi="Arial" w:cs="Arial"/>
          <w:color w:val="002F3C"/>
          <w:sz w:val="20"/>
          <w:szCs w:val="20"/>
        </w:rPr>
        <w:t>ráticas institucionais (Pimenta; Ghedin; Franco,</w:t>
      </w:r>
      <w:r w:rsidRPr="00151AE1">
        <w:rPr>
          <w:rFonts w:ascii="Arial" w:eastAsia="Arial" w:hAnsi="Arial" w:cs="Arial"/>
          <w:color w:val="002F3C"/>
          <w:sz w:val="20"/>
          <w:szCs w:val="20"/>
        </w:rPr>
        <w:t xml:space="preserve"> 2006, p.26 e 27)</w:t>
      </w:r>
    </w:p>
    <w:p w:rsidR="00E37800" w:rsidRPr="00151AE1" w:rsidRDefault="00E37800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</w:p>
    <w:p w:rsidR="00E37800" w:rsidRPr="00151AE1" w:rsidRDefault="00431D8A" w:rsidP="00B83F2C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  <w:sz w:val="20"/>
          <w:szCs w:val="20"/>
        </w:rPr>
      </w:pPr>
      <w:r>
        <w:rPr>
          <w:rFonts w:ascii="Arial" w:eastAsia="Arial" w:hAnsi="Arial" w:cs="Arial"/>
          <w:color w:val="002F3C"/>
        </w:rPr>
        <w:t>Nesse enfoque metodológico</w:t>
      </w:r>
      <w:r w:rsidR="00285B49" w:rsidRPr="00151AE1">
        <w:rPr>
          <w:rFonts w:ascii="Arial" w:eastAsia="Arial" w:hAnsi="Arial" w:cs="Arial"/>
          <w:color w:val="002F3C"/>
        </w:rPr>
        <w:t xml:space="preserve">, </w:t>
      </w:r>
      <w:r>
        <w:rPr>
          <w:rFonts w:ascii="Arial" w:eastAsia="Arial" w:hAnsi="Arial" w:cs="Arial"/>
          <w:color w:val="002F3C"/>
        </w:rPr>
        <w:t xml:space="preserve">o/a pesquisador/a </w:t>
      </w:r>
      <w:r w:rsidR="00B83F2C" w:rsidRPr="00151AE1">
        <w:rPr>
          <w:rFonts w:ascii="Arial" w:eastAsia="Arial" w:hAnsi="Arial" w:cs="Arial"/>
          <w:color w:val="002F3C"/>
        </w:rPr>
        <w:t>medeia, provoca discussões com a intencionalidade de envolver os participantes em uma “reflexão crítico-compartilhada” com vis</w:t>
      </w:r>
      <w:r>
        <w:rPr>
          <w:rFonts w:ascii="Arial" w:eastAsia="Arial" w:hAnsi="Arial" w:cs="Arial"/>
          <w:color w:val="002F3C"/>
        </w:rPr>
        <w:t xml:space="preserve">tas à intervenções e superações </w:t>
      </w:r>
      <w:r w:rsidRPr="00151AE1">
        <w:rPr>
          <w:rFonts w:ascii="Arial" w:eastAsia="Arial" w:hAnsi="Arial" w:cs="Arial"/>
          <w:color w:val="002F3C"/>
        </w:rPr>
        <w:t>(</w:t>
      </w:r>
      <w:r>
        <w:rPr>
          <w:rFonts w:ascii="Arial" w:eastAsia="Arial" w:hAnsi="Arial" w:cs="Arial"/>
          <w:color w:val="002F3C"/>
        </w:rPr>
        <w:t xml:space="preserve">Longarezi; Silva, </w:t>
      </w:r>
      <w:r w:rsidRPr="00151AE1">
        <w:rPr>
          <w:rFonts w:ascii="Arial" w:eastAsia="Arial" w:hAnsi="Arial" w:cs="Arial"/>
          <w:color w:val="002F3C"/>
        </w:rPr>
        <w:t>2013, p.219)</w:t>
      </w:r>
    </w:p>
    <w:p w:rsidR="00E37800" w:rsidRPr="00151AE1" w:rsidRDefault="00285B49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lastRenderedPageBreak/>
        <w:t>Como já mencionado, o Programa de Tutoria Educacional</w:t>
      </w:r>
      <w:r w:rsidR="005822FC" w:rsidRPr="00151AE1">
        <w:rPr>
          <w:rFonts w:ascii="Arial" w:eastAsia="Arial" w:hAnsi="Arial" w:cs="Arial"/>
          <w:color w:val="002F3C"/>
        </w:rPr>
        <w:t xml:space="preserve"> (PTE)</w:t>
      </w:r>
      <w:r w:rsidRPr="00151AE1">
        <w:rPr>
          <w:rFonts w:ascii="Arial" w:eastAsia="Arial" w:hAnsi="Arial" w:cs="Arial"/>
          <w:color w:val="002F3C"/>
        </w:rPr>
        <w:t>, se constitui como uma das frentes formativas da Divisão de Desenvolvimento Profissional do Magistério (DDPM</w:t>
      </w:r>
      <w:r w:rsidR="009328E7" w:rsidRPr="00151AE1">
        <w:rPr>
          <w:rFonts w:ascii="Arial" w:eastAsia="Arial" w:hAnsi="Arial" w:cs="Arial"/>
          <w:color w:val="002F3C"/>
        </w:rPr>
        <w:t>/SEMED/Manaus</w:t>
      </w:r>
      <w:r w:rsidRPr="00151AE1">
        <w:rPr>
          <w:rFonts w:ascii="Arial" w:eastAsia="Arial" w:hAnsi="Arial" w:cs="Arial"/>
          <w:color w:val="002F3C"/>
        </w:rPr>
        <w:t>), no qual atuamos desde 2018, acompanhando tanto os professores em estágio probatório, a saber, (os que se encontram nos três primeiros anos de ingresso na rede</w:t>
      </w:r>
      <w:r w:rsidR="00433005" w:rsidRPr="00151AE1">
        <w:rPr>
          <w:rFonts w:ascii="Arial" w:eastAsia="Arial" w:hAnsi="Arial" w:cs="Arial"/>
          <w:color w:val="002F3C"/>
        </w:rPr>
        <w:t xml:space="preserve"> de ensino</w:t>
      </w:r>
      <w:r w:rsidRPr="00151AE1">
        <w:rPr>
          <w:rFonts w:ascii="Arial" w:eastAsia="Arial" w:hAnsi="Arial" w:cs="Arial"/>
          <w:color w:val="002F3C"/>
        </w:rPr>
        <w:t xml:space="preserve"> </w:t>
      </w:r>
      <w:r w:rsidR="005452AE" w:rsidRPr="00151AE1">
        <w:rPr>
          <w:rFonts w:ascii="Arial" w:eastAsia="Arial" w:hAnsi="Arial" w:cs="Arial"/>
          <w:color w:val="002F3C"/>
        </w:rPr>
        <w:t>(</w:t>
      </w:r>
      <w:r w:rsidRPr="00151AE1">
        <w:rPr>
          <w:rFonts w:ascii="Arial" w:eastAsia="Arial" w:hAnsi="Arial" w:cs="Arial"/>
          <w:color w:val="002F3C"/>
        </w:rPr>
        <w:t>SEMED/Manaus), quanto a equipe diretiva</w:t>
      </w:r>
      <w:r w:rsidR="00236FB3" w:rsidRPr="00151AE1">
        <w:rPr>
          <w:rFonts w:ascii="Arial" w:eastAsia="Arial" w:hAnsi="Arial" w:cs="Arial"/>
          <w:color w:val="002F3C"/>
        </w:rPr>
        <w:t xml:space="preserve"> (pedagogo/a; diretor/a)</w:t>
      </w:r>
      <w:r w:rsidRPr="00151AE1">
        <w:rPr>
          <w:rFonts w:ascii="Arial" w:eastAsia="Arial" w:hAnsi="Arial" w:cs="Arial"/>
          <w:color w:val="002F3C"/>
        </w:rPr>
        <w:t xml:space="preserve"> das escolas, onde estão os professores ingressantes.</w:t>
      </w:r>
    </w:p>
    <w:p w:rsidR="00E37800" w:rsidRPr="00151AE1" w:rsidRDefault="00285B49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O percurso formativo do Programa de Tutoria Educacional é organizado em 5 (cinco) etapas com a d</w:t>
      </w:r>
      <w:r w:rsidR="00433005" w:rsidRPr="00151AE1">
        <w:rPr>
          <w:rFonts w:ascii="Arial" w:eastAsia="Arial" w:hAnsi="Arial" w:cs="Arial"/>
          <w:color w:val="002F3C"/>
        </w:rPr>
        <w:t xml:space="preserve">uração de 6 meses. Os encontros </w:t>
      </w:r>
      <w:r w:rsidRPr="00151AE1">
        <w:rPr>
          <w:rFonts w:ascii="Arial" w:eastAsia="Arial" w:hAnsi="Arial" w:cs="Arial"/>
          <w:color w:val="002F3C"/>
        </w:rPr>
        <w:t xml:space="preserve">ocorrem na escola, quinzenalmente, com datas acordadas pelos participantes. </w:t>
      </w:r>
      <w:r w:rsidR="009328E7" w:rsidRPr="00151AE1">
        <w:rPr>
          <w:rFonts w:ascii="Arial" w:eastAsia="Arial" w:hAnsi="Arial" w:cs="Arial"/>
          <w:color w:val="002F3C"/>
        </w:rPr>
        <w:t>Segue</w:t>
      </w:r>
      <w:r w:rsidR="003F6548" w:rsidRPr="00151AE1">
        <w:rPr>
          <w:rFonts w:ascii="Arial" w:eastAsia="Arial" w:hAnsi="Arial" w:cs="Arial"/>
          <w:color w:val="002F3C"/>
        </w:rPr>
        <w:t>m</w:t>
      </w:r>
      <w:r w:rsidR="009328E7" w:rsidRPr="00151AE1">
        <w:rPr>
          <w:rFonts w:ascii="Arial" w:eastAsia="Arial" w:hAnsi="Arial" w:cs="Arial"/>
          <w:color w:val="002F3C"/>
        </w:rPr>
        <w:t xml:space="preserve"> as etapas da formação:</w:t>
      </w:r>
    </w:p>
    <w:p w:rsidR="009328E7" w:rsidRPr="00151AE1" w:rsidRDefault="00285B49" w:rsidP="005452AE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b/>
          <w:color w:val="002F3C"/>
        </w:rPr>
        <w:t>Entrada na escola</w:t>
      </w:r>
      <w:r w:rsidRPr="00151AE1">
        <w:rPr>
          <w:rFonts w:ascii="Arial" w:eastAsia="Arial" w:hAnsi="Arial" w:cs="Arial"/>
          <w:color w:val="002F3C"/>
        </w:rPr>
        <w:t>: momento para apre</w:t>
      </w:r>
      <w:r w:rsidR="009328E7" w:rsidRPr="00151AE1">
        <w:rPr>
          <w:rFonts w:ascii="Arial" w:eastAsia="Arial" w:hAnsi="Arial" w:cs="Arial"/>
          <w:color w:val="002F3C"/>
        </w:rPr>
        <w:t>sentação da natureza, objetivos, princípios e periodicidade da formação; Apresentação dos participantes envolvidos no processo formativo.</w:t>
      </w:r>
    </w:p>
    <w:p w:rsidR="00E37800" w:rsidRPr="00151AE1" w:rsidRDefault="00285B49" w:rsidP="005452AE">
      <w:pPr>
        <w:numPr>
          <w:ilvl w:val="0"/>
          <w:numId w:val="1"/>
        </w:numPr>
        <w:spacing w:after="0" w:line="360" w:lineRule="auto"/>
        <w:ind w:left="0" w:hanging="33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b/>
          <w:color w:val="002F3C"/>
        </w:rPr>
        <w:t>Escuta e diagnóstico</w:t>
      </w:r>
      <w:r w:rsidRPr="00151AE1">
        <w:rPr>
          <w:rFonts w:ascii="Arial" w:eastAsia="Arial" w:hAnsi="Arial" w:cs="Arial"/>
          <w:color w:val="002F3C"/>
        </w:rPr>
        <w:t>: Levantamento de potencialidades e necessidades formativas dos sujeitos escolares</w:t>
      </w:r>
      <w:r w:rsidR="009328E7" w:rsidRPr="00151AE1">
        <w:rPr>
          <w:rFonts w:ascii="Arial" w:eastAsia="Arial" w:hAnsi="Arial" w:cs="Arial"/>
          <w:color w:val="002F3C"/>
        </w:rPr>
        <w:t>.</w:t>
      </w:r>
    </w:p>
    <w:p w:rsidR="00E37800" w:rsidRPr="00151AE1" w:rsidRDefault="00285B49" w:rsidP="005452AE">
      <w:pPr>
        <w:numPr>
          <w:ilvl w:val="0"/>
          <w:numId w:val="1"/>
        </w:numPr>
        <w:spacing w:after="0" w:line="360" w:lineRule="auto"/>
        <w:ind w:left="0" w:hanging="33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b/>
          <w:color w:val="002F3C"/>
        </w:rPr>
        <w:t>Plano de formação:</w:t>
      </w:r>
      <w:r w:rsidR="009328E7" w:rsidRPr="00151AE1">
        <w:rPr>
          <w:rFonts w:ascii="Arial" w:eastAsia="Arial" w:hAnsi="Arial" w:cs="Arial"/>
          <w:color w:val="002F3C"/>
        </w:rPr>
        <w:t xml:space="preserve"> construção colaborativa do plano de formação, a </w:t>
      </w:r>
      <w:r w:rsidRPr="00151AE1">
        <w:rPr>
          <w:rFonts w:ascii="Arial" w:eastAsia="Arial" w:hAnsi="Arial" w:cs="Arial"/>
          <w:color w:val="002F3C"/>
        </w:rPr>
        <w:t>part</w:t>
      </w:r>
      <w:r w:rsidR="009328E7" w:rsidRPr="00151AE1">
        <w:rPr>
          <w:rFonts w:ascii="Arial" w:eastAsia="Arial" w:hAnsi="Arial" w:cs="Arial"/>
          <w:color w:val="002F3C"/>
        </w:rPr>
        <w:t>ir da problemática evidenciada</w:t>
      </w:r>
      <w:r w:rsidR="005822FC" w:rsidRPr="00151AE1">
        <w:rPr>
          <w:rFonts w:ascii="Arial" w:eastAsia="Arial" w:hAnsi="Arial" w:cs="Arial"/>
          <w:color w:val="002F3C"/>
        </w:rPr>
        <w:t xml:space="preserve"> em contexto</w:t>
      </w:r>
      <w:r w:rsidR="009328E7" w:rsidRPr="00151AE1">
        <w:rPr>
          <w:rFonts w:ascii="Arial" w:eastAsia="Arial" w:hAnsi="Arial" w:cs="Arial"/>
          <w:color w:val="002F3C"/>
        </w:rPr>
        <w:t>. Dessa forma</w:t>
      </w:r>
      <w:r w:rsidRPr="00151AE1">
        <w:rPr>
          <w:rFonts w:ascii="Arial" w:eastAsia="Arial" w:hAnsi="Arial" w:cs="Arial"/>
          <w:color w:val="002F3C"/>
        </w:rPr>
        <w:t xml:space="preserve"> os participantes traçam um percurso contendo objetivos, ações e estratégias que possam intervir em uma determinada realidade.</w:t>
      </w:r>
    </w:p>
    <w:p w:rsidR="0048747C" w:rsidRPr="00151AE1" w:rsidRDefault="00285B49" w:rsidP="005452AE">
      <w:pPr>
        <w:numPr>
          <w:ilvl w:val="0"/>
          <w:numId w:val="1"/>
        </w:numPr>
        <w:spacing w:after="0" w:line="360" w:lineRule="auto"/>
        <w:ind w:left="0" w:hanging="33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b/>
          <w:color w:val="002F3C"/>
        </w:rPr>
        <w:t>Planos em ação</w:t>
      </w:r>
      <w:r w:rsidRPr="00151AE1">
        <w:rPr>
          <w:rFonts w:ascii="Arial" w:eastAsia="Arial" w:hAnsi="Arial" w:cs="Arial"/>
          <w:color w:val="002F3C"/>
        </w:rPr>
        <w:t>: vivência do percurso formativo construído. Nessa etapa privilegia-se os estudos teó</w:t>
      </w:r>
      <w:r w:rsidR="0048747C" w:rsidRPr="00151AE1">
        <w:rPr>
          <w:rFonts w:ascii="Arial" w:eastAsia="Arial" w:hAnsi="Arial" w:cs="Arial"/>
          <w:color w:val="002F3C"/>
        </w:rPr>
        <w:t>ricos articulados com a prática; reuniões dialógicas; ações intencionais que envolvem a equipe diretiva e a equipe escolar.</w:t>
      </w:r>
      <w:r w:rsidRPr="00151AE1">
        <w:rPr>
          <w:rFonts w:ascii="Arial" w:eastAsia="Arial" w:hAnsi="Arial" w:cs="Arial"/>
          <w:color w:val="002F3C"/>
        </w:rPr>
        <w:t xml:space="preserve"> </w:t>
      </w:r>
    </w:p>
    <w:p w:rsidR="00E37800" w:rsidRPr="00151AE1" w:rsidRDefault="00285B49" w:rsidP="005452AE">
      <w:pPr>
        <w:numPr>
          <w:ilvl w:val="0"/>
          <w:numId w:val="1"/>
        </w:numPr>
        <w:spacing w:after="0" w:line="360" w:lineRule="auto"/>
        <w:ind w:left="0" w:hanging="33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b/>
          <w:color w:val="002F3C"/>
        </w:rPr>
        <w:t>Avaliação:</w:t>
      </w:r>
      <w:r w:rsidRPr="00151AE1">
        <w:rPr>
          <w:rFonts w:ascii="Arial" w:eastAsia="Arial" w:hAnsi="Arial" w:cs="Arial"/>
          <w:color w:val="002F3C"/>
        </w:rPr>
        <w:t xml:space="preserve"> retomada do percurso para análise e reflexão das atividades, ações e resultados alcançados, no sentido de prospectar novos rumos. </w:t>
      </w:r>
    </w:p>
    <w:p w:rsidR="003C3048" w:rsidRPr="00151AE1" w:rsidRDefault="005822FC" w:rsidP="009B287B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Posto esses fundamentos, apresentamos as narrativas da pesquisadora que atuou como mediadora da formação</w:t>
      </w:r>
      <w:r w:rsidR="0048747C" w:rsidRPr="00151AE1">
        <w:rPr>
          <w:rFonts w:ascii="Arial" w:eastAsia="Arial" w:hAnsi="Arial" w:cs="Arial"/>
          <w:color w:val="002F3C"/>
        </w:rPr>
        <w:t xml:space="preserve"> </w:t>
      </w:r>
      <w:r w:rsidRPr="00151AE1">
        <w:rPr>
          <w:rFonts w:ascii="Arial" w:eastAsia="Arial" w:hAnsi="Arial" w:cs="Arial"/>
          <w:color w:val="002F3C"/>
        </w:rPr>
        <w:t>para</w:t>
      </w:r>
      <w:r w:rsidR="0048747C" w:rsidRPr="00151AE1">
        <w:rPr>
          <w:rFonts w:ascii="Arial" w:eastAsia="Arial" w:hAnsi="Arial" w:cs="Arial"/>
          <w:color w:val="002F3C"/>
        </w:rPr>
        <w:t xml:space="preserve"> uma equipe diretiva</w:t>
      </w:r>
      <w:r w:rsidR="00236FB3" w:rsidRPr="00151AE1">
        <w:rPr>
          <w:rFonts w:ascii="Arial" w:eastAsia="Arial" w:hAnsi="Arial" w:cs="Arial"/>
          <w:color w:val="002F3C"/>
        </w:rPr>
        <w:t xml:space="preserve"> (pedagogo/a; diretor/a) e professores/as pertencentes a </w:t>
      </w:r>
      <w:r w:rsidRPr="00151AE1">
        <w:rPr>
          <w:rFonts w:ascii="Arial" w:eastAsia="Arial" w:hAnsi="Arial" w:cs="Arial"/>
          <w:color w:val="002F3C"/>
        </w:rPr>
        <w:t>uma escola da re</w:t>
      </w:r>
      <w:r w:rsidR="003C3048" w:rsidRPr="00151AE1">
        <w:rPr>
          <w:rFonts w:ascii="Arial" w:eastAsia="Arial" w:hAnsi="Arial" w:cs="Arial"/>
          <w:color w:val="002F3C"/>
        </w:rPr>
        <w:t>de pública municipal de Manaus,</w:t>
      </w:r>
      <w:r w:rsidR="0048747C" w:rsidRPr="00151AE1">
        <w:rPr>
          <w:rFonts w:ascii="Arial" w:eastAsia="Arial" w:hAnsi="Arial" w:cs="Arial"/>
          <w:color w:val="002F3C"/>
        </w:rPr>
        <w:t xml:space="preserve"> no 1º semestre de 2025. </w:t>
      </w:r>
    </w:p>
    <w:p w:rsidR="00F86E2C" w:rsidRPr="00151AE1" w:rsidRDefault="00285B49" w:rsidP="00B86D86">
      <w:pPr>
        <w:spacing w:after="0" w:line="360" w:lineRule="auto"/>
        <w:jc w:val="both"/>
        <w:rPr>
          <w:rFonts w:ascii="Arial" w:eastAsia="Arial" w:hAnsi="Arial" w:cs="Arial"/>
          <w:b/>
          <w:color w:val="002F3C"/>
        </w:rPr>
      </w:pPr>
      <w:r w:rsidRPr="00151AE1">
        <w:rPr>
          <w:rFonts w:ascii="Arial" w:eastAsia="Arial" w:hAnsi="Arial" w:cs="Arial"/>
          <w:b/>
          <w:color w:val="002F3C"/>
        </w:rPr>
        <w:t>Discussões</w:t>
      </w:r>
    </w:p>
    <w:p w:rsidR="00744C75" w:rsidRPr="00151AE1" w:rsidRDefault="00F86E2C" w:rsidP="00744C75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lastRenderedPageBreak/>
        <w:tab/>
      </w:r>
      <w:r w:rsidR="00744C75" w:rsidRPr="00151AE1">
        <w:rPr>
          <w:rFonts w:ascii="Arial" w:eastAsia="Arial" w:hAnsi="Arial" w:cs="Arial"/>
          <w:color w:val="002F3C"/>
        </w:rPr>
        <w:t>A formação e/ou desenvolvimento humano é um processo contínuo que se estende ao longo da vida. O conhecimento que buscamos não é algo pronto e acabado. Cada geração, cada momento histórico, cada sociedade carrega consigo suas particularidades, e de acordo com os desafios que se apresentam, buscam novos conhecimentos para superá-los</w:t>
      </w:r>
      <w:r w:rsidR="00236FB3" w:rsidRPr="00151AE1">
        <w:rPr>
          <w:rFonts w:ascii="Arial" w:eastAsia="Arial" w:hAnsi="Arial" w:cs="Arial"/>
          <w:color w:val="002F3C"/>
        </w:rPr>
        <w:t>.</w:t>
      </w:r>
    </w:p>
    <w:p w:rsidR="00464662" w:rsidRPr="00151AE1" w:rsidRDefault="00744C75" w:rsidP="00464662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Entretanto, v</w:t>
      </w:r>
      <w:r w:rsidR="00F86E2C" w:rsidRPr="00151AE1">
        <w:rPr>
          <w:rFonts w:ascii="Arial" w:eastAsia="Arial" w:hAnsi="Arial" w:cs="Arial"/>
          <w:color w:val="002F3C"/>
        </w:rPr>
        <w:t>ivemos em uma sociedade imediatista que nos impulsiona a reproduzir sem o devido crivo do processo crítico e reflexivo. Cada vez mais estamos perdendo</w:t>
      </w:r>
      <w:r w:rsidR="0082086B" w:rsidRPr="00151AE1">
        <w:rPr>
          <w:rFonts w:ascii="Arial" w:eastAsia="Arial" w:hAnsi="Arial" w:cs="Arial"/>
          <w:color w:val="002F3C"/>
        </w:rPr>
        <w:t xml:space="preserve"> nossa autonomia e criatividade. Nossas ações são mecânicas e reflet</w:t>
      </w:r>
      <w:r w:rsidR="000161F8" w:rsidRPr="00151AE1">
        <w:rPr>
          <w:rFonts w:ascii="Arial" w:eastAsia="Arial" w:hAnsi="Arial" w:cs="Arial"/>
          <w:color w:val="002F3C"/>
        </w:rPr>
        <w:t>em o conformismo e a alienação (Contreras, 2002)</w:t>
      </w:r>
    </w:p>
    <w:p w:rsidR="002053DE" w:rsidRPr="00151AE1" w:rsidRDefault="00E67990" w:rsidP="00744C75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No contexto escolar esse</w:t>
      </w:r>
      <w:r w:rsidR="00744C75" w:rsidRPr="00151AE1">
        <w:rPr>
          <w:rFonts w:ascii="Arial" w:eastAsia="Arial" w:hAnsi="Arial" w:cs="Arial"/>
          <w:color w:val="002F3C"/>
        </w:rPr>
        <w:t xml:space="preserve"> quadro é evidente.</w:t>
      </w:r>
      <w:r w:rsidRPr="00151AE1">
        <w:rPr>
          <w:rFonts w:ascii="Arial" w:eastAsia="Arial" w:hAnsi="Arial" w:cs="Arial"/>
          <w:color w:val="002F3C"/>
        </w:rPr>
        <w:t xml:space="preserve"> Trabalhamos freneticamente e exaustivamente</w:t>
      </w:r>
      <w:r w:rsidR="00464662" w:rsidRPr="00151AE1">
        <w:rPr>
          <w:rFonts w:ascii="Arial" w:eastAsia="Arial" w:hAnsi="Arial" w:cs="Arial"/>
          <w:color w:val="002F3C"/>
        </w:rPr>
        <w:t xml:space="preserve"> para cumprir metas, transmitir conteúdos, me</w:t>
      </w:r>
      <w:r w:rsidR="00334132" w:rsidRPr="00151AE1">
        <w:rPr>
          <w:rFonts w:ascii="Arial" w:eastAsia="Arial" w:hAnsi="Arial" w:cs="Arial"/>
          <w:color w:val="002F3C"/>
        </w:rPr>
        <w:t>lhorar os índices de avaliação. Nesse ativismo</w:t>
      </w:r>
      <w:r w:rsidR="00464662" w:rsidRPr="00151AE1">
        <w:rPr>
          <w:rFonts w:ascii="Arial" w:eastAsia="Arial" w:hAnsi="Arial" w:cs="Arial"/>
          <w:color w:val="002F3C"/>
        </w:rPr>
        <w:t xml:space="preserve"> deixamos de lado os momentos dialógicos intraequipe, a socialização de saberes, a formação</w:t>
      </w:r>
      <w:r w:rsidR="002053DE" w:rsidRPr="00151AE1">
        <w:rPr>
          <w:rFonts w:ascii="Arial" w:eastAsia="Arial" w:hAnsi="Arial" w:cs="Arial"/>
          <w:color w:val="002F3C"/>
        </w:rPr>
        <w:t xml:space="preserve"> em contexto escolar</w:t>
      </w:r>
      <w:r w:rsidR="00464662" w:rsidRPr="00151AE1">
        <w:rPr>
          <w:rFonts w:ascii="Arial" w:eastAsia="Arial" w:hAnsi="Arial" w:cs="Arial"/>
          <w:color w:val="002F3C"/>
        </w:rPr>
        <w:t>. Segundo Imbernón (2002, p.85)</w:t>
      </w:r>
      <w:r w:rsidR="002053DE" w:rsidRPr="00151AE1">
        <w:rPr>
          <w:rFonts w:ascii="Arial" w:hAnsi="Arial" w:cs="Arial"/>
          <w:color w:val="002F3C"/>
        </w:rPr>
        <w:t xml:space="preserve"> “</w:t>
      </w:r>
      <w:r w:rsidR="002053DE" w:rsidRPr="00151AE1">
        <w:rPr>
          <w:rFonts w:ascii="Arial" w:eastAsia="Arial" w:hAnsi="Arial" w:cs="Arial"/>
          <w:color w:val="002F3C"/>
        </w:rPr>
        <w:t xml:space="preserve">a </w:t>
      </w:r>
      <w:r w:rsidR="00464662" w:rsidRPr="00151AE1">
        <w:rPr>
          <w:rFonts w:ascii="Arial" w:eastAsia="Arial" w:hAnsi="Arial" w:cs="Arial"/>
          <w:color w:val="002F3C"/>
        </w:rPr>
        <w:t>formação centrada na escola baseia-se na reflexão deliberativa e na pesquisa-ação, mediante as quais os professores elaboram suas próprias soluções em relação com os problemas prát</w:t>
      </w:r>
      <w:r w:rsidR="002053DE" w:rsidRPr="00151AE1">
        <w:rPr>
          <w:rFonts w:ascii="Arial" w:eastAsia="Arial" w:hAnsi="Arial" w:cs="Arial"/>
          <w:color w:val="002F3C"/>
        </w:rPr>
        <w:t>icos com que se defrontam.</w:t>
      </w:r>
    </w:p>
    <w:p w:rsidR="0078073A" w:rsidRPr="00151AE1" w:rsidRDefault="000929C0" w:rsidP="0078073A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 xml:space="preserve">Em meio a essas contradições desenvolvemos uma experiência formativa envolvendo em primeiro plano a equipe diretiva (diretor; </w:t>
      </w:r>
      <w:r w:rsidR="00135185" w:rsidRPr="00151AE1">
        <w:rPr>
          <w:rFonts w:ascii="Arial" w:eastAsia="Arial" w:hAnsi="Arial" w:cs="Arial"/>
          <w:color w:val="002F3C"/>
        </w:rPr>
        <w:t>pedagogo</w:t>
      </w:r>
      <w:r w:rsidRPr="00151AE1">
        <w:rPr>
          <w:rFonts w:ascii="Arial" w:eastAsia="Arial" w:hAnsi="Arial" w:cs="Arial"/>
          <w:color w:val="002F3C"/>
        </w:rPr>
        <w:t>) e em segundo plano os/as professores pertencentes a uma escola de grandes proporções (mais de dois mil alunos), situada na periferia de Manaus/Am.</w:t>
      </w:r>
      <w:r w:rsidR="00D04E8B" w:rsidRPr="00151AE1">
        <w:rPr>
          <w:rFonts w:ascii="Arial" w:eastAsia="Arial" w:hAnsi="Arial" w:cs="Arial"/>
          <w:color w:val="002F3C"/>
        </w:rPr>
        <w:t xml:space="preserve"> </w:t>
      </w:r>
      <w:r w:rsidRPr="00151AE1">
        <w:rPr>
          <w:rFonts w:ascii="Arial" w:eastAsia="Arial" w:hAnsi="Arial" w:cs="Arial"/>
          <w:color w:val="002F3C"/>
        </w:rPr>
        <w:t>A instituição</w:t>
      </w:r>
      <w:r w:rsidR="00D04E8B" w:rsidRPr="00151AE1">
        <w:rPr>
          <w:rFonts w:ascii="Arial" w:eastAsia="Arial" w:hAnsi="Arial" w:cs="Arial"/>
          <w:color w:val="002F3C"/>
        </w:rPr>
        <w:t xml:space="preserve"> oferece atendimento tanto nos Anos Iniciais como nos Anos Finais do Ensino Fundamental. </w:t>
      </w:r>
      <w:r w:rsidR="0078073A" w:rsidRPr="00151AE1">
        <w:rPr>
          <w:rFonts w:ascii="Arial" w:eastAsia="Arial" w:hAnsi="Arial" w:cs="Arial"/>
          <w:color w:val="002F3C"/>
        </w:rPr>
        <w:t xml:space="preserve">Nossas andanças formativas seguiram de fevereiro a julho de 2025. </w:t>
      </w:r>
    </w:p>
    <w:p w:rsidR="00A87F46" w:rsidRPr="00151AE1" w:rsidRDefault="00B85641" w:rsidP="0078073A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Em primeiro plano, tivemos um momento de apresentação</w:t>
      </w:r>
      <w:r w:rsidR="00334132" w:rsidRPr="00151AE1">
        <w:rPr>
          <w:rFonts w:ascii="Arial" w:eastAsia="Arial" w:hAnsi="Arial" w:cs="Arial"/>
          <w:color w:val="002F3C"/>
        </w:rPr>
        <w:t xml:space="preserve"> do Programa e</w:t>
      </w:r>
      <w:r w:rsidR="00707044" w:rsidRPr="00151AE1">
        <w:rPr>
          <w:rFonts w:ascii="Arial" w:eastAsia="Arial" w:hAnsi="Arial" w:cs="Arial"/>
          <w:color w:val="002F3C"/>
        </w:rPr>
        <w:t xml:space="preserve"> dos participantes</w:t>
      </w:r>
      <w:r w:rsidR="00D04E8B" w:rsidRPr="00151AE1">
        <w:rPr>
          <w:rFonts w:ascii="Arial" w:eastAsia="Arial" w:hAnsi="Arial" w:cs="Arial"/>
          <w:color w:val="002F3C"/>
        </w:rPr>
        <w:t xml:space="preserve"> (pesquisadora; diretor e pedagogo</w:t>
      </w:r>
      <w:r w:rsidR="00334132" w:rsidRPr="00151AE1">
        <w:rPr>
          <w:rFonts w:ascii="Arial" w:eastAsia="Arial" w:hAnsi="Arial" w:cs="Arial"/>
          <w:color w:val="002F3C"/>
        </w:rPr>
        <w:t xml:space="preserve">. </w:t>
      </w:r>
      <w:r w:rsidRPr="00151AE1">
        <w:rPr>
          <w:rFonts w:ascii="Arial" w:eastAsia="Arial" w:hAnsi="Arial" w:cs="Arial"/>
          <w:color w:val="002F3C"/>
        </w:rPr>
        <w:t>Enfatizamos que a natureza dessa formação se sustentaria no d</w:t>
      </w:r>
      <w:r w:rsidR="00334132" w:rsidRPr="00151AE1">
        <w:rPr>
          <w:rFonts w:ascii="Arial" w:eastAsia="Arial" w:hAnsi="Arial" w:cs="Arial"/>
          <w:color w:val="002F3C"/>
        </w:rPr>
        <w:t>iálogo, na reflexão crítica da/na prática. Portanto,</w:t>
      </w:r>
      <w:r w:rsidRPr="00151AE1">
        <w:rPr>
          <w:rFonts w:ascii="Arial" w:eastAsia="Arial" w:hAnsi="Arial" w:cs="Arial"/>
          <w:color w:val="002F3C"/>
        </w:rPr>
        <w:t xml:space="preserve"> o perc</w:t>
      </w:r>
      <w:r w:rsidR="000929C0" w:rsidRPr="00151AE1">
        <w:rPr>
          <w:rFonts w:ascii="Arial" w:eastAsia="Arial" w:hAnsi="Arial" w:cs="Arial"/>
          <w:color w:val="002F3C"/>
        </w:rPr>
        <w:t xml:space="preserve">urso formativo seria construído </w:t>
      </w:r>
      <w:r w:rsidRPr="00151AE1">
        <w:rPr>
          <w:rFonts w:ascii="Arial" w:eastAsia="Arial" w:hAnsi="Arial" w:cs="Arial"/>
          <w:color w:val="002F3C"/>
        </w:rPr>
        <w:t>colaborativamente. O papel do pesquisador/formador seria de mediação</w:t>
      </w:r>
      <w:r w:rsidR="00BD0BAB" w:rsidRPr="00151AE1">
        <w:rPr>
          <w:rFonts w:ascii="Arial" w:eastAsia="Arial" w:hAnsi="Arial" w:cs="Arial"/>
          <w:color w:val="002F3C"/>
        </w:rPr>
        <w:t xml:space="preserve"> das discussões</w:t>
      </w:r>
      <w:r w:rsidR="00334132" w:rsidRPr="00151AE1">
        <w:rPr>
          <w:rFonts w:ascii="Arial" w:eastAsia="Arial" w:hAnsi="Arial" w:cs="Arial"/>
          <w:color w:val="002F3C"/>
        </w:rPr>
        <w:t xml:space="preserve"> emergentes da realidade concreta e da</w:t>
      </w:r>
      <w:r w:rsidR="00057EC4">
        <w:rPr>
          <w:rFonts w:ascii="Arial" w:eastAsia="Arial" w:hAnsi="Arial" w:cs="Arial"/>
          <w:color w:val="002F3C"/>
        </w:rPr>
        <w:t>s</w:t>
      </w:r>
      <w:r w:rsidR="00334132" w:rsidRPr="00151AE1">
        <w:rPr>
          <w:rFonts w:ascii="Arial" w:eastAsia="Arial" w:hAnsi="Arial" w:cs="Arial"/>
          <w:color w:val="002F3C"/>
        </w:rPr>
        <w:t xml:space="preserve"> problemáticas apontadas </w:t>
      </w:r>
      <w:r w:rsidR="00BD0BAB" w:rsidRPr="00151AE1">
        <w:rPr>
          <w:rFonts w:ascii="Arial" w:eastAsia="Arial" w:hAnsi="Arial" w:cs="Arial"/>
          <w:color w:val="002F3C"/>
        </w:rPr>
        <w:t>pelos partici</w:t>
      </w:r>
      <w:r w:rsidR="00D04E8B" w:rsidRPr="00151AE1">
        <w:rPr>
          <w:rFonts w:ascii="Arial" w:eastAsia="Arial" w:hAnsi="Arial" w:cs="Arial"/>
          <w:color w:val="002F3C"/>
        </w:rPr>
        <w:t>pantes</w:t>
      </w:r>
      <w:r w:rsidR="00334132" w:rsidRPr="00151AE1">
        <w:rPr>
          <w:rFonts w:ascii="Arial" w:eastAsia="Arial" w:hAnsi="Arial" w:cs="Arial"/>
          <w:color w:val="002F3C"/>
        </w:rPr>
        <w:t>, conforme a metodologia da pesquisa-ação-crítico-colaborativa</w:t>
      </w:r>
      <w:r w:rsidR="00D04E8B" w:rsidRPr="00151AE1">
        <w:rPr>
          <w:rFonts w:ascii="Arial" w:eastAsia="Arial" w:hAnsi="Arial" w:cs="Arial"/>
          <w:color w:val="002F3C"/>
        </w:rPr>
        <w:t xml:space="preserve"> (Pimenta</w:t>
      </w:r>
      <w:r w:rsidR="009B287B" w:rsidRPr="00151AE1">
        <w:rPr>
          <w:rFonts w:ascii="Arial" w:eastAsia="Arial" w:hAnsi="Arial" w:cs="Arial"/>
          <w:color w:val="002F3C"/>
        </w:rPr>
        <w:t>; Ghedin; Franco,</w:t>
      </w:r>
      <w:r w:rsidR="00D04E8B" w:rsidRPr="00151AE1">
        <w:rPr>
          <w:rFonts w:ascii="Arial" w:eastAsia="Arial" w:hAnsi="Arial" w:cs="Arial"/>
          <w:color w:val="002F3C"/>
        </w:rPr>
        <w:t xml:space="preserve"> 2006),</w:t>
      </w:r>
    </w:p>
    <w:p w:rsidR="009C1058" w:rsidRPr="00151AE1" w:rsidRDefault="00707044" w:rsidP="00004123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lastRenderedPageBreak/>
        <w:t xml:space="preserve">Em </w:t>
      </w:r>
      <w:r w:rsidR="00334132" w:rsidRPr="00151AE1">
        <w:rPr>
          <w:rFonts w:ascii="Arial" w:eastAsia="Arial" w:hAnsi="Arial" w:cs="Arial"/>
          <w:color w:val="002F3C"/>
        </w:rPr>
        <w:t>seguida passamos para a etapa de</w:t>
      </w:r>
      <w:r w:rsidRPr="00151AE1">
        <w:rPr>
          <w:rFonts w:ascii="Arial" w:eastAsia="Arial" w:hAnsi="Arial" w:cs="Arial"/>
          <w:color w:val="002F3C"/>
        </w:rPr>
        <w:t xml:space="preserve"> </w:t>
      </w:r>
      <w:r w:rsidR="00D04E8B" w:rsidRPr="00151AE1">
        <w:rPr>
          <w:rFonts w:ascii="Arial" w:eastAsia="Arial" w:hAnsi="Arial" w:cs="Arial"/>
          <w:color w:val="002F3C"/>
        </w:rPr>
        <w:t>escuta e diagnóstico, momento em que o diretor e pedagogo</w:t>
      </w:r>
      <w:r w:rsidRPr="00151AE1">
        <w:rPr>
          <w:rFonts w:ascii="Arial" w:eastAsia="Arial" w:hAnsi="Arial" w:cs="Arial"/>
          <w:color w:val="002F3C"/>
        </w:rPr>
        <w:t xml:space="preserve"> trouxeram o desafio de gerir uma escola de grande porte com uma equipe reduzida.</w:t>
      </w:r>
      <w:r w:rsidR="00F61778" w:rsidRPr="00151AE1">
        <w:rPr>
          <w:rFonts w:ascii="Arial" w:eastAsia="Arial" w:hAnsi="Arial" w:cs="Arial"/>
          <w:color w:val="002F3C"/>
        </w:rPr>
        <w:t xml:space="preserve"> Eles relataram sobre os desafios do cotidiano escolar: atendimento aos pais, aos estudantes, aos professores, preenchimento de documentos institucionais, participação em reuniões da secretaria, etc. </w:t>
      </w:r>
      <w:r w:rsidR="009C1058" w:rsidRPr="00151AE1">
        <w:rPr>
          <w:rFonts w:ascii="Arial" w:eastAsia="Arial" w:hAnsi="Arial" w:cs="Arial"/>
          <w:color w:val="002F3C"/>
        </w:rPr>
        <w:t>Diante desse contexto surgiu a pergunta</w:t>
      </w:r>
      <w:r w:rsidR="00F61778" w:rsidRPr="00151AE1">
        <w:rPr>
          <w:rFonts w:ascii="Arial" w:eastAsia="Arial" w:hAnsi="Arial" w:cs="Arial"/>
          <w:color w:val="002F3C"/>
        </w:rPr>
        <w:t>: Como conseguiremos realizar a formação no ambiente escolar, se estamos tão imersos</w:t>
      </w:r>
      <w:r w:rsidR="00F345EF" w:rsidRPr="00151AE1">
        <w:rPr>
          <w:rFonts w:ascii="Arial" w:eastAsia="Arial" w:hAnsi="Arial" w:cs="Arial"/>
          <w:color w:val="002F3C"/>
        </w:rPr>
        <w:t xml:space="preserve"> nesse cotidiano frenético?</w:t>
      </w:r>
      <w:r w:rsidR="009C1058" w:rsidRPr="00151AE1">
        <w:rPr>
          <w:rFonts w:ascii="Arial" w:eastAsia="Arial" w:hAnsi="Arial" w:cs="Arial"/>
          <w:color w:val="002F3C"/>
        </w:rPr>
        <w:t xml:space="preserve"> Como promover momentos dialógicos e formativos com a equipe escolar em meio a tantas demandas?</w:t>
      </w:r>
    </w:p>
    <w:p w:rsidR="009C1058" w:rsidRPr="00151AE1" w:rsidRDefault="009C1058" w:rsidP="00004123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Essas problemáticas trazidas pelos participantes nortearam nosso percurso formativo.</w:t>
      </w:r>
      <w:r w:rsidR="00057EC4">
        <w:rPr>
          <w:rFonts w:ascii="Arial" w:eastAsia="Arial" w:hAnsi="Arial" w:cs="Arial"/>
          <w:color w:val="002F3C"/>
        </w:rPr>
        <w:t xml:space="preserve"> </w:t>
      </w:r>
      <w:r w:rsidR="00DD23D2" w:rsidRPr="00151AE1">
        <w:rPr>
          <w:rFonts w:ascii="Arial" w:eastAsia="Arial" w:hAnsi="Arial" w:cs="Arial"/>
          <w:color w:val="002F3C"/>
        </w:rPr>
        <w:t>Pimenta</w:t>
      </w:r>
      <w:r w:rsidR="009B287B" w:rsidRPr="00151AE1">
        <w:rPr>
          <w:rFonts w:ascii="Arial" w:eastAsia="Arial" w:hAnsi="Arial" w:cs="Arial"/>
          <w:color w:val="002F3C"/>
        </w:rPr>
        <w:t xml:space="preserve">; Ghedin; Franco, </w:t>
      </w:r>
      <w:r w:rsidR="00DD23D2" w:rsidRPr="00151AE1">
        <w:rPr>
          <w:rFonts w:ascii="Arial" w:eastAsia="Arial" w:hAnsi="Arial" w:cs="Arial"/>
          <w:color w:val="002F3C"/>
        </w:rPr>
        <w:t>(2006) relata</w:t>
      </w:r>
      <w:r w:rsidR="009B287B" w:rsidRPr="00151AE1">
        <w:rPr>
          <w:rFonts w:ascii="Arial" w:eastAsia="Arial" w:hAnsi="Arial" w:cs="Arial"/>
          <w:color w:val="002F3C"/>
        </w:rPr>
        <w:t>m</w:t>
      </w:r>
      <w:r w:rsidR="00DD23D2" w:rsidRPr="00151AE1">
        <w:rPr>
          <w:rFonts w:ascii="Arial" w:eastAsia="Arial" w:hAnsi="Arial" w:cs="Arial"/>
          <w:color w:val="002F3C"/>
        </w:rPr>
        <w:t xml:space="preserve"> que o papel do pesquisador consiste em mediar processos reflexivos que possibilite</w:t>
      </w:r>
      <w:r w:rsidR="009B287B" w:rsidRPr="00151AE1">
        <w:rPr>
          <w:rFonts w:ascii="Arial" w:eastAsia="Arial" w:hAnsi="Arial" w:cs="Arial"/>
          <w:color w:val="002F3C"/>
        </w:rPr>
        <w:t>m</w:t>
      </w:r>
      <w:r w:rsidR="00DD23D2" w:rsidRPr="00151AE1">
        <w:rPr>
          <w:rFonts w:ascii="Arial" w:eastAsia="Arial" w:hAnsi="Arial" w:cs="Arial"/>
          <w:color w:val="002F3C"/>
        </w:rPr>
        <w:t xml:space="preserve"> aos sujeitos enxergarem </w:t>
      </w:r>
      <w:r w:rsidR="00544B68" w:rsidRPr="00151AE1">
        <w:rPr>
          <w:rFonts w:ascii="Arial" w:eastAsia="Arial" w:hAnsi="Arial" w:cs="Arial"/>
          <w:color w:val="002F3C"/>
        </w:rPr>
        <w:t>o problema em seu contexto e pensarem em possibilidades de superação</w:t>
      </w:r>
      <w:r w:rsidR="00DD23D2" w:rsidRPr="00151AE1">
        <w:rPr>
          <w:rFonts w:ascii="Arial" w:eastAsia="Arial" w:hAnsi="Arial" w:cs="Arial"/>
          <w:color w:val="002F3C"/>
        </w:rPr>
        <w:t xml:space="preserve">. </w:t>
      </w:r>
    </w:p>
    <w:p w:rsidR="009B287B" w:rsidRPr="00151AE1" w:rsidRDefault="009B287B" w:rsidP="00004123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</w:p>
    <w:p w:rsidR="00544B68" w:rsidRPr="00151AE1" w:rsidRDefault="00DD23D2" w:rsidP="00544B68">
      <w:pPr>
        <w:tabs>
          <w:tab w:val="left" w:pos="142"/>
        </w:tabs>
        <w:spacing w:after="0" w:line="240" w:lineRule="auto"/>
        <w:ind w:left="2268"/>
        <w:jc w:val="both"/>
        <w:rPr>
          <w:rFonts w:ascii="Arial" w:eastAsia="Arial" w:hAnsi="Arial" w:cs="Arial"/>
          <w:color w:val="002F3C"/>
          <w:sz w:val="20"/>
          <w:szCs w:val="20"/>
        </w:rPr>
      </w:pPr>
      <w:r w:rsidRPr="00151AE1">
        <w:rPr>
          <w:rFonts w:ascii="Arial" w:eastAsia="Arial" w:hAnsi="Arial" w:cs="Arial"/>
          <w:color w:val="002F3C"/>
          <w:sz w:val="20"/>
          <w:szCs w:val="20"/>
        </w:rPr>
        <w:t>Constatando o problema, o papel do pesquisador universitário consiste em ajudar o grupo a problematizá-lo, ou seja, situá-lo em um contexto teórico mais amplo, e assim possibilitar a ampliação da consciência dos envolvidos, com vistas a planejar as formas de transformação dos sujeitos e das práticas institucionais (p.26)</w:t>
      </w:r>
    </w:p>
    <w:p w:rsidR="00004123" w:rsidRPr="00151AE1" w:rsidRDefault="00004123" w:rsidP="00544B68">
      <w:pPr>
        <w:tabs>
          <w:tab w:val="left" w:pos="142"/>
        </w:tabs>
        <w:spacing w:after="0" w:line="240" w:lineRule="auto"/>
        <w:ind w:left="2268"/>
        <w:jc w:val="both"/>
        <w:rPr>
          <w:rFonts w:ascii="Arial" w:eastAsia="Arial" w:hAnsi="Arial" w:cs="Arial"/>
          <w:color w:val="002F3C"/>
          <w:sz w:val="20"/>
          <w:szCs w:val="20"/>
        </w:rPr>
      </w:pPr>
    </w:p>
    <w:p w:rsidR="00544B68" w:rsidRPr="00151AE1" w:rsidRDefault="00004123" w:rsidP="00F05960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 xml:space="preserve">A partir </w:t>
      </w:r>
      <w:r w:rsidR="00DF7A05" w:rsidRPr="00151AE1">
        <w:rPr>
          <w:rFonts w:ascii="Arial" w:eastAsia="Arial" w:hAnsi="Arial" w:cs="Arial"/>
          <w:color w:val="002F3C"/>
        </w:rPr>
        <w:t>do</w:t>
      </w:r>
      <w:r w:rsidR="005029C1" w:rsidRPr="00151AE1">
        <w:rPr>
          <w:rFonts w:ascii="Arial" w:eastAsia="Arial" w:hAnsi="Arial" w:cs="Arial"/>
          <w:color w:val="002F3C"/>
        </w:rPr>
        <w:t xml:space="preserve"> diagnóstico </w:t>
      </w:r>
      <w:r w:rsidRPr="00151AE1">
        <w:rPr>
          <w:rFonts w:ascii="Arial" w:eastAsia="Arial" w:hAnsi="Arial" w:cs="Arial"/>
          <w:color w:val="002F3C"/>
        </w:rPr>
        <w:t>passamos a construção</w:t>
      </w:r>
      <w:r w:rsidR="00DF7A05" w:rsidRPr="00151AE1">
        <w:rPr>
          <w:rFonts w:ascii="Arial" w:eastAsia="Arial" w:hAnsi="Arial" w:cs="Arial"/>
          <w:color w:val="002F3C"/>
        </w:rPr>
        <w:t xml:space="preserve"> coletiva do p</w:t>
      </w:r>
      <w:r w:rsidRPr="00151AE1">
        <w:rPr>
          <w:rFonts w:ascii="Arial" w:eastAsia="Arial" w:hAnsi="Arial" w:cs="Arial"/>
          <w:color w:val="002F3C"/>
        </w:rPr>
        <w:t>lano de formação</w:t>
      </w:r>
      <w:r w:rsidR="00DF7A05" w:rsidRPr="00151AE1">
        <w:rPr>
          <w:rFonts w:ascii="Arial" w:eastAsia="Arial" w:hAnsi="Arial" w:cs="Arial"/>
          <w:color w:val="002F3C"/>
        </w:rPr>
        <w:t xml:space="preserve">. </w:t>
      </w:r>
      <w:r w:rsidR="00544B68" w:rsidRPr="00151AE1">
        <w:rPr>
          <w:rFonts w:ascii="Arial" w:eastAsia="Arial" w:hAnsi="Arial" w:cs="Arial"/>
          <w:color w:val="002F3C"/>
        </w:rPr>
        <w:t>Na ocasião, estudamos sobre o conceito de formação contínua e sua importância no ambiente escolar. Também enfatizamos o papel do pedagogo e do diretor como articuladores</w:t>
      </w:r>
      <w:r w:rsidR="00541EFB" w:rsidRPr="00151AE1">
        <w:rPr>
          <w:rFonts w:ascii="Arial" w:eastAsia="Arial" w:hAnsi="Arial" w:cs="Arial"/>
          <w:color w:val="002F3C"/>
        </w:rPr>
        <w:t xml:space="preserve"> desse movimento dialógico coletivo. Para tanto</w:t>
      </w:r>
      <w:r w:rsidR="00544B68" w:rsidRPr="00151AE1">
        <w:rPr>
          <w:rFonts w:ascii="Arial" w:eastAsia="Arial" w:hAnsi="Arial" w:cs="Arial"/>
          <w:color w:val="002F3C"/>
        </w:rPr>
        <w:t xml:space="preserve">, nos </w:t>
      </w:r>
      <w:r w:rsidR="00541EFB" w:rsidRPr="00151AE1">
        <w:rPr>
          <w:rFonts w:ascii="Arial" w:eastAsia="Arial" w:hAnsi="Arial" w:cs="Arial"/>
          <w:color w:val="002F3C"/>
        </w:rPr>
        <w:t>debruçamos nos</w:t>
      </w:r>
      <w:r w:rsidR="00544B68" w:rsidRPr="00151AE1">
        <w:rPr>
          <w:rFonts w:ascii="Arial" w:eastAsia="Arial" w:hAnsi="Arial" w:cs="Arial"/>
          <w:color w:val="002F3C"/>
        </w:rPr>
        <w:t xml:space="preserve"> estudos de Nóvoa (2002); Imbernón (2002); Franco (</w:t>
      </w:r>
      <w:r w:rsidR="00541EFB" w:rsidRPr="00151AE1">
        <w:rPr>
          <w:rFonts w:ascii="Arial" w:eastAsia="Arial" w:hAnsi="Arial" w:cs="Arial"/>
          <w:color w:val="002F3C"/>
        </w:rPr>
        <w:t xml:space="preserve">2008; </w:t>
      </w:r>
      <w:r w:rsidR="00544B68" w:rsidRPr="00151AE1">
        <w:rPr>
          <w:rFonts w:ascii="Arial" w:eastAsia="Arial" w:hAnsi="Arial" w:cs="Arial"/>
          <w:color w:val="002F3C"/>
        </w:rPr>
        <w:t>2016)</w:t>
      </w:r>
      <w:r w:rsidR="00541EFB" w:rsidRPr="00151AE1">
        <w:rPr>
          <w:rFonts w:ascii="Arial" w:eastAsia="Arial" w:hAnsi="Arial" w:cs="Arial"/>
          <w:color w:val="002F3C"/>
        </w:rPr>
        <w:t>.</w:t>
      </w:r>
    </w:p>
    <w:p w:rsidR="002362AD" w:rsidRPr="00151AE1" w:rsidRDefault="00DF7A05" w:rsidP="00F05960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Dessa forma os participantes</w:t>
      </w:r>
      <w:r w:rsidR="00057EC4">
        <w:rPr>
          <w:rFonts w:ascii="Arial" w:eastAsia="Arial" w:hAnsi="Arial" w:cs="Arial"/>
          <w:color w:val="002F3C"/>
        </w:rPr>
        <w:t xml:space="preserve"> (diretor;</w:t>
      </w:r>
      <w:r w:rsidR="00F837D3">
        <w:rPr>
          <w:rFonts w:ascii="Arial" w:eastAsia="Arial" w:hAnsi="Arial" w:cs="Arial"/>
          <w:color w:val="002F3C"/>
        </w:rPr>
        <w:t xml:space="preserve"> </w:t>
      </w:r>
      <w:bookmarkStart w:id="0" w:name="_GoBack"/>
      <w:bookmarkEnd w:id="0"/>
      <w:r w:rsidR="00057EC4">
        <w:rPr>
          <w:rFonts w:ascii="Arial" w:eastAsia="Arial" w:hAnsi="Arial" w:cs="Arial"/>
          <w:color w:val="002F3C"/>
        </w:rPr>
        <w:t>pedagogo)</w:t>
      </w:r>
      <w:r w:rsidRPr="00151AE1">
        <w:rPr>
          <w:rFonts w:ascii="Arial" w:eastAsia="Arial" w:hAnsi="Arial" w:cs="Arial"/>
          <w:color w:val="002F3C"/>
        </w:rPr>
        <w:t xml:space="preserve"> trouxeram como meta</w:t>
      </w:r>
      <w:r w:rsidR="00541EFB" w:rsidRPr="00151AE1">
        <w:rPr>
          <w:rFonts w:ascii="Arial" w:eastAsia="Arial" w:hAnsi="Arial" w:cs="Arial"/>
          <w:color w:val="002F3C"/>
        </w:rPr>
        <w:t xml:space="preserve"> do plano de formação</w:t>
      </w:r>
      <w:r w:rsidRPr="00151AE1">
        <w:rPr>
          <w:rFonts w:ascii="Arial" w:eastAsia="Arial" w:hAnsi="Arial" w:cs="Arial"/>
          <w:color w:val="002F3C"/>
        </w:rPr>
        <w:t xml:space="preserve">: Possibilitar espaços dialógicos e formativos com a equipe docente nos dias de planejamento. A intencionalidade era sair de um formato de reunião informativa para uma reunião formativa. </w:t>
      </w:r>
    </w:p>
    <w:p w:rsidR="002362AD" w:rsidRPr="00151AE1" w:rsidRDefault="002362AD" w:rsidP="00F05960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Nesse ponto c</w:t>
      </w:r>
      <w:r w:rsidR="00DF7A05" w:rsidRPr="00151AE1">
        <w:rPr>
          <w:rFonts w:ascii="Arial" w:eastAsia="Arial" w:hAnsi="Arial" w:cs="Arial"/>
          <w:color w:val="002F3C"/>
        </w:rPr>
        <w:t>onsideramos que poderia haver um estranhamento por parte dos professores uma vez que, este movimento aconteceria nos dias de planejamento. Entretanto, entendemos que a questão em evidência não era retirar o tempo que os professores dispunham para o planejamento, mas qualificar esse tempo possibilitando</w:t>
      </w:r>
      <w:r w:rsidR="00F05960" w:rsidRPr="00151AE1">
        <w:rPr>
          <w:rFonts w:ascii="Arial" w:eastAsia="Arial" w:hAnsi="Arial" w:cs="Arial"/>
          <w:color w:val="002F3C"/>
        </w:rPr>
        <w:t xml:space="preserve"> </w:t>
      </w:r>
      <w:r w:rsidR="00F05960" w:rsidRPr="00151AE1">
        <w:rPr>
          <w:rFonts w:ascii="Arial" w:eastAsia="Arial" w:hAnsi="Arial" w:cs="Arial"/>
          <w:color w:val="002F3C"/>
        </w:rPr>
        <w:lastRenderedPageBreak/>
        <w:t xml:space="preserve">o fortalecimento da equipe por meio do diálogo, da reflexão crítica, da socialização de ideias e práticas pedagógicas. </w:t>
      </w:r>
    </w:p>
    <w:p w:rsidR="00DF7A05" w:rsidRPr="00151AE1" w:rsidRDefault="00F05960" w:rsidP="00F05960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Assim, org</w:t>
      </w:r>
      <w:r w:rsidR="002B4752" w:rsidRPr="00151AE1">
        <w:rPr>
          <w:rFonts w:ascii="Arial" w:eastAsia="Arial" w:hAnsi="Arial" w:cs="Arial"/>
          <w:color w:val="002F3C"/>
        </w:rPr>
        <w:t>anizamos o plano de formação estruturado em</w:t>
      </w:r>
      <w:r w:rsidRPr="00151AE1">
        <w:rPr>
          <w:rFonts w:ascii="Arial" w:eastAsia="Arial" w:hAnsi="Arial" w:cs="Arial"/>
          <w:color w:val="002F3C"/>
        </w:rPr>
        <w:t xml:space="preserve"> </w:t>
      </w:r>
      <w:r w:rsidR="002362AD" w:rsidRPr="00151AE1">
        <w:rPr>
          <w:rFonts w:ascii="Arial" w:eastAsia="Arial" w:hAnsi="Arial" w:cs="Arial"/>
          <w:color w:val="002F3C"/>
        </w:rPr>
        <w:t xml:space="preserve">cinco </w:t>
      </w:r>
      <w:r w:rsidRPr="00151AE1">
        <w:rPr>
          <w:rFonts w:ascii="Arial" w:eastAsia="Arial" w:hAnsi="Arial" w:cs="Arial"/>
          <w:color w:val="002F3C"/>
        </w:rPr>
        <w:t xml:space="preserve">ações: a) </w:t>
      </w:r>
      <w:r w:rsidR="00057EC4">
        <w:rPr>
          <w:rFonts w:ascii="Arial" w:eastAsia="Arial" w:hAnsi="Arial" w:cs="Arial"/>
          <w:color w:val="002F3C"/>
        </w:rPr>
        <w:t>1º</w:t>
      </w:r>
      <w:r w:rsidRPr="00151AE1">
        <w:rPr>
          <w:rFonts w:ascii="Arial" w:eastAsia="Arial" w:hAnsi="Arial" w:cs="Arial"/>
          <w:color w:val="002F3C"/>
        </w:rPr>
        <w:t xml:space="preserve"> momento formativo com os</w:t>
      </w:r>
      <w:r w:rsidR="002362AD" w:rsidRPr="00151AE1">
        <w:rPr>
          <w:rFonts w:ascii="Arial" w:eastAsia="Arial" w:hAnsi="Arial" w:cs="Arial"/>
          <w:color w:val="002F3C"/>
        </w:rPr>
        <w:t>/as</w:t>
      </w:r>
      <w:r w:rsidRPr="00151AE1">
        <w:rPr>
          <w:rFonts w:ascii="Arial" w:eastAsia="Arial" w:hAnsi="Arial" w:cs="Arial"/>
          <w:color w:val="002F3C"/>
        </w:rPr>
        <w:t xml:space="preserve"> professores</w:t>
      </w:r>
      <w:r w:rsidR="002362AD" w:rsidRPr="00151AE1">
        <w:rPr>
          <w:rFonts w:ascii="Arial" w:eastAsia="Arial" w:hAnsi="Arial" w:cs="Arial"/>
          <w:color w:val="002F3C"/>
        </w:rPr>
        <w:t>/as,</w:t>
      </w:r>
      <w:r w:rsidRPr="00151AE1">
        <w:rPr>
          <w:rFonts w:ascii="Arial" w:eastAsia="Arial" w:hAnsi="Arial" w:cs="Arial"/>
          <w:color w:val="002F3C"/>
        </w:rPr>
        <w:t xml:space="preserve"> tendo como mediador</w:t>
      </w:r>
      <w:r w:rsidR="00057EC4">
        <w:rPr>
          <w:rFonts w:ascii="Arial" w:eastAsia="Arial" w:hAnsi="Arial" w:cs="Arial"/>
          <w:color w:val="002F3C"/>
        </w:rPr>
        <w:t>a a pesquisadora-formadora; b) a</w:t>
      </w:r>
      <w:r w:rsidRPr="00151AE1">
        <w:rPr>
          <w:rFonts w:ascii="Arial" w:eastAsia="Arial" w:hAnsi="Arial" w:cs="Arial"/>
          <w:color w:val="002F3C"/>
        </w:rPr>
        <w:t xml:space="preserve">nálise e reflexão crítica do </w:t>
      </w:r>
      <w:r w:rsidR="00057EC4">
        <w:rPr>
          <w:rFonts w:ascii="Arial" w:eastAsia="Arial" w:hAnsi="Arial" w:cs="Arial"/>
          <w:color w:val="002F3C"/>
        </w:rPr>
        <w:t xml:space="preserve">1º </w:t>
      </w:r>
      <w:r w:rsidRPr="00151AE1">
        <w:rPr>
          <w:rFonts w:ascii="Arial" w:eastAsia="Arial" w:hAnsi="Arial" w:cs="Arial"/>
          <w:color w:val="002F3C"/>
        </w:rPr>
        <w:t>momento formativo (equip</w:t>
      </w:r>
      <w:r w:rsidR="00057EC4">
        <w:rPr>
          <w:rFonts w:ascii="Arial" w:eastAsia="Arial" w:hAnsi="Arial" w:cs="Arial"/>
          <w:color w:val="002F3C"/>
        </w:rPr>
        <w:t>e diretiva e pesquisadora); c) p</w:t>
      </w:r>
      <w:r w:rsidRPr="00151AE1">
        <w:rPr>
          <w:rFonts w:ascii="Arial" w:eastAsia="Arial" w:hAnsi="Arial" w:cs="Arial"/>
          <w:color w:val="002F3C"/>
        </w:rPr>
        <w:t>lanejamento pa</w:t>
      </w:r>
      <w:r w:rsidR="00057EC4">
        <w:rPr>
          <w:rFonts w:ascii="Arial" w:eastAsia="Arial" w:hAnsi="Arial" w:cs="Arial"/>
          <w:color w:val="002F3C"/>
        </w:rPr>
        <w:t>ra o 2º encontro formativo com os/as professores/as;</w:t>
      </w:r>
      <w:r w:rsidRPr="00151AE1">
        <w:rPr>
          <w:rFonts w:ascii="Arial" w:eastAsia="Arial" w:hAnsi="Arial" w:cs="Arial"/>
          <w:color w:val="002F3C"/>
        </w:rPr>
        <w:t xml:space="preserve"> d) 2º encontro formativo com a equipe docente, mediado</w:t>
      </w:r>
      <w:r w:rsidR="002362AD" w:rsidRPr="00151AE1">
        <w:rPr>
          <w:rFonts w:ascii="Arial" w:eastAsia="Arial" w:hAnsi="Arial" w:cs="Arial"/>
          <w:color w:val="002F3C"/>
        </w:rPr>
        <w:t xml:space="preserve"> pelos próprios profissionais da escola; e) avaliação das ações e prospecções.</w:t>
      </w:r>
    </w:p>
    <w:p w:rsidR="00950FA6" w:rsidRPr="00151AE1" w:rsidRDefault="002362AD" w:rsidP="007C08DB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Dessa forma seguimos realizando</w:t>
      </w:r>
      <w:r w:rsidR="00233201" w:rsidRPr="00151AE1">
        <w:rPr>
          <w:rFonts w:ascii="Arial" w:eastAsia="Arial" w:hAnsi="Arial" w:cs="Arial"/>
          <w:color w:val="002F3C"/>
        </w:rPr>
        <w:t xml:space="preserve"> a primeira ação do plano de formação, a saber, </w:t>
      </w:r>
      <w:r w:rsidRPr="00151AE1">
        <w:rPr>
          <w:rFonts w:ascii="Arial" w:eastAsia="Arial" w:hAnsi="Arial" w:cs="Arial"/>
          <w:color w:val="002F3C"/>
        </w:rPr>
        <w:t>o</w:t>
      </w:r>
      <w:r w:rsidR="00233201" w:rsidRPr="00151AE1">
        <w:rPr>
          <w:rFonts w:ascii="Arial" w:eastAsia="Arial" w:hAnsi="Arial" w:cs="Arial"/>
          <w:color w:val="002F3C"/>
        </w:rPr>
        <w:t xml:space="preserve"> nosso</w:t>
      </w:r>
      <w:r w:rsidR="002C316C">
        <w:rPr>
          <w:rFonts w:ascii="Arial" w:eastAsia="Arial" w:hAnsi="Arial" w:cs="Arial"/>
          <w:color w:val="002F3C"/>
        </w:rPr>
        <w:t xml:space="preserve"> 1º</w:t>
      </w:r>
      <w:r w:rsidRPr="00151AE1">
        <w:rPr>
          <w:rFonts w:ascii="Arial" w:eastAsia="Arial" w:hAnsi="Arial" w:cs="Arial"/>
          <w:color w:val="002F3C"/>
        </w:rPr>
        <w:t xml:space="preserve"> </w:t>
      </w:r>
      <w:r w:rsidR="002B4752" w:rsidRPr="00151AE1">
        <w:rPr>
          <w:rFonts w:ascii="Arial" w:eastAsia="Arial" w:hAnsi="Arial" w:cs="Arial"/>
          <w:color w:val="002F3C"/>
        </w:rPr>
        <w:t>encontro</w:t>
      </w:r>
      <w:r w:rsidRPr="00151AE1">
        <w:rPr>
          <w:rFonts w:ascii="Arial" w:eastAsia="Arial" w:hAnsi="Arial" w:cs="Arial"/>
          <w:color w:val="002F3C"/>
        </w:rPr>
        <w:t xml:space="preserve"> formativo com a equipe </w:t>
      </w:r>
      <w:r w:rsidR="00233201" w:rsidRPr="00151AE1">
        <w:rPr>
          <w:rFonts w:ascii="Arial" w:eastAsia="Arial" w:hAnsi="Arial" w:cs="Arial"/>
          <w:color w:val="002F3C"/>
        </w:rPr>
        <w:t>docente, mediado pela pesquisadora</w:t>
      </w:r>
      <w:r w:rsidR="00950FA6" w:rsidRPr="00151AE1">
        <w:rPr>
          <w:rFonts w:ascii="Arial" w:eastAsia="Arial" w:hAnsi="Arial" w:cs="Arial"/>
          <w:color w:val="002F3C"/>
        </w:rPr>
        <w:t>,</w:t>
      </w:r>
      <w:r w:rsidR="00233201" w:rsidRPr="00151AE1">
        <w:rPr>
          <w:rFonts w:ascii="Arial" w:eastAsia="Arial" w:hAnsi="Arial" w:cs="Arial"/>
          <w:color w:val="002F3C"/>
        </w:rPr>
        <w:t xml:space="preserve"> com o apoio da equipe diretiva da escola. A </w:t>
      </w:r>
      <w:r w:rsidRPr="00151AE1">
        <w:rPr>
          <w:rFonts w:ascii="Arial" w:eastAsia="Arial" w:hAnsi="Arial" w:cs="Arial"/>
          <w:color w:val="002F3C"/>
        </w:rPr>
        <w:t>temática</w:t>
      </w:r>
      <w:r w:rsidR="00233201" w:rsidRPr="00151AE1">
        <w:rPr>
          <w:rFonts w:ascii="Arial" w:eastAsia="Arial" w:hAnsi="Arial" w:cs="Arial"/>
          <w:color w:val="002F3C"/>
        </w:rPr>
        <w:t xml:space="preserve"> trabalhada foi</w:t>
      </w:r>
      <w:r w:rsidRPr="00151AE1">
        <w:rPr>
          <w:rFonts w:ascii="Arial" w:eastAsia="Arial" w:hAnsi="Arial" w:cs="Arial"/>
          <w:color w:val="002F3C"/>
        </w:rPr>
        <w:t xml:space="preserve">: </w:t>
      </w:r>
      <w:r w:rsidR="00233201" w:rsidRPr="00151AE1">
        <w:rPr>
          <w:rFonts w:ascii="Arial" w:eastAsia="Arial" w:hAnsi="Arial" w:cs="Arial"/>
          <w:color w:val="002F3C"/>
        </w:rPr>
        <w:t>“</w:t>
      </w:r>
      <w:r w:rsidR="001E43C4" w:rsidRPr="00151AE1">
        <w:rPr>
          <w:rFonts w:ascii="Arial" w:eastAsia="Arial" w:hAnsi="Arial" w:cs="Arial"/>
          <w:color w:val="002F3C"/>
        </w:rPr>
        <w:t>Metodologias ativas como estratégia para o planejamento e práticas pedagógicas significativas</w:t>
      </w:r>
      <w:r w:rsidR="00233201" w:rsidRPr="00151AE1">
        <w:rPr>
          <w:rFonts w:ascii="Arial" w:eastAsia="Arial" w:hAnsi="Arial" w:cs="Arial"/>
          <w:color w:val="002F3C"/>
        </w:rPr>
        <w:t>”</w:t>
      </w:r>
      <w:r w:rsidR="001E43C4" w:rsidRPr="00151AE1">
        <w:rPr>
          <w:rFonts w:ascii="Arial" w:eastAsia="Arial" w:hAnsi="Arial" w:cs="Arial"/>
          <w:color w:val="002F3C"/>
        </w:rPr>
        <w:t>. O encontro dialógico teve a duração de uma hora.</w:t>
      </w:r>
      <w:r w:rsidR="00950FA6" w:rsidRPr="00151AE1">
        <w:rPr>
          <w:rFonts w:ascii="Arial" w:eastAsia="Arial" w:hAnsi="Arial" w:cs="Arial"/>
          <w:color w:val="002F3C"/>
        </w:rPr>
        <w:t xml:space="preserve"> Esse tempo foi pensado estrategicamente para que os professores pudessem seguir posteriormente com seus planejamentos, sem prejuízos.</w:t>
      </w:r>
    </w:p>
    <w:p w:rsidR="00135185" w:rsidRPr="00151AE1" w:rsidRDefault="00950FA6" w:rsidP="00C57739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Na ocasião, utilizamos a estratégia da dramatização para evidenciar dois cenários diferentes: a) uma sala de aula com cadeiras enfileiradas, tendo o professor como o transmissor e os estudantes como receptores do conteúdo; b) uma sala de aula com a organização circular, t</w:t>
      </w:r>
      <w:r w:rsidR="00C57739" w:rsidRPr="00151AE1">
        <w:rPr>
          <w:rFonts w:ascii="Arial" w:eastAsia="Arial" w:hAnsi="Arial" w:cs="Arial"/>
          <w:color w:val="002F3C"/>
        </w:rPr>
        <w:t>endo o professor como mediador, instigador da curiosidade, da reflexão em busca do conhecimento. Nesse segundo cenário, os estudantes eram motivados a pensar a partir das provocações feitas pelo professor/mediador, evidenciando uma proposta de aprendizagem significativa. Franco (2008, p.138) descreve que “quando o sujeito não constrói sentido, ele não consegue realizar a apreensão cognitiva/emocional dos conhecimentos teorizados”.</w:t>
      </w:r>
    </w:p>
    <w:p w:rsidR="00CD78FE" w:rsidRPr="00151AE1" w:rsidRDefault="007C08DB" w:rsidP="00541EFB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Ao término da formação fizemos uma roda de conversa e os</w:t>
      </w:r>
      <w:r w:rsidR="005305D9" w:rsidRPr="00151AE1">
        <w:rPr>
          <w:rFonts w:ascii="Arial" w:eastAsia="Arial" w:hAnsi="Arial" w:cs="Arial"/>
          <w:color w:val="002F3C"/>
        </w:rPr>
        <w:t>/as professores/as</w:t>
      </w:r>
      <w:r w:rsidRPr="00151AE1">
        <w:rPr>
          <w:rFonts w:ascii="Arial" w:eastAsia="Arial" w:hAnsi="Arial" w:cs="Arial"/>
          <w:color w:val="002F3C"/>
        </w:rPr>
        <w:t xml:space="preserve"> </w:t>
      </w:r>
      <w:r w:rsidR="00481F32" w:rsidRPr="00151AE1">
        <w:rPr>
          <w:rFonts w:ascii="Arial" w:eastAsia="Arial" w:hAnsi="Arial" w:cs="Arial"/>
          <w:color w:val="002F3C"/>
        </w:rPr>
        <w:t>relataram os</w:t>
      </w:r>
      <w:r w:rsidR="00CD78FE" w:rsidRPr="00151AE1">
        <w:rPr>
          <w:rFonts w:ascii="Arial" w:eastAsia="Arial" w:hAnsi="Arial" w:cs="Arial"/>
          <w:color w:val="002F3C"/>
        </w:rPr>
        <w:t xml:space="preserve"> desafios</w:t>
      </w:r>
      <w:r w:rsidR="005305D9" w:rsidRPr="00151AE1">
        <w:rPr>
          <w:rFonts w:ascii="Arial" w:eastAsia="Arial" w:hAnsi="Arial" w:cs="Arial"/>
          <w:color w:val="002F3C"/>
        </w:rPr>
        <w:t xml:space="preserve"> que atravessam o seu trabalho docente, assim como compartilharam possibilidades de transformação. </w:t>
      </w:r>
      <w:r w:rsidR="00CD78FE" w:rsidRPr="00151AE1">
        <w:rPr>
          <w:rFonts w:ascii="Arial" w:eastAsia="Arial" w:hAnsi="Arial" w:cs="Arial"/>
          <w:color w:val="002F3C"/>
        </w:rPr>
        <w:t xml:space="preserve">Também avaliaram o momento formativo como algo positivo para o estreitamento do diálogo e fortalecimento da equipe. </w:t>
      </w:r>
    </w:p>
    <w:p w:rsidR="00A211B6" w:rsidRPr="00151AE1" w:rsidRDefault="00541EFB" w:rsidP="00CD78FE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lastRenderedPageBreak/>
        <w:t>Por meio dessa primeira experiência, a equipe dir</w:t>
      </w:r>
      <w:r w:rsidR="00C253B6" w:rsidRPr="00151AE1">
        <w:rPr>
          <w:rFonts w:ascii="Arial" w:eastAsia="Arial" w:hAnsi="Arial" w:cs="Arial"/>
          <w:color w:val="002F3C"/>
        </w:rPr>
        <w:t>etiva se sentiu mais segura para prosseguir com o planejamento para o 2º encontro formativo com os docentes.</w:t>
      </w:r>
      <w:r w:rsidRPr="00151AE1">
        <w:rPr>
          <w:rFonts w:ascii="Arial" w:eastAsia="Arial" w:hAnsi="Arial" w:cs="Arial"/>
          <w:color w:val="002F3C"/>
        </w:rPr>
        <w:t xml:space="preserve"> Juntos (pesquisadora e equipe diretiva)</w:t>
      </w:r>
      <w:r w:rsidR="00D76984" w:rsidRPr="00151AE1">
        <w:rPr>
          <w:rFonts w:ascii="Arial" w:eastAsia="Arial" w:hAnsi="Arial" w:cs="Arial"/>
          <w:color w:val="002F3C"/>
        </w:rPr>
        <w:t xml:space="preserve"> avaliamos</w:t>
      </w:r>
      <w:r w:rsidR="00FB6070" w:rsidRPr="00151AE1">
        <w:rPr>
          <w:rFonts w:ascii="Arial" w:eastAsia="Arial" w:hAnsi="Arial" w:cs="Arial"/>
          <w:color w:val="002F3C"/>
        </w:rPr>
        <w:t xml:space="preserve"> os resultados alcançados a partir dessa primeira experiência com os/as professores/as. </w:t>
      </w:r>
      <w:r w:rsidR="00CD78FE" w:rsidRPr="00151AE1">
        <w:rPr>
          <w:rFonts w:ascii="Arial" w:eastAsia="Arial" w:hAnsi="Arial" w:cs="Arial"/>
          <w:color w:val="002F3C"/>
        </w:rPr>
        <w:t>Em nossas reflexões ponderamos que não podemos permitir que o ativismo roube</w:t>
      </w:r>
      <w:r w:rsidR="00BB00E7" w:rsidRPr="00151AE1">
        <w:rPr>
          <w:rFonts w:ascii="Arial" w:eastAsia="Arial" w:hAnsi="Arial" w:cs="Arial"/>
          <w:color w:val="002F3C"/>
        </w:rPr>
        <w:t xml:space="preserve"> os momentos </w:t>
      </w:r>
      <w:r w:rsidR="00D76984" w:rsidRPr="00151AE1">
        <w:rPr>
          <w:rFonts w:ascii="Arial" w:eastAsia="Arial" w:hAnsi="Arial" w:cs="Arial"/>
          <w:color w:val="002F3C"/>
        </w:rPr>
        <w:t xml:space="preserve">dedicados ao </w:t>
      </w:r>
      <w:r w:rsidR="00BB00E7" w:rsidRPr="00151AE1">
        <w:rPr>
          <w:rFonts w:ascii="Arial" w:eastAsia="Arial" w:hAnsi="Arial" w:cs="Arial"/>
          <w:color w:val="002F3C"/>
        </w:rPr>
        <w:t>compartilhamento e troca de saberes intraequipe.</w:t>
      </w:r>
    </w:p>
    <w:p w:rsidR="00CD78FE" w:rsidRPr="00151AE1" w:rsidRDefault="00BB00E7" w:rsidP="00CD78FE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 xml:space="preserve"> </w:t>
      </w:r>
      <w:r w:rsidR="00CD78FE" w:rsidRPr="00151AE1">
        <w:rPr>
          <w:rFonts w:ascii="Arial" w:eastAsia="Arial" w:hAnsi="Arial" w:cs="Arial"/>
          <w:color w:val="002F3C"/>
        </w:rPr>
        <w:t xml:space="preserve"> </w:t>
      </w:r>
      <w:r w:rsidR="006B3304" w:rsidRPr="00151AE1">
        <w:rPr>
          <w:rFonts w:ascii="Arial" w:eastAsia="Arial" w:hAnsi="Arial" w:cs="Arial"/>
          <w:color w:val="002F3C"/>
        </w:rPr>
        <w:t>Dessa forma, iniciamos o planejamento para o 2º</w:t>
      </w:r>
      <w:r w:rsidR="00D919D6" w:rsidRPr="00151AE1">
        <w:rPr>
          <w:rFonts w:ascii="Arial" w:eastAsia="Arial" w:hAnsi="Arial" w:cs="Arial"/>
          <w:color w:val="002F3C"/>
        </w:rPr>
        <w:t xml:space="preserve"> encontro formativo com a equipe docente. Para </w:t>
      </w:r>
      <w:r w:rsidR="006B3304" w:rsidRPr="00151AE1">
        <w:rPr>
          <w:rFonts w:ascii="Arial" w:eastAsia="Arial" w:hAnsi="Arial" w:cs="Arial"/>
          <w:color w:val="002F3C"/>
        </w:rPr>
        <w:t>esta ação,</w:t>
      </w:r>
      <w:r w:rsidR="00D919D6" w:rsidRPr="00151AE1">
        <w:rPr>
          <w:rFonts w:ascii="Arial" w:eastAsia="Arial" w:hAnsi="Arial" w:cs="Arial"/>
          <w:color w:val="002F3C"/>
        </w:rPr>
        <w:t xml:space="preserve"> cogitamos em </w:t>
      </w:r>
      <w:r w:rsidR="006B3304" w:rsidRPr="00151AE1">
        <w:rPr>
          <w:rFonts w:ascii="Arial" w:eastAsia="Arial" w:hAnsi="Arial" w:cs="Arial"/>
          <w:color w:val="002F3C"/>
        </w:rPr>
        <w:t>convidar</w:t>
      </w:r>
      <w:r w:rsidR="00D919D6" w:rsidRPr="00151AE1">
        <w:rPr>
          <w:rFonts w:ascii="Arial" w:eastAsia="Arial" w:hAnsi="Arial" w:cs="Arial"/>
          <w:color w:val="002F3C"/>
        </w:rPr>
        <w:t xml:space="preserve"> duas professoras para falarem de suas experiências pedagógicas no campo da alfabetização, uma vez que esta</w:t>
      </w:r>
      <w:r w:rsidR="00A85538" w:rsidRPr="00151AE1">
        <w:rPr>
          <w:rFonts w:ascii="Arial" w:eastAsia="Arial" w:hAnsi="Arial" w:cs="Arial"/>
          <w:color w:val="002F3C"/>
        </w:rPr>
        <w:t xml:space="preserve"> temática se apresentava como um dos desafios da realidade vivenciada pela escola. Assim, conversamos com as duas professoras e fizemos os alinhamentos necessários para esta ação. </w:t>
      </w:r>
    </w:p>
    <w:p w:rsidR="00A85538" w:rsidRPr="00151AE1" w:rsidRDefault="005305D9" w:rsidP="00CD78FE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No</w:t>
      </w:r>
      <w:r w:rsidR="00A85538" w:rsidRPr="00151AE1">
        <w:rPr>
          <w:rFonts w:ascii="Arial" w:eastAsia="Arial" w:hAnsi="Arial" w:cs="Arial"/>
          <w:color w:val="002F3C"/>
        </w:rPr>
        <w:t xml:space="preserve"> segundo momento formativo</w:t>
      </w:r>
      <w:r w:rsidRPr="00151AE1">
        <w:rPr>
          <w:rFonts w:ascii="Arial" w:eastAsia="Arial" w:hAnsi="Arial" w:cs="Arial"/>
          <w:color w:val="002F3C"/>
        </w:rPr>
        <w:t xml:space="preserve"> com os docentes,</w:t>
      </w:r>
      <w:r w:rsidR="00A85538" w:rsidRPr="00151AE1">
        <w:rPr>
          <w:rFonts w:ascii="Arial" w:eastAsia="Arial" w:hAnsi="Arial" w:cs="Arial"/>
          <w:color w:val="002F3C"/>
        </w:rPr>
        <w:t xml:space="preserve"> tivemos a mediação da equipe diretiva e a participação de duas professoras que trabalharam a temática da alfabetização. O título que deu nome a esse encontro foi: </w:t>
      </w:r>
      <w:r w:rsidR="000867E3" w:rsidRPr="00151AE1">
        <w:rPr>
          <w:rFonts w:ascii="Arial" w:eastAsia="Arial" w:hAnsi="Arial" w:cs="Arial"/>
          <w:color w:val="002F3C"/>
        </w:rPr>
        <w:t>“</w:t>
      </w:r>
      <w:r w:rsidR="00A85538" w:rsidRPr="00151AE1">
        <w:rPr>
          <w:rFonts w:ascii="Arial" w:eastAsia="Arial" w:hAnsi="Arial" w:cs="Arial"/>
          <w:color w:val="002F3C"/>
        </w:rPr>
        <w:t>Professoras protagonistas e seus fazeres pedagógicos</w:t>
      </w:r>
      <w:r w:rsidR="000867E3" w:rsidRPr="00151AE1">
        <w:rPr>
          <w:rFonts w:ascii="Arial" w:eastAsia="Arial" w:hAnsi="Arial" w:cs="Arial"/>
          <w:color w:val="002F3C"/>
        </w:rPr>
        <w:t>”</w:t>
      </w:r>
      <w:r w:rsidR="00A85538" w:rsidRPr="00151AE1">
        <w:rPr>
          <w:rFonts w:ascii="Arial" w:eastAsia="Arial" w:hAnsi="Arial" w:cs="Arial"/>
          <w:color w:val="002F3C"/>
        </w:rPr>
        <w:t xml:space="preserve">. </w:t>
      </w:r>
    </w:p>
    <w:p w:rsidR="00A85538" w:rsidRPr="00151AE1" w:rsidRDefault="00A85538" w:rsidP="00CD78FE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Na ocasião, o pedagogo apresentou a temática e o objetivo do segundo encontro formativo</w:t>
      </w:r>
      <w:r w:rsidR="00891535" w:rsidRPr="00151AE1">
        <w:rPr>
          <w:rFonts w:ascii="Arial" w:eastAsia="Arial" w:hAnsi="Arial" w:cs="Arial"/>
          <w:color w:val="002F3C"/>
        </w:rPr>
        <w:t>, a saber</w:t>
      </w:r>
      <w:r w:rsidRPr="00151AE1">
        <w:rPr>
          <w:rFonts w:ascii="Arial" w:eastAsia="Arial" w:hAnsi="Arial" w:cs="Arial"/>
          <w:color w:val="002F3C"/>
        </w:rPr>
        <w:t>: Proporcionar um ambiente para o diálogo, compartilhamento de saberes com vistas ao fortalecimento pedagógico da equipe</w:t>
      </w:r>
      <w:r w:rsidR="00C52BB1" w:rsidRPr="00151AE1">
        <w:rPr>
          <w:rFonts w:ascii="Arial" w:eastAsia="Arial" w:hAnsi="Arial" w:cs="Arial"/>
          <w:color w:val="002F3C"/>
        </w:rPr>
        <w:t>. Em seguida, as professoras socializaram suas práticas alfabetizadoras dando ênfase na articulação do letramento e da alfabetização, assim como na utilização de</w:t>
      </w:r>
      <w:r w:rsidR="00891535" w:rsidRPr="00151AE1">
        <w:rPr>
          <w:rFonts w:ascii="Arial" w:eastAsia="Arial" w:hAnsi="Arial" w:cs="Arial"/>
          <w:color w:val="002F3C"/>
        </w:rPr>
        <w:t xml:space="preserve"> metodologias com ênfase na</w:t>
      </w:r>
      <w:r w:rsidR="00C52BB1" w:rsidRPr="00151AE1">
        <w:rPr>
          <w:rFonts w:ascii="Arial" w:eastAsia="Arial" w:hAnsi="Arial" w:cs="Arial"/>
          <w:color w:val="002F3C"/>
        </w:rPr>
        <w:t xml:space="preserve"> diversidade que temos em sala de aula.</w:t>
      </w:r>
    </w:p>
    <w:p w:rsidR="00891535" w:rsidRPr="00151AE1" w:rsidRDefault="00891535" w:rsidP="00CD78FE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 xml:space="preserve">Após a apresentação das professoras, </w:t>
      </w:r>
      <w:r w:rsidR="000867E3" w:rsidRPr="00151AE1">
        <w:rPr>
          <w:rFonts w:ascii="Arial" w:eastAsia="Arial" w:hAnsi="Arial" w:cs="Arial"/>
          <w:color w:val="002F3C"/>
        </w:rPr>
        <w:t xml:space="preserve">prosseguimos com </w:t>
      </w:r>
      <w:r w:rsidRPr="00151AE1">
        <w:rPr>
          <w:rFonts w:ascii="Arial" w:eastAsia="Arial" w:hAnsi="Arial" w:cs="Arial"/>
          <w:color w:val="002F3C"/>
        </w:rPr>
        <w:t>a roda</w:t>
      </w:r>
      <w:r w:rsidR="000867E3" w:rsidRPr="00151AE1">
        <w:rPr>
          <w:rFonts w:ascii="Arial" w:eastAsia="Arial" w:hAnsi="Arial" w:cs="Arial"/>
          <w:color w:val="002F3C"/>
        </w:rPr>
        <w:t xml:space="preserve"> de conversa, proporcionando o</w:t>
      </w:r>
      <w:r w:rsidRPr="00151AE1">
        <w:rPr>
          <w:rFonts w:ascii="Arial" w:eastAsia="Arial" w:hAnsi="Arial" w:cs="Arial"/>
          <w:color w:val="002F3C"/>
        </w:rPr>
        <w:t xml:space="preserve"> diálogo e a reflexão sobre as práticas ali apresentadas. Imbernón (2002, p.55) descreve que “a formação deve apoiar-se em uma reflexão dos sujeitos sobre sua prática docente, de modo a lhes permitir examinar suas teorias implícitas, seus esquemas de funcionamento, suas atitudes etc.”. Diante disso, oferecemos </w:t>
      </w:r>
      <w:r w:rsidR="004004D5" w:rsidRPr="00151AE1">
        <w:rPr>
          <w:rFonts w:ascii="Arial" w:eastAsia="Arial" w:hAnsi="Arial" w:cs="Arial"/>
          <w:color w:val="002F3C"/>
        </w:rPr>
        <w:t>alguns registros coletados em nosso diário de campo que evidenciam o processo reflexivo de dois participantes da formação</w:t>
      </w:r>
      <w:r w:rsidRPr="00151AE1">
        <w:rPr>
          <w:rFonts w:ascii="Arial" w:eastAsia="Arial" w:hAnsi="Arial" w:cs="Arial"/>
          <w:color w:val="002F3C"/>
        </w:rPr>
        <w:t>:</w:t>
      </w:r>
    </w:p>
    <w:p w:rsidR="004004D5" w:rsidRPr="00151AE1" w:rsidRDefault="004004D5" w:rsidP="00CD78FE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</w:p>
    <w:p w:rsidR="00CD78FE" w:rsidRPr="00151AE1" w:rsidRDefault="004004D5" w:rsidP="003C3048">
      <w:pPr>
        <w:spacing w:after="0" w:line="240" w:lineRule="auto"/>
        <w:ind w:left="2268"/>
        <w:jc w:val="both"/>
        <w:rPr>
          <w:rFonts w:ascii="Arial" w:eastAsia="Arial" w:hAnsi="Arial" w:cs="Arial"/>
          <w:color w:val="002F3C"/>
          <w:sz w:val="20"/>
          <w:szCs w:val="20"/>
        </w:rPr>
      </w:pPr>
      <w:r w:rsidRPr="00151AE1">
        <w:rPr>
          <w:rFonts w:ascii="Arial" w:eastAsia="Arial" w:hAnsi="Arial" w:cs="Arial"/>
          <w:color w:val="002F3C"/>
          <w:sz w:val="20"/>
          <w:szCs w:val="20"/>
        </w:rPr>
        <w:lastRenderedPageBreak/>
        <w:t>Para mim, o ponto que mais marcou a apresentação da professora foi o acolhimento. Quando estamos na Educação Infantil, fazemos as rodas com as crianças, conversamos, contextualizamos. Quando chega no ensino fundamental, perdemos isso. Focamos somente no conteúdo sem a preocupação dessa contextualização, desse acolhimento. Isso me faz refletir sobre a minha prática (participante 1)</w:t>
      </w:r>
    </w:p>
    <w:p w:rsidR="004004D5" w:rsidRPr="00151AE1" w:rsidRDefault="004004D5" w:rsidP="003C3048">
      <w:pPr>
        <w:spacing w:after="0" w:line="240" w:lineRule="auto"/>
        <w:ind w:left="2268"/>
        <w:jc w:val="both"/>
        <w:rPr>
          <w:rFonts w:ascii="Arial" w:eastAsia="Arial" w:hAnsi="Arial" w:cs="Arial"/>
          <w:color w:val="002F3C"/>
          <w:sz w:val="20"/>
          <w:szCs w:val="20"/>
        </w:rPr>
      </w:pPr>
    </w:p>
    <w:p w:rsidR="004004D5" w:rsidRPr="00151AE1" w:rsidRDefault="004004D5" w:rsidP="003C3048">
      <w:pPr>
        <w:spacing w:after="0" w:line="240" w:lineRule="auto"/>
        <w:ind w:left="2268"/>
        <w:jc w:val="both"/>
        <w:rPr>
          <w:rFonts w:ascii="Arial" w:eastAsia="Arial" w:hAnsi="Arial" w:cs="Arial"/>
          <w:color w:val="002F3C"/>
          <w:sz w:val="20"/>
          <w:szCs w:val="20"/>
        </w:rPr>
      </w:pPr>
      <w:r w:rsidRPr="00151AE1">
        <w:rPr>
          <w:rFonts w:ascii="Arial" w:eastAsia="Arial" w:hAnsi="Arial" w:cs="Arial"/>
          <w:color w:val="002F3C"/>
          <w:sz w:val="20"/>
          <w:szCs w:val="20"/>
        </w:rPr>
        <w:t>O que me chamou mais atenção nas duas apresentações foi a articulação da teoria e prática. As duas apresentaram o referencial, a teoria que deu base para as práticas. Às vezes fazemos as coisas sem pensar nas teorias. Vi a articulação das duas coisas nas apresentações (participante 2)</w:t>
      </w:r>
    </w:p>
    <w:p w:rsidR="003C3048" w:rsidRPr="00151AE1" w:rsidRDefault="003C3048" w:rsidP="004004D5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</w:p>
    <w:p w:rsidR="00D76984" w:rsidRPr="00151AE1" w:rsidRDefault="00D76984" w:rsidP="00744C75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 xml:space="preserve">Nos relatos dos participantes podemos evidenciar dois pontos de reflexão importantes: </w:t>
      </w:r>
    </w:p>
    <w:p w:rsidR="00D76984" w:rsidRPr="00151AE1" w:rsidRDefault="00D76984" w:rsidP="00D7698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O participante 1 (um) relata que o acolhimento, as interações nas rodas de conversa são frequentes na educação infanti</w:t>
      </w:r>
      <w:r w:rsidR="000867E3" w:rsidRPr="00151AE1">
        <w:rPr>
          <w:rFonts w:ascii="Arial" w:eastAsia="Arial" w:hAnsi="Arial" w:cs="Arial"/>
          <w:color w:val="002F3C"/>
        </w:rPr>
        <w:t>l, contudo ao chegar no Ensino F</w:t>
      </w:r>
      <w:r w:rsidRPr="00151AE1">
        <w:rPr>
          <w:rFonts w:ascii="Arial" w:eastAsia="Arial" w:hAnsi="Arial" w:cs="Arial"/>
          <w:color w:val="002F3C"/>
        </w:rPr>
        <w:t>undamental Anos Iniciais há um rompimento desse diálogo. O foco se concentra na transmissão de conteúdos que muitas vezes estão distantes da realidade dos estudantes.</w:t>
      </w:r>
    </w:p>
    <w:p w:rsidR="00D76984" w:rsidRPr="00151AE1" w:rsidRDefault="00D76984" w:rsidP="008678F0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 xml:space="preserve">O participante 2 (dois) descreve que viu nas apresentações das professoras a articulação entre teoria e prática. </w:t>
      </w:r>
      <w:r w:rsidR="000867E3" w:rsidRPr="00151AE1">
        <w:rPr>
          <w:rFonts w:ascii="Arial" w:eastAsia="Arial" w:hAnsi="Arial" w:cs="Arial"/>
          <w:color w:val="002F3C"/>
        </w:rPr>
        <w:t>Desse modo, chamou</w:t>
      </w:r>
      <w:r w:rsidR="008678F0" w:rsidRPr="00151AE1">
        <w:rPr>
          <w:rFonts w:ascii="Arial" w:eastAsia="Arial" w:hAnsi="Arial" w:cs="Arial"/>
          <w:color w:val="002F3C"/>
        </w:rPr>
        <w:t xml:space="preserve"> a atenção</w:t>
      </w:r>
      <w:r w:rsidR="000867E3" w:rsidRPr="00151AE1">
        <w:rPr>
          <w:rFonts w:ascii="Arial" w:eastAsia="Arial" w:hAnsi="Arial" w:cs="Arial"/>
          <w:color w:val="002F3C"/>
        </w:rPr>
        <w:t xml:space="preserve"> dos colegas quanto às práticas </w:t>
      </w:r>
      <w:r w:rsidR="008678F0" w:rsidRPr="00151AE1">
        <w:rPr>
          <w:rFonts w:ascii="Arial" w:eastAsia="Arial" w:hAnsi="Arial" w:cs="Arial"/>
          <w:color w:val="002F3C"/>
        </w:rPr>
        <w:t>realizadas sem um fundamento</w:t>
      </w:r>
      <w:r w:rsidR="00D54F54">
        <w:rPr>
          <w:rFonts w:ascii="Arial" w:eastAsia="Arial" w:hAnsi="Arial" w:cs="Arial"/>
          <w:color w:val="002F3C"/>
        </w:rPr>
        <w:t xml:space="preserve"> teórico</w:t>
      </w:r>
      <w:r w:rsidR="008678F0" w:rsidRPr="00151AE1">
        <w:rPr>
          <w:rFonts w:ascii="Arial" w:eastAsia="Arial" w:hAnsi="Arial" w:cs="Arial"/>
          <w:color w:val="002F3C"/>
        </w:rPr>
        <w:t xml:space="preserve">, caracterizando um ativismo. </w:t>
      </w:r>
      <w:r w:rsidR="005305D9" w:rsidRPr="00151AE1">
        <w:rPr>
          <w:rFonts w:ascii="Arial" w:eastAsia="Arial" w:hAnsi="Arial" w:cs="Arial"/>
          <w:color w:val="002F3C"/>
        </w:rPr>
        <w:t xml:space="preserve">Em outro extremo, </w:t>
      </w:r>
      <w:r w:rsidR="008678F0" w:rsidRPr="00151AE1">
        <w:rPr>
          <w:rFonts w:ascii="Arial" w:eastAsia="Arial" w:hAnsi="Arial" w:cs="Arial"/>
          <w:color w:val="002F3C"/>
        </w:rPr>
        <w:t xml:space="preserve">as teorias que não se articulam com a realidade concreta se tornam infrutíferas. Sobre a relação teoria e prática, Pimenta (2023, p.285) defende que “não é a teoria que muda a realidade; são os sujeitos humanos engajados criticamente no mundo que podem transformá-la em </w:t>
      </w:r>
      <w:proofErr w:type="gramStart"/>
      <w:r w:rsidR="008678F0" w:rsidRPr="00151AE1">
        <w:rPr>
          <w:rFonts w:ascii="Arial" w:eastAsia="Arial" w:hAnsi="Arial" w:cs="Arial"/>
          <w:color w:val="002F3C"/>
        </w:rPr>
        <w:t>sua práxis</w:t>
      </w:r>
      <w:proofErr w:type="gramEnd"/>
      <w:r w:rsidR="008678F0" w:rsidRPr="00151AE1">
        <w:rPr>
          <w:rFonts w:ascii="Arial" w:eastAsia="Arial" w:hAnsi="Arial" w:cs="Arial"/>
          <w:color w:val="002F3C"/>
        </w:rPr>
        <w:t>, em suas ações teoricamente refletidas”.</w:t>
      </w:r>
    </w:p>
    <w:p w:rsidR="004E4CB4" w:rsidRPr="00151AE1" w:rsidRDefault="000867E3" w:rsidP="00744C75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 xml:space="preserve">Após o 2º momento formativo com os docentes, retomamos </w:t>
      </w:r>
      <w:r w:rsidR="00D4655E" w:rsidRPr="00151AE1">
        <w:rPr>
          <w:rFonts w:ascii="Arial" w:eastAsia="Arial" w:hAnsi="Arial" w:cs="Arial"/>
          <w:color w:val="002F3C"/>
        </w:rPr>
        <w:t>o processo de análise e avaliação do percurso vivenciado pela pesquisadora e pela equipe diretiva.</w:t>
      </w:r>
      <w:r w:rsidR="00CC63C4" w:rsidRPr="00151AE1">
        <w:rPr>
          <w:rFonts w:ascii="Arial" w:eastAsia="Arial" w:hAnsi="Arial" w:cs="Arial"/>
          <w:color w:val="002F3C"/>
        </w:rPr>
        <w:t xml:space="preserve"> Nesse ínterim, ponderamos acerca da riqueza dos</w:t>
      </w:r>
      <w:r w:rsidR="000678A4" w:rsidRPr="00151AE1">
        <w:rPr>
          <w:rFonts w:ascii="Arial" w:eastAsia="Arial" w:hAnsi="Arial" w:cs="Arial"/>
          <w:color w:val="002F3C"/>
        </w:rPr>
        <w:t xml:space="preserve"> conhecimentos produzidos no ambiente escolar</w:t>
      </w:r>
      <w:r w:rsidR="00CC63C4" w:rsidRPr="00151AE1">
        <w:rPr>
          <w:rFonts w:ascii="Arial" w:eastAsia="Arial" w:hAnsi="Arial" w:cs="Arial"/>
          <w:color w:val="002F3C"/>
        </w:rPr>
        <w:t>,</w:t>
      </w:r>
      <w:r w:rsidR="000678A4" w:rsidRPr="00151AE1">
        <w:rPr>
          <w:rFonts w:ascii="Arial" w:eastAsia="Arial" w:hAnsi="Arial" w:cs="Arial"/>
          <w:color w:val="002F3C"/>
        </w:rPr>
        <w:t xml:space="preserve"> e que muitas vezes estão escondidos ali com o professor em sua sala de aula. Oportunizar espaços dialógicos em que os profissionais possam socializar suas práticas se constitui como uma estratégia potencializadora de processos reflexivos.</w:t>
      </w:r>
      <w:r w:rsidR="00CC63C4" w:rsidRPr="00151AE1">
        <w:rPr>
          <w:rFonts w:ascii="Arial" w:eastAsia="Arial" w:hAnsi="Arial" w:cs="Arial"/>
          <w:color w:val="002F3C"/>
        </w:rPr>
        <w:t xml:space="preserve"> Imbernón (2002, p.69) descreve </w:t>
      </w:r>
      <w:r w:rsidR="00D4655E" w:rsidRPr="00151AE1">
        <w:rPr>
          <w:rFonts w:ascii="Arial" w:eastAsia="Arial" w:hAnsi="Arial" w:cs="Arial"/>
          <w:color w:val="002F3C"/>
        </w:rPr>
        <w:t>que um</w:t>
      </w:r>
      <w:r w:rsidR="00CC63C4" w:rsidRPr="00151AE1">
        <w:rPr>
          <w:rFonts w:ascii="Arial" w:eastAsia="Arial" w:hAnsi="Arial" w:cs="Arial"/>
          <w:color w:val="002F3C"/>
        </w:rPr>
        <w:t xml:space="preserve"> dos pilares da formação </w:t>
      </w:r>
      <w:r w:rsidR="00CC63C4" w:rsidRPr="00151AE1">
        <w:rPr>
          <w:rFonts w:ascii="Arial" w:eastAsia="Arial" w:hAnsi="Arial" w:cs="Arial"/>
          <w:color w:val="002F3C"/>
        </w:rPr>
        <w:lastRenderedPageBreak/>
        <w:t>permanente</w:t>
      </w:r>
      <w:r w:rsidR="00D4655E" w:rsidRPr="00151AE1">
        <w:rPr>
          <w:rFonts w:ascii="Arial" w:eastAsia="Arial" w:hAnsi="Arial" w:cs="Arial"/>
          <w:color w:val="002F3C"/>
        </w:rPr>
        <w:t xml:space="preserve"> é</w:t>
      </w:r>
      <w:r w:rsidR="00CC63C4" w:rsidRPr="00151AE1">
        <w:rPr>
          <w:rFonts w:ascii="Arial" w:eastAsia="Arial" w:hAnsi="Arial" w:cs="Arial"/>
          <w:color w:val="002F3C"/>
        </w:rPr>
        <w:t xml:space="preserve">: </w:t>
      </w:r>
      <w:r w:rsidR="00D54F54">
        <w:rPr>
          <w:rFonts w:ascii="Arial" w:eastAsia="Arial" w:hAnsi="Arial" w:cs="Arial"/>
          <w:color w:val="002F3C"/>
        </w:rPr>
        <w:t>“a</w:t>
      </w:r>
      <w:r w:rsidR="00CC63C4" w:rsidRPr="00151AE1">
        <w:rPr>
          <w:rFonts w:ascii="Arial" w:eastAsia="Arial" w:hAnsi="Arial" w:cs="Arial"/>
          <w:color w:val="002F3C"/>
        </w:rPr>
        <w:t xml:space="preserve">prender continuamente de forma colaborativa, participativa, isto é, analisar, experimentar, avaliar, modificar etc. Juntamente com outros colegas ou membros da comunidade”. </w:t>
      </w:r>
    </w:p>
    <w:p w:rsidR="000678A4" w:rsidRPr="00151AE1" w:rsidRDefault="00CC63C4" w:rsidP="00744C75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Entendemos que essa cultura formativa não se conquista em um p</w:t>
      </w:r>
      <w:r w:rsidR="004E4CB4" w:rsidRPr="00151AE1">
        <w:rPr>
          <w:rFonts w:ascii="Arial" w:eastAsia="Arial" w:hAnsi="Arial" w:cs="Arial"/>
          <w:color w:val="002F3C"/>
        </w:rPr>
        <w:t>iscar de olhos. É preciso um trabalho contínuo da liderança escolar (pedagogo/a diretor/a) que reverbere em toda a comunidade (professores, pais/responsáveis, estudantes, servidores)</w:t>
      </w:r>
      <w:r w:rsidR="00D4655E" w:rsidRPr="00151AE1">
        <w:rPr>
          <w:rFonts w:ascii="Arial" w:eastAsia="Arial" w:hAnsi="Arial" w:cs="Arial"/>
          <w:color w:val="002F3C"/>
        </w:rPr>
        <w:t>.</w:t>
      </w:r>
    </w:p>
    <w:p w:rsidR="004004D5" w:rsidRPr="00151AE1" w:rsidRDefault="000678A4" w:rsidP="00744C75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 xml:space="preserve">Os desafios para efetivar a formação </w:t>
      </w:r>
      <w:r w:rsidR="00F70939" w:rsidRPr="00151AE1">
        <w:rPr>
          <w:rFonts w:ascii="Arial" w:eastAsia="Arial" w:hAnsi="Arial" w:cs="Arial"/>
          <w:color w:val="002F3C"/>
        </w:rPr>
        <w:t xml:space="preserve">contínua na escola são muitos. Entre estes podemos citar: o </w:t>
      </w:r>
      <w:r w:rsidR="005305D9" w:rsidRPr="00151AE1">
        <w:rPr>
          <w:rFonts w:ascii="Arial" w:eastAsia="Arial" w:hAnsi="Arial" w:cs="Arial"/>
          <w:color w:val="002F3C"/>
        </w:rPr>
        <w:t>equívoco da</w:t>
      </w:r>
      <w:r w:rsidR="00F70939" w:rsidRPr="00151AE1">
        <w:rPr>
          <w:rFonts w:ascii="Arial" w:eastAsia="Arial" w:hAnsi="Arial" w:cs="Arial"/>
          <w:color w:val="002F3C"/>
        </w:rPr>
        <w:t xml:space="preserve"> formação</w:t>
      </w:r>
      <w:r w:rsidR="005305D9" w:rsidRPr="00151AE1">
        <w:rPr>
          <w:rFonts w:ascii="Arial" w:eastAsia="Arial" w:hAnsi="Arial" w:cs="Arial"/>
          <w:color w:val="002F3C"/>
        </w:rPr>
        <w:t xml:space="preserve"> como aprendizado de técnicas e estratégias a serem aplicadas</w:t>
      </w:r>
      <w:r w:rsidR="00F70939" w:rsidRPr="00151AE1">
        <w:rPr>
          <w:rFonts w:ascii="Arial" w:eastAsia="Arial" w:hAnsi="Arial" w:cs="Arial"/>
          <w:color w:val="002F3C"/>
        </w:rPr>
        <w:t>; a ausência de um tempo de qualidade para</w:t>
      </w:r>
      <w:r w:rsidR="005305D9" w:rsidRPr="00151AE1">
        <w:rPr>
          <w:rFonts w:ascii="Arial" w:eastAsia="Arial" w:hAnsi="Arial" w:cs="Arial"/>
          <w:color w:val="002F3C"/>
        </w:rPr>
        <w:t xml:space="preserve"> o planejamento e reflexão da/</w:t>
      </w:r>
      <w:r w:rsidR="00F70939" w:rsidRPr="00151AE1">
        <w:rPr>
          <w:rFonts w:ascii="Arial" w:eastAsia="Arial" w:hAnsi="Arial" w:cs="Arial"/>
          <w:color w:val="002F3C"/>
        </w:rPr>
        <w:t xml:space="preserve">na prática dos sujeitos; a </w:t>
      </w:r>
      <w:r w:rsidR="005305D9" w:rsidRPr="00151AE1">
        <w:rPr>
          <w:rFonts w:ascii="Arial" w:eastAsia="Arial" w:hAnsi="Arial" w:cs="Arial"/>
          <w:color w:val="002F3C"/>
        </w:rPr>
        <w:t>negação de</w:t>
      </w:r>
      <w:r w:rsidR="00F70939" w:rsidRPr="00151AE1">
        <w:rPr>
          <w:rFonts w:ascii="Arial" w:eastAsia="Arial" w:hAnsi="Arial" w:cs="Arial"/>
          <w:color w:val="002F3C"/>
        </w:rPr>
        <w:t xml:space="preserve"> espaços dialógicos coletivos que </w:t>
      </w:r>
      <w:r w:rsidR="00D54F54">
        <w:rPr>
          <w:rFonts w:ascii="Arial" w:eastAsia="Arial" w:hAnsi="Arial" w:cs="Arial"/>
          <w:color w:val="002F3C"/>
        </w:rPr>
        <w:t>possibilitem</w:t>
      </w:r>
      <w:r w:rsidR="00F70939" w:rsidRPr="00151AE1">
        <w:rPr>
          <w:rFonts w:ascii="Arial" w:eastAsia="Arial" w:hAnsi="Arial" w:cs="Arial"/>
          <w:color w:val="002F3C"/>
        </w:rPr>
        <w:t xml:space="preserve"> a participação e o fortalecimento da equipe escolar.</w:t>
      </w:r>
    </w:p>
    <w:p w:rsidR="001D6137" w:rsidRPr="00151AE1" w:rsidRDefault="00F70939" w:rsidP="00744C75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Por outro lado, temos as utopias, as possibilidades de ação para quebrar paradigmas</w:t>
      </w:r>
      <w:r w:rsidR="00916C55" w:rsidRPr="00151AE1">
        <w:rPr>
          <w:rFonts w:ascii="Arial" w:eastAsia="Arial" w:hAnsi="Arial" w:cs="Arial"/>
          <w:color w:val="002F3C"/>
        </w:rPr>
        <w:t>: Em primeiro plano é preciso entender que a formação não se constitui como um movimento estanque. Nas andanças do cotidiano escolar podemos vivenciar momentos formativos através da nossa interação com o outro. As abordagens que fazemos podem levar as pessoas a refletirem sobre suas ações. O conhecimento pode circular de maneira mais fluida quando nos permitimos ouvir o outro, dialogar, trocar ideias.</w:t>
      </w:r>
      <w:r w:rsidR="001D6137" w:rsidRPr="00151AE1">
        <w:rPr>
          <w:rFonts w:ascii="Arial" w:eastAsia="Arial" w:hAnsi="Arial" w:cs="Arial"/>
          <w:color w:val="002F3C"/>
        </w:rPr>
        <w:t xml:space="preserve"> Em segundo plano é necessário que os momentos coletivos com a equipe</w:t>
      </w:r>
      <w:r w:rsidR="00D54F54">
        <w:rPr>
          <w:rFonts w:ascii="Arial" w:eastAsia="Arial" w:hAnsi="Arial" w:cs="Arial"/>
          <w:color w:val="002F3C"/>
        </w:rPr>
        <w:t xml:space="preserve"> escolar</w:t>
      </w:r>
      <w:r w:rsidR="001D6137" w:rsidRPr="00151AE1">
        <w:rPr>
          <w:rFonts w:ascii="Arial" w:eastAsia="Arial" w:hAnsi="Arial" w:cs="Arial"/>
          <w:color w:val="002F3C"/>
        </w:rPr>
        <w:t xml:space="preserve"> não se findem em informativos e/ou tarefas a cumprir. É preciso priorizar o diálogo, a escuta, a partilha para a superação das dificuldades.</w:t>
      </w:r>
    </w:p>
    <w:p w:rsidR="004E4CB4" w:rsidRPr="00151AE1" w:rsidRDefault="001D6137" w:rsidP="004E4CB4">
      <w:pPr>
        <w:spacing w:after="0" w:line="360" w:lineRule="auto"/>
        <w:ind w:firstLine="709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Entendemos que estamos imersos em uma totalidade</w:t>
      </w:r>
      <w:r w:rsidR="00D4655E" w:rsidRPr="00151AE1">
        <w:rPr>
          <w:rFonts w:ascii="Arial" w:eastAsia="Arial" w:hAnsi="Arial" w:cs="Arial"/>
          <w:color w:val="002F3C"/>
        </w:rPr>
        <w:t xml:space="preserve"> histórica, social, política e econômica repleta de</w:t>
      </w:r>
      <w:r w:rsidRPr="00151AE1">
        <w:rPr>
          <w:rFonts w:ascii="Arial" w:eastAsia="Arial" w:hAnsi="Arial" w:cs="Arial"/>
          <w:color w:val="002F3C"/>
        </w:rPr>
        <w:t xml:space="preserve"> contradições, porém, somos convidados a nos posicionarmos. </w:t>
      </w:r>
      <w:r w:rsidR="00D4655E" w:rsidRPr="00151AE1">
        <w:rPr>
          <w:rFonts w:ascii="Arial" w:eastAsia="Arial" w:hAnsi="Arial" w:cs="Arial"/>
          <w:color w:val="002F3C"/>
        </w:rPr>
        <w:t>Nossa postura pode evidenciar a perpetuação de uma educação mecânica, reprodutora das injustiças sociais. Em contrapartida, também podemos ter uma postura de profissionais críticos</w:t>
      </w:r>
      <w:r w:rsidR="00C3761B" w:rsidRPr="00151AE1">
        <w:rPr>
          <w:rFonts w:ascii="Arial" w:eastAsia="Arial" w:hAnsi="Arial" w:cs="Arial"/>
          <w:color w:val="002F3C"/>
        </w:rPr>
        <w:t xml:space="preserve"> que denunciam as mazelas sociais e anunciam possibilidades de superação</w:t>
      </w:r>
      <w:r w:rsidR="00D4655E" w:rsidRPr="00151AE1">
        <w:rPr>
          <w:rFonts w:ascii="Arial" w:eastAsia="Arial" w:hAnsi="Arial" w:cs="Arial"/>
          <w:color w:val="002F3C"/>
        </w:rPr>
        <w:t xml:space="preserve"> </w:t>
      </w:r>
      <w:r w:rsidR="00C3761B" w:rsidRPr="00151AE1">
        <w:rPr>
          <w:rFonts w:ascii="Arial" w:eastAsia="Arial" w:hAnsi="Arial" w:cs="Arial"/>
          <w:color w:val="002F3C"/>
        </w:rPr>
        <w:t>destas, para o alcance de uma educação humanizadora.</w:t>
      </w:r>
    </w:p>
    <w:p w:rsidR="00C3761B" w:rsidRPr="00151AE1" w:rsidRDefault="00C3761B" w:rsidP="004E4CB4">
      <w:pPr>
        <w:spacing w:after="0" w:line="360" w:lineRule="auto"/>
        <w:ind w:firstLine="709"/>
        <w:jc w:val="both"/>
        <w:rPr>
          <w:rFonts w:ascii="Arial" w:eastAsia="Arial" w:hAnsi="Arial" w:cs="Arial"/>
          <w:color w:val="002F3C"/>
        </w:rPr>
      </w:pPr>
    </w:p>
    <w:p w:rsidR="00E37800" w:rsidRPr="00151AE1" w:rsidRDefault="00285B49" w:rsidP="00B86D86">
      <w:pPr>
        <w:spacing w:after="0" w:line="360" w:lineRule="auto"/>
        <w:jc w:val="both"/>
        <w:rPr>
          <w:rFonts w:ascii="Arial" w:eastAsia="Arial" w:hAnsi="Arial" w:cs="Arial"/>
          <w:b/>
          <w:color w:val="002F3C"/>
        </w:rPr>
      </w:pPr>
      <w:r w:rsidRPr="00151AE1">
        <w:rPr>
          <w:rFonts w:ascii="Arial" w:eastAsia="Arial" w:hAnsi="Arial" w:cs="Arial"/>
          <w:b/>
          <w:color w:val="002F3C"/>
        </w:rPr>
        <w:t>Conclusões</w:t>
      </w:r>
    </w:p>
    <w:p w:rsidR="001A10A2" w:rsidRPr="00151AE1" w:rsidRDefault="00C3761B" w:rsidP="00B86D86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b/>
          <w:color w:val="002F3C"/>
        </w:rPr>
        <w:lastRenderedPageBreak/>
        <w:tab/>
      </w:r>
      <w:r w:rsidRPr="00151AE1">
        <w:rPr>
          <w:rFonts w:ascii="Arial" w:eastAsia="Arial" w:hAnsi="Arial" w:cs="Arial"/>
          <w:color w:val="002F3C"/>
        </w:rPr>
        <w:t>Por meio das andanças formativas</w:t>
      </w:r>
      <w:r w:rsidR="001A10A2" w:rsidRPr="00151AE1">
        <w:rPr>
          <w:rFonts w:ascii="Arial" w:eastAsia="Arial" w:hAnsi="Arial" w:cs="Arial"/>
          <w:color w:val="002F3C"/>
        </w:rPr>
        <w:t xml:space="preserve"> aqui relatadas, entendemos que, por hora chegamos a um porto. O que trazemos em nossa bagagem? A certeza que somos profissionais da educação, imersos em uma totalidade </w:t>
      </w:r>
      <w:r w:rsidR="00A828BE" w:rsidRPr="00151AE1">
        <w:rPr>
          <w:rFonts w:ascii="Arial" w:eastAsia="Arial" w:hAnsi="Arial" w:cs="Arial"/>
          <w:color w:val="002F3C"/>
        </w:rPr>
        <w:t xml:space="preserve">que produz muitas </w:t>
      </w:r>
      <w:r w:rsidR="001A10A2" w:rsidRPr="00151AE1">
        <w:rPr>
          <w:rFonts w:ascii="Arial" w:eastAsia="Arial" w:hAnsi="Arial" w:cs="Arial"/>
          <w:color w:val="002F3C"/>
        </w:rPr>
        <w:t>contradições, sendo de nossa responsabilidade uma postura crítica</w:t>
      </w:r>
      <w:r w:rsidR="00A828BE" w:rsidRPr="00151AE1">
        <w:rPr>
          <w:rFonts w:ascii="Arial" w:eastAsia="Arial" w:hAnsi="Arial" w:cs="Arial"/>
          <w:color w:val="002F3C"/>
        </w:rPr>
        <w:t xml:space="preserve"> para fins de transformação. Também aprendemos que a formação contínua no contexto escolar é potencializadora para o fortalecimento da equipe. Portanto, a liderança da escola (diretor/a; pedagogo/a) tem um papel fundamental</w:t>
      </w:r>
      <w:r w:rsidR="0013188C" w:rsidRPr="00151AE1">
        <w:rPr>
          <w:rFonts w:ascii="Arial" w:eastAsia="Arial" w:hAnsi="Arial" w:cs="Arial"/>
          <w:color w:val="002F3C"/>
        </w:rPr>
        <w:t xml:space="preserve"> para quebrar os paradigmas do ativismo e oportunizar espaços dialógicos para a superação dos desafios encontrados em cada realidade concreta.</w:t>
      </w:r>
    </w:p>
    <w:p w:rsidR="0013188C" w:rsidRPr="00151AE1" w:rsidRDefault="0013188C" w:rsidP="00B86D86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ab/>
        <w:t>Como pesquisadores, precisamos entender que uma</w:t>
      </w:r>
      <w:r w:rsidR="00353220" w:rsidRPr="00151AE1">
        <w:rPr>
          <w:rFonts w:ascii="Arial" w:eastAsia="Arial" w:hAnsi="Arial" w:cs="Arial"/>
          <w:color w:val="002F3C"/>
        </w:rPr>
        <w:t xml:space="preserve"> teoria não é</w:t>
      </w:r>
      <w:r w:rsidRPr="00151AE1">
        <w:rPr>
          <w:rFonts w:ascii="Arial" w:eastAsia="Arial" w:hAnsi="Arial" w:cs="Arial"/>
          <w:color w:val="002F3C"/>
        </w:rPr>
        <w:t xml:space="preserve"> concebida para se encaixar em uma realidade. Se assim pensa</w:t>
      </w:r>
      <w:r w:rsidR="00353220" w:rsidRPr="00151AE1">
        <w:rPr>
          <w:rFonts w:ascii="Arial" w:eastAsia="Arial" w:hAnsi="Arial" w:cs="Arial"/>
          <w:color w:val="002F3C"/>
        </w:rPr>
        <w:t>r</w:t>
      </w:r>
      <w:r w:rsidRPr="00151AE1">
        <w:rPr>
          <w:rFonts w:ascii="Arial" w:eastAsia="Arial" w:hAnsi="Arial" w:cs="Arial"/>
          <w:color w:val="002F3C"/>
        </w:rPr>
        <w:t>mos, corre</w:t>
      </w:r>
      <w:r w:rsidR="00C55B0B" w:rsidRPr="00151AE1">
        <w:rPr>
          <w:rFonts w:ascii="Arial" w:eastAsia="Arial" w:hAnsi="Arial" w:cs="Arial"/>
          <w:color w:val="002F3C"/>
        </w:rPr>
        <w:t>re</w:t>
      </w:r>
      <w:r w:rsidRPr="00151AE1">
        <w:rPr>
          <w:rFonts w:ascii="Arial" w:eastAsia="Arial" w:hAnsi="Arial" w:cs="Arial"/>
          <w:color w:val="002F3C"/>
        </w:rPr>
        <w:t xml:space="preserve">mos o risco do nosso discurso ser infrutífero, tornando-se um </w:t>
      </w:r>
      <w:proofErr w:type="spellStart"/>
      <w:r w:rsidRPr="00151AE1">
        <w:rPr>
          <w:rFonts w:ascii="Arial" w:eastAsia="Arial" w:hAnsi="Arial" w:cs="Arial"/>
          <w:color w:val="002F3C"/>
        </w:rPr>
        <w:t>blá</w:t>
      </w:r>
      <w:proofErr w:type="spellEnd"/>
      <w:r w:rsidRPr="00151AE1">
        <w:rPr>
          <w:rFonts w:ascii="Arial" w:eastAsia="Arial" w:hAnsi="Arial" w:cs="Arial"/>
          <w:color w:val="002F3C"/>
        </w:rPr>
        <w:t xml:space="preserve">, </w:t>
      </w:r>
      <w:proofErr w:type="spellStart"/>
      <w:r w:rsidRPr="00151AE1">
        <w:rPr>
          <w:rFonts w:ascii="Arial" w:eastAsia="Arial" w:hAnsi="Arial" w:cs="Arial"/>
          <w:color w:val="002F3C"/>
        </w:rPr>
        <w:t>blá</w:t>
      </w:r>
      <w:proofErr w:type="spellEnd"/>
      <w:r w:rsidRPr="00151AE1">
        <w:rPr>
          <w:rFonts w:ascii="Arial" w:eastAsia="Arial" w:hAnsi="Arial" w:cs="Arial"/>
          <w:color w:val="002F3C"/>
        </w:rPr>
        <w:t xml:space="preserve">, </w:t>
      </w:r>
      <w:proofErr w:type="spellStart"/>
      <w:r w:rsidRPr="00151AE1">
        <w:rPr>
          <w:rFonts w:ascii="Arial" w:eastAsia="Arial" w:hAnsi="Arial" w:cs="Arial"/>
          <w:color w:val="002F3C"/>
        </w:rPr>
        <w:t>blá</w:t>
      </w:r>
      <w:proofErr w:type="spellEnd"/>
      <w:r w:rsidRPr="00151AE1">
        <w:rPr>
          <w:rFonts w:ascii="Arial" w:eastAsia="Arial" w:hAnsi="Arial" w:cs="Arial"/>
          <w:color w:val="002F3C"/>
        </w:rPr>
        <w:t xml:space="preserve">. Da mesma forma </w:t>
      </w:r>
      <w:r w:rsidR="00353220" w:rsidRPr="00151AE1">
        <w:rPr>
          <w:rFonts w:ascii="Arial" w:eastAsia="Arial" w:hAnsi="Arial" w:cs="Arial"/>
          <w:color w:val="002F3C"/>
        </w:rPr>
        <w:t>se só atentarmos para a prática, sem a devida articulação com as</w:t>
      </w:r>
      <w:r w:rsidRPr="00151AE1">
        <w:rPr>
          <w:rFonts w:ascii="Arial" w:eastAsia="Arial" w:hAnsi="Arial" w:cs="Arial"/>
          <w:color w:val="002F3C"/>
        </w:rPr>
        <w:t xml:space="preserve"> teorias</w:t>
      </w:r>
      <w:r w:rsidR="00353220" w:rsidRPr="00151AE1">
        <w:rPr>
          <w:rFonts w:ascii="Arial" w:eastAsia="Arial" w:hAnsi="Arial" w:cs="Arial"/>
          <w:color w:val="002F3C"/>
        </w:rPr>
        <w:t>,</w:t>
      </w:r>
      <w:r w:rsidRPr="00151AE1">
        <w:rPr>
          <w:rFonts w:ascii="Arial" w:eastAsia="Arial" w:hAnsi="Arial" w:cs="Arial"/>
          <w:color w:val="002F3C"/>
        </w:rPr>
        <w:t xml:space="preserve"> </w:t>
      </w:r>
      <w:r w:rsidR="00353220" w:rsidRPr="00151AE1">
        <w:rPr>
          <w:rFonts w:ascii="Arial" w:eastAsia="Arial" w:hAnsi="Arial" w:cs="Arial"/>
          <w:color w:val="002F3C"/>
        </w:rPr>
        <w:t>podemos incorrer em ativismo</w:t>
      </w:r>
      <w:r w:rsidR="00C55B0B" w:rsidRPr="00151AE1">
        <w:rPr>
          <w:rFonts w:ascii="Arial" w:eastAsia="Arial" w:hAnsi="Arial" w:cs="Arial"/>
          <w:color w:val="002F3C"/>
        </w:rPr>
        <w:t>, como nos disse Freire (</w:t>
      </w:r>
      <w:r w:rsidRPr="00151AE1">
        <w:rPr>
          <w:rFonts w:ascii="Arial" w:eastAsia="Arial" w:hAnsi="Arial" w:cs="Arial"/>
          <w:color w:val="002F3C"/>
        </w:rPr>
        <w:t>1996, p</w:t>
      </w:r>
      <w:r w:rsidR="00353220" w:rsidRPr="00151AE1">
        <w:rPr>
          <w:rFonts w:ascii="Arial" w:eastAsia="Arial" w:hAnsi="Arial" w:cs="Arial"/>
          <w:color w:val="002F3C"/>
        </w:rPr>
        <w:t>.</w:t>
      </w:r>
      <w:r w:rsidRPr="00151AE1">
        <w:rPr>
          <w:rFonts w:ascii="Arial" w:eastAsia="Arial" w:hAnsi="Arial" w:cs="Arial"/>
          <w:color w:val="002F3C"/>
        </w:rPr>
        <w:t>22)</w:t>
      </w:r>
      <w:r w:rsidR="00353220" w:rsidRPr="00151AE1">
        <w:rPr>
          <w:rFonts w:ascii="Arial" w:eastAsia="Arial" w:hAnsi="Arial" w:cs="Arial"/>
          <w:color w:val="002F3C"/>
        </w:rPr>
        <w:t xml:space="preserve">. </w:t>
      </w:r>
    </w:p>
    <w:p w:rsidR="007D1085" w:rsidRPr="00151AE1" w:rsidRDefault="00C55B0B" w:rsidP="00B86D86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ab/>
        <w:t xml:space="preserve">Quando nos permitimos vivenciar experiências formativas no contexto escolar, compreendemos a complexidade do fenômeno educativo, que não pode ser </w:t>
      </w:r>
      <w:r w:rsidR="007D1085" w:rsidRPr="00151AE1">
        <w:rPr>
          <w:rFonts w:ascii="Arial" w:eastAsia="Arial" w:hAnsi="Arial" w:cs="Arial"/>
          <w:color w:val="002F3C"/>
        </w:rPr>
        <w:t>visto de forma unilateral. É preciso</w:t>
      </w:r>
      <w:r w:rsidR="00F66C83" w:rsidRPr="00151AE1">
        <w:rPr>
          <w:rFonts w:ascii="Arial" w:eastAsia="Arial" w:hAnsi="Arial" w:cs="Arial"/>
          <w:color w:val="002F3C"/>
        </w:rPr>
        <w:t xml:space="preserve"> atentarmos</w:t>
      </w:r>
      <w:r w:rsidR="007D1085" w:rsidRPr="00151AE1">
        <w:rPr>
          <w:rFonts w:ascii="Arial" w:eastAsia="Arial" w:hAnsi="Arial" w:cs="Arial"/>
          <w:color w:val="002F3C"/>
        </w:rPr>
        <w:t xml:space="preserve"> para as multidimensionalidades e multirreferencialidades inerentes a este. </w:t>
      </w:r>
    </w:p>
    <w:p w:rsidR="00C55B0B" w:rsidRPr="00151AE1" w:rsidRDefault="007D1085" w:rsidP="007D1085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>Sobretudo, se faz necessário olhar</w:t>
      </w:r>
      <w:r w:rsidR="00F66C83" w:rsidRPr="00151AE1">
        <w:rPr>
          <w:rFonts w:ascii="Arial" w:eastAsia="Arial" w:hAnsi="Arial" w:cs="Arial"/>
          <w:color w:val="002F3C"/>
        </w:rPr>
        <w:t>mos</w:t>
      </w:r>
      <w:r w:rsidRPr="00151AE1">
        <w:rPr>
          <w:rFonts w:ascii="Arial" w:eastAsia="Arial" w:hAnsi="Arial" w:cs="Arial"/>
          <w:color w:val="002F3C"/>
        </w:rPr>
        <w:t xml:space="preserve"> para as pessoas</w:t>
      </w:r>
      <w:r w:rsidR="00F66C83" w:rsidRPr="00151AE1">
        <w:rPr>
          <w:rFonts w:ascii="Arial" w:eastAsia="Arial" w:hAnsi="Arial" w:cs="Arial"/>
          <w:color w:val="002F3C"/>
        </w:rPr>
        <w:t>, para suas</w:t>
      </w:r>
      <w:r w:rsidRPr="00151AE1">
        <w:rPr>
          <w:rFonts w:ascii="Arial" w:eastAsia="Arial" w:hAnsi="Arial" w:cs="Arial"/>
          <w:color w:val="002F3C"/>
        </w:rPr>
        <w:t xml:space="preserve"> subjet</w:t>
      </w:r>
      <w:r w:rsidR="00F66C83" w:rsidRPr="00151AE1">
        <w:rPr>
          <w:rFonts w:ascii="Arial" w:eastAsia="Arial" w:hAnsi="Arial" w:cs="Arial"/>
          <w:color w:val="002F3C"/>
        </w:rPr>
        <w:t>ividades e intersubjetividades. É preciso escutarmos com maior dedicação, entendermos o que está por trás dos discursos, concepções. Dessa</w:t>
      </w:r>
      <w:r w:rsidR="009909B0" w:rsidRPr="00151AE1">
        <w:rPr>
          <w:rFonts w:ascii="Arial" w:eastAsia="Arial" w:hAnsi="Arial" w:cs="Arial"/>
          <w:color w:val="002F3C"/>
        </w:rPr>
        <w:t xml:space="preserve"> forma, conseguiremos ter uma visão holística do fenômeno em questão e avançarmos para denúncias</w:t>
      </w:r>
      <w:r w:rsidR="00D54F54">
        <w:rPr>
          <w:rFonts w:ascii="Arial" w:eastAsia="Arial" w:hAnsi="Arial" w:cs="Arial"/>
          <w:color w:val="002F3C"/>
        </w:rPr>
        <w:t xml:space="preserve"> dos entraves</w:t>
      </w:r>
      <w:r w:rsidR="009909B0" w:rsidRPr="00151AE1">
        <w:rPr>
          <w:rFonts w:ascii="Arial" w:eastAsia="Arial" w:hAnsi="Arial" w:cs="Arial"/>
          <w:color w:val="002F3C"/>
        </w:rPr>
        <w:t xml:space="preserve"> e anunciações de utopias.</w:t>
      </w:r>
    </w:p>
    <w:p w:rsidR="001D6137" w:rsidRPr="00151AE1" w:rsidRDefault="00353220" w:rsidP="00B86D86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151AE1">
        <w:rPr>
          <w:rFonts w:ascii="Arial" w:eastAsia="Arial" w:hAnsi="Arial" w:cs="Arial"/>
          <w:color w:val="002F3C"/>
        </w:rPr>
        <w:tab/>
      </w:r>
      <w:r w:rsidR="00C55B0B" w:rsidRPr="00151AE1">
        <w:rPr>
          <w:rFonts w:ascii="Arial" w:eastAsia="Arial" w:hAnsi="Arial" w:cs="Arial"/>
          <w:color w:val="002F3C"/>
        </w:rPr>
        <w:t xml:space="preserve">Sendo assim, seguimos com nossas andanças formativas em direção a outros portos. </w:t>
      </w:r>
      <w:r w:rsidR="003E08E9" w:rsidRPr="00151AE1">
        <w:rPr>
          <w:rFonts w:ascii="Arial" w:eastAsia="Arial" w:hAnsi="Arial" w:cs="Arial"/>
          <w:color w:val="002F3C"/>
        </w:rPr>
        <w:t xml:space="preserve">Sabemos que encontraremos </w:t>
      </w:r>
      <w:r w:rsidR="001A10A2" w:rsidRPr="00151AE1">
        <w:rPr>
          <w:rFonts w:ascii="Arial" w:eastAsia="Arial" w:hAnsi="Arial" w:cs="Arial"/>
          <w:color w:val="002F3C"/>
        </w:rPr>
        <w:t>respostas</w:t>
      </w:r>
      <w:r w:rsidR="003E08E9" w:rsidRPr="00151AE1">
        <w:rPr>
          <w:rFonts w:ascii="Arial" w:eastAsia="Arial" w:hAnsi="Arial" w:cs="Arial"/>
          <w:color w:val="002F3C"/>
        </w:rPr>
        <w:t xml:space="preserve"> para alguns questionamentos, mas </w:t>
      </w:r>
      <w:r w:rsidR="00280556" w:rsidRPr="00151AE1">
        <w:rPr>
          <w:rFonts w:ascii="Arial" w:eastAsia="Arial" w:hAnsi="Arial" w:cs="Arial"/>
          <w:color w:val="002F3C"/>
        </w:rPr>
        <w:t>certamente</w:t>
      </w:r>
      <w:r w:rsidR="003E08E9" w:rsidRPr="00151AE1">
        <w:rPr>
          <w:rFonts w:ascii="Arial" w:eastAsia="Arial" w:hAnsi="Arial" w:cs="Arial"/>
          <w:color w:val="002F3C"/>
        </w:rPr>
        <w:t xml:space="preserve"> suscitaremos </w:t>
      </w:r>
      <w:r w:rsidR="001A10A2" w:rsidRPr="00151AE1">
        <w:rPr>
          <w:rFonts w:ascii="Arial" w:eastAsia="Arial" w:hAnsi="Arial" w:cs="Arial"/>
          <w:color w:val="002F3C"/>
        </w:rPr>
        <w:t>novas perguntas. Esta é a sina do</w:t>
      </w:r>
      <w:r w:rsidR="003E08E9" w:rsidRPr="00151AE1">
        <w:rPr>
          <w:rFonts w:ascii="Arial" w:eastAsia="Arial" w:hAnsi="Arial" w:cs="Arial"/>
          <w:color w:val="002F3C"/>
        </w:rPr>
        <w:t>s</w:t>
      </w:r>
      <w:r w:rsidR="001A10A2" w:rsidRPr="00151AE1">
        <w:rPr>
          <w:rFonts w:ascii="Arial" w:eastAsia="Arial" w:hAnsi="Arial" w:cs="Arial"/>
          <w:color w:val="002F3C"/>
        </w:rPr>
        <w:t xml:space="preserve"> sujeito</w:t>
      </w:r>
      <w:r w:rsidR="003E08E9" w:rsidRPr="00151AE1">
        <w:rPr>
          <w:rFonts w:ascii="Arial" w:eastAsia="Arial" w:hAnsi="Arial" w:cs="Arial"/>
          <w:color w:val="002F3C"/>
        </w:rPr>
        <w:t>s que decidiram</w:t>
      </w:r>
      <w:r w:rsidR="001A10A2" w:rsidRPr="00151AE1">
        <w:rPr>
          <w:rFonts w:ascii="Arial" w:eastAsia="Arial" w:hAnsi="Arial" w:cs="Arial"/>
          <w:color w:val="002F3C"/>
        </w:rPr>
        <w:t xml:space="preserve"> interrogar a vida, sempre caminhando, seme</w:t>
      </w:r>
      <w:r w:rsidR="003E08E9" w:rsidRPr="00151AE1">
        <w:rPr>
          <w:rFonts w:ascii="Arial" w:eastAsia="Arial" w:hAnsi="Arial" w:cs="Arial"/>
          <w:color w:val="002F3C"/>
        </w:rPr>
        <w:t>ando conhecimento, esperançando. Assim vamos vivenciando</w:t>
      </w:r>
      <w:r w:rsidR="00C17363" w:rsidRPr="00151AE1">
        <w:rPr>
          <w:rFonts w:ascii="Arial" w:eastAsia="Arial" w:hAnsi="Arial" w:cs="Arial"/>
          <w:color w:val="002F3C"/>
        </w:rPr>
        <w:t xml:space="preserve"> experiências de (</w:t>
      </w:r>
      <w:proofErr w:type="gramStart"/>
      <w:r w:rsidR="00C17363" w:rsidRPr="00151AE1">
        <w:rPr>
          <w:rFonts w:ascii="Arial" w:eastAsia="Arial" w:hAnsi="Arial" w:cs="Arial"/>
          <w:color w:val="002F3C"/>
        </w:rPr>
        <w:t>trans)formação</w:t>
      </w:r>
      <w:proofErr w:type="gramEnd"/>
      <w:r w:rsidR="00C17363" w:rsidRPr="00151AE1">
        <w:rPr>
          <w:rFonts w:ascii="Arial" w:eastAsia="Arial" w:hAnsi="Arial" w:cs="Arial"/>
          <w:color w:val="002F3C"/>
        </w:rPr>
        <w:t xml:space="preserve">, que nos afetam e consequentemente afetam as pessoas que dialogam conosco. </w:t>
      </w:r>
    </w:p>
    <w:p w:rsidR="00C17363" w:rsidRPr="00151AE1" w:rsidRDefault="00C17363" w:rsidP="00B86D86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</w:p>
    <w:p w:rsidR="00E37800" w:rsidRPr="00151AE1" w:rsidRDefault="00285B49">
      <w:pPr>
        <w:spacing w:line="360" w:lineRule="auto"/>
        <w:jc w:val="both"/>
        <w:rPr>
          <w:rFonts w:ascii="Arial" w:eastAsia="Arial" w:hAnsi="Arial" w:cs="Arial"/>
          <w:b/>
          <w:color w:val="002F3C"/>
        </w:rPr>
      </w:pPr>
      <w:r w:rsidRPr="00151AE1">
        <w:rPr>
          <w:rFonts w:ascii="Arial" w:eastAsia="Arial" w:hAnsi="Arial" w:cs="Arial"/>
          <w:b/>
          <w:color w:val="002F3C"/>
        </w:rPr>
        <w:lastRenderedPageBreak/>
        <w:t>Referências</w:t>
      </w:r>
    </w:p>
    <w:p w:rsidR="00C17363" w:rsidRPr="00151AE1" w:rsidRDefault="00C17363" w:rsidP="00C17363">
      <w:pPr>
        <w:spacing w:line="240" w:lineRule="auto"/>
        <w:jc w:val="both"/>
        <w:rPr>
          <w:rFonts w:ascii="Arial" w:hAnsi="Arial" w:cs="Arial"/>
          <w:color w:val="002F3C"/>
          <w:shd w:val="clear" w:color="auto" w:fill="FFFFFF"/>
        </w:rPr>
      </w:pPr>
      <w:r w:rsidRPr="00151AE1">
        <w:rPr>
          <w:rFonts w:ascii="Arial" w:hAnsi="Arial" w:cs="Arial"/>
          <w:color w:val="002F3C"/>
          <w:shd w:val="clear" w:color="auto" w:fill="FFFFFF"/>
        </w:rPr>
        <w:t xml:space="preserve">ARANHA, R. S. L. </w:t>
      </w:r>
      <w:r w:rsidRPr="00151AE1">
        <w:rPr>
          <w:rFonts w:ascii="Arial" w:hAnsi="Arial" w:cs="Arial"/>
          <w:b/>
          <w:bCs/>
          <w:color w:val="002F3C"/>
          <w:shd w:val="clear" w:color="auto" w:fill="FFFFFF"/>
        </w:rPr>
        <w:t>PROEMEM</w:t>
      </w:r>
      <w:r w:rsidRPr="00151AE1">
        <w:rPr>
          <w:rFonts w:ascii="Arial" w:hAnsi="Arial" w:cs="Arial"/>
          <w:color w:val="002F3C"/>
          <w:shd w:val="clear" w:color="auto" w:fill="FFFFFF"/>
        </w:rPr>
        <w:t>: A lógica do mercado na Educação Pública Municipal de Manaus. 2017. 148 f. Dissertação (Mestrado em Educação) – Universidade Federal do Amazonas, Manaus, 2017. Disponível em: https://tede.ufam.edu.br/handle/tede/6134. Acesso em: 27 maio 2025.</w:t>
      </w:r>
    </w:p>
    <w:p w:rsidR="00C17363" w:rsidRPr="00151AE1" w:rsidRDefault="00C17363" w:rsidP="00280556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2F3C"/>
        </w:rPr>
      </w:pPr>
      <w:r w:rsidRPr="00151AE1">
        <w:rPr>
          <w:rFonts w:ascii="Arial" w:hAnsi="Arial" w:cs="Arial"/>
          <w:color w:val="002F3C"/>
          <w:shd w:val="clear" w:color="auto" w:fill="FFFFFF"/>
        </w:rPr>
        <w:t xml:space="preserve">CONTRERAS, J. </w:t>
      </w:r>
      <w:r w:rsidRPr="00151AE1">
        <w:rPr>
          <w:rFonts w:ascii="Arial" w:hAnsi="Arial" w:cs="Arial"/>
          <w:b/>
          <w:bCs/>
          <w:color w:val="002F3C"/>
          <w:shd w:val="clear" w:color="auto" w:fill="FFFFFF"/>
        </w:rPr>
        <w:t>A autonomia de professores</w:t>
      </w:r>
      <w:r w:rsidRPr="00151AE1">
        <w:rPr>
          <w:rFonts w:ascii="Arial" w:hAnsi="Arial" w:cs="Arial"/>
          <w:color w:val="002F3C"/>
          <w:shd w:val="clear" w:color="auto" w:fill="FFFFFF"/>
        </w:rPr>
        <w:t xml:space="preserve">. São Paulo: Cortez, </w:t>
      </w:r>
      <w:proofErr w:type="gramStart"/>
      <w:r w:rsidRPr="00151AE1">
        <w:rPr>
          <w:rFonts w:ascii="Arial" w:hAnsi="Arial" w:cs="Arial"/>
          <w:color w:val="002F3C"/>
          <w:shd w:val="clear" w:color="auto" w:fill="FFFFFF"/>
        </w:rPr>
        <w:t>2002..</w:t>
      </w:r>
      <w:proofErr w:type="gramEnd"/>
    </w:p>
    <w:p w:rsidR="002174CC" w:rsidRPr="00151AE1" w:rsidRDefault="002174CC" w:rsidP="00C17363">
      <w:pPr>
        <w:spacing w:line="240" w:lineRule="auto"/>
        <w:jc w:val="both"/>
        <w:rPr>
          <w:rFonts w:ascii="Arial" w:hAnsi="Arial" w:cs="Arial"/>
          <w:color w:val="002F3C"/>
          <w:shd w:val="clear" w:color="auto" w:fill="FFFFFF"/>
        </w:rPr>
      </w:pPr>
      <w:r w:rsidRPr="00151AE1">
        <w:rPr>
          <w:rFonts w:ascii="Arial" w:hAnsi="Arial" w:cs="Arial"/>
          <w:color w:val="002F3C"/>
          <w:shd w:val="clear" w:color="auto" w:fill="FFFFFF"/>
        </w:rPr>
        <w:t xml:space="preserve">FELIPE, S. T. </w:t>
      </w:r>
      <w:r w:rsidRPr="00151AE1">
        <w:rPr>
          <w:rFonts w:ascii="Arial" w:hAnsi="Arial" w:cs="Arial"/>
          <w:b/>
          <w:color w:val="002F3C"/>
          <w:shd w:val="clear" w:color="auto" w:fill="FFFFFF"/>
        </w:rPr>
        <w:t xml:space="preserve">O conceito de Utopia na proposta Paulo </w:t>
      </w:r>
      <w:proofErr w:type="spellStart"/>
      <w:r w:rsidRPr="00151AE1">
        <w:rPr>
          <w:rFonts w:ascii="Arial" w:hAnsi="Arial" w:cs="Arial"/>
          <w:b/>
          <w:color w:val="002F3C"/>
          <w:shd w:val="clear" w:color="auto" w:fill="FFFFFF"/>
        </w:rPr>
        <w:t>freireana</w:t>
      </w:r>
      <w:proofErr w:type="spellEnd"/>
      <w:r w:rsidRPr="00151AE1">
        <w:rPr>
          <w:rFonts w:ascii="Arial" w:hAnsi="Arial" w:cs="Arial"/>
          <w:color w:val="002F3C"/>
          <w:shd w:val="clear" w:color="auto" w:fill="FFFFFF"/>
        </w:rPr>
        <w:t>. Revista de Ciências Humanas. Universidade Federal Santa Catarina (UFSC). v.3, n.6, Santa Catarina, 1984</w:t>
      </w:r>
    </w:p>
    <w:p w:rsidR="00C17363" w:rsidRPr="00151AE1" w:rsidRDefault="00C17363" w:rsidP="00C17363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2F3C"/>
        </w:rPr>
      </w:pPr>
      <w:r w:rsidRPr="00151AE1">
        <w:rPr>
          <w:rFonts w:ascii="Arial" w:hAnsi="Arial" w:cs="Arial"/>
          <w:color w:val="002F3C"/>
          <w:shd w:val="clear" w:color="auto" w:fill="FFFFFF"/>
        </w:rPr>
        <w:t xml:space="preserve">FRANCO, M. A. S. </w:t>
      </w:r>
      <w:r w:rsidRPr="00151AE1">
        <w:rPr>
          <w:rFonts w:ascii="Arial" w:hAnsi="Arial" w:cs="Arial"/>
          <w:b/>
          <w:bCs/>
          <w:color w:val="002F3C"/>
          <w:shd w:val="clear" w:color="auto" w:fill="FFFFFF"/>
        </w:rPr>
        <w:t>Pedagogia como Ciência da Educação</w:t>
      </w:r>
      <w:r w:rsidRPr="00151AE1">
        <w:rPr>
          <w:rFonts w:ascii="Arial" w:hAnsi="Arial" w:cs="Arial"/>
          <w:color w:val="002F3C"/>
          <w:shd w:val="clear" w:color="auto" w:fill="FFFFFF"/>
        </w:rPr>
        <w:t>. 2. ed. São Paulo: Cortez, 2008.</w:t>
      </w:r>
    </w:p>
    <w:p w:rsidR="00C17363" w:rsidRPr="00151AE1" w:rsidRDefault="00C17363" w:rsidP="00C17363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2F3C"/>
        </w:rPr>
      </w:pPr>
      <w:r w:rsidRPr="00151AE1">
        <w:rPr>
          <w:rFonts w:ascii="Arial" w:hAnsi="Arial" w:cs="Arial"/>
          <w:color w:val="002F3C"/>
          <w:shd w:val="clear" w:color="auto" w:fill="FFFFFF"/>
        </w:rPr>
        <w:t xml:space="preserve">FRANCO, M. A. S.; CAMPOS, E. F. E. </w:t>
      </w:r>
      <w:r w:rsidRPr="00151AE1">
        <w:rPr>
          <w:rFonts w:ascii="Arial" w:hAnsi="Arial" w:cs="Arial"/>
          <w:b/>
          <w:bCs/>
          <w:color w:val="002F3C"/>
          <w:shd w:val="clear" w:color="auto" w:fill="FFFFFF"/>
        </w:rPr>
        <w:t>A coordenação do trabalho pedagógico na escola</w:t>
      </w:r>
      <w:r w:rsidRPr="00151AE1">
        <w:rPr>
          <w:rFonts w:ascii="Arial" w:hAnsi="Arial" w:cs="Arial"/>
          <w:color w:val="002F3C"/>
          <w:shd w:val="clear" w:color="auto" w:fill="FFFFFF"/>
        </w:rPr>
        <w:t xml:space="preserve">: Processos e Práticas. Santos, SP: Editora Universitária </w:t>
      </w:r>
      <w:proofErr w:type="spellStart"/>
      <w:r w:rsidRPr="00151AE1">
        <w:rPr>
          <w:rFonts w:ascii="Arial" w:hAnsi="Arial" w:cs="Arial"/>
          <w:color w:val="002F3C"/>
          <w:shd w:val="clear" w:color="auto" w:fill="FFFFFF"/>
        </w:rPr>
        <w:t>Leopoldianum</w:t>
      </w:r>
      <w:proofErr w:type="spellEnd"/>
      <w:r w:rsidRPr="00151AE1">
        <w:rPr>
          <w:rFonts w:ascii="Arial" w:hAnsi="Arial" w:cs="Arial"/>
          <w:color w:val="002F3C"/>
          <w:shd w:val="clear" w:color="auto" w:fill="FFFFFF"/>
        </w:rPr>
        <w:t>, 2016.</w:t>
      </w:r>
    </w:p>
    <w:p w:rsidR="00C17363" w:rsidRPr="00151AE1" w:rsidRDefault="00C17363" w:rsidP="00C17363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2F3C"/>
        </w:rPr>
      </w:pPr>
      <w:r w:rsidRPr="00151AE1">
        <w:rPr>
          <w:rFonts w:ascii="Arial" w:hAnsi="Arial" w:cs="Arial"/>
          <w:color w:val="002F3C"/>
          <w:shd w:val="clear" w:color="auto" w:fill="FFFFFF"/>
        </w:rPr>
        <w:t xml:space="preserve">FREIRE, P. </w:t>
      </w:r>
      <w:r w:rsidRPr="00151AE1">
        <w:rPr>
          <w:rFonts w:ascii="Arial" w:hAnsi="Arial" w:cs="Arial"/>
          <w:b/>
          <w:bCs/>
          <w:color w:val="002F3C"/>
          <w:shd w:val="clear" w:color="auto" w:fill="FFFFFF"/>
        </w:rPr>
        <w:t>Pedagogia da autonomia</w:t>
      </w:r>
      <w:r w:rsidRPr="00151AE1">
        <w:rPr>
          <w:rFonts w:ascii="Arial" w:hAnsi="Arial" w:cs="Arial"/>
          <w:color w:val="002F3C"/>
          <w:shd w:val="clear" w:color="auto" w:fill="FFFFFF"/>
        </w:rPr>
        <w:t>: saberes necessários à prática educativa. São Paulo: Paz e Terra, 1996.</w:t>
      </w:r>
    </w:p>
    <w:p w:rsidR="00C17363" w:rsidRPr="00151AE1" w:rsidRDefault="00C17363" w:rsidP="00C17363">
      <w:pPr>
        <w:spacing w:line="240" w:lineRule="auto"/>
        <w:jc w:val="both"/>
        <w:rPr>
          <w:rFonts w:ascii="Arial" w:hAnsi="Arial" w:cs="Arial"/>
          <w:color w:val="002F3C"/>
          <w:shd w:val="clear" w:color="auto" w:fill="FFFFFF"/>
        </w:rPr>
      </w:pPr>
      <w:r w:rsidRPr="00151AE1">
        <w:rPr>
          <w:rFonts w:ascii="Arial" w:hAnsi="Arial" w:cs="Arial"/>
          <w:color w:val="002F3C"/>
          <w:shd w:val="clear" w:color="auto" w:fill="FFFFFF"/>
        </w:rPr>
        <w:t xml:space="preserve">IMBERNÓN, F. </w:t>
      </w:r>
      <w:r w:rsidRPr="00151AE1">
        <w:rPr>
          <w:rFonts w:ascii="Arial" w:hAnsi="Arial" w:cs="Arial"/>
          <w:b/>
          <w:bCs/>
          <w:color w:val="002F3C"/>
          <w:shd w:val="clear" w:color="auto" w:fill="FFFFFF"/>
        </w:rPr>
        <w:t>Formação docente e profissional</w:t>
      </w:r>
      <w:r w:rsidRPr="00151AE1">
        <w:rPr>
          <w:rFonts w:ascii="Arial" w:hAnsi="Arial" w:cs="Arial"/>
          <w:color w:val="002F3C"/>
          <w:shd w:val="clear" w:color="auto" w:fill="FFFFFF"/>
        </w:rPr>
        <w:t>: formar-se para a mudança e a incerteza. 3. ed. São Paulo: Cortez, 2002.</w:t>
      </w:r>
    </w:p>
    <w:p w:rsidR="00C17363" w:rsidRPr="00151AE1" w:rsidRDefault="00C17363" w:rsidP="00C17363">
      <w:pPr>
        <w:spacing w:line="240" w:lineRule="auto"/>
        <w:jc w:val="both"/>
        <w:rPr>
          <w:rFonts w:ascii="Arial" w:hAnsi="Arial" w:cs="Arial"/>
          <w:color w:val="002F3C"/>
          <w:shd w:val="clear" w:color="auto" w:fill="FFFFFF"/>
        </w:rPr>
      </w:pPr>
      <w:r w:rsidRPr="00151AE1">
        <w:rPr>
          <w:rFonts w:ascii="Arial" w:hAnsi="Arial" w:cs="Arial"/>
          <w:color w:val="002F3C"/>
          <w:shd w:val="clear" w:color="auto" w:fill="FFFFFF"/>
        </w:rPr>
        <w:t xml:space="preserve">LIBÂNEO, J. C. </w:t>
      </w:r>
      <w:r w:rsidRPr="00151AE1">
        <w:rPr>
          <w:rFonts w:ascii="Arial" w:hAnsi="Arial" w:cs="Arial"/>
          <w:b/>
          <w:bCs/>
          <w:color w:val="002F3C"/>
          <w:shd w:val="clear" w:color="auto" w:fill="FFFFFF"/>
        </w:rPr>
        <w:t>Pedagogia e pedagogos para quê?</w:t>
      </w:r>
      <w:r w:rsidRPr="00151AE1">
        <w:rPr>
          <w:rFonts w:ascii="Arial" w:hAnsi="Arial" w:cs="Arial"/>
          <w:color w:val="002F3C"/>
          <w:shd w:val="clear" w:color="auto" w:fill="FFFFFF"/>
        </w:rPr>
        <w:t xml:space="preserve"> 12. ed. São Paulo: Cortez, 2010.</w:t>
      </w:r>
    </w:p>
    <w:p w:rsidR="00F07CA3" w:rsidRPr="00151AE1" w:rsidRDefault="00F07CA3" w:rsidP="00F07CA3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2F3C"/>
        </w:rPr>
      </w:pPr>
      <w:r w:rsidRPr="00151AE1">
        <w:rPr>
          <w:rFonts w:ascii="Arial" w:hAnsi="Arial" w:cs="Arial"/>
          <w:color w:val="002F3C"/>
          <w:shd w:val="clear" w:color="auto" w:fill="FFFFFF"/>
        </w:rPr>
        <w:t xml:space="preserve">LONGAREZI, A. M.; SILVA, J. L. Pesquisa formação: Um olhar para a sua constituição conceitual e política. </w:t>
      </w:r>
      <w:r w:rsidRPr="00151AE1">
        <w:rPr>
          <w:rFonts w:ascii="Arial" w:hAnsi="Arial" w:cs="Arial"/>
          <w:b/>
          <w:bCs/>
          <w:color w:val="002F3C"/>
          <w:shd w:val="clear" w:color="auto" w:fill="FFFFFF"/>
        </w:rPr>
        <w:t>Contrapontos</w:t>
      </w:r>
      <w:r w:rsidRPr="00151AE1">
        <w:rPr>
          <w:rFonts w:ascii="Arial" w:hAnsi="Arial" w:cs="Arial"/>
          <w:color w:val="002F3C"/>
          <w:shd w:val="clear" w:color="auto" w:fill="FFFFFF"/>
        </w:rPr>
        <w:t>, Itajaí, v. 13, n. 3, p. 214-225, set. /</w:t>
      </w:r>
      <w:proofErr w:type="gramStart"/>
      <w:r w:rsidRPr="00151AE1">
        <w:rPr>
          <w:rFonts w:ascii="Arial" w:hAnsi="Arial" w:cs="Arial"/>
          <w:color w:val="002F3C"/>
          <w:shd w:val="clear" w:color="auto" w:fill="FFFFFF"/>
        </w:rPr>
        <w:t>dez</w:t>
      </w:r>
      <w:proofErr w:type="gramEnd"/>
      <w:r w:rsidRPr="00151AE1">
        <w:rPr>
          <w:rFonts w:ascii="Arial" w:hAnsi="Arial" w:cs="Arial"/>
          <w:color w:val="002F3C"/>
          <w:shd w:val="clear" w:color="auto" w:fill="FFFFFF"/>
        </w:rPr>
        <w:t>. 2013. Disponível em:</w:t>
      </w:r>
      <w:hyperlink r:id="rId7" w:history="1">
        <w:r w:rsidRPr="00151AE1">
          <w:rPr>
            <w:rStyle w:val="Hyperlink"/>
            <w:rFonts w:ascii="Arial" w:hAnsi="Arial" w:cs="Arial"/>
            <w:color w:val="002F3C"/>
            <w:shd w:val="clear" w:color="auto" w:fill="FFFFFF"/>
          </w:rPr>
          <w:t xml:space="preserve"> https://periodicos.univali.br/index.php/rc/article/view/4390</w:t>
        </w:r>
      </w:hyperlink>
      <w:r w:rsidRPr="00151AE1">
        <w:rPr>
          <w:rFonts w:ascii="Arial" w:hAnsi="Arial" w:cs="Arial"/>
          <w:color w:val="002F3C"/>
          <w:shd w:val="clear" w:color="auto" w:fill="FFFFFF"/>
        </w:rPr>
        <w:t>. Acesso em julho 2024</w:t>
      </w:r>
    </w:p>
    <w:p w:rsidR="00F07CA3" w:rsidRPr="00151AE1" w:rsidRDefault="00F07CA3" w:rsidP="00F07CA3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2F3C"/>
        </w:rPr>
      </w:pPr>
      <w:r w:rsidRPr="00151AE1">
        <w:rPr>
          <w:rFonts w:ascii="Arial" w:hAnsi="Arial" w:cs="Arial"/>
          <w:color w:val="002F3C"/>
          <w:shd w:val="clear" w:color="auto" w:fill="FFFFFF"/>
        </w:rPr>
        <w:t xml:space="preserve">MOREIRA, J. S.; PIMENTA, S. G. Pedagogia e pedagogos entre insistências e resistências: entrevista realizada com a Prof. ª Dr. ª Selma Garrido Pimenta. </w:t>
      </w:r>
      <w:proofErr w:type="spellStart"/>
      <w:r w:rsidRPr="00151AE1">
        <w:rPr>
          <w:rFonts w:ascii="Arial" w:hAnsi="Arial" w:cs="Arial"/>
          <w:b/>
          <w:bCs/>
          <w:color w:val="002F3C"/>
          <w:shd w:val="clear" w:color="auto" w:fill="FFFFFF"/>
        </w:rPr>
        <w:t>Pesquiseduca</w:t>
      </w:r>
      <w:proofErr w:type="spellEnd"/>
      <w:r w:rsidRPr="00151AE1">
        <w:rPr>
          <w:rFonts w:ascii="Arial" w:hAnsi="Arial" w:cs="Arial"/>
          <w:color w:val="002F3C"/>
          <w:shd w:val="clear" w:color="auto" w:fill="FFFFFF"/>
        </w:rPr>
        <w:t>, Santos, v. 13, n. 31, p. 925-948, 2021. Disponível em: em:</w:t>
      </w:r>
      <w:hyperlink r:id="rId8" w:history="1">
        <w:r w:rsidRPr="00151AE1">
          <w:rPr>
            <w:rStyle w:val="Hyperlink"/>
            <w:rFonts w:ascii="Arial" w:hAnsi="Arial" w:cs="Arial"/>
            <w:color w:val="002F3C"/>
            <w:shd w:val="clear" w:color="auto" w:fill="FFFFFF"/>
          </w:rPr>
          <w:t xml:space="preserve"> https://periodicos.unisantos.br/pesquiseduca/article/view/1180</w:t>
        </w:r>
      </w:hyperlink>
      <w:r w:rsidRPr="00151AE1">
        <w:rPr>
          <w:rFonts w:ascii="Arial" w:hAnsi="Arial" w:cs="Arial"/>
          <w:color w:val="002F3C"/>
          <w:shd w:val="clear" w:color="auto" w:fill="FFFFFF"/>
        </w:rPr>
        <w:t>. Acesso em 19 agosto 2024.</w:t>
      </w:r>
    </w:p>
    <w:p w:rsidR="008F6018" w:rsidRPr="00151AE1" w:rsidRDefault="008F6018" w:rsidP="00362CE2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2F3C"/>
          <w:shd w:val="clear" w:color="auto" w:fill="FFFFFF"/>
        </w:rPr>
      </w:pPr>
      <w:r w:rsidRPr="00151AE1">
        <w:rPr>
          <w:rFonts w:ascii="Arial" w:hAnsi="Arial" w:cs="Arial"/>
          <w:color w:val="002F3C"/>
          <w:shd w:val="clear" w:color="auto" w:fill="FFFFFF"/>
        </w:rPr>
        <w:t xml:space="preserve">NÓVOA, Antônio. </w:t>
      </w:r>
      <w:r w:rsidRPr="00151AE1">
        <w:rPr>
          <w:rFonts w:ascii="Arial" w:hAnsi="Arial" w:cs="Arial"/>
          <w:b/>
          <w:color w:val="002F3C"/>
          <w:shd w:val="clear" w:color="auto" w:fill="FFFFFF"/>
        </w:rPr>
        <w:t>A formação de professores e trabalho pedagógico</w:t>
      </w:r>
      <w:r w:rsidRPr="00151AE1">
        <w:rPr>
          <w:rFonts w:ascii="Arial" w:hAnsi="Arial" w:cs="Arial"/>
          <w:color w:val="002F3C"/>
          <w:shd w:val="clear" w:color="auto" w:fill="FFFFFF"/>
        </w:rPr>
        <w:t xml:space="preserve">. Lisboa, </w:t>
      </w:r>
      <w:proofErr w:type="gramStart"/>
      <w:r w:rsidRPr="00151AE1">
        <w:rPr>
          <w:rFonts w:ascii="Arial" w:hAnsi="Arial" w:cs="Arial"/>
          <w:color w:val="002F3C"/>
          <w:shd w:val="clear" w:color="auto" w:fill="FFFFFF"/>
        </w:rPr>
        <w:t>Educa</w:t>
      </w:r>
      <w:proofErr w:type="gramEnd"/>
      <w:r w:rsidRPr="00151AE1">
        <w:rPr>
          <w:rFonts w:ascii="Arial" w:hAnsi="Arial" w:cs="Arial"/>
          <w:color w:val="002F3C"/>
          <w:shd w:val="clear" w:color="auto" w:fill="FFFFFF"/>
        </w:rPr>
        <w:t>, 2002.</w:t>
      </w:r>
    </w:p>
    <w:p w:rsidR="00C17363" w:rsidRPr="00151AE1" w:rsidRDefault="00362CE2" w:rsidP="00C17363">
      <w:pPr>
        <w:spacing w:line="240" w:lineRule="auto"/>
        <w:jc w:val="both"/>
        <w:rPr>
          <w:rFonts w:ascii="Arial" w:hAnsi="Arial" w:cs="Arial"/>
          <w:color w:val="002F3C"/>
          <w:shd w:val="clear" w:color="auto" w:fill="FFFFFF"/>
        </w:rPr>
      </w:pPr>
      <w:r w:rsidRPr="00151AE1">
        <w:rPr>
          <w:rFonts w:ascii="Arial" w:hAnsi="Arial" w:cs="Arial"/>
          <w:color w:val="002F3C"/>
          <w:shd w:val="clear" w:color="auto" w:fill="FFFFFF"/>
        </w:rPr>
        <w:t xml:space="preserve">PEREIRA, L. L. </w:t>
      </w:r>
      <w:r w:rsidRPr="00151AE1">
        <w:rPr>
          <w:rFonts w:ascii="Arial" w:hAnsi="Arial" w:cs="Arial"/>
          <w:b/>
          <w:bCs/>
          <w:color w:val="002F3C"/>
          <w:shd w:val="clear" w:color="auto" w:fill="FFFFFF"/>
        </w:rPr>
        <w:t>Escola não é empresa</w:t>
      </w:r>
      <w:r w:rsidRPr="00151AE1">
        <w:rPr>
          <w:rFonts w:ascii="Arial" w:hAnsi="Arial" w:cs="Arial"/>
          <w:color w:val="002F3C"/>
          <w:shd w:val="clear" w:color="auto" w:fill="FFFFFF"/>
        </w:rPr>
        <w:t xml:space="preserve">. A </w:t>
      </w:r>
      <w:proofErr w:type="spellStart"/>
      <w:r w:rsidRPr="00151AE1">
        <w:rPr>
          <w:rFonts w:ascii="Arial" w:hAnsi="Arial" w:cs="Arial"/>
          <w:color w:val="002F3C"/>
          <w:shd w:val="clear" w:color="auto" w:fill="FFFFFF"/>
        </w:rPr>
        <w:t>pseudoqualidade</w:t>
      </w:r>
      <w:proofErr w:type="spellEnd"/>
      <w:r w:rsidRPr="00151AE1">
        <w:rPr>
          <w:rFonts w:ascii="Arial" w:hAnsi="Arial" w:cs="Arial"/>
          <w:color w:val="002F3C"/>
          <w:shd w:val="clear" w:color="auto" w:fill="FFFFFF"/>
        </w:rPr>
        <w:t xml:space="preserve"> da GIDE nas escolas de Manaus. 2020. 236 f. Tese (Doutorado em Educação) – Universidade Federal do Amazonas, Manaus, 2020. Disponível em: </w:t>
      </w:r>
      <w:hyperlink r:id="rId9" w:history="1">
        <w:r w:rsidRPr="00151AE1">
          <w:rPr>
            <w:rStyle w:val="Hyperlink"/>
            <w:rFonts w:ascii="Arial" w:hAnsi="Arial" w:cs="Arial"/>
            <w:color w:val="002F3C"/>
            <w:shd w:val="clear" w:color="auto" w:fill="FFFFFF"/>
          </w:rPr>
          <w:t>https://tede.ufam.edu.br/handle/tede/7838. Acesso em 29 nov.2024</w:t>
        </w:r>
      </w:hyperlink>
      <w:r w:rsidRPr="00151AE1">
        <w:rPr>
          <w:rFonts w:ascii="Arial" w:hAnsi="Arial" w:cs="Arial"/>
          <w:color w:val="002F3C"/>
          <w:shd w:val="clear" w:color="auto" w:fill="FFFFFF"/>
        </w:rPr>
        <w:t>.</w:t>
      </w:r>
    </w:p>
    <w:p w:rsidR="00362CE2" w:rsidRPr="00151AE1" w:rsidRDefault="00362CE2" w:rsidP="00362CE2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2F3C"/>
        </w:rPr>
      </w:pPr>
      <w:r w:rsidRPr="00151AE1">
        <w:rPr>
          <w:rFonts w:ascii="Arial" w:hAnsi="Arial" w:cs="Arial"/>
          <w:color w:val="002F3C"/>
          <w:shd w:val="clear" w:color="auto" w:fill="FFFFFF"/>
        </w:rPr>
        <w:lastRenderedPageBreak/>
        <w:t xml:space="preserve">PIMENTA, S. G.; GHEDIN, E.; FRANCO, M. A. S. </w:t>
      </w:r>
      <w:r w:rsidRPr="00151AE1">
        <w:rPr>
          <w:rFonts w:ascii="Arial" w:hAnsi="Arial" w:cs="Arial"/>
          <w:b/>
          <w:bCs/>
          <w:color w:val="002F3C"/>
          <w:shd w:val="clear" w:color="auto" w:fill="FFFFFF"/>
        </w:rPr>
        <w:t>Pesquisa em educação</w:t>
      </w:r>
      <w:r w:rsidRPr="00151AE1">
        <w:rPr>
          <w:rFonts w:ascii="Arial" w:hAnsi="Arial" w:cs="Arial"/>
          <w:color w:val="002F3C"/>
          <w:shd w:val="clear" w:color="auto" w:fill="FFFFFF"/>
        </w:rPr>
        <w:t>: Alternativas investigativas com objetos complexos. São Paulo: Loyola, 2006.</w:t>
      </w:r>
    </w:p>
    <w:p w:rsidR="00362CE2" w:rsidRPr="00151AE1" w:rsidRDefault="00362CE2" w:rsidP="00362CE2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2F3C"/>
        </w:rPr>
      </w:pPr>
      <w:r w:rsidRPr="00151AE1">
        <w:rPr>
          <w:rFonts w:ascii="Arial" w:hAnsi="Arial" w:cs="Arial"/>
          <w:color w:val="002F3C"/>
          <w:shd w:val="clear" w:color="auto" w:fill="FFFFFF"/>
        </w:rPr>
        <w:t xml:space="preserve">PIMENTA, S. G.; SEVERO, J. L. R. L. </w:t>
      </w:r>
      <w:r w:rsidRPr="00151AE1">
        <w:rPr>
          <w:rFonts w:ascii="Arial" w:hAnsi="Arial" w:cs="Arial"/>
          <w:b/>
          <w:bCs/>
          <w:color w:val="002F3C"/>
          <w:shd w:val="clear" w:color="auto" w:fill="FFFFFF"/>
        </w:rPr>
        <w:t>Pedagogia</w:t>
      </w:r>
      <w:r w:rsidRPr="00151AE1">
        <w:rPr>
          <w:rFonts w:ascii="Arial" w:hAnsi="Arial" w:cs="Arial"/>
          <w:color w:val="002F3C"/>
          <w:shd w:val="clear" w:color="auto" w:fill="FFFFFF"/>
        </w:rPr>
        <w:t>: teoria, formação, profissão. São Paulo: Cortez, 2021.</w:t>
      </w:r>
    </w:p>
    <w:p w:rsidR="00362CE2" w:rsidRPr="00151AE1" w:rsidRDefault="00362CE2" w:rsidP="00C17363">
      <w:pPr>
        <w:spacing w:line="240" w:lineRule="auto"/>
        <w:jc w:val="both"/>
        <w:rPr>
          <w:rFonts w:ascii="Arial" w:hAnsi="Arial" w:cs="Arial"/>
          <w:color w:val="002F3C"/>
          <w:shd w:val="clear" w:color="auto" w:fill="FFFFFF"/>
        </w:rPr>
      </w:pPr>
      <w:r w:rsidRPr="00151AE1">
        <w:rPr>
          <w:rFonts w:ascii="Arial" w:hAnsi="Arial" w:cs="Arial"/>
          <w:color w:val="002F3C"/>
          <w:shd w:val="clear" w:color="auto" w:fill="FFFFFF"/>
        </w:rPr>
        <w:t xml:space="preserve">PIMENTA, S.G. Didática Multidimensional Crítico-Emancipatória. In: LONGAREZI, A. M.; PIMENTA, S. G; PUENTES, R.V. </w:t>
      </w:r>
      <w:r w:rsidRPr="00151AE1">
        <w:rPr>
          <w:rFonts w:ascii="Arial" w:hAnsi="Arial" w:cs="Arial"/>
          <w:b/>
          <w:bCs/>
          <w:color w:val="002F3C"/>
          <w:shd w:val="clear" w:color="auto" w:fill="FFFFFF"/>
        </w:rPr>
        <w:t>Didática crítica no Brasil</w:t>
      </w:r>
      <w:r w:rsidRPr="00151AE1">
        <w:rPr>
          <w:rFonts w:ascii="Arial" w:hAnsi="Arial" w:cs="Arial"/>
          <w:color w:val="002F3C"/>
          <w:shd w:val="clear" w:color="auto" w:fill="FFFFFF"/>
        </w:rPr>
        <w:t>. São Paulo: Cortez, 2023.</w:t>
      </w:r>
    </w:p>
    <w:p w:rsidR="00362CE2" w:rsidRPr="00151AE1" w:rsidRDefault="00362CE2" w:rsidP="00C17363">
      <w:pPr>
        <w:spacing w:line="240" w:lineRule="auto"/>
        <w:jc w:val="both"/>
        <w:rPr>
          <w:rFonts w:ascii="Arial" w:hAnsi="Arial" w:cs="Arial"/>
          <w:color w:val="002F3C"/>
          <w:shd w:val="clear" w:color="auto" w:fill="FFFFFF"/>
        </w:rPr>
      </w:pPr>
      <w:r w:rsidRPr="00151AE1">
        <w:rPr>
          <w:rFonts w:ascii="Arial" w:hAnsi="Arial" w:cs="Arial"/>
          <w:color w:val="002F3C"/>
          <w:shd w:val="clear" w:color="auto" w:fill="FFFFFF"/>
        </w:rPr>
        <w:t xml:space="preserve">PINTO, U. A. </w:t>
      </w:r>
      <w:r w:rsidRPr="00151AE1">
        <w:rPr>
          <w:rFonts w:ascii="Arial" w:hAnsi="Arial" w:cs="Arial"/>
          <w:b/>
          <w:bCs/>
          <w:color w:val="002F3C"/>
          <w:shd w:val="clear" w:color="auto" w:fill="FFFFFF"/>
        </w:rPr>
        <w:t>Pedagogia escolar</w:t>
      </w:r>
      <w:r w:rsidRPr="00151AE1">
        <w:rPr>
          <w:rFonts w:ascii="Arial" w:hAnsi="Arial" w:cs="Arial"/>
          <w:color w:val="002F3C"/>
          <w:shd w:val="clear" w:color="auto" w:fill="FFFFFF"/>
        </w:rPr>
        <w:t>: Coordenação pedagógica e gestão Educacional. São Paulo: Cortez, 2011.</w:t>
      </w:r>
    </w:p>
    <w:p w:rsidR="008F6018" w:rsidRPr="00151AE1" w:rsidRDefault="00D54F54" w:rsidP="008F6018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  <w:shd w:val="clear" w:color="auto" w:fill="FFFFFF"/>
        </w:rPr>
        <w:t>SÁNCHEZ GAMBOA, S.</w:t>
      </w:r>
      <w:r w:rsidR="008F6018" w:rsidRPr="00151AE1">
        <w:rPr>
          <w:rFonts w:ascii="Arial" w:hAnsi="Arial" w:cs="Arial"/>
          <w:color w:val="002F3C"/>
          <w:shd w:val="clear" w:color="auto" w:fill="FFFFFF"/>
        </w:rPr>
        <w:t xml:space="preserve"> </w:t>
      </w:r>
      <w:r w:rsidR="008F6018" w:rsidRPr="00151AE1">
        <w:rPr>
          <w:rFonts w:ascii="Arial" w:hAnsi="Arial" w:cs="Arial"/>
          <w:b/>
          <w:bCs/>
          <w:color w:val="002F3C"/>
          <w:shd w:val="clear" w:color="auto" w:fill="FFFFFF"/>
        </w:rPr>
        <w:t>Projetos de pesquisa, fundamentos lógicos: a dialética entre perguntas e respostas</w:t>
      </w:r>
      <w:r w:rsidR="008F6018" w:rsidRPr="00151AE1">
        <w:rPr>
          <w:rFonts w:ascii="Arial" w:hAnsi="Arial" w:cs="Arial"/>
          <w:color w:val="002F3C"/>
          <w:shd w:val="clear" w:color="auto" w:fill="FFFFFF"/>
        </w:rPr>
        <w:t>. Chapecó:  Argos, 2013.</w:t>
      </w:r>
    </w:p>
    <w:p w:rsidR="00362CE2" w:rsidRPr="00151AE1" w:rsidRDefault="00362CE2" w:rsidP="00362CE2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2F3C"/>
        </w:rPr>
      </w:pPr>
      <w:r w:rsidRPr="00151AE1">
        <w:rPr>
          <w:rFonts w:ascii="Arial" w:hAnsi="Arial" w:cs="Arial"/>
          <w:color w:val="002F3C"/>
          <w:shd w:val="clear" w:color="auto" w:fill="FFFFFF"/>
        </w:rPr>
        <w:t xml:space="preserve">VIEIRA, C. M. A. </w:t>
      </w:r>
      <w:r w:rsidRPr="00151AE1">
        <w:rPr>
          <w:rFonts w:ascii="Arial" w:hAnsi="Arial" w:cs="Arial"/>
          <w:b/>
          <w:bCs/>
          <w:color w:val="002F3C"/>
          <w:shd w:val="clear" w:color="auto" w:fill="FFFFFF"/>
        </w:rPr>
        <w:t>Coordenação escolar e Avaliações em larga escala</w:t>
      </w:r>
      <w:r w:rsidRPr="00151AE1">
        <w:rPr>
          <w:rFonts w:ascii="Arial" w:hAnsi="Arial" w:cs="Arial"/>
          <w:color w:val="002F3C"/>
          <w:shd w:val="clear" w:color="auto" w:fill="FFFFFF"/>
        </w:rPr>
        <w:t>: uma análise dessa relação em escolas estaduais do Vale do Jaguaribe-CE. 2023. 194 f. Tese (Doutorado em Educação) – Universidade Federal da Paraíba, João Pessoa, 2023. Disponível em:</w:t>
      </w:r>
      <w:hyperlink r:id="rId10" w:history="1">
        <w:r w:rsidRPr="00151AE1">
          <w:rPr>
            <w:rStyle w:val="Hyperlink"/>
            <w:rFonts w:ascii="Arial" w:hAnsi="Arial" w:cs="Arial"/>
            <w:color w:val="002F3C"/>
            <w:shd w:val="clear" w:color="auto" w:fill="FFFFFF"/>
          </w:rPr>
          <w:t xml:space="preserve"> https://repositorio.ufpb.br/jspui/handle/123456789/29834?locale=pt_BR</w:t>
        </w:r>
      </w:hyperlink>
      <w:r w:rsidRPr="00151AE1">
        <w:rPr>
          <w:rFonts w:ascii="Arial" w:hAnsi="Arial" w:cs="Arial"/>
          <w:color w:val="002F3C"/>
          <w:shd w:val="clear" w:color="auto" w:fill="FFFFFF"/>
        </w:rPr>
        <w:t>. Acesso em 27 maio 2025.</w:t>
      </w:r>
    </w:p>
    <w:p w:rsidR="00362CE2" w:rsidRPr="00151AE1" w:rsidRDefault="00362CE2" w:rsidP="00C17363">
      <w:pPr>
        <w:spacing w:line="240" w:lineRule="auto"/>
        <w:jc w:val="both"/>
        <w:rPr>
          <w:rFonts w:ascii="Arial" w:hAnsi="Arial" w:cs="Arial"/>
          <w:color w:val="002F3C"/>
          <w:shd w:val="clear" w:color="auto" w:fill="FFFFFF"/>
        </w:rPr>
      </w:pPr>
    </w:p>
    <w:p w:rsidR="00362CE2" w:rsidRPr="00151AE1" w:rsidRDefault="00362CE2" w:rsidP="00C17363">
      <w:pPr>
        <w:spacing w:line="240" w:lineRule="auto"/>
        <w:jc w:val="both"/>
        <w:rPr>
          <w:rFonts w:ascii="Arial" w:eastAsia="Arial" w:hAnsi="Arial" w:cs="Arial"/>
          <w:color w:val="002F3C"/>
        </w:rPr>
      </w:pPr>
    </w:p>
    <w:p w:rsidR="00C17363" w:rsidRPr="00151AE1" w:rsidRDefault="00C17363" w:rsidP="00C17363">
      <w:pPr>
        <w:spacing w:line="240" w:lineRule="auto"/>
        <w:jc w:val="both"/>
        <w:rPr>
          <w:rFonts w:ascii="Arial" w:eastAsia="Arial" w:hAnsi="Arial" w:cs="Arial"/>
          <w:color w:val="002F3C"/>
        </w:rPr>
      </w:pPr>
    </w:p>
    <w:p w:rsidR="00E37800" w:rsidRPr="00151AE1" w:rsidRDefault="00E378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48"/>
        <w:jc w:val="both"/>
        <w:rPr>
          <w:rFonts w:ascii="Arial" w:eastAsia="Arial" w:hAnsi="Arial" w:cs="Arial"/>
          <w:color w:val="002F3C"/>
        </w:rPr>
      </w:pPr>
    </w:p>
    <w:p w:rsidR="00303C1D" w:rsidRPr="00151AE1" w:rsidRDefault="00303C1D">
      <w:pPr>
        <w:spacing w:line="360" w:lineRule="auto"/>
        <w:jc w:val="both"/>
        <w:rPr>
          <w:rFonts w:ascii="Arial" w:eastAsia="Arial" w:hAnsi="Arial" w:cs="Arial"/>
          <w:color w:val="002F3C"/>
        </w:rPr>
      </w:pPr>
    </w:p>
    <w:sectPr w:rsidR="00303C1D" w:rsidRPr="00151AE1">
      <w:headerReference w:type="default" r:id="rId11"/>
      <w:footerReference w:type="default" r:id="rId12"/>
      <w:pgSz w:w="11906" w:h="16838"/>
      <w:pgMar w:top="2552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877" w:rsidRDefault="007C7877">
      <w:pPr>
        <w:spacing w:after="0" w:line="240" w:lineRule="auto"/>
      </w:pPr>
      <w:r>
        <w:separator/>
      </w:r>
    </w:p>
  </w:endnote>
  <w:endnote w:type="continuationSeparator" w:id="0">
    <w:p w:rsidR="007C7877" w:rsidRDefault="007C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800" w:rsidRDefault="00285B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-1082674</wp:posOffset>
          </wp:positionH>
          <wp:positionV relativeFrom="paragraph">
            <wp:posOffset>-3945685</wp:posOffset>
          </wp:positionV>
          <wp:extent cx="7557831" cy="515033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37800" w:rsidRDefault="00E378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E37800" w:rsidRDefault="00E378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E37800" w:rsidRDefault="00E378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877" w:rsidRDefault="007C7877">
      <w:pPr>
        <w:spacing w:after="0" w:line="240" w:lineRule="auto"/>
      </w:pPr>
      <w:r>
        <w:separator/>
      </w:r>
    </w:p>
  </w:footnote>
  <w:footnote w:type="continuationSeparator" w:id="0">
    <w:p w:rsidR="007C7877" w:rsidRDefault="007C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800" w:rsidRDefault="00285B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-1105331</wp:posOffset>
          </wp:positionH>
          <wp:positionV relativeFrom="paragraph">
            <wp:posOffset>-440054</wp:posOffset>
          </wp:positionV>
          <wp:extent cx="7626753" cy="560313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69" t="1" r="-168" b="48054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37800" w:rsidRDefault="00E378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E37800" w:rsidRDefault="00E378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F0DBC"/>
    <w:multiLevelType w:val="hybridMultilevel"/>
    <w:tmpl w:val="42CAC73E"/>
    <w:lvl w:ilvl="0" w:tplc="D0A02D4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E09BA"/>
    <w:multiLevelType w:val="multilevel"/>
    <w:tmpl w:val="E3F6F88A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3D9A05AA"/>
    <w:multiLevelType w:val="hybridMultilevel"/>
    <w:tmpl w:val="995E2D0E"/>
    <w:lvl w:ilvl="0" w:tplc="72F6AD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813F1"/>
    <w:multiLevelType w:val="hybridMultilevel"/>
    <w:tmpl w:val="7A2661B2"/>
    <w:lvl w:ilvl="0" w:tplc="BFEC3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F156B2"/>
    <w:multiLevelType w:val="hybridMultilevel"/>
    <w:tmpl w:val="8D36D7D0"/>
    <w:lvl w:ilvl="0" w:tplc="C4BAA0F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2729B"/>
    <w:multiLevelType w:val="multilevel"/>
    <w:tmpl w:val="E3F6F88A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00"/>
    <w:rsid w:val="00004123"/>
    <w:rsid w:val="00012DF4"/>
    <w:rsid w:val="000161F8"/>
    <w:rsid w:val="00025D45"/>
    <w:rsid w:val="00057EC4"/>
    <w:rsid w:val="000678A4"/>
    <w:rsid w:val="000867E3"/>
    <w:rsid w:val="000929C0"/>
    <w:rsid w:val="0013188C"/>
    <w:rsid w:val="00135185"/>
    <w:rsid w:val="00151AE1"/>
    <w:rsid w:val="001A10A2"/>
    <w:rsid w:val="001D6137"/>
    <w:rsid w:val="001E43C4"/>
    <w:rsid w:val="001F43E7"/>
    <w:rsid w:val="00201C93"/>
    <w:rsid w:val="002033CE"/>
    <w:rsid w:val="002053DE"/>
    <w:rsid w:val="002174CC"/>
    <w:rsid w:val="00233201"/>
    <w:rsid w:val="002362AD"/>
    <w:rsid w:val="00236FB3"/>
    <w:rsid w:val="00245A30"/>
    <w:rsid w:val="00280556"/>
    <w:rsid w:val="00285B49"/>
    <w:rsid w:val="002B4752"/>
    <w:rsid w:val="002C316C"/>
    <w:rsid w:val="00303C1D"/>
    <w:rsid w:val="00334132"/>
    <w:rsid w:val="00352902"/>
    <w:rsid w:val="00353220"/>
    <w:rsid w:val="00362CE2"/>
    <w:rsid w:val="0038438F"/>
    <w:rsid w:val="003C3048"/>
    <w:rsid w:val="003E08E9"/>
    <w:rsid w:val="003F6548"/>
    <w:rsid w:val="004004D5"/>
    <w:rsid w:val="00431D8A"/>
    <w:rsid w:val="00433005"/>
    <w:rsid w:val="00437073"/>
    <w:rsid w:val="00464662"/>
    <w:rsid w:val="00481F32"/>
    <w:rsid w:val="0048747C"/>
    <w:rsid w:val="004E4CB4"/>
    <w:rsid w:val="00500AF8"/>
    <w:rsid w:val="005029C1"/>
    <w:rsid w:val="005305D9"/>
    <w:rsid w:val="00532116"/>
    <w:rsid w:val="00541EFB"/>
    <w:rsid w:val="00544B68"/>
    <w:rsid w:val="005452AE"/>
    <w:rsid w:val="00571D8E"/>
    <w:rsid w:val="005822FC"/>
    <w:rsid w:val="0063246F"/>
    <w:rsid w:val="00653A59"/>
    <w:rsid w:val="00677FC8"/>
    <w:rsid w:val="006B3304"/>
    <w:rsid w:val="006D1525"/>
    <w:rsid w:val="00707044"/>
    <w:rsid w:val="00744C75"/>
    <w:rsid w:val="007452E8"/>
    <w:rsid w:val="007765BB"/>
    <w:rsid w:val="0078073A"/>
    <w:rsid w:val="007C08DB"/>
    <w:rsid w:val="007C7877"/>
    <w:rsid w:val="007D1085"/>
    <w:rsid w:val="0081229F"/>
    <w:rsid w:val="00817B38"/>
    <w:rsid w:val="0082086B"/>
    <w:rsid w:val="008645B2"/>
    <w:rsid w:val="008678F0"/>
    <w:rsid w:val="00891535"/>
    <w:rsid w:val="008F6018"/>
    <w:rsid w:val="00916C55"/>
    <w:rsid w:val="009328E7"/>
    <w:rsid w:val="00941162"/>
    <w:rsid w:val="00950FA6"/>
    <w:rsid w:val="00952543"/>
    <w:rsid w:val="009909B0"/>
    <w:rsid w:val="009B287B"/>
    <w:rsid w:val="009C1058"/>
    <w:rsid w:val="009F454A"/>
    <w:rsid w:val="009F7DB9"/>
    <w:rsid w:val="00A06FEF"/>
    <w:rsid w:val="00A211B6"/>
    <w:rsid w:val="00A828BE"/>
    <w:rsid w:val="00A85538"/>
    <w:rsid w:val="00A87F46"/>
    <w:rsid w:val="00B3112E"/>
    <w:rsid w:val="00B71236"/>
    <w:rsid w:val="00B83F2C"/>
    <w:rsid w:val="00B85641"/>
    <w:rsid w:val="00B86D86"/>
    <w:rsid w:val="00BB00E7"/>
    <w:rsid w:val="00BD0BAB"/>
    <w:rsid w:val="00C17363"/>
    <w:rsid w:val="00C253B6"/>
    <w:rsid w:val="00C3761B"/>
    <w:rsid w:val="00C52BB1"/>
    <w:rsid w:val="00C55B0B"/>
    <w:rsid w:val="00C57739"/>
    <w:rsid w:val="00CC3311"/>
    <w:rsid w:val="00CC63C4"/>
    <w:rsid w:val="00CD78FE"/>
    <w:rsid w:val="00D04E8B"/>
    <w:rsid w:val="00D34B17"/>
    <w:rsid w:val="00D4655E"/>
    <w:rsid w:val="00D54F54"/>
    <w:rsid w:val="00D76984"/>
    <w:rsid w:val="00D919D6"/>
    <w:rsid w:val="00DD23D2"/>
    <w:rsid w:val="00DF7A05"/>
    <w:rsid w:val="00E37800"/>
    <w:rsid w:val="00E64786"/>
    <w:rsid w:val="00E67990"/>
    <w:rsid w:val="00F05960"/>
    <w:rsid w:val="00F07CA3"/>
    <w:rsid w:val="00F345EF"/>
    <w:rsid w:val="00F61778"/>
    <w:rsid w:val="00F62829"/>
    <w:rsid w:val="00F66C83"/>
    <w:rsid w:val="00F70939"/>
    <w:rsid w:val="00F837D3"/>
    <w:rsid w:val="00F86E2C"/>
    <w:rsid w:val="00FA14A0"/>
    <w:rsid w:val="00FA3E7A"/>
    <w:rsid w:val="00FB6070"/>
    <w:rsid w:val="00FE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7145"/>
  <w15:docId w15:val="{7875E3CA-BCDF-4513-A43E-CEA63D55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822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1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C17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s.unisantos.br/pesquiseduca/article/view/11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riodicos.univali.br/index.php/rc/article/view/439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epositorio.ufpb.br/jspui/handle/123456789/29834?locale=pt_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e.ufam.edu.br/handle/tede/7838.%20Acesso%20em%2029%20nov.202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15</Pages>
  <Words>4777</Words>
  <Characters>25800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CEMTEDS</cp:lastModifiedBy>
  <cp:revision>32</cp:revision>
  <dcterms:created xsi:type="dcterms:W3CDTF">2025-07-26T11:24:00Z</dcterms:created>
  <dcterms:modified xsi:type="dcterms:W3CDTF">2025-07-29T12:44:00Z</dcterms:modified>
</cp:coreProperties>
</file>