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42F7BB44" w:rsidR="001478EE" w:rsidRDefault="00DC2005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2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DIAGNÓSTICO E MANEJO DO EDEMA AGUDO DE PULMÃO: ABORDAGENS TERAPÊUTICAS E DESAFIOS CLÍNICOS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14:paraId="731460BF" w14:textId="33EAFD0E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Vitória </w:t>
      </w:r>
      <w:proofErr w:type="spell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Alvina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Lima Gomes Weba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FD07E63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vitoriaalvina@icloud.com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2C8D97AC" w14:textId="74BF187B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Renan Castro de Andrade Barros Fonseca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4F007720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renanccastro@outlook.com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5FE6F811" w14:textId="3FA06380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Thays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3AC77E2A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thaysmelolinhares@gmail.com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123FF0DF" w14:textId="31CC3060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Josimar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Cunha Rodrigues Junior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3A0845CC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Josimarcunharodrigues@gmail.com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A6A7215" w14:textId="59AADB69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Paulo Vinicius Leal Berredo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10A77AB4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pvberredo@gmail.com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41B1486" w14:textId="4F98F0F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</w:t>
      </w:r>
      <w:proofErr w:type="spell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Eidam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1DEF16F3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luiseidam@hotmail.com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78501994" w14:textId="79E2A216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Igor Murad Schmitt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33F23089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Igor.schmitt07@gmail.com</w:t>
        </w:r>
      </w:hyperlink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D3CD5A7" w14:textId="7CE22061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Iana Isabela Silva Pinto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1DD585C" w14:textId="77777777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isabelapnto@gmail.com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393A275" w14:textId="406EE094" w:rsidR="000B3F26" w:rsidRPr="000B3F26" w:rsidRDefault="000B3F26" w:rsidP="000B3F2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Alana </w:t>
      </w:r>
      <w:proofErr w:type="spell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>Dágila</w:t>
      </w:r>
      <w:proofErr w:type="spellEnd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De Alencar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3FEA2138" w14:textId="41CC1E99" w:rsidR="00646C7B" w:rsidRPr="004838E0" w:rsidRDefault="000B3F26" w:rsidP="000B3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0B3F2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alanadagilacabraldealencar@gmail.com</w:t>
        </w:r>
      </w:hyperlink>
      <w:proofErr w:type="gramStart"/>
      <w:r w:rsidRPr="000B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1C544E03" w:rsidR="00F04186" w:rsidRPr="00BB022F" w:rsidRDefault="008503F0" w:rsidP="00AF22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edema agudo de pulmão (EAP) é uma condição médica crítica caracterizada pelo acúmulo de líquido nos pulmões, resultando em dificuldades respiratórias graves. É frequentemente associado a condições como insuficiência cardíaca congestiva, síndrome coronária aguda e hipertensão pulmonar. A progressão rápida do quadro e a necessidade de manejo eficaz fazem do EAP um desafio clínico significativo. O diagnóstico precoce e a </w:t>
      </w:r>
      <w:proofErr w:type="gramStart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estratégias terapêuticas adequadas são cruciais para a melhoria dos desfechos dos pacientes.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evisar os avanços recentes no diagnóstico e manejo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do edema agudo de pulmão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AF2297" w:rsidRPr="00AF2297">
        <w:rPr>
          <w:rFonts w:ascii="Times New Roman" w:hAnsi="Times New Roman" w:cs="Times New Roman"/>
          <w:sz w:val="24"/>
          <w:szCs w:val="24"/>
        </w:rPr>
        <w:t>Edema Agudo de Pulmão</w:t>
      </w:r>
      <w:r w:rsidR="00AF2297">
        <w:rPr>
          <w:rFonts w:ascii="Times New Roman" w:hAnsi="Times New Roman" w:cs="Times New Roman"/>
          <w:sz w:val="24"/>
          <w:szCs w:val="24"/>
        </w:rPr>
        <w:t>”, “</w:t>
      </w:r>
      <w:r w:rsidR="00AF2297" w:rsidRPr="00AF2297">
        <w:rPr>
          <w:rFonts w:ascii="Times New Roman" w:hAnsi="Times New Roman" w:cs="Times New Roman"/>
          <w:sz w:val="24"/>
          <w:szCs w:val="24"/>
        </w:rPr>
        <w:t>Ventilação Não Invasiv</w:t>
      </w:r>
      <w:r w:rsidR="00AF2297">
        <w:rPr>
          <w:rFonts w:ascii="Times New Roman" w:hAnsi="Times New Roman" w:cs="Times New Roman"/>
          <w:sz w:val="24"/>
          <w:szCs w:val="24"/>
        </w:rPr>
        <w:t>a”, “Monitoramento Hemodinâmico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diagnóstico do edema agudo de pulmão incluem o uso de técnicas de imagem avançada, como ultrassonografia pulmonar e tomografia computadorizada, que ajudam a identificar a presença de líquido nos pulmões de forma mais rápida e precisa. Além disso, </w:t>
      </w:r>
      <w:proofErr w:type="spellStart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como o peptídeo natriurético tipo B (BNP), têm mostrado valor no diagnóstico diferencial do EAP, ajudando a distinguir entre causas cardíacas e não cardíac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de dificuldade respiratória.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que tange ao manejo terapêutico, as intervenções mais comuns incluem o uso de diuréticos para reduzir o acúmulo de líquido, vasodilatadores para aliviar a sobrecarga de volume e a ventilação mecânica para melhorar a troca gasosa e reduzir o trabalho respiratório. O uso de ventilação não invasiva (VNI) tem sido cada vez mais recomendado como uma estratégia eficaz em casos menos graves de EAP, reduzindo a necessidade de intub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ação e melhorando a oxigenação.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monitorização hemodinâmica contínua, utilizando dispositivos como cateteres de pressão venosa central e </w:t>
      </w:r>
      <w:proofErr w:type="spellStart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termodiluição</w:t>
      </w:r>
      <w:proofErr w:type="spellEnd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também tem sido amplamente discutida, especialmente em ambientes de terapia intensiva. Ela permite ajustes terapêuticos mais precisos, levando a uma 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maior estabilidade do paciente.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Contudo, os desafios clínicos </w:t>
      </w:r>
      <w:proofErr w:type="gramStart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permanecem,</w:t>
      </w:r>
      <w:proofErr w:type="gramEnd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particularmente em pacientes com múltiplas </w:t>
      </w:r>
      <w:proofErr w:type="spellStart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como insuficiência renal ou doenças pulmonares crônicas. Nestes casos, o manejo do EAP pode ser complicado por interações medicamentosas, limitações na função renal para metabolizar fármacos e complicações respiratórias associadas à 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ventilação mecânica prolongada.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há a crescente preocupação com a resistência ao tratamento e o impacto das estratégias terapêuticas na qualidade de vida </w:t>
      </w:r>
      <w:proofErr w:type="gramStart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dos pacientes, o que exige uma abordagem mais holística e personalizada.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diagnóstico e manejo do edema agudo de pulmão têm levado a melhores desfechos para os pacientes, com a </w:t>
      </w:r>
      <w:proofErr w:type="gramStart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AF2297" w:rsidRP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novas tecnologias e terapias mais específicas. Entretanto, os desafios clínicos continuam a exigir um esforço multidisciplinar e a individualização do tratamento. Estratégias de monitoramento contínuo, terapias farmacológicas adequadas e intervenções precoces continuam a ser fundamentais para o sucesso no manejo do EAP. A integração de diferentes abordagens terapêuticas, incluindo o uso de dispositivos de ventilação não invasiva e o monitoramento hemodinâmico, mostra-se promissora no tr</w:t>
      </w:r>
      <w:r w:rsidR="00AF2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atamento desta condição crítica.</w:t>
      </w:r>
      <w:proofErr w:type="gramStart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proofErr w:type="gramEnd"/>
    </w:p>
    <w:p w14:paraId="1FAC7F28" w14:textId="4EFBA626" w:rsidR="008503F0" w:rsidRPr="006E4C86" w:rsidRDefault="008503F0" w:rsidP="000B69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F2297">
        <w:rPr>
          <w:rFonts w:ascii="Times New Roman" w:eastAsia="Times New Roman" w:hAnsi="Times New Roman" w:cs="Times New Roman"/>
          <w:color w:val="000000"/>
          <w:sz w:val="24"/>
          <w:szCs w:val="24"/>
        </w:rPr>
        <w:t>Edema Agudo de Pulmão, V</w:t>
      </w:r>
      <w:r w:rsidR="00AF2297" w:rsidRPr="00AF2297">
        <w:rPr>
          <w:rFonts w:ascii="Times New Roman" w:eastAsia="Times New Roman" w:hAnsi="Times New Roman" w:cs="Times New Roman"/>
          <w:color w:val="000000"/>
          <w:sz w:val="24"/>
          <w:szCs w:val="24"/>
        </w:rPr>
        <w:t>entil</w:t>
      </w:r>
      <w:r w:rsidR="00AF2297">
        <w:rPr>
          <w:rFonts w:ascii="Times New Roman" w:eastAsia="Times New Roman" w:hAnsi="Times New Roman" w:cs="Times New Roman"/>
          <w:color w:val="000000"/>
          <w:sz w:val="24"/>
          <w:szCs w:val="24"/>
        </w:rPr>
        <w:t>ação Não Invasiva, Monitoramento H</w:t>
      </w:r>
      <w:r w:rsidR="00AF2297" w:rsidRPr="00AF2297">
        <w:rPr>
          <w:rFonts w:ascii="Times New Roman" w:eastAsia="Times New Roman" w:hAnsi="Times New Roman" w:cs="Times New Roman"/>
          <w:color w:val="000000"/>
          <w:sz w:val="24"/>
          <w:szCs w:val="24"/>
        </w:rPr>
        <w:t>emodinâmico</w:t>
      </w:r>
      <w:r w:rsidR="00AF2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3E80F032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6" w:history="1">
        <w:r w:rsidR="00AF2297" w:rsidRPr="00AF2297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r w:rsidR="00AF2297">
        <w:t xml:space="preserve"> </w:t>
      </w:r>
    </w:p>
    <w:p w14:paraId="2885ACDA" w14:textId="77777777" w:rsid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DFAC5D" w14:textId="77777777" w:rsidR="00AF2297" w:rsidRDefault="00AF229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44C5F" w14:textId="77777777" w:rsidR="00AF2297" w:rsidRPr="005E4FE7" w:rsidRDefault="00AF229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301F08FB" w14:textId="1DCA14A7" w:rsidR="00AF2297" w:rsidRDefault="00AF2297" w:rsidP="00AF2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297">
        <w:rPr>
          <w:rFonts w:ascii="Times New Roman" w:hAnsi="Times New Roman" w:cs="Times New Roman"/>
          <w:sz w:val="24"/>
          <w:szCs w:val="24"/>
        </w:rPr>
        <w:t xml:space="preserve">BUSL,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Katharina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M.; BLECK, Thomas P.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Neurogenic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edema.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medicine, v. 43, n. 8, p. 1710-1715, 2015.</w:t>
      </w:r>
      <w:bookmarkStart w:id="0" w:name="_GoBack"/>
      <w:bookmarkEnd w:id="0"/>
    </w:p>
    <w:p w14:paraId="67895C52" w14:textId="20EE0AD5" w:rsidR="00294CDC" w:rsidRDefault="00AF2297" w:rsidP="00AF2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297">
        <w:rPr>
          <w:rFonts w:ascii="Times New Roman" w:hAnsi="Times New Roman" w:cs="Times New Roman"/>
          <w:sz w:val="24"/>
          <w:szCs w:val="24"/>
        </w:rPr>
        <w:t xml:space="preserve">DANESI, Giuliano Machado </w:t>
      </w:r>
      <w:proofErr w:type="gramStart"/>
      <w:r w:rsidRPr="00AF229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F2297">
        <w:rPr>
          <w:rFonts w:ascii="Times New Roman" w:hAnsi="Times New Roman" w:cs="Times New Roman"/>
          <w:sz w:val="24"/>
          <w:szCs w:val="24"/>
        </w:rPr>
        <w:t xml:space="preserve"> al. Edema agudo de pulmão. Acta méd.(Porto Alegre), p. 6-6, 2016.</w:t>
      </w:r>
    </w:p>
    <w:p w14:paraId="0C0D9D9D" w14:textId="44E099C9" w:rsidR="00AF2297" w:rsidRDefault="00AF2297" w:rsidP="00AF22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297">
        <w:rPr>
          <w:rFonts w:ascii="Times New Roman" w:hAnsi="Times New Roman" w:cs="Times New Roman"/>
          <w:sz w:val="24"/>
          <w:szCs w:val="24"/>
        </w:rPr>
        <w:t xml:space="preserve">DOBBE, Logan </w:t>
      </w:r>
      <w:proofErr w:type="gramStart"/>
      <w:r w:rsidRPr="00AF229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F2297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Cardiogenic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edema. The American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AF2297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F2297">
        <w:rPr>
          <w:rFonts w:ascii="Times New Roman" w:hAnsi="Times New Roman" w:cs="Times New Roman"/>
          <w:sz w:val="24"/>
          <w:szCs w:val="24"/>
        </w:rPr>
        <w:t>, v. 358, n. 6, p. 389-397, 2019.</w:t>
      </w:r>
    </w:p>
    <w:p w14:paraId="67224353" w14:textId="624F0206" w:rsidR="00AF2297" w:rsidRDefault="00AF2297" w:rsidP="00AF229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MACHADO, </w:t>
      </w:r>
      <w:proofErr w:type="spellStart"/>
      <w:r w:rsidRPr="00AF2297">
        <w:rPr>
          <w:rFonts w:ascii="Times New Roman" w:hAnsi="Times New Roman" w:cs="Times New Roman"/>
          <w:color w:val="000000"/>
          <w:sz w:val="24"/>
          <w:szCs w:val="24"/>
        </w:rPr>
        <w:t>Juciara</w:t>
      </w:r>
      <w:proofErr w:type="spellEnd"/>
      <w:r w:rsidRPr="00AF2297">
        <w:rPr>
          <w:rFonts w:ascii="Times New Roman" w:hAnsi="Times New Roman" w:cs="Times New Roman"/>
          <w:color w:val="000000"/>
          <w:sz w:val="24"/>
          <w:szCs w:val="24"/>
        </w:rPr>
        <w:t>; MACHADO, Dilma. EDEMA AGUDO DE PULMÃO. RELATO DE CASO. Revista da Mostra de Iniciação Científica e Extensão, v. 1, n. 1, 2016.</w:t>
      </w:r>
    </w:p>
    <w:p w14:paraId="77789F17" w14:textId="0FB1B951" w:rsidR="00AF2297" w:rsidRPr="006C7F86" w:rsidRDefault="00AF2297" w:rsidP="00AF229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ZANZA, Christian </w:t>
      </w:r>
      <w:proofErr w:type="gramStart"/>
      <w:r w:rsidRPr="00AF2297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 al. </w:t>
      </w:r>
      <w:proofErr w:type="spellStart"/>
      <w:r w:rsidRPr="00AF2297">
        <w:rPr>
          <w:rFonts w:ascii="Times New Roman" w:hAnsi="Times New Roman" w:cs="Times New Roman"/>
          <w:color w:val="000000"/>
          <w:sz w:val="24"/>
          <w:szCs w:val="24"/>
        </w:rPr>
        <w:t>Cardiogenic</w:t>
      </w:r>
      <w:proofErr w:type="spellEnd"/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297">
        <w:rPr>
          <w:rFonts w:ascii="Times New Roman" w:hAnsi="Times New Roman" w:cs="Times New Roman"/>
          <w:color w:val="000000"/>
          <w:sz w:val="24"/>
          <w:szCs w:val="24"/>
        </w:rPr>
        <w:t>pulmonary</w:t>
      </w:r>
      <w:proofErr w:type="spellEnd"/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 edema in </w:t>
      </w:r>
      <w:proofErr w:type="spellStart"/>
      <w:r w:rsidRPr="00AF2297">
        <w:rPr>
          <w:rFonts w:ascii="Times New Roman" w:hAnsi="Times New Roman" w:cs="Times New Roman"/>
          <w:color w:val="000000"/>
          <w:sz w:val="24"/>
          <w:szCs w:val="24"/>
        </w:rPr>
        <w:t>emergency</w:t>
      </w:r>
      <w:proofErr w:type="spellEnd"/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 medicine. </w:t>
      </w:r>
      <w:proofErr w:type="spellStart"/>
      <w:r w:rsidRPr="00AF2297">
        <w:rPr>
          <w:rFonts w:ascii="Times New Roman" w:hAnsi="Times New Roman" w:cs="Times New Roman"/>
          <w:color w:val="000000"/>
          <w:sz w:val="24"/>
          <w:szCs w:val="24"/>
        </w:rPr>
        <w:t>Advances</w:t>
      </w:r>
      <w:proofErr w:type="spellEnd"/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F2297">
        <w:rPr>
          <w:rFonts w:ascii="Times New Roman" w:hAnsi="Times New Roman" w:cs="Times New Roman"/>
          <w:color w:val="000000"/>
          <w:sz w:val="24"/>
          <w:szCs w:val="24"/>
        </w:rPr>
        <w:t>Respiratory</w:t>
      </w:r>
      <w:proofErr w:type="spellEnd"/>
      <w:r w:rsidRPr="00AF2297">
        <w:rPr>
          <w:rFonts w:ascii="Times New Roman" w:hAnsi="Times New Roman" w:cs="Times New Roman"/>
          <w:color w:val="000000"/>
          <w:sz w:val="24"/>
          <w:szCs w:val="24"/>
        </w:rPr>
        <w:t xml:space="preserve"> Medicine, v. 91, n. 5, p. 445-463, 2023.</w:t>
      </w:r>
    </w:p>
    <w:sectPr w:rsidR="00AF2297" w:rsidRPr="006C7F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D15A" w14:textId="77777777" w:rsidR="00E31AAE" w:rsidRDefault="00E31AAE">
      <w:pPr>
        <w:spacing w:after="0" w:line="240" w:lineRule="auto"/>
      </w:pPr>
      <w:r>
        <w:separator/>
      </w:r>
    </w:p>
  </w:endnote>
  <w:endnote w:type="continuationSeparator" w:id="0">
    <w:p w14:paraId="591B8E3E" w14:textId="77777777" w:rsidR="00E31AAE" w:rsidRDefault="00E3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22800" w14:textId="77777777" w:rsidR="00E31AAE" w:rsidRDefault="00E31AAE">
      <w:pPr>
        <w:spacing w:after="0" w:line="240" w:lineRule="auto"/>
      </w:pPr>
      <w:r>
        <w:separator/>
      </w:r>
    </w:p>
  </w:footnote>
  <w:footnote w:type="continuationSeparator" w:id="0">
    <w:p w14:paraId="4966E11A" w14:textId="77777777" w:rsidR="00E31AAE" w:rsidRDefault="00E3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E31A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E31A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74537"/>
    <w:rsid w:val="000940A0"/>
    <w:rsid w:val="000B3F26"/>
    <w:rsid w:val="000B69C1"/>
    <w:rsid w:val="000B6A1E"/>
    <w:rsid w:val="00140FE1"/>
    <w:rsid w:val="001478EE"/>
    <w:rsid w:val="001706AF"/>
    <w:rsid w:val="00170955"/>
    <w:rsid w:val="002337B2"/>
    <w:rsid w:val="00294CDC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B23C9"/>
    <w:rsid w:val="005C1435"/>
    <w:rsid w:val="005E4FE7"/>
    <w:rsid w:val="00646C7B"/>
    <w:rsid w:val="00695BC8"/>
    <w:rsid w:val="006C537D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C67BB"/>
    <w:rsid w:val="008D511D"/>
    <w:rsid w:val="009B122E"/>
    <w:rsid w:val="00A32770"/>
    <w:rsid w:val="00AB2535"/>
    <w:rsid w:val="00AC1891"/>
    <w:rsid w:val="00AF2297"/>
    <w:rsid w:val="00B100FB"/>
    <w:rsid w:val="00B37DB0"/>
    <w:rsid w:val="00B8058A"/>
    <w:rsid w:val="00B81DEE"/>
    <w:rsid w:val="00B95166"/>
    <w:rsid w:val="00BB022F"/>
    <w:rsid w:val="00C2462F"/>
    <w:rsid w:val="00C94EDB"/>
    <w:rsid w:val="00CA23EF"/>
    <w:rsid w:val="00CF6E1B"/>
    <w:rsid w:val="00D61D38"/>
    <w:rsid w:val="00DA61D6"/>
    <w:rsid w:val="00DB7A67"/>
    <w:rsid w:val="00DC2005"/>
    <w:rsid w:val="00DC73FF"/>
    <w:rsid w:val="00E31AAE"/>
    <w:rsid w:val="00E4071F"/>
    <w:rsid w:val="00E57A88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ccastro@outlook.com" TargetMode="External"/><Relationship Id="rId13" Type="http://schemas.openxmlformats.org/officeDocument/2006/relationships/hyperlink" Target="mailto:Igor.schmitt07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vitoriaalvina@icloud.com" TargetMode="External"/><Relationship Id="rId12" Type="http://schemas.openxmlformats.org/officeDocument/2006/relationships/hyperlink" Target="mailto:luiseidam@hotmail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vitoriaalvina@icloud.co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vberredo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lanadagilacabraldealencar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simarcunharodrigues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aysmelolinhares@gmail.com" TargetMode="External"/><Relationship Id="rId14" Type="http://schemas.openxmlformats.org/officeDocument/2006/relationships/hyperlink" Target="mailto:isabelapnto@gmail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2025-02-08T14:51:00Z</dcterms:created>
  <dcterms:modified xsi:type="dcterms:W3CDTF">2025-02-08T15:00:00Z</dcterms:modified>
</cp:coreProperties>
</file>