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C2" w:rsidRDefault="00B620C2" w:rsidP="00F24075">
      <w:pPr>
        <w:rPr>
          <w:rFonts w:ascii="Times New Roman" w:hAnsi="Times New Roman" w:cs="Times New Roman"/>
          <w:sz w:val="24"/>
          <w:szCs w:val="24"/>
        </w:rPr>
      </w:pPr>
    </w:p>
    <w:p w:rsidR="000C6E79" w:rsidRPr="00F24075" w:rsidRDefault="000C6E79" w:rsidP="00F24075">
      <w:pPr>
        <w:rPr>
          <w:rFonts w:ascii="Times New Roman" w:hAnsi="Times New Roman" w:cs="Times New Roman"/>
          <w:sz w:val="24"/>
          <w:szCs w:val="24"/>
        </w:rPr>
      </w:pPr>
    </w:p>
    <w:p w:rsidR="00B620C2" w:rsidRPr="000C6E79" w:rsidRDefault="00B620C2" w:rsidP="000C6E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6E79">
        <w:rPr>
          <w:rFonts w:ascii="Times New Roman" w:hAnsi="Times New Roman" w:cs="Times New Roman"/>
          <w:b/>
          <w:bCs/>
          <w:sz w:val="24"/>
          <w:szCs w:val="24"/>
        </w:rPr>
        <w:t>Carcinoma de células de Merkel e suas características clínicas, histopatológicas, tratamento e prognóstico: Revisão de literatura.</w:t>
      </w:r>
    </w:p>
    <w:p w:rsidR="000C6E79" w:rsidRPr="000C6E79" w:rsidRDefault="000C6E79" w:rsidP="000C6E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0C2" w:rsidRPr="000C6E79" w:rsidRDefault="00B620C2" w:rsidP="000C6E79">
      <w:pPr>
        <w:autoSpaceDE w:val="0"/>
        <w:autoSpaceDN w:val="0"/>
        <w:adjustRightInd w:val="0"/>
        <w:spacing w:line="360" w:lineRule="auto"/>
        <w:rPr>
          <w:rFonts w:ascii="Times New Roman" w:eastAsia="Mentor" w:hAnsi="Times New Roman" w:cs="Times New Roman"/>
          <w:sz w:val="24"/>
          <w:szCs w:val="24"/>
        </w:rPr>
      </w:pPr>
    </w:p>
    <w:p w:rsidR="000C6E79" w:rsidRPr="000C6E79" w:rsidRDefault="000C6E79" w:rsidP="000C6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Letícia Martim</w:t>
      </w:r>
      <w:r w:rsidRPr="000C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6E79">
        <w:rPr>
          <w:rFonts w:ascii="Times New Roman" w:hAnsi="Times New Roman" w:cs="Times New Roman"/>
          <w:sz w:val="24"/>
          <w:szCs w:val="24"/>
        </w:rPr>
        <w:t>*; Flávio Augusto de Moraes Palma</w:t>
      </w:r>
      <w:r w:rsidRPr="000C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6E79">
        <w:rPr>
          <w:rFonts w:ascii="Times New Roman" w:hAnsi="Times New Roman" w:cs="Times New Roman"/>
          <w:sz w:val="24"/>
          <w:szCs w:val="24"/>
        </w:rPr>
        <w:t>; Márcio Luiz LimaTaga</w:t>
      </w:r>
      <w:r w:rsidRPr="000C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6E79">
        <w:rPr>
          <w:rFonts w:ascii="Times New Roman" w:hAnsi="Times New Roman" w:cs="Times New Roman"/>
          <w:sz w:val="24"/>
          <w:szCs w:val="24"/>
        </w:rPr>
        <w:t>.</w:t>
      </w:r>
    </w:p>
    <w:p w:rsidR="000C6E79" w:rsidRPr="000C6E79" w:rsidRDefault="000C6E79" w:rsidP="000C6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6E79">
        <w:rPr>
          <w:rFonts w:ascii="Times New Roman" w:hAnsi="Times New Roman" w:cs="Times New Roman"/>
          <w:sz w:val="24"/>
          <w:szCs w:val="24"/>
        </w:rPr>
        <w:t xml:space="preserve">Universidade Federal de Sergipe, Departamento de Odontologia, Lagarto, Sergipe. </w:t>
      </w:r>
    </w:p>
    <w:p w:rsidR="000C6E79" w:rsidRPr="000C6E79" w:rsidRDefault="000C6E79" w:rsidP="000C6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>*Autor correspondente: leticiamartim92@gmail.com</w:t>
      </w:r>
    </w:p>
    <w:p w:rsidR="000C6E79" w:rsidRPr="000C6E79" w:rsidRDefault="000C6E79" w:rsidP="000C6E79">
      <w:pPr>
        <w:autoSpaceDE w:val="0"/>
        <w:autoSpaceDN w:val="0"/>
        <w:adjustRightInd w:val="0"/>
        <w:spacing w:line="360" w:lineRule="auto"/>
        <w:rPr>
          <w:rFonts w:ascii="Times New Roman" w:eastAsia="Mentor" w:hAnsi="Times New Roman" w:cs="Times New Roman"/>
          <w:sz w:val="24"/>
          <w:szCs w:val="24"/>
        </w:rPr>
      </w:pPr>
    </w:p>
    <w:p w:rsidR="00B620C2" w:rsidRPr="000C6E79" w:rsidRDefault="00B620C2" w:rsidP="000C6E79">
      <w:pPr>
        <w:autoSpaceDE w:val="0"/>
        <w:autoSpaceDN w:val="0"/>
        <w:adjustRightInd w:val="0"/>
        <w:spacing w:line="360" w:lineRule="auto"/>
        <w:rPr>
          <w:rFonts w:ascii="Times New Roman" w:eastAsia="Mentor" w:hAnsi="Times New Roman" w:cs="Times New Roman"/>
          <w:sz w:val="24"/>
          <w:szCs w:val="24"/>
        </w:rPr>
      </w:pPr>
    </w:p>
    <w:p w:rsidR="00B620C2" w:rsidRPr="000C6E79" w:rsidRDefault="00B620C2" w:rsidP="000C6E79">
      <w:pPr>
        <w:autoSpaceDE w:val="0"/>
        <w:autoSpaceDN w:val="0"/>
        <w:adjustRightInd w:val="0"/>
        <w:spacing w:line="360" w:lineRule="auto"/>
        <w:rPr>
          <w:rFonts w:ascii="Times New Roman" w:eastAsia="Mentor" w:hAnsi="Times New Roman" w:cs="Times New Roman"/>
          <w:b/>
          <w:bCs/>
          <w:sz w:val="24"/>
          <w:szCs w:val="24"/>
        </w:rPr>
      </w:pPr>
      <w:r w:rsidRPr="000C6E79">
        <w:rPr>
          <w:rFonts w:ascii="Times New Roman" w:eastAsia="Mentor" w:hAnsi="Times New Roman" w:cs="Times New Roman"/>
          <w:b/>
          <w:bCs/>
          <w:sz w:val="24"/>
          <w:szCs w:val="24"/>
        </w:rPr>
        <w:t>Introdução:</w:t>
      </w:r>
      <w:r w:rsidR="0051421A" w:rsidRPr="000C6E79">
        <w:rPr>
          <w:rFonts w:ascii="Times New Roman" w:eastAsia="Mentor" w:hAnsi="Times New Roman" w:cs="Times New Roman"/>
          <w:b/>
          <w:bCs/>
          <w:sz w:val="24"/>
          <w:szCs w:val="24"/>
        </w:rPr>
        <w:t xml:space="preserve"> </w:t>
      </w:r>
      <w:r w:rsidR="001A0DCB" w:rsidRPr="000C6E79">
        <w:rPr>
          <w:rFonts w:ascii="Times New Roman" w:hAnsi="Times New Roman" w:cs="Times New Roman"/>
          <w:sz w:val="24"/>
          <w:szCs w:val="24"/>
        </w:rPr>
        <w:t>O carcinoma de células de Merkel</w:t>
      </w:r>
      <w:r w:rsidR="00EA7C05">
        <w:rPr>
          <w:rFonts w:ascii="Times New Roman" w:hAnsi="Times New Roman" w:cs="Times New Roman"/>
          <w:sz w:val="24"/>
          <w:szCs w:val="24"/>
        </w:rPr>
        <w:t xml:space="preserve"> </w:t>
      </w:r>
      <w:r w:rsidR="001A0DCB" w:rsidRPr="000C6E79">
        <w:rPr>
          <w:rFonts w:ascii="Times New Roman" w:hAnsi="Times New Roman" w:cs="Times New Roman"/>
          <w:sz w:val="24"/>
          <w:szCs w:val="24"/>
        </w:rPr>
        <w:t>é uma rara neoplasia cutânea primária neuroendócrina agressiva.</w:t>
      </w:r>
      <w:r w:rsidRPr="000C6E79">
        <w:rPr>
          <w:rFonts w:ascii="Times New Roman" w:eastAsia="Mentor" w:hAnsi="Times New Roman" w:cs="Times New Roman"/>
          <w:sz w:val="24"/>
          <w:szCs w:val="24"/>
        </w:rPr>
        <w:t xml:space="preserve"> Ocorre principalmente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Pr="000C6E79">
        <w:rPr>
          <w:rFonts w:ascii="Times New Roman" w:eastAsia="Mentor" w:hAnsi="Times New Roman" w:cs="Times New Roman"/>
          <w:sz w:val="24"/>
          <w:szCs w:val="24"/>
        </w:rPr>
        <w:t xml:space="preserve">na pele da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região</w:t>
      </w:r>
      <w:r w:rsidRPr="000C6E79">
        <w:rPr>
          <w:rFonts w:ascii="Times New Roman" w:eastAsia="Mentor" w:hAnsi="Times New Roman" w:cs="Times New Roman"/>
          <w:sz w:val="24"/>
          <w:szCs w:val="24"/>
        </w:rPr>
        <w:t xml:space="preserve"> da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cabeça</w:t>
      </w:r>
      <w:r w:rsidRPr="000C6E79">
        <w:rPr>
          <w:rFonts w:ascii="Times New Roman" w:eastAsia="Mentor" w:hAnsi="Times New Roman" w:cs="Times New Roman"/>
          <w:sz w:val="24"/>
          <w:szCs w:val="24"/>
        </w:rPr>
        <w:t xml:space="preserve"> e do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pescoço</w:t>
      </w:r>
      <w:r w:rsidRPr="000C6E79">
        <w:rPr>
          <w:rFonts w:ascii="Times New Roman" w:eastAsia="Mentor" w:hAnsi="Times New Roman" w:cs="Times New Roman"/>
          <w:sz w:val="24"/>
          <w:szCs w:val="24"/>
        </w:rPr>
        <w:t xml:space="preserve">. Assim como em outras malignidades da pele, a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exposição</w:t>
      </w:r>
      <w:r w:rsidRPr="000C6E79">
        <w:rPr>
          <w:rFonts w:ascii="Times New Roman" w:eastAsia="Mentor" w:hAnsi="Times New Roman" w:cs="Times New Roman"/>
          <w:sz w:val="24"/>
          <w:szCs w:val="24"/>
        </w:rPr>
        <w:t xml:space="preserve"> a luz ultravioleta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é</w:t>
      </w:r>
      <w:r w:rsidRPr="000C6E79">
        <w:rPr>
          <w:rFonts w:ascii="Times New Roman" w:eastAsia="Mentor" w:hAnsi="Times New Roman" w:cs="Times New Roman"/>
          <w:sz w:val="24"/>
          <w:szCs w:val="24"/>
        </w:rPr>
        <w:t xml:space="preserve"> o principal fator de risco. </w:t>
      </w:r>
      <w:r w:rsidRPr="000C6E7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0C6E79">
        <w:rPr>
          <w:rFonts w:ascii="Times New Roman" w:hAnsi="Times New Roman" w:cs="Times New Roman"/>
          <w:sz w:val="24"/>
          <w:szCs w:val="24"/>
        </w:rPr>
        <w:t>: an</w:t>
      </w:r>
      <w:r w:rsidR="008F0351" w:rsidRPr="000C6E79">
        <w:rPr>
          <w:rFonts w:ascii="Times New Roman" w:hAnsi="Times New Roman" w:cs="Times New Roman"/>
          <w:sz w:val="24"/>
          <w:szCs w:val="24"/>
        </w:rPr>
        <w:t>á</w:t>
      </w:r>
      <w:r w:rsidRPr="000C6E79">
        <w:rPr>
          <w:rFonts w:ascii="Times New Roman" w:hAnsi="Times New Roman" w:cs="Times New Roman"/>
          <w:sz w:val="24"/>
          <w:szCs w:val="24"/>
        </w:rPr>
        <w:t>lis</w:t>
      </w:r>
      <w:r w:rsidR="008F0351" w:rsidRPr="000C6E79">
        <w:rPr>
          <w:rFonts w:ascii="Times New Roman" w:hAnsi="Times New Roman" w:cs="Times New Roman"/>
          <w:sz w:val="24"/>
          <w:szCs w:val="24"/>
        </w:rPr>
        <w:t>e</w:t>
      </w:r>
      <w:r w:rsidRPr="000C6E79">
        <w:rPr>
          <w:rFonts w:ascii="Times New Roman" w:hAnsi="Times New Roman" w:cs="Times New Roman"/>
          <w:sz w:val="24"/>
          <w:szCs w:val="24"/>
        </w:rPr>
        <w:t xml:space="preserve"> </w:t>
      </w:r>
      <w:r w:rsidR="008F0351" w:rsidRPr="000C6E79">
        <w:rPr>
          <w:rFonts w:ascii="Times New Roman" w:hAnsi="Times New Roman" w:cs="Times New Roman"/>
          <w:sz w:val="24"/>
          <w:szCs w:val="24"/>
        </w:rPr>
        <w:t>d</w:t>
      </w:r>
      <w:r w:rsidRPr="000C6E79">
        <w:rPr>
          <w:rFonts w:ascii="Times New Roman" w:hAnsi="Times New Roman" w:cs="Times New Roman"/>
          <w:sz w:val="24"/>
          <w:szCs w:val="24"/>
        </w:rPr>
        <w:t>as características clínicas,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Pr="000C6E79">
        <w:rPr>
          <w:rFonts w:ascii="Times New Roman" w:hAnsi="Times New Roman" w:cs="Times New Roman"/>
          <w:sz w:val="24"/>
          <w:szCs w:val="24"/>
        </w:rPr>
        <w:t>histopatológicas, tratamento e</w:t>
      </w:r>
      <w:r w:rsidR="00F24075" w:rsidRPr="000C6E79">
        <w:rPr>
          <w:rFonts w:ascii="Times New Roman" w:hAnsi="Times New Roman" w:cs="Times New Roman"/>
          <w:sz w:val="24"/>
          <w:szCs w:val="24"/>
        </w:rPr>
        <w:t xml:space="preserve"> </w:t>
      </w:r>
      <w:r w:rsidRPr="000C6E79">
        <w:rPr>
          <w:rFonts w:ascii="Times New Roman" w:hAnsi="Times New Roman" w:cs="Times New Roman"/>
          <w:sz w:val="24"/>
          <w:szCs w:val="24"/>
        </w:rPr>
        <w:t>prognóstico da doença.</w:t>
      </w:r>
      <w:r w:rsidR="008F0351" w:rsidRPr="000C6E79">
        <w:rPr>
          <w:rFonts w:ascii="Times New Roman" w:hAnsi="Times New Roman" w:cs="Times New Roman"/>
          <w:sz w:val="24"/>
          <w:szCs w:val="24"/>
        </w:rPr>
        <w:t xml:space="preserve"> </w:t>
      </w:r>
      <w:r w:rsidRPr="000C6E79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Pr="000C6E79">
        <w:rPr>
          <w:rFonts w:ascii="Times New Roman" w:hAnsi="Times New Roman" w:cs="Times New Roman"/>
          <w:sz w:val="24"/>
          <w:szCs w:val="24"/>
        </w:rPr>
        <w:t xml:space="preserve">Trata-se de uma revisão da literatura, através de uma pesquisa qualitativa, realizada por meio da pesquisa de artigos científicos em bases de dados </w:t>
      </w:r>
      <w:proofErr w:type="spellStart"/>
      <w:r w:rsidRPr="000C6E79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0C6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E7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0C6E79">
        <w:rPr>
          <w:rFonts w:ascii="Times New Roman" w:hAnsi="Times New Roman" w:cs="Times New Roman"/>
          <w:sz w:val="24"/>
          <w:szCs w:val="24"/>
        </w:rPr>
        <w:t>, Medline e portais periódicos como BVS e PUBMED, além de outras buscas através de livros acadêmicos.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Pr="000C6E79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0C6E79">
        <w:rPr>
          <w:rFonts w:ascii="Times New Roman" w:hAnsi="Times New Roman" w:cs="Times New Roman"/>
          <w:sz w:val="24"/>
          <w:szCs w:val="24"/>
        </w:rPr>
        <w:t xml:space="preserve"> </w:t>
      </w:r>
      <w:r w:rsidR="001A0DCB" w:rsidRPr="000C6E79">
        <w:rPr>
          <w:rFonts w:ascii="Times New Roman" w:hAnsi="Times New Roman" w:cs="Times New Roman"/>
          <w:sz w:val="24"/>
          <w:szCs w:val="24"/>
        </w:rPr>
        <w:t xml:space="preserve">Características clínicas: </w:t>
      </w:r>
      <w:r w:rsidR="00A6253B" w:rsidRPr="000C6E79">
        <w:rPr>
          <w:rFonts w:ascii="Times New Roman" w:hAnsi="Times New Roman" w:cs="Times New Roman"/>
          <w:sz w:val="24"/>
          <w:szCs w:val="24"/>
        </w:rPr>
        <w:t>As lesões d</w:t>
      </w:r>
      <w:r w:rsidR="00EA7C05">
        <w:rPr>
          <w:rFonts w:ascii="Times New Roman" w:hAnsi="Times New Roman" w:cs="Times New Roman"/>
          <w:sz w:val="24"/>
          <w:szCs w:val="24"/>
        </w:rPr>
        <w:t>o</w:t>
      </w:r>
      <w:r w:rsidR="00A6253B" w:rsidRPr="000C6E79">
        <w:rPr>
          <w:rFonts w:ascii="Times New Roman" w:hAnsi="Times New Roman" w:cs="Times New Roman"/>
          <w:sz w:val="24"/>
          <w:szCs w:val="24"/>
        </w:rPr>
        <w:t xml:space="preserve"> </w:t>
      </w:r>
      <w:r w:rsidR="00EA7C05" w:rsidRPr="00EA7C05">
        <w:rPr>
          <w:rFonts w:ascii="Times New Roman" w:hAnsi="Times New Roman" w:cs="Times New Roman"/>
          <w:sz w:val="24"/>
          <w:szCs w:val="24"/>
          <w:shd w:val="clear" w:color="auto" w:fill="FFFFFF"/>
        </w:rPr>
        <w:t>carcinoma de células de Merkel</w:t>
      </w:r>
      <w:r w:rsidR="00A6253B" w:rsidRPr="000C6E79">
        <w:rPr>
          <w:rFonts w:ascii="Times New Roman" w:hAnsi="Times New Roman" w:cs="Times New Roman"/>
          <w:sz w:val="24"/>
          <w:szCs w:val="24"/>
        </w:rPr>
        <w:t xml:space="preserve">, tem sido </w:t>
      </w:r>
      <w:r w:rsidR="008F0351" w:rsidRPr="000C6E79">
        <w:rPr>
          <w:rFonts w:ascii="Times New Roman" w:hAnsi="Times New Roman" w:cs="Times New Roman"/>
          <w:sz w:val="24"/>
          <w:szCs w:val="24"/>
        </w:rPr>
        <w:t>descrita</w:t>
      </w:r>
      <w:r w:rsidR="00A6253B" w:rsidRPr="000C6E79">
        <w:rPr>
          <w:rFonts w:ascii="Times New Roman" w:hAnsi="Times New Roman" w:cs="Times New Roman"/>
          <w:sz w:val="24"/>
          <w:szCs w:val="24"/>
        </w:rPr>
        <w:t xml:space="preserve"> na literatura com uma aparência cística ou nodular e</w:t>
      </w:r>
      <w:r w:rsidR="00A6253B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  vezes   com   uma   aparência semelhante a placa, que pode ser rodeado por pequenas lesões satélites.  O tamanho do tumor varia de 2-200 mm, mas é mais frequentemente &lt; 20 mm e podem variar na cor, na maioria das vezes </w:t>
      </w:r>
      <w:bookmarkStart w:id="0" w:name="_GoBack"/>
      <w:bookmarkEnd w:id="0"/>
      <w:r w:rsidR="00A6253B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encontradas como vermelho/rosa, </w:t>
      </w:r>
      <w:r w:rsidR="00A6253B" w:rsidRPr="000C6E79">
        <w:rPr>
          <w:rFonts w:ascii="Times New Roman" w:hAnsi="Times New Roman" w:cs="Times New Roman"/>
          <w:sz w:val="24"/>
          <w:szCs w:val="24"/>
        </w:rPr>
        <w:t>azul</w:t>
      </w:r>
      <w:r w:rsidR="00A6253B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/violáceas ou da cor da pele. </w:t>
      </w:r>
      <w:r w:rsidR="00A6253B" w:rsidRPr="000C6E79">
        <w:rPr>
          <w:rFonts w:ascii="Times New Roman" w:hAnsi="Times New Roman" w:cs="Times New Roman"/>
          <w:sz w:val="24"/>
          <w:szCs w:val="24"/>
        </w:rPr>
        <w:t>M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anifesta-se em pessoas mais idosas, com mais de 76% dos casos relatados envolvendo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indivíduos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com idade igual ou superior a 65 anos. O tumor exibe uma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predileção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por brancos e uma leve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predominância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por pacientes do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gênero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masculino. Ocorre principalmente nas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>áreas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expostas ao sol de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indivíduos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de pele clara, mais comumente (75%) na pele da face. A borda do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vermelhão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do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lábio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inferior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é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também 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um sitio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suscetível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>.</w:t>
      </w:r>
      <w:r w:rsidR="0051421A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 xml:space="preserve">Características </w:t>
      </w:r>
      <w:r w:rsidR="008F0351" w:rsidRPr="000C6E79">
        <w:rPr>
          <w:rFonts w:ascii="Times New Roman" w:eastAsia="Mentor" w:hAnsi="Times New Roman" w:cs="Times New Roman"/>
          <w:sz w:val="24"/>
          <w:szCs w:val="24"/>
        </w:rPr>
        <w:t>h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>istopatológicas</w:t>
      </w:r>
      <w:r w:rsidR="001A0DCB" w:rsidRPr="000C6E79">
        <w:rPr>
          <w:rFonts w:ascii="Times New Roman" w:eastAsia="Mentor" w:hAnsi="Times New Roman" w:cs="Times New Roman"/>
          <w:b/>
          <w:bCs/>
          <w:sz w:val="24"/>
          <w:szCs w:val="24"/>
        </w:rPr>
        <w:t>: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consiste em feixes </w:t>
      </w:r>
      <w:proofErr w:type="spellStart"/>
      <w:r w:rsidR="001A0DCB" w:rsidRPr="000C6E79">
        <w:rPr>
          <w:rFonts w:ascii="Times New Roman" w:eastAsia="Mentor" w:hAnsi="Times New Roman" w:cs="Times New Roman"/>
          <w:sz w:val="24"/>
          <w:szCs w:val="24"/>
        </w:rPr>
        <w:t>infiltrativos</w:t>
      </w:r>
      <w:proofErr w:type="spellEnd"/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e cordões anastomosados de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células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proofErr w:type="spellStart"/>
      <w:r w:rsidR="001A0DCB" w:rsidRPr="000C6E79">
        <w:rPr>
          <w:rFonts w:ascii="Times New Roman" w:eastAsia="Mentor" w:hAnsi="Times New Roman" w:cs="Times New Roman"/>
          <w:sz w:val="24"/>
          <w:szCs w:val="24"/>
        </w:rPr>
        <w:t>basofilicas</w:t>
      </w:r>
      <w:proofErr w:type="spellEnd"/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 indiferenciadas uniformes e de tamanho moderado no interior da derme e do tecido gorduroso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subcutâneo</w:t>
      </w:r>
      <w:r w:rsidR="001A0DCB" w:rsidRPr="000C6E79">
        <w:rPr>
          <w:rFonts w:ascii="Times New Roman" w:eastAsia="Mentor" w:hAnsi="Times New Roman" w:cs="Times New Roman"/>
          <w:sz w:val="24"/>
          <w:szCs w:val="24"/>
        </w:rPr>
        <w:t xml:space="preserve">. Tratamento e prognóstico: </w:t>
      </w:r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tratamento de escolha para o </w:t>
      </w:r>
      <w:r w:rsidR="00EA7C05" w:rsidRPr="00EA7C05">
        <w:rPr>
          <w:rFonts w:ascii="Times New Roman" w:hAnsi="Times New Roman" w:cs="Times New Roman"/>
          <w:sz w:val="24"/>
          <w:szCs w:val="24"/>
          <w:shd w:val="clear" w:color="auto" w:fill="FFFFFF"/>
        </w:rPr>
        <w:t>carcinoma de células de Merkel</w:t>
      </w:r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depende de muitos fatores, incluindo a fase do tumor, o envolvimento </w:t>
      </w:r>
      <w:proofErr w:type="spellStart"/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>linfonodal</w:t>
      </w:r>
      <w:proofErr w:type="spellEnd"/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>, a localização do tumor e as comorbidades médicas do paciente.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="0051421A" w:rsidRPr="000C6E79">
        <w:rPr>
          <w:rFonts w:ascii="Times New Roman" w:eastAsia="Mentor" w:hAnsi="Times New Roman" w:cs="Times New Roman"/>
          <w:sz w:val="24"/>
          <w:szCs w:val="24"/>
        </w:rPr>
        <w:lastRenderedPageBreak/>
        <w:t xml:space="preserve">No entanto, pode ser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tratado por uma ampla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excisão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local. Para tumores pequenos primários da pele, a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remoção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por cirurgia </w:t>
      </w:r>
      <w:proofErr w:type="spellStart"/>
      <w:r w:rsidR="00F24075" w:rsidRPr="000C6E79">
        <w:rPr>
          <w:rFonts w:ascii="Times New Roman" w:eastAsia="Mentor" w:hAnsi="Times New Roman" w:cs="Times New Roman"/>
          <w:sz w:val="24"/>
          <w:szCs w:val="24"/>
        </w:rPr>
        <w:t>micrografica</w:t>
      </w:r>
      <w:proofErr w:type="spellEnd"/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de </w:t>
      </w:r>
      <w:proofErr w:type="spellStart"/>
      <w:r w:rsidR="00F24075" w:rsidRPr="000C6E79">
        <w:rPr>
          <w:rFonts w:ascii="Times New Roman" w:eastAsia="Mentor" w:hAnsi="Times New Roman" w:cs="Times New Roman"/>
          <w:sz w:val="24"/>
          <w:szCs w:val="24"/>
        </w:rPr>
        <w:t>Mohs</w:t>
      </w:r>
      <w:proofErr w:type="spellEnd"/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. Embora alguns autores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não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tenham encontrado melhora na sobrevida com a radioterapia adjuvante, a maioria dos estudos tem mostrado uma melhora na sobrevida e uma significativa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diminuição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no risco de recidiva local e metástase regional com a radioterapia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pós-operatória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. A recidiva desenvolve-se em 55% dos casos, mais comumente no interior dos linfonodos que drenam a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lesão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. as taxas de sobrevida de 5 anos para pacientes com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doença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localizada, regional e a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distância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foram de 75%, 59% e 25%, respectivamente.</w:t>
      </w:r>
      <w:r w:rsidR="008F0351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Aproximadamente 25% dos pacientes com </w:t>
      </w:r>
      <w:r w:rsidR="00EA7C05" w:rsidRPr="00EA7C05">
        <w:rPr>
          <w:rFonts w:ascii="Times New Roman" w:hAnsi="Times New Roman" w:cs="Times New Roman"/>
          <w:sz w:val="24"/>
          <w:szCs w:val="24"/>
          <w:shd w:val="clear" w:color="auto" w:fill="FFFFFF"/>
        </w:rPr>
        <w:t>carcinoma de células de Merkel</w:t>
      </w:r>
      <w:r w:rsidR="008F0351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desenvolvem outras malignidades (p. ex., carcinoma de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células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escamosas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)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antes, concomitantemente ou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após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o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diagnóstico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do carcinoma de 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>células</w:t>
      </w:r>
      <w:r w:rsidR="00F24075" w:rsidRPr="000C6E79">
        <w:rPr>
          <w:rFonts w:ascii="Times New Roman" w:eastAsia="Mentor" w:hAnsi="Times New Roman" w:cs="Times New Roman"/>
          <w:sz w:val="24"/>
          <w:szCs w:val="24"/>
        </w:rPr>
        <w:t xml:space="preserve"> de Merkel. Desse modo, esses pacientes devem ser rigorosamente monitorados.</w:t>
      </w:r>
      <w:r w:rsidR="00F40EC9" w:rsidRPr="000C6E79">
        <w:rPr>
          <w:rFonts w:ascii="Times New Roman" w:eastAsia="Mentor" w:hAnsi="Times New Roman" w:cs="Times New Roman"/>
          <w:sz w:val="24"/>
          <w:szCs w:val="24"/>
        </w:rPr>
        <w:t xml:space="preserve"> </w:t>
      </w:r>
      <w:r w:rsidR="00F40EC9" w:rsidRPr="000C6E79">
        <w:rPr>
          <w:rFonts w:ascii="Times New Roman" w:eastAsia="Mentor" w:hAnsi="Times New Roman" w:cs="Times New Roman"/>
          <w:b/>
          <w:bCs/>
          <w:sz w:val="24"/>
          <w:szCs w:val="24"/>
        </w:rPr>
        <w:t xml:space="preserve">Conclusão: </w:t>
      </w:r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melhorar o prognóstico dos pacientes com </w:t>
      </w:r>
      <w:r w:rsidR="00EA7C05" w:rsidRPr="00EA7C05">
        <w:rPr>
          <w:rFonts w:ascii="Times New Roman" w:hAnsi="Times New Roman" w:cs="Times New Roman"/>
          <w:sz w:val="24"/>
          <w:szCs w:val="24"/>
          <w:shd w:val="clear" w:color="auto" w:fill="FFFFFF"/>
        </w:rPr>
        <w:t>carcinoma de células de Merkel</w:t>
      </w:r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ser realizado um diagnóstico precoce e o tratamento com adequado uso do esvaziamento </w:t>
      </w:r>
      <w:proofErr w:type="spellStart"/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>linfonodal</w:t>
      </w:r>
      <w:proofErr w:type="spellEnd"/>
      <w:r w:rsidR="0051421A" w:rsidRPr="000C6E79">
        <w:rPr>
          <w:rFonts w:ascii="Times New Roman" w:eastAsia="Times New Roman" w:hAnsi="Times New Roman" w:cs="Times New Roman"/>
          <w:sz w:val="24"/>
          <w:szCs w:val="24"/>
          <w:lang w:eastAsia="pt-BR"/>
        </w:rPr>
        <w:t>, da quimioterapia e radioterapia.</w:t>
      </w:r>
    </w:p>
    <w:p w:rsidR="00B620C2" w:rsidRPr="000C6E79" w:rsidRDefault="00F24075" w:rsidP="000C6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b/>
          <w:bCs/>
          <w:sz w:val="24"/>
          <w:szCs w:val="24"/>
        </w:rPr>
        <w:t>Palavra-chave:</w:t>
      </w:r>
      <w:r w:rsidRPr="000C6E79">
        <w:rPr>
          <w:rFonts w:ascii="Times New Roman" w:hAnsi="Times New Roman" w:cs="Times New Roman"/>
          <w:sz w:val="24"/>
          <w:szCs w:val="24"/>
        </w:rPr>
        <w:t xml:space="preserve"> </w:t>
      </w:r>
      <w:r w:rsidR="00F40EC9" w:rsidRPr="000C6E79">
        <w:rPr>
          <w:rFonts w:ascii="Times New Roman" w:hAnsi="Times New Roman" w:cs="Times New Roman"/>
          <w:sz w:val="24"/>
          <w:szCs w:val="24"/>
        </w:rPr>
        <w:t>Carcinoma neuroendócrino</w:t>
      </w:r>
      <w:r w:rsidR="00ED5B36">
        <w:rPr>
          <w:rFonts w:ascii="Times New Roman" w:hAnsi="Times New Roman" w:cs="Times New Roman"/>
          <w:sz w:val="24"/>
          <w:szCs w:val="24"/>
        </w:rPr>
        <w:t xml:space="preserve">; </w:t>
      </w:r>
      <w:r w:rsidR="00F40EC9" w:rsidRPr="000C6E79">
        <w:rPr>
          <w:rFonts w:ascii="Times New Roman" w:hAnsi="Times New Roman" w:cs="Times New Roman"/>
          <w:sz w:val="24"/>
          <w:szCs w:val="24"/>
        </w:rPr>
        <w:t>Carcinoma de célula de Merkel</w:t>
      </w:r>
      <w:r w:rsidR="00ED5B36">
        <w:rPr>
          <w:rFonts w:ascii="Times New Roman" w:hAnsi="Times New Roman" w:cs="Times New Roman"/>
          <w:sz w:val="24"/>
          <w:szCs w:val="24"/>
        </w:rPr>
        <w:t>;</w:t>
      </w:r>
      <w:r w:rsidR="00F40EC9" w:rsidRPr="000C6E79">
        <w:rPr>
          <w:rFonts w:ascii="Times New Roman" w:hAnsi="Times New Roman" w:cs="Times New Roman"/>
          <w:sz w:val="24"/>
          <w:szCs w:val="24"/>
        </w:rPr>
        <w:t xml:space="preserve"> Prognóstico.</w:t>
      </w:r>
    </w:p>
    <w:p w:rsidR="00B620C2" w:rsidRPr="000C6E79" w:rsidRDefault="00F24075" w:rsidP="000C6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351" w:rsidRPr="000C6E79" w:rsidRDefault="008F0351" w:rsidP="000C6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20C2" w:rsidRPr="000C6E79" w:rsidRDefault="00F40EC9" w:rsidP="000C6E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6E79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F40EC9" w:rsidRDefault="00F40EC9" w:rsidP="000C6E7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Carneiro, C., </w:t>
      </w:r>
      <w:proofErr w:type="spellStart"/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Sbalchiero</w:t>
      </w:r>
      <w:proofErr w:type="spellEnd"/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C., Caiado Neto, B. R., </w:t>
      </w:r>
      <w:proofErr w:type="spellStart"/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Graziosi</w:t>
      </w:r>
      <w:proofErr w:type="spellEnd"/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 B., &amp; Dumaresq, F. D. P. (2013). Carcinoma de células de Merkel: apresentação clínica, fatores prognósticos, tratamento e sobrevida de 32 pacientes. </w:t>
      </w:r>
      <w:r w:rsidRPr="000C6E7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Revista Brasileira de Cirurgia Plástica</w:t>
      </w:r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C6E7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28</w:t>
      </w:r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196-200.</w:t>
      </w:r>
    </w:p>
    <w:p w:rsidR="000C6E79" w:rsidRPr="000C6E79" w:rsidRDefault="000C6E79" w:rsidP="000C6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Lourenço, S. Q. C. Carcinoma de células 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erkel em lábio inferior: relato de caso clínico. </w:t>
      </w:r>
      <w:r w:rsidRPr="000C6E7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Revista Fluminense de Odontologia</w:t>
      </w:r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C6E7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0C6E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(46).</w:t>
      </w:r>
    </w:p>
    <w:p w:rsidR="000C6E79" w:rsidRPr="00CF4740" w:rsidRDefault="000C6E79" w:rsidP="000C6E79">
      <w:pPr>
        <w:spacing w:line="360" w:lineRule="auto"/>
        <w:rPr>
          <w:rFonts w:ascii="Times New Roman" w:eastAsia="Mentor" w:hAnsi="Times New Roman" w:cs="Times New Roman"/>
          <w:sz w:val="24"/>
          <w:szCs w:val="24"/>
        </w:rPr>
      </w:pPr>
      <w:r w:rsidRPr="00EA7C05">
        <w:rPr>
          <w:rFonts w:ascii="Times New Roman" w:hAnsi="Times New Roman" w:cs="Times New Roman"/>
          <w:sz w:val="24"/>
          <w:szCs w:val="24"/>
        </w:rPr>
        <w:t xml:space="preserve">Neville, B.W.; Allen, C.M.; </w:t>
      </w:r>
      <w:proofErr w:type="spellStart"/>
      <w:r w:rsidRPr="00EA7C05">
        <w:rPr>
          <w:rFonts w:ascii="Times New Roman" w:hAnsi="Times New Roman" w:cs="Times New Roman"/>
          <w:sz w:val="24"/>
          <w:szCs w:val="24"/>
        </w:rPr>
        <w:t>Damm</w:t>
      </w:r>
      <w:proofErr w:type="spellEnd"/>
      <w:r w:rsidRPr="00EA7C05">
        <w:rPr>
          <w:rFonts w:ascii="Times New Roman" w:hAnsi="Times New Roman" w:cs="Times New Roman"/>
          <w:sz w:val="24"/>
          <w:szCs w:val="24"/>
        </w:rPr>
        <w:t xml:space="preserve">, D.D.; et al. </w:t>
      </w:r>
      <w:r w:rsidRPr="00CF4740">
        <w:rPr>
          <w:rFonts w:ascii="Times New Roman" w:hAnsi="Times New Roman" w:cs="Times New Roman"/>
          <w:sz w:val="24"/>
          <w:szCs w:val="24"/>
        </w:rPr>
        <w:t xml:space="preserve">Patologia: Oral &amp; </w:t>
      </w:r>
      <w:proofErr w:type="spellStart"/>
      <w:r w:rsidRPr="00CF4740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Pr="00CF4740">
        <w:rPr>
          <w:rFonts w:ascii="Times New Roman" w:hAnsi="Times New Roman" w:cs="Times New Roman"/>
          <w:sz w:val="24"/>
          <w:szCs w:val="24"/>
        </w:rPr>
        <w:t xml:space="preserve">. 3ª. ed. Rio de Janeiro: </w:t>
      </w:r>
      <w:r w:rsidRPr="00CF4740">
        <w:rPr>
          <w:rFonts w:ascii="Times New Roman" w:eastAsia="Mentor" w:hAnsi="Times New Roman" w:cs="Times New Roman"/>
          <w:sz w:val="24"/>
          <w:szCs w:val="24"/>
        </w:rPr>
        <w:t>Elsevier, 2009.</w:t>
      </w:r>
    </w:p>
    <w:p w:rsidR="00B620C2" w:rsidRDefault="00B620C2" w:rsidP="00DF4FA2">
      <w:pPr>
        <w:rPr>
          <w:rFonts w:ascii="Times New Roman" w:hAnsi="Times New Roman" w:cs="Times New Roman"/>
          <w:sz w:val="24"/>
          <w:szCs w:val="24"/>
        </w:rPr>
      </w:pPr>
    </w:p>
    <w:p w:rsidR="00B620C2" w:rsidRDefault="00B620C2" w:rsidP="00DF4FA2">
      <w:pPr>
        <w:rPr>
          <w:rFonts w:ascii="Times New Roman" w:hAnsi="Times New Roman" w:cs="Times New Roman"/>
          <w:sz w:val="24"/>
          <w:szCs w:val="24"/>
        </w:rPr>
      </w:pPr>
    </w:p>
    <w:p w:rsidR="00B620C2" w:rsidRDefault="00B620C2" w:rsidP="00DF4FA2">
      <w:pPr>
        <w:rPr>
          <w:rFonts w:ascii="Times New Roman" w:hAnsi="Times New Roman" w:cs="Times New Roman"/>
          <w:sz w:val="24"/>
          <w:szCs w:val="24"/>
        </w:rPr>
      </w:pPr>
    </w:p>
    <w:p w:rsidR="00B620C2" w:rsidRPr="00B26314" w:rsidRDefault="00B620C2" w:rsidP="00DF4FA2">
      <w:pPr>
        <w:rPr>
          <w:rFonts w:ascii="Times New Roman" w:hAnsi="Times New Roman" w:cs="Times New Roman"/>
          <w:sz w:val="24"/>
          <w:szCs w:val="24"/>
        </w:rPr>
      </w:pPr>
    </w:p>
    <w:sectPr w:rsidR="00B620C2" w:rsidRPr="00B26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to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E8"/>
    <w:rsid w:val="000C6E79"/>
    <w:rsid w:val="001A0DCB"/>
    <w:rsid w:val="004562E7"/>
    <w:rsid w:val="00461B54"/>
    <w:rsid w:val="0051421A"/>
    <w:rsid w:val="00745958"/>
    <w:rsid w:val="00786518"/>
    <w:rsid w:val="007E4739"/>
    <w:rsid w:val="008437A6"/>
    <w:rsid w:val="008C1795"/>
    <w:rsid w:val="008F0351"/>
    <w:rsid w:val="009446E8"/>
    <w:rsid w:val="00A6253B"/>
    <w:rsid w:val="00A9477A"/>
    <w:rsid w:val="00AD0866"/>
    <w:rsid w:val="00B26314"/>
    <w:rsid w:val="00B620C2"/>
    <w:rsid w:val="00C90C55"/>
    <w:rsid w:val="00CA6BC3"/>
    <w:rsid w:val="00DF4FA2"/>
    <w:rsid w:val="00E31CCF"/>
    <w:rsid w:val="00EA7C05"/>
    <w:rsid w:val="00ED5B36"/>
    <w:rsid w:val="00EE5D10"/>
    <w:rsid w:val="00F0161B"/>
    <w:rsid w:val="00F24075"/>
    <w:rsid w:val="00F40EC9"/>
    <w:rsid w:val="00F50D0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073F"/>
  <w15:chartTrackingRefBased/>
  <w15:docId w15:val="{D8694B19-11D5-4C74-926C-C7C7870E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C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6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</dc:creator>
  <cp:keywords/>
  <dc:description/>
  <cp:lastModifiedBy>Flavio</cp:lastModifiedBy>
  <cp:revision>8</cp:revision>
  <dcterms:created xsi:type="dcterms:W3CDTF">2020-09-15T21:17:00Z</dcterms:created>
  <dcterms:modified xsi:type="dcterms:W3CDTF">2020-09-16T14:11:00Z</dcterms:modified>
</cp:coreProperties>
</file>