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TRANSGRESSÃO E UTOPIA: </w:t>
      </w:r>
      <w:r>
        <w:rPr>
          <w:rFonts w:ascii="Arial" w:hAnsi="Arial"/>
          <w:b/>
          <w:bCs/>
        </w:rPr>
        <w:t>REALIDADES ALTERNATIVAS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 xml:space="preserve"> SUBJETIVIDADE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en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en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GOMES, Nayara Macena </w:t>
      </w:r>
      <w:r>
        <w:rPr>
          <w:rFonts w:ascii="Arial" w:hAnsi="Arial"/>
          <w:b w:val="false"/>
          <w:bCs w:val="false"/>
        </w:rPr>
        <w:t>(UFAL)</w:t>
      </w:r>
    </w:p>
    <w:p>
      <w:pPr>
        <w:pStyle w:val="Normal"/>
        <w:jc w:val="en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en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Articulada em torno do conceito de transgressão, conforme proposto por Lucy Sargisson (1996), e na abordagem que Ruth Levitas (2001) oferece para as utopias </w:t>
      </w:r>
      <w:r>
        <w:rPr>
          <w:rFonts w:ascii="Arial" w:hAnsi="Arial"/>
          <w:b w:val="false"/>
          <w:bCs w:val="false"/>
        </w:rPr>
        <w:t>a partir da experiência da falta</w:t>
      </w:r>
      <w:r>
        <w:rPr>
          <w:rFonts w:ascii="Arial" w:hAnsi="Arial"/>
          <w:b w:val="false"/>
          <w:bCs w:val="false"/>
        </w:rPr>
        <w:t xml:space="preserve">, esta comunicação </w:t>
      </w:r>
      <w:r>
        <w:rPr>
          <w:rFonts w:ascii="Arial" w:hAnsi="Arial"/>
          <w:b w:val="false"/>
          <w:bCs w:val="false"/>
        </w:rPr>
        <w:t xml:space="preserve">discute como o romance </w:t>
      </w:r>
      <w:r>
        <w:rPr>
          <w:rFonts w:ascii="Arial" w:hAnsi="Arial"/>
          <w:b w:val="false"/>
          <w:bCs w:val="false"/>
          <w:i/>
          <w:iCs/>
        </w:rPr>
        <w:t>He, She and It</w:t>
      </w:r>
      <w:r>
        <w:rPr>
          <w:rFonts w:ascii="Arial" w:hAnsi="Arial"/>
          <w:b w:val="false"/>
          <w:bCs w:val="false"/>
        </w:rPr>
        <w:t xml:space="preserve">, de Marge Piercy (1991), constrói ficcionalmente lacunas de representação e vivência para expressar objetos de desejo que são projetados além das fronteiras do conhecido. Para Sargisson (1996), as ficções contemporâneas de autoria feminina oferecem uma nova abordagem para o conceito de utopia a partir da maneira de perceber a realidade. Neste contexto, defendo que a narrativa de </w:t>
      </w:r>
      <w:r>
        <w:rPr>
          <w:rFonts w:ascii="Arial" w:hAnsi="Arial"/>
          <w:b w:val="false"/>
          <w:bCs w:val="false"/>
          <w:i/>
          <w:iCs/>
        </w:rPr>
        <w:t>He, She and It</w:t>
      </w:r>
      <w:r>
        <w:rPr>
          <w:rFonts w:ascii="Arial" w:hAnsi="Arial"/>
          <w:b w:val="false"/>
          <w:bCs w:val="false"/>
        </w:rPr>
        <w:t xml:space="preserve"> parece delinear um espaço melhor para os sujeitos identificados como outros. O liame entre ficção utópica e estudos de gênero constitui, assim, o fio condutor dessa comunicação, que investiga a construção de uma dimensão utópica por meio da transgressão de fronteiras disciplinares e do foco nas experiências privadas para construir nossos quadros de representação. De cunho bibliográfico, essa comunicação analisará três excertos do romance para enfatizar a importância da esfera subjetiva no processo de produção de conhecimento, sinalizando que aspectos narrativos subvertem as usuais estratégias narrativas ocidentais de construção do bom lugar. Finalmente, proponho a existência de uma relação entre a experiência estética literária e a utopia. </w:t>
      </w:r>
      <w:bookmarkStart w:id="0" w:name="__DdeLink__68_3418714066"/>
      <w:r>
        <w:rPr>
          <w:rFonts w:ascii="Arial" w:hAnsi="Arial"/>
          <w:b w:val="false"/>
          <w:bCs w:val="false"/>
        </w:rPr>
        <w:t>Tal proposição possui contornos conceituais e políticos importantes para a forma de perceber a utopia não somente como forma de organizar o mundo, mas também pela possibilidade de expressar, mesmo que ficcionalmente, as insatisfações e insuficiências da experiência humana.</w:t>
      </w:r>
      <w:bookmarkEnd w:id="0"/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Palavras-chave: </w:t>
      </w:r>
      <w:r>
        <w:rPr>
          <w:rFonts w:ascii="Arial" w:hAnsi="Arial"/>
          <w:b w:val="false"/>
          <w:bCs w:val="false"/>
        </w:rPr>
        <w:t>Transgressão. Utopia. Gênero.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E-mail: </w:t>
      </w:r>
      <w:hyperlink r:id="rId2">
        <w:r>
          <w:rPr>
            <w:rStyle w:val="LinkdaInternet"/>
            <w:rFonts w:ascii="Arial" w:hAnsi="Arial"/>
            <w:b w:val="false"/>
            <w:bCs w:val="false"/>
          </w:rPr>
          <w:t>nayara.nmg@gmail.com</w:t>
        </w:r>
      </w:hyperlink>
      <w:r>
        <w:rPr>
          <w:rFonts w:ascii="Arial" w:hAnsi="Arial"/>
          <w:b w:val="false"/>
          <w:bCs w:val="false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en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en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en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en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yara.nmg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LibreOffice/6.1.0.3$Windows_X86_64 LibreOffice_project/efb621ed25068d70781dc026f7e9c5187a4decd1</Application>
  <Pages>1</Pages>
  <Words>264</Words>
  <Characters>1570</Characters>
  <CharactersWithSpaces>1829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2018-11-04T16:54:28Z</dcterms:created>
  <dc:creator/>
  <dc:description/>
  <dc:language>pt-BR</dc:language>
  <cp:lastModifiedBy/>
  <dcterms:modified xsi:type="dcterms:W3CDTF">2018-11-04T17:21:41Z</dcterms:modified>
  <cp:revision>8</cp:revision>
  <dc:subject/>
  <dc:title/>
</cp:coreProperties>
</file>