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E1328" w14:textId="77777777" w:rsidR="00F30E80" w:rsidRDefault="009079A1" w:rsidP="00F90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079A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REPRESENTATIVIDADE FEMININA NA AUTORIA DE </w:t>
      </w:r>
    </w:p>
    <w:p w14:paraId="06D756EF" w14:textId="4F25D15F" w:rsidR="00D96111" w:rsidRPr="009079A1" w:rsidRDefault="009079A1" w:rsidP="00F90E7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079A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LIVROS DIDÁTICOS DE MATEMÁTICA</w:t>
      </w:r>
    </w:p>
    <w:p w14:paraId="7EB3EFC5" w14:textId="77777777" w:rsidR="00F90E7A" w:rsidRPr="009079A1" w:rsidRDefault="00F90E7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962EF49" w14:textId="77777777" w:rsidR="00F90E7A" w:rsidRPr="009079A1" w:rsidRDefault="00F90E7A" w:rsidP="00F90E7A">
      <w:pPr>
        <w:pStyle w:val="NormalWeb"/>
        <w:spacing w:before="0" w:beforeAutospacing="0" w:after="0" w:afterAutospacing="0"/>
        <w:jc w:val="right"/>
      </w:pPr>
      <w:r w:rsidRPr="009079A1">
        <w:t>Ana Clara Lima da Silva </w:t>
      </w:r>
    </w:p>
    <w:p w14:paraId="101FBD06" w14:textId="77777777" w:rsidR="00AD48C8" w:rsidRPr="009079A1" w:rsidRDefault="00AD48C8" w:rsidP="00F90E7A">
      <w:pPr>
        <w:pStyle w:val="NormalWeb"/>
        <w:spacing w:before="0" w:beforeAutospacing="0" w:after="0" w:afterAutospacing="0"/>
        <w:jc w:val="right"/>
      </w:pPr>
      <w:r w:rsidRPr="009079A1">
        <w:t>Centro Territorial de Educação Profissional de Vitória da Conquista</w:t>
      </w:r>
    </w:p>
    <w:p w14:paraId="28BB577A" w14:textId="42C81022" w:rsidR="00F90E7A" w:rsidRPr="009079A1" w:rsidRDefault="00F90E7A" w:rsidP="00F90E7A">
      <w:pPr>
        <w:pStyle w:val="NormalWeb"/>
        <w:spacing w:before="0" w:beforeAutospacing="0" w:after="0" w:afterAutospacing="0"/>
        <w:jc w:val="right"/>
      </w:pPr>
      <w:r w:rsidRPr="009079A1">
        <w:t>annalima020109ac@gmail.com</w:t>
      </w:r>
    </w:p>
    <w:p w14:paraId="5CC6883B" w14:textId="77777777" w:rsidR="00440B04" w:rsidRDefault="00440B0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A2CA218" w14:textId="5FB5CEAC" w:rsidR="00D96111" w:rsidRDefault="0093596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3596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Ana Paula Perovano</w:t>
      </w:r>
    </w:p>
    <w:p w14:paraId="55517007" w14:textId="77777777" w:rsidR="00935960" w:rsidRDefault="00935960" w:rsidP="009359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do Sudoeste da Bahia - UESB</w:t>
      </w:r>
    </w:p>
    <w:p w14:paraId="29FE5D10" w14:textId="40F93387" w:rsidR="00D96111" w:rsidRDefault="009359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5960">
        <w:rPr>
          <w:rFonts w:ascii="Times New Roman" w:eastAsia="Times New Roman" w:hAnsi="Times New Roman" w:cs="Times New Roman"/>
          <w:sz w:val="24"/>
          <w:szCs w:val="24"/>
          <w:lang w:eastAsia="pt-BR"/>
        </w:rPr>
        <w:t>apperovano@uesb.edu.br.</w:t>
      </w:r>
    </w:p>
    <w:p w14:paraId="1C46B5B6" w14:textId="77777777" w:rsidR="00440B04" w:rsidRDefault="00440B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E44EF7A" w14:textId="7CE5F075" w:rsidR="00D96111" w:rsidRPr="00935960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9359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935960">
        <w:rPr>
          <w:rFonts w:ascii="Times New Roman" w:eastAsia="Times New Roman" w:hAnsi="Times New Roman" w:cs="Times New Roman"/>
          <w:sz w:val="24"/>
          <w:szCs w:val="24"/>
          <w:lang w:eastAsia="pt-BR"/>
        </w:rPr>
        <w:t>Educação Matemática</w:t>
      </w:r>
    </w:p>
    <w:p w14:paraId="55A3EBCB" w14:textId="70C2E4E9" w:rsidR="00D96111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9359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Livro Didático, </w:t>
      </w:r>
      <w:r w:rsidR="00440B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Educação para o </w:t>
      </w:r>
      <w:r w:rsidR="00935960">
        <w:rPr>
          <w:rFonts w:ascii="Times New Roman" w:eastAsia="Times New Roman" w:hAnsi="Times New Roman" w:cs="Times New Roman"/>
          <w:sz w:val="24"/>
          <w:szCs w:val="24"/>
          <w:lang w:eastAsia="pt-BR"/>
        </w:rPr>
        <w:t>Desenvolvimento Sustentável, Matemática</w:t>
      </w:r>
    </w:p>
    <w:p w14:paraId="0C99A7BC" w14:textId="77777777" w:rsidR="00D96111" w:rsidRDefault="00D961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C49ABB" w14:textId="77777777" w:rsidR="00D96111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4874BB8C" w14:textId="77777777" w:rsidR="00935960" w:rsidRDefault="00935960" w:rsidP="00AD48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FC026E" w14:textId="048A77E2" w:rsidR="00AD48C8" w:rsidRDefault="00AD48C8" w:rsidP="00AD48C8">
      <w:pPr>
        <w:pStyle w:val="NormalWeb"/>
        <w:spacing w:before="0" w:beforeAutospacing="0" w:after="0" w:afterAutospacing="0"/>
        <w:jc w:val="both"/>
      </w:pPr>
      <w:r>
        <w:t xml:space="preserve">O presente trabalho apresenta um recorte da pesquisa de Iniciação Científica Júnior, em desenvolvimento, intitulada “Análise da representatividade feminina na autoria de livros didáticos de </w:t>
      </w:r>
      <w:r w:rsidRPr="00AD48C8">
        <w:rPr>
          <w:rStyle w:val="Forte"/>
          <w:b w:val="0"/>
          <w:bCs w:val="0"/>
        </w:rPr>
        <w:t>Matemática</w:t>
      </w:r>
      <w:r w:rsidRPr="00AD48C8">
        <w:rPr>
          <w:b/>
          <w:bCs/>
        </w:rPr>
        <w:t>:</w:t>
      </w:r>
      <w:r>
        <w:t xml:space="preserve"> padrões e implicações para a igualdade de gênero”. O estudo tem como objetivo mapear historicamente a participação das mulheres na autoria de livros didáticos de </w:t>
      </w:r>
      <w:r w:rsidRPr="00AD48C8">
        <w:rPr>
          <w:rStyle w:val="Forte"/>
          <w:b w:val="0"/>
          <w:bCs w:val="0"/>
        </w:rPr>
        <w:t>Matemática</w:t>
      </w:r>
      <w:r w:rsidRPr="00AD48C8">
        <w:rPr>
          <w:b/>
          <w:bCs/>
        </w:rPr>
        <w:t>,</w:t>
      </w:r>
      <w:r>
        <w:t xml:space="preserve"> buscando identificar tendências, permanências e transformações ocorridas ao longo das últimas décadas. Louro (1997) destaca que o não reconhecimento da mulher, sobretudo no meio acadêmico e científico, decorre da construção histórica das identidades sociais baseadas em gênero, que relegaram as mulheres às esferas social e política e as tornaram invisíveis como sujeitos, inclusive no campo da ciência. Nessa direção, Lara e Abreu (2022) argumentam que o livro didático, enquanto artefato cultural, atua na produção de discursos e na construção de identidades, podendo reforçar desigualdades de gênero ao invisibilizar a participação feminina, especialmente de mulheres negras. Sob esse prisma, torna-se perceptível a participação de mulheres na produção desses materiais; contudo, a falta de equidade no que se refere à citação de seus nomes mostra-se ainda mais evidente. Tal discussão é reforçada por Matos e Soja (2021</w:t>
      </w:r>
      <w:r w:rsidRPr="00AD48C8">
        <w:rPr>
          <w:b/>
          <w:bCs/>
        </w:rPr>
        <w:t>)</w:t>
      </w:r>
      <w:r w:rsidRPr="00AD48C8">
        <w:rPr>
          <w:rStyle w:val="Forte"/>
          <w:b w:val="0"/>
          <w:bCs w:val="0"/>
        </w:rPr>
        <w:t>, que, fundamentadas em Diniz (2014), afirmam que a inserção e o reconhecimento da produção feminina ocorreram de forma tardia</w:t>
      </w:r>
      <w:r w:rsidRPr="00AD48C8">
        <w:rPr>
          <w:b/>
          <w:bCs/>
        </w:rPr>
        <w:t>,</w:t>
      </w:r>
      <w:r>
        <w:t xml:space="preserve"> em um contexto historicamente marcado pela valorização da masculinidade. Para as autoras, restringir a participação das mulheres na escrita implica limitar suas formas de expressão e visibilidade social. Nesse sentido, a análise da autoria em materiais didáticos torna-se relevante para compreender como essas desigualdades se manifestam também no campo educacional. A investigação possui abordagem qualitativa, com delineamento de análise documental. O objeto de estudo são os Guias de Livros Didáticos, que apresentam as obras aprovadas no âmbito do PNLD.</w:t>
      </w:r>
      <w:r w:rsidR="00F30E80">
        <w:t xml:space="preserve"> </w:t>
      </w:r>
      <w:r>
        <w:t>O recorte aqui apresentado refere-se às coleções de Matemática aprovadas no PNLD.</w:t>
      </w:r>
      <w:r w:rsidR="009079A1">
        <w:t xml:space="preserve"> </w:t>
      </w:r>
      <w:r>
        <w:t xml:space="preserve">A pesquisa encontra-se </w:t>
      </w:r>
      <w:r w:rsidRPr="00AD48C8">
        <w:rPr>
          <w:rStyle w:val="Forte"/>
          <w:b w:val="0"/>
          <w:bCs w:val="0"/>
        </w:rPr>
        <w:t>em fase inicial de levantamento de dados</w:t>
      </w:r>
      <w:r w:rsidR="00F30E80">
        <w:rPr>
          <w:rStyle w:val="Forte"/>
          <w:b w:val="0"/>
          <w:bCs w:val="0"/>
        </w:rPr>
        <w:t xml:space="preserve"> e os d</w:t>
      </w:r>
      <w:r w:rsidR="00F30E80">
        <w:t>ados preliminares indicam que, no Guia do PNLD 2026, dentre as 12 obras analisadas, há a participação de 30 autores e 16 autoras, evidenciando uma assimetria na composição das equipes autorais.</w:t>
      </w:r>
      <w:r w:rsidR="00F30E80">
        <w:t xml:space="preserve"> E</w:t>
      </w:r>
      <w:r>
        <w:t>spera-se que os resultados desta investigação contribuam para ampliar o debate sobre a equidade de gênero na produção de materiais didáticos, estimulando reflexões sobre o papel dos livros didáticos na formação de referências para estudantes. Em especial, busca-se evidenciar a importância da presença e do reconhecimento das mulheres na Matemática.</w:t>
      </w:r>
    </w:p>
    <w:p w14:paraId="7D736A09" w14:textId="77777777" w:rsidR="00AD48C8" w:rsidRPr="00AD48C8" w:rsidRDefault="00AD48C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611946D" w14:textId="77777777" w:rsidR="00AD48C8" w:rsidRDefault="00AD48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E9CB1F" w14:textId="77777777" w:rsidR="00D9611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1FF73F6B" w14:textId="77777777" w:rsidR="00113258" w:rsidRDefault="00113258" w:rsidP="00113258">
      <w:pPr>
        <w:pStyle w:val="Rodap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8B2BFB" w14:textId="4231283D" w:rsidR="00AD48C8" w:rsidRDefault="00AD48C8" w:rsidP="00AD48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 w:rsidRPr="00AD48C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>DINIZ,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r w:rsidRPr="00AD48C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>Cristiane.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r w:rsidRPr="00AD48C8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>Desigualdades e reconhecimentos</w:t>
      </w:r>
      <w:r w:rsidRPr="00AD48C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>: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r w:rsidRPr="00AD48C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>memórias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r w:rsidRPr="00AD48C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>de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r w:rsidRPr="00AD48C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>uma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r w:rsidRPr="00AD48C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>escrita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r w:rsidRPr="00AD48C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>feminina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r w:rsidRPr="00AD48C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>e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r w:rsidRPr="00AD48C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>afro-brasileira.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r w:rsidRPr="00AD48C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>Dissertação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r w:rsidRPr="00AD48C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>(Mestrado)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. </w:t>
      </w:r>
      <w:r w:rsidRPr="00AD48C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>U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niversidade Estadual de </w:t>
      </w:r>
      <w:r w:rsidRPr="00AD48C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>M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>ontes Claros</w:t>
      </w:r>
      <w:r w:rsidRPr="00AD48C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>,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r w:rsidRPr="00AD48C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>Montes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r w:rsidRPr="00AD48C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>Claros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, </w:t>
      </w:r>
      <w:r w:rsidRPr="00AD48C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>2014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>.</w:t>
      </w:r>
    </w:p>
    <w:p w14:paraId="22BE2889" w14:textId="77777777" w:rsidR="00AD48C8" w:rsidRDefault="00AD48C8" w:rsidP="00AD48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</w:pPr>
    </w:p>
    <w:p w14:paraId="0FD57AC7" w14:textId="01AEF40B" w:rsidR="00AD48C8" w:rsidRPr="00AD48C8" w:rsidRDefault="00AD48C8" w:rsidP="00AD48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AD48C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LARA, Camila </w:t>
      </w:r>
      <w:proofErr w:type="spellStart"/>
      <w:r w:rsidRPr="00AD48C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>Clozato</w:t>
      </w:r>
      <w:proofErr w:type="spellEnd"/>
      <w:r w:rsidRPr="00AD48C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; ABREU, </w:t>
      </w:r>
      <w:proofErr w:type="spellStart"/>
      <w:r w:rsidRPr="00AD48C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>Gabrielen</w:t>
      </w:r>
      <w:proofErr w:type="spellEnd"/>
      <w:r w:rsidRPr="00AD48C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Silva. As Mulheres nos Livros Didáticos de Ensino Médio: Avanços e Desafios de Representatividade. </w:t>
      </w:r>
      <w:r w:rsidRPr="00AD48C8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Revista </w:t>
      </w:r>
      <w:proofErr w:type="spellStart"/>
      <w:r w:rsidRPr="00AD48C8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>Ensin</w:t>
      </w:r>
      <w:proofErr w:type="spellEnd"/>
      <w:r w:rsidRPr="00AD48C8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>@ UFMS</w:t>
      </w:r>
      <w:r w:rsidRPr="00AD48C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>, v. 3, n. 7, p. 65-85, 2022.</w:t>
      </w:r>
      <w:r w:rsidRPr="00AD48C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E911684" w14:textId="77777777" w:rsidR="00AD48C8" w:rsidRDefault="00AD48C8" w:rsidP="00AD48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B42AA8" w14:textId="7A439675" w:rsidR="00AD48C8" w:rsidRPr="00AD48C8" w:rsidRDefault="00AD48C8" w:rsidP="00AD48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pt-BR"/>
          <w14:ligatures w14:val="none"/>
        </w:rPr>
      </w:pPr>
      <w:r w:rsidRPr="00AD48C8">
        <w:rPr>
          <w:rFonts w:ascii="Times New Roman" w:hAnsi="Times New Roman" w:cs="Times New Roman"/>
          <w:sz w:val="24"/>
          <w:szCs w:val="24"/>
        </w:rPr>
        <w:t xml:space="preserve">LOURO, </w:t>
      </w:r>
      <w:proofErr w:type="spellStart"/>
      <w:r w:rsidRPr="00AD48C8">
        <w:rPr>
          <w:rFonts w:ascii="Times New Roman" w:hAnsi="Times New Roman" w:cs="Times New Roman"/>
          <w:sz w:val="24"/>
          <w:szCs w:val="24"/>
        </w:rPr>
        <w:t>G</w:t>
      </w:r>
      <w:r w:rsidR="009079A1">
        <w:rPr>
          <w:rFonts w:ascii="Times New Roman" w:hAnsi="Times New Roman" w:cs="Times New Roman"/>
          <w:sz w:val="24"/>
          <w:szCs w:val="24"/>
        </w:rPr>
        <w:t>aucira</w:t>
      </w:r>
      <w:proofErr w:type="spellEnd"/>
      <w:r w:rsidRPr="00AD48C8">
        <w:rPr>
          <w:rFonts w:ascii="Times New Roman" w:hAnsi="Times New Roman" w:cs="Times New Roman"/>
          <w:sz w:val="24"/>
          <w:szCs w:val="24"/>
        </w:rPr>
        <w:t xml:space="preserve"> L</w:t>
      </w:r>
      <w:r w:rsidR="009079A1">
        <w:rPr>
          <w:rFonts w:ascii="Times New Roman" w:hAnsi="Times New Roman" w:cs="Times New Roman"/>
          <w:sz w:val="24"/>
          <w:szCs w:val="24"/>
        </w:rPr>
        <w:t>opes.</w:t>
      </w:r>
      <w:r w:rsidRPr="00AD48C8">
        <w:rPr>
          <w:rFonts w:ascii="Times New Roman" w:hAnsi="Times New Roman" w:cs="Times New Roman"/>
          <w:b/>
          <w:bCs/>
          <w:sz w:val="24"/>
          <w:szCs w:val="24"/>
        </w:rPr>
        <w:t xml:space="preserve"> Gênero, sexualidade e educação. </w:t>
      </w:r>
      <w:r w:rsidRPr="00AD48C8">
        <w:rPr>
          <w:rFonts w:ascii="Times New Roman" w:hAnsi="Times New Roman" w:cs="Times New Roman"/>
          <w:sz w:val="24"/>
          <w:szCs w:val="24"/>
        </w:rPr>
        <w:t>Uma perspectiva pós estruturalista. Petrópolis, RJ, Vozes, 1997.</w:t>
      </w:r>
    </w:p>
    <w:p w14:paraId="604897A3" w14:textId="77777777" w:rsidR="00AD48C8" w:rsidRDefault="00AD48C8" w:rsidP="00AD48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</w:pPr>
    </w:p>
    <w:p w14:paraId="24040F1F" w14:textId="0F197FCD" w:rsidR="00AD48C8" w:rsidRPr="00AD48C8" w:rsidRDefault="00AD48C8" w:rsidP="00AD48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AD48C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MATOS, </w:t>
      </w:r>
      <w:proofErr w:type="spellStart"/>
      <w:r w:rsidRPr="00AD48C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>Thaynara</w:t>
      </w:r>
      <w:proofErr w:type="spellEnd"/>
      <w:r w:rsidRPr="00AD48C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Beatriz </w:t>
      </w:r>
      <w:proofErr w:type="spellStart"/>
      <w:r w:rsidRPr="00AD48C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>Selasco</w:t>
      </w:r>
      <w:proofErr w:type="spellEnd"/>
      <w:r w:rsidRPr="00AD48C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; SOJA, Ana Cecilia. Mulheres e os novos livros de projetos integradores em Ciências da Natureza. </w:t>
      </w:r>
      <w:r w:rsidRPr="00AD48C8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>Revista Educar Mais</w:t>
      </w:r>
      <w:r w:rsidRPr="00AD48C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pt-BR"/>
          <w14:ligatures w14:val="none"/>
        </w:rPr>
        <w:t>, v. 5, n. 5, p. 1287-1298, 2021.</w:t>
      </w:r>
      <w:r w:rsidRPr="00AD48C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AC4DC12" w14:textId="77777777" w:rsidR="00AD48C8" w:rsidRPr="00AD48C8" w:rsidRDefault="00AD48C8" w:rsidP="00AD48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9763B79" w14:textId="77777777" w:rsidR="00D96111" w:rsidRDefault="00D96111"/>
    <w:sectPr w:rsidR="00D96111">
      <w:headerReference w:type="default" r:id="rId7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6D594" w14:textId="77777777" w:rsidR="00624E03" w:rsidRDefault="00624E03">
      <w:pPr>
        <w:spacing w:line="240" w:lineRule="auto"/>
      </w:pPr>
      <w:r>
        <w:separator/>
      </w:r>
    </w:p>
  </w:endnote>
  <w:endnote w:type="continuationSeparator" w:id="0">
    <w:p w14:paraId="327262ED" w14:textId="77777777" w:rsidR="00624E03" w:rsidRDefault="00624E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1DAD8" w14:textId="77777777" w:rsidR="00624E03" w:rsidRDefault="00624E03">
      <w:pPr>
        <w:spacing w:after="0"/>
      </w:pPr>
      <w:r>
        <w:separator/>
      </w:r>
    </w:p>
  </w:footnote>
  <w:footnote w:type="continuationSeparator" w:id="0">
    <w:p w14:paraId="0B2F5D04" w14:textId="77777777" w:rsidR="00624E03" w:rsidRDefault="00624E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B8D77" w14:textId="77777777" w:rsidR="00D96111" w:rsidRDefault="00000000">
    <w:pPr>
      <w:pStyle w:val="Cabealho"/>
    </w:pPr>
    <w:r>
      <w:rPr>
        <w:noProof/>
      </w:rPr>
      <w:drawing>
        <wp:inline distT="0" distB="0" distL="114300" distR="114300" wp14:anchorId="03E39785" wp14:editId="4D388555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0F0000"/>
    <w:rsid w:val="00113258"/>
    <w:rsid w:val="00172A27"/>
    <w:rsid w:val="001E23EC"/>
    <w:rsid w:val="00244925"/>
    <w:rsid w:val="003B40D6"/>
    <w:rsid w:val="00440B04"/>
    <w:rsid w:val="00620F6C"/>
    <w:rsid w:val="00624E03"/>
    <w:rsid w:val="00677F30"/>
    <w:rsid w:val="00705FD3"/>
    <w:rsid w:val="00741E2B"/>
    <w:rsid w:val="009079A1"/>
    <w:rsid w:val="00935960"/>
    <w:rsid w:val="00A42F53"/>
    <w:rsid w:val="00A739BD"/>
    <w:rsid w:val="00AD48C8"/>
    <w:rsid w:val="00B82A8F"/>
    <w:rsid w:val="00B843F3"/>
    <w:rsid w:val="00B9178E"/>
    <w:rsid w:val="00C62068"/>
    <w:rsid w:val="00D96111"/>
    <w:rsid w:val="00E431D1"/>
    <w:rsid w:val="00F30E80"/>
    <w:rsid w:val="00F90E7A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08ECC"/>
  <w15:docId w15:val="{528F065F-1BC6-4C88-A494-04BB62B3D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960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E431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82121-2CA7-4F33-808E-FB7B47784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594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Ana Paula Perovano</cp:lastModifiedBy>
  <cp:revision>4</cp:revision>
  <dcterms:created xsi:type="dcterms:W3CDTF">2026-05-02T20:10:00Z</dcterms:created>
  <dcterms:modified xsi:type="dcterms:W3CDTF">2026-05-02T21:18:00Z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