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B890" w14:textId="77777777" w:rsidR="006177DE" w:rsidRDefault="006177DE" w:rsidP="00EA3E2D">
      <w:pPr>
        <w:pStyle w:val="Ttulo1"/>
        <w:ind w:left="0" w:right="160"/>
        <w:jc w:val="center"/>
        <w:sectPr w:rsidR="006177DE">
          <w:headerReference w:type="default" r:id="rId9"/>
          <w:pgSz w:w="11910" w:h="16840"/>
          <w:pgMar w:top="1701" w:right="1134" w:bottom="1134" w:left="1701" w:header="442" w:footer="0" w:gutter="0"/>
          <w:pgNumType w:start="1"/>
          <w:cols w:space="720"/>
        </w:sectPr>
      </w:pPr>
    </w:p>
    <w:p w14:paraId="6E6EBBBA" w14:textId="4C609B1B" w:rsidR="006177DE" w:rsidRPr="006115F3" w:rsidRDefault="006115F3" w:rsidP="006115F3">
      <w:pPr>
        <w:pStyle w:val="Ttulo1"/>
        <w:ind w:left="0" w:right="160"/>
        <w:jc w:val="center"/>
      </w:pPr>
      <w:r w:rsidRPr="006115F3">
        <w:t>ENSINO DO GÊNERO TEXTUAL NOTÍCIA NO REFORÇO ESCOLAR: UMA EXPERIÊNCIA NO PIBID/</w:t>
      </w:r>
      <w:r w:rsidR="004D495E">
        <w:t>LETRAS PORTUGUÊS</w:t>
      </w:r>
      <w:r w:rsidR="00A3330C">
        <w:t xml:space="preserve"> </w:t>
      </w:r>
      <w:r w:rsidR="00A6025C">
        <w:rPr>
          <w:color w:val="000000"/>
        </w:rPr>
        <w:t xml:space="preserve"> </w:t>
      </w:r>
    </w:p>
    <w:p w14:paraId="2924BAC5" w14:textId="77777777" w:rsidR="006177DE" w:rsidRDefault="006177DE">
      <w:pPr>
        <w:pBdr>
          <w:top w:val="nil"/>
          <w:left w:val="nil"/>
          <w:bottom w:val="nil"/>
          <w:right w:val="nil"/>
          <w:between w:val="nil"/>
        </w:pBdr>
        <w:ind w:right="97"/>
        <w:rPr>
          <w:color w:val="000000"/>
          <w:sz w:val="24"/>
          <w:szCs w:val="24"/>
        </w:rPr>
      </w:pPr>
    </w:p>
    <w:p w14:paraId="728A9D8F" w14:textId="77777777" w:rsidR="00510843" w:rsidRDefault="00510843" w:rsidP="00510843">
      <w:pPr>
        <w:pBdr>
          <w:top w:val="nil"/>
          <w:left w:val="nil"/>
          <w:bottom w:val="nil"/>
          <w:right w:val="nil"/>
          <w:between w:val="nil"/>
        </w:pBdr>
        <w:ind w:right="97"/>
        <w:rPr>
          <w:bCs/>
          <w:color w:val="000000"/>
          <w:sz w:val="24"/>
          <w:szCs w:val="24"/>
        </w:rPr>
      </w:pPr>
      <w:r>
        <w:rPr>
          <w:color w:val="000000"/>
          <w:sz w:val="24"/>
          <w:szCs w:val="24"/>
        </w:rPr>
        <w:t xml:space="preserve">Cellena Mendes Ribeiro Barros, </w:t>
      </w:r>
      <w:hyperlink r:id="rId10" w:history="1">
        <w:r w:rsidRPr="00896579">
          <w:rPr>
            <w:rStyle w:val="Hyperlink"/>
            <w:bCs/>
            <w:sz w:val="24"/>
            <w:szCs w:val="24"/>
          </w:rPr>
          <w:t>cellena.barros@ufnt.edu.br</w:t>
        </w:r>
      </w:hyperlink>
      <w:r w:rsidRPr="00510843">
        <w:rPr>
          <w:bCs/>
          <w:color w:val="000000"/>
          <w:sz w:val="24"/>
          <w:szCs w:val="24"/>
        </w:rPr>
        <w:t>, UFNT</w:t>
      </w:r>
    </w:p>
    <w:p w14:paraId="176B9661" w14:textId="17B5AB80" w:rsidR="00510843" w:rsidRDefault="00510843" w:rsidP="00510843">
      <w:pPr>
        <w:pBdr>
          <w:top w:val="nil"/>
          <w:left w:val="nil"/>
          <w:bottom w:val="nil"/>
          <w:right w:val="nil"/>
          <w:between w:val="nil"/>
        </w:pBdr>
        <w:ind w:right="97"/>
        <w:rPr>
          <w:color w:val="000000"/>
          <w:sz w:val="24"/>
          <w:szCs w:val="24"/>
        </w:rPr>
      </w:pPr>
      <w:r w:rsidRPr="001F6E1B">
        <w:rPr>
          <w:color w:val="000000"/>
          <w:sz w:val="24"/>
          <w:szCs w:val="24"/>
        </w:rPr>
        <w:t>Willian Lima Canedo</w:t>
      </w:r>
      <w:r>
        <w:rPr>
          <w:color w:val="000000"/>
          <w:sz w:val="24"/>
          <w:szCs w:val="24"/>
        </w:rPr>
        <w:t xml:space="preserve">, </w:t>
      </w:r>
      <w:hyperlink r:id="rId11" w:history="1">
        <w:r w:rsidR="00E0247D" w:rsidRPr="00896579">
          <w:rPr>
            <w:rStyle w:val="Hyperlink"/>
            <w:sz w:val="24"/>
            <w:szCs w:val="24"/>
          </w:rPr>
          <w:t>willian.lima.canedo@gmail.com</w:t>
        </w:r>
      </w:hyperlink>
      <w:r w:rsidR="00E0247D">
        <w:rPr>
          <w:color w:val="000000"/>
          <w:sz w:val="24"/>
          <w:szCs w:val="24"/>
        </w:rPr>
        <w:t>, SEDUC-TO</w:t>
      </w:r>
    </w:p>
    <w:p w14:paraId="027F8EF6" w14:textId="644D6C39" w:rsidR="00E0247D" w:rsidRPr="00510843" w:rsidRDefault="00E0247D" w:rsidP="00510843">
      <w:pPr>
        <w:pBdr>
          <w:top w:val="nil"/>
          <w:left w:val="nil"/>
          <w:bottom w:val="nil"/>
          <w:right w:val="nil"/>
          <w:between w:val="nil"/>
        </w:pBdr>
        <w:ind w:right="97"/>
        <w:rPr>
          <w:bCs/>
          <w:color w:val="000000"/>
          <w:sz w:val="24"/>
          <w:szCs w:val="24"/>
        </w:rPr>
      </w:pPr>
      <w:r>
        <w:rPr>
          <w:color w:val="000000"/>
          <w:sz w:val="24"/>
          <w:szCs w:val="24"/>
        </w:rPr>
        <w:t xml:space="preserve">Vilma Nunes da Silva Fonseca, </w:t>
      </w:r>
      <w:hyperlink r:id="rId12" w:history="1">
        <w:r w:rsidRPr="00896579">
          <w:rPr>
            <w:rStyle w:val="Hyperlink"/>
            <w:sz w:val="24"/>
            <w:szCs w:val="24"/>
          </w:rPr>
          <w:t>vilma.fonseca@ufnt.edu.br</w:t>
        </w:r>
      </w:hyperlink>
      <w:r>
        <w:rPr>
          <w:color w:val="000000"/>
          <w:sz w:val="24"/>
          <w:szCs w:val="24"/>
        </w:rPr>
        <w:t>, UFNT</w:t>
      </w:r>
    </w:p>
    <w:p w14:paraId="4BF28E3E" w14:textId="378132E7" w:rsidR="006177DE" w:rsidRDefault="00A6025C" w:rsidP="00510843">
      <w:pPr>
        <w:pBdr>
          <w:top w:val="nil"/>
          <w:left w:val="nil"/>
          <w:bottom w:val="nil"/>
          <w:right w:val="nil"/>
          <w:between w:val="nil"/>
        </w:pBdr>
        <w:ind w:right="97"/>
        <w:rPr>
          <w:b/>
          <w:color w:val="000000"/>
          <w:sz w:val="24"/>
          <w:szCs w:val="24"/>
        </w:rPr>
      </w:pPr>
      <w:r>
        <w:rPr>
          <w:b/>
          <w:color w:val="000000"/>
          <w:sz w:val="24"/>
          <w:szCs w:val="24"/>
        </w:rPr>
        <w:t xml:space="preserve"> </w:t>
      </w:r>
    </w:p>
    <w:p w14:paraId="3347CD65" w14:textId="2A5B0F97" w:rsidR="006177DE" w:rsidRPr="00E22889" w:rsidRDefault="00A6025C">
      <w:pPr>
        <w:pBdr>
          <w:top w:val="nil"/>
          <w:left w:val="nil"/>
          <w:bottom w:val="nil"/>
          <w:right w:val="nil"/>
          <w:between w:val="nil"/>
        </w:pBdr>
        <w:jc w:val="both"/>
        <w:rPr>
          <w:color w:val="000000"/>
          <w:sz w:val="24"/>
          <w:szCs w:val="24"/>
        </w:rPr>
      </w:pPr>
      <w:r>
        <w:rPr>
          <w:b/>
          <w:color w:val="000000"/>
          <w:sz w:val="24"/>
          <w:szCs w:val="24"/>
        </w:rPr>
        <w:t>Área Temática:</w:t>
      </w:r>
      <w:r w:rsidR="00E22889">
        <w:rPr>
          <w:b/>
          <w:color w:val="000000"/>
          <w:sz w:val="24"/>
          <w:szCs w:val="24"/>
        </w:rPr>
        <w:t xml:space="preserve"> </w:t>
      </w:r>
      <w:r w:rsidR="00E22889" w:rsidRPr="00E22889">
        <w:rPr>
          <w:color w:val="000000"/>
          <w:sz w:val="24"/>
          <w:szCs w:val="24"/>
        </w:rPr>
        <w:t>Ciências Humanas, Sociais Aplicadas e Letras</w:t>
      </w:r>
    </w:p>
    <w:p w14:paraId="53FC991F" w14:textId="77777777" w:rsidR="006177DE" w:rsidRDefault="006177DE">
      <w:pPr>
        <w:pBdr>
          <w:top w:val="nil"/>
          <w:left w:val="nil"/>
          <w:bottom w:val="nil"/>
          <w:right w:val="nil"/>
          <w:between w:val="nil"/>
        </w:pBdr>
        <w:jc w:val="both"/>
        <w:rPr>
          <w:color w:val="000000"/>
        </w:rPr>
      </w:pPr>
    </w:p>
    <w:p w14:paraId="1C8B1AEC" w14:textId="04A88A2E" w:rsidR="006177DE" w:rsidRDefault="00A6025C" w:rsidP="00CE6DB2">
      <w:pPr>
        <w:pStyle w:val="Ttulo1"/>
        <w:ind w:left="0"/>
        <w:jc w:val="both"/>
      </w:pPr>
      <w:r>
        <w:t>RESUMO</w:t>
      </w:r>
    </w:p>
    <w:p w14:paraId="50C9B278" w14:textId="77777777" w:rsidR="00BD345F" w:rsidRDefault="00BD345F" w:rsidP="00CE6DB2">
      <w:pPr>
        <w:pStyle w:val="Ttulo1"/>
        <w:ind w:left="0"/>
        <w:jc w:val="both"/>
      </w:pPr>
    </w:p>
    <w:p w14:paraId="36D8D2D2" w14:textId="4C2F4DCD" w:rsidR="00BD345F" w:rsidRPr="001F6E1B" w:rsidRDefault="00BD345F" w:rsidP="00CE6DB2">
      <w:pPr>
        <w:pBdr>
          <w:top w:val="nil"/>
          <w:left w:val="nil"/>
          <w:bottom w:val="nil"/>
          <w:right w:val="nil"/>
          <w:between w:val="nil"/>
        </w:pBdr>
        <w:jc w:val="both"/>
        <w:rPr>
          <w:color w:val="000000"/>
          <w:sz w:val="24"/>
          <w:szCs w:val="24"/>
        </w:rPr>
      </w:pPr>
      <w:r w:rsidRPr="001F6E1B">
        <w:rPr>
          <w:color w:val="000000"/>
          <w:sz w:val="24"/>
          <w:szCs w:val="24"/>
        </w:rPr>
        <w:t>Este relato descreve uma experiência pedagógica desenvolvida na Escola Espírita André Luiz, por meio do Programa Institucional de Bolsa de Iniciação à Docência (PIBID/UFNT),</w:t>
      </w:r>
      <w:r w:rsidR="004A2DC4" w:rsidRPr="001F6E1B">
        <w:rPr>
          <w:color w:val="000000"/>
          <w:sz w:val="24"/>
          <w:szCs w:val="24"/>
        </w:rPr>
        <w:t xml:space="preserve"> </w:t>
      </w:r>
      <w:r w:rsidR="00F1055F" w:rsidRPr="001F6E1B">
        <w:rPr>
          <w:color w:val="000000"/>
          <w:sz w:val="24"/>
          <w:szCs w:val="24"/>
        </w:rPr>
        <w:t xml:space="preserve">A atividade foi planejada e desenvolvida sob a supervisão do professor Willian Lima Canedo, </w:t>
      </w:r>
      <w:r w:rsidRPr="001F6E1B">
        <w:rPr>
          <w:color w:val="000000"/>
          <w:sz w:val="24"/>
          <w:szCs w:val="24"/>
        </w:rPr>
        <w:t>com foco no ensino do gênero textual notícia. A atividade foi realizada com turmas do 7º e 8º ano do ensino fundamental, durante as aulas de reforço escolar, e teve como objetivo principal desenvolver as habilidades de leitura, interpretação e produção escrita. A proposta baseou-se em uma abordagem prática e contextualizada, utilizando uma notícia local como recurso didático, o que possibilitou aproximar os estudantes da realidade social e estimular o interesse pelo conteúdo. A turma foi dividida em três fases, sendo o foco deste relato as Fases 1 e 2, compostas por alunos com maiores dificuldades de leitura e escrita. A fundamentação teórica apoia-se em Marcuschi (2008), que concebe os gêneros textuais como práticas sociais, e em Cosson (2016), que destaca a leitura como experiência formativa. A vivência evidenciou avanços significativos na participação e na compreensão textual dos alunos, confirmando a importância de práticas pedagógicas contextualizadas e voltadas para o desenvolvimento da competência comunicativa.</w:t>
      </w:r>
    </w:p>
    <w:p w14:paraId="214C2B57" w14:textId="77777777" w:rsidR="006177DE" w:rsidRDefault="006177DE" w:rsidP="00CE6DB2">
      <w:pPr>
        <w:pBdr>
          <w:top w:val="nil"/>
          <w:left w:val="nil"/>
          <w:bottom w:val="nil"/>
          <w:right w:val="nil"/>
          <w:between w:val="nil"/>
        </w:pBdr>
        <w:jc w:val="both"/>
        <w:rPr>
          <w:color w:val="000000"/>
          <w:sz w:val="23"/>
          <w:szCs w:val="23"/>
        </w:rPr>
      </w:pPr>
    </w:p>
    <w:p w14:paraId="02277290" w14:textId="69C2DD29" w:rsidR="00BD345F" w:rsidRPr="00BD345F" w:rsidRDefault="00A6025C" w:rsidP="00BD345F">
      <w:pPr>
        <w:pBdr>
          <w:top w:val="nil"/>
          <w:left w:val="nil"/>
          <w:bottom w:val="nil"/>
          <w:right w:val="nil"/>
          <w:between w:val="nil"/>
        </w:pBdr>
        <w:jc w:val="both"/>
        <w:rPr>
          <w:color w:val="FF0000"/>
          <w:sz w:val="24"/>
          <w:szCs w:val="24"/>
        </w:rPr>
      </w:pPr>
      <w:r>
        <w:rPr>
          <w:b/>
          <w:color w:val="000000"/>
          <w:sz w:val="24"/>
          <w:szCs w:val="24"/>
        </w:rPr>
        <w:t xml:space="preserve">Palavras-chave: </w:t>
      </w:r>
      <w:r w:rsidR="00BD345F" w:rsidRPr="00BD345F">
        <w:rPr>
          <w:color w:val="000000"/>
          <w:sz w:val="24"/>
          <w:szCs w:val="24"/>
        </w:rPr>
        <w:t>Gênero textual</w:t>
      </w:r>
      <w:r w:rsidR="00196F1F">
        <w:rPr>
          <w:color w:val="000000"/>
          <w:sz w:val="24"/>
          <w:szCs w:val="24"/>
        </w:rPr>
        <w:t xml:space="preserve"> n</w:t>
      </w:r>
      <w:r w:rsidR="00BD345F" w:rsidRPr="00BD345F">
        <w:rPr>
          <w:color w:val="000000"/>
          <w:sz w:val="24"/>
          <w:szCs w:val="24"/>
        </w:rPr>
        <w:t>otícia; Reforço escolar; Leitura; Escrita.</w:t>
      </w:r>
    </w:p>
    <w:p w14:paraId="5F9F83D7" w14:textId="1CB2E230" w:rsidR="006177DE" w:rsidRDefault="004A2DC4">
      <w:pPr>
        <w:pBdr>
          <w:top w:val="nil"/>
          <w:left w:val="nil"/>
          <w:bottom w:val="nil"/>
          <w:right w:val="nil"/>
          <w:between w:val="nil"/>
        </w:pBdr>
        <w:jc w:val="both"/>
        <w:rPr>
          <w:color w:val="000000"/>
          <w:sz w:val="24"/>
          <w:szCs w:val="24"/>
        </w:rPr>
      </w:pPr>
      <w:r>
        <w:rPr>
          <w:color w:val="000000"/>
          <w:sz w:val="24"/>
          <w:szCs w:val="24"/>
        </w:rPr>
        <w:t xml:space="preserve"> </w:t>
      </w:r>
    </w:p>
    <w:p w14:paraId="0591C9EB" w14:textId="2FC303B7" w:rsidR="006177DE" w:rsidRDefault="00A6025C" w:rsidP="00CE6DB2">
      <w:pPr>
        <w:pStyle w:val="Ttulo1"/>
        <w:numPr>
          <w:ilvl w:val="0"/>
          <w:numId w:val="1"/>
        </w:numPr>
        <w:tabs>
          <w:tab w:val="left" w:pos="358"/>
        </w:tabs>
        <w:spacing w:line="360" w:lineRule="auto"/>
        <w:ind w:left="0" w:firstLine="357"/>
        <w:jc w:val="both"/>
      </w:pPr>
      <w:r>
        <w:t>INTRODUÇÃO</w:t>
      </w:r>
      <w:r w:rsidR="00C9663D">
        <w:t xml:space="preserve"> </w:t>
      </w:r>
    </w:p>
    <w:p w14:paraId="4DD8C5AC" w14:textId="77777777" w:rsidR="00572122" w:rsidRPr="00572122" w:rsidRDefault="00572122" w:rsidP="00572122">
      <w:pPr>
        <w:spacing w:line="360" w:lineRule="auto"/>
        <w:ind w:firstLine="357"/>
        <w:jc w:val="both"/>
        <w:rPr>
          <w:sz w:val="24"/>
          <w:szCs w:val="24"/>
        </w:rPr>
      </w:pPr>
      <w:r w:rsidRPr="00572122">
        <w:rPr>
          <w:sz w:val="24"/>
          <w:szCs w:val="24"/>
        </w:rPr>
        <w:t>A escolha do gênero textual notícia como eixo da prática pedagógica relatada neste trabalho fundamenta-se em sua importância social e educativa. A notícia é um gênero presente em diferentes meios de comunicação e de fácil acesso para os alunos, o que a torna um recurso valioso para o ensino de leitura e escrita. Por sua estrutura clara e sua função de informar, esse gênero permite explorar tanto aspectos linguísticos quanto discursivos, desenvolvendo competências essenciais no processo de formação leitora e escritora.</w:t>
      </w:r>
    </w:p>
    <w:p w14:paraId="1024233D" w14:textId="0A3E92CB" w:rsidR="00572122" w:rsidRPr="00572122" w:rsidRDefault="00572122" w:rsidP="00572122">
      <w:pPr>
        <w:spacing w:line="360" w:lineRule="auto"/>
        <w:ind w:firstLine="357"/>
        <w:jc w:val="both"/>
        <w:rPr>
          <w:sz w:val="24"/>
          <w:szCs w:val="24"/>
        </w:rPr>
      </w:pPr>
      <w:r w:rsidRPr="00572122">
        <w:rPr>
          <w:sz w:val="24"/>
          <w:szCs w:val="24"/>
        </w:rPr>
        <w:t xml:space="preserve">A atividade foi aplicada nas aulas de reforço promovidas pelo PIBID/UFNT, na Escola </w:t>
      </w:r>
      <w:r w:rsidRPr="00572122">
        <w:rPr>
          <w:sz w:val="24"/>
          <w:szCs w:val="24"/>
        </w:rPr>
        <w:lastRenderedPageBreak/>
        <w:t xml:space="preserve">Espírita André Luiz, com alunos do 7º e 8º ano. O grupo foi dividido em fases de acordo com o nível de dificuldade, sendo que </w:t>
      </w:r>
      <w:r w:rsidR="006E238E">
        <w:rPr>
          <w:sz w:val="24"/>
          <w:szCs w:val="24"/>
        </w:rPr>
        <w:t>os níveis</w:t>
      </w:r>
      <w:r w:rsidRPr="00572122">
        <w:rPr>
          <w:sz w:val="24"/>
          <w:szCs w:val="24"/>
        </w:rPr>
        <w:t xml:space="preserve"> 1 e 2 foram priorizadas neste relato. A escolha do pátio escolar como local da aula teve como objetivo proporcionar um ambiente mais leve e participativo, que favorecesse o diálogo e a interação. Assim, a experiência buscou criar uma relação direta entre o conteúdo e a vivência cotidiana dos estudantes, estimulando a aprendizagem de maneira significativa.</w:t>
      </w:r>
    </w:p>
    <w:p w14:paraId="5568A723" w14:textId="77777777" w:rsidR="00572122" w:rsidRPr="00572122" w:rsidRDefault="00572122" w:rsidP="00135CD4">
      <w:pPr>
        <w:spacing w:line="360" w:lineRule="auto"/>
        <w:ind w:firstLine="357"/>
        <w:jc w:val="both"/>
        <w:rPr>
          <w:sz w:val="24"/>
          <w:szCs w:val="24"/>
        </w:rPr>
      </w:pPr>
      <w:r w:rsidRPr="00572122">
        <w:rPr>
          <w:sz w:val="24"/>
          <w:szCs w:val="24"/>
        </w:rPr>
        <w:t>A fundamentação teórica baseia-se nas contribuições de Marcuschi (2008), que considera os gêneros como formas de ação social presentes em qualquer contexto comunicativo, e de Cosson (2016), que defende a leitura como experiência de construção de sentidos. A partir dessas perspectivas, a prática foi planejada para unir teoria, prática e realidade sociocultural, permitindo que o aluno aprendesse por meio de situações autênticas de comunicação.</w:t>
      </w:r>
    </w:p>
    <w:p w14:paraId="39B57761" w14:textId="77777777" w:rsidR="006177DE" w:rsidRDefault="006177DE" w:rsidP="00135CD4">
      <w:pPr>
        <w:pBdr>
          <w:top w:val="nil"/>
          <w:left w:val="nil"/>
          <w:bottom w:val="nil"/>
          <w:right w:val="nil"/>
          <w:between w:val="nil"/>
        </w:pBdr>
        <w:spacing w:line="360" w:lineRule="auto"/>
        <w:jc w:val="both"/>
        <w:rPr>
          <w:color w:val="000000"/>
          <w:sz w:val="24"/>
          <w:szCs w:val="24"/>
        </w:rPr>
      </w:pPr>
    </w:p>
    <w:p w14:paraId="01B19983" w14:textId="77777777" w:rsidR="006177DE" w:rsidRDefault="00A6025C" w:rsidP="00CE6DB2">
      <w:pPr>
        <w:pStyle w:val="Ttulo1"/>
        <w:numPr>
          <w:ilvl w:val="0"/>
          <w:numId w:val="1"/>
        </w:numPr>
        <w:tabs>
          <w:tab w:val="left" w:pos="358"/>
        </w:tabs>
        <w:spacing w:line="360" w:lineRule="auto"/>
        <w:ind w:left="0" w:firstLine="357"/>
        <w:jc w:val="both"/>
      </w:pPr>
      <w:r>
        <w:t>METODOLOGIA</w:t>
      </w:r>
    </w:p>
    <w:p w14:paraId="155ADED4" w14:textId="77777777" w:rsidR="006177DE" w:rsidRDefault="006177DE" w:rsidP="00135CD4">
      <w:pPr>
        <w:pStyle w:val="Ttulo1"/>
        <w:tabs>
          <w:tab w:val="left" w:pos="358"/>
        </w:tabs>
        <w:spacing w:line="360" w:lineRule="auto"/>
        <w:ind w:left="0" w:firstLine="357"/>
        <w:jc w:val="both"/>
      </w:pPr>
    </w:p>
    <w:p w14:paraId="0EE2564E" w14:textId="77777777" w:rsidR="00135CD4" w:rsidRPr="001F6E1B" w:rsidRDefault="00135CD4" w:rsidP="00C84B7D">
      <w:pPr>
        <w:spacing w:line="360" w:lineRule="auto"/>
        <w:ind w:firstLine="357"/>
        <w:jc w:val="both"/>
        <w:rPr>
          <w:sz w:val="24"/>
          <w:szCs w:val="24"/>
        </w:rPr>
      </w:pPr>
      <w:r w:rsidRPr="001F6E1B">
        <w:rPr>
          <w:sz w:val="24"/>
          <w:szCs w:val="24"/>
        </w:rPr>
        <w:t>A metodologia adotada neste trabalho teve caráter participativo e colaborativo, com foco na interação entre teoria e prática. A atividade foi desenvolvida em uma turma de reforço composta por estudantes do ensino fundamental, que apresentavam diferentes níveis de domínio da leitura e da escrita. O planejamento incluiu momentos de conversa inicial, exposição teórica, análise textual e prática de interpretação e produção de textos.</w:t>
      </w:r>
    </w:p>
    <w:p w14:paraId="1C15B260" w14:textId="77777777" w:rsidR="00135CD4" w:rsidRPr="001F6E1B" w:rsidRDefault="00135CD4" w:rsidP="00C84B7D">
      <w:pPr>
        <w:spacing w:line="360" w:lineRule="auto"/>
        <w:ind w:firstLine="357"/>
        <w:jc w:val="both"/>
        <w:rPr>
          <w:sz w:val="24"/>
          <w:szCs w:val="24"/>
        </w:rPr>
      </w:pPr>
      <w:r w:rsidRPr="001F6E1B">
        <w:rPr>
          <w:sz w:val="24"/>
          <w:szCs w:val="24"/>
        </w:rPr>
        <w:t>No primeiro momento, realizou-se uma conversa orientada sobre o gênero notícia, em que os alunos puderam compartilhar o que já sabiam sobre o tema e expressar suas experiências com esse tipo de texto. Em seguida, foi apresentada a estrutura composicional da notícia, destacando-se os elementos da manchete, do título auxiliar, do lide e do corpo. Após essa introdução, os alunos receberam uma notícia local para leitura e análise coletiva, que abordava um evento de relevância para a comunidade.</w:t>
      </w:r>
    </w:p>
    <w:p w14:paraId="0768BDA8" w14:textId="08A2AA52" w:rsidR="00135CD4" w:rsidRDefault="00135CD4" w:rsidP="00C84B7D">
      <w:pPr>
        <w:spacing w:line="360" w:lineRule="auto"/>
        <w:ind w:firstLine="357"/>
        <w:jc w:val="both"/>
        <w:rPr>
          <w:sz w:val="24"/>
          <w:szCs w:val="24"/>
        </w:rPr>
      </w:pPr>
      <w:r w:rsidRPr="001F6E1B">
        <w:rPr>
          <w:sz w:val="24"/>
          <w:szCs w:val="24"/>
        </w:rPr>
        <w:t>Durante a análise, os estudantes foram incentivados a identificar as partes que compõem o gênero e a refletir sobre a função social da notícia. Essa etapa promoveu o diálogo e a participação ativa, permitindo que os alunos relacionassem o conteúdo com a realidade vivida. O trabalho foi desenvolvido de forma colaborativa, com intervenções pontuais da bolsista e do supervisor para garantir a compreensão e o envolvimento de todos os participantes.</w:t>
      </w:r>
    </w:p>
    <w:p w14:paraId="1371ECA1" w14:textId="147FFB26" w:rsidR="006177DE" w:rsidRPr="001F6E1B" w:rsidRDefault="006177DE" w:rsidP="00AC30EA">
      <w:pPr>
        <w:pStyle w:val="Ttulo1"/>
        <w:tabs>
          <w:tab w:val="left" w:pos="358"/>
        </w:tabs>
        <w:spacing w:line="360" w:lineRule="auto"/>
        <w:ind w:left="0"/>
        <w:jc w:val="both"/>
      </w:pPr>
    </w:p>
    <w:p w14:paraId="40FC1A84" w14:textId="7C26E775" w:rsidR="00684373" w:rsidRPr="00AC30EA" w:rsidRDefault="007311F7" w:rsidP="00684373">
      <w:pPr>
        <w:pStyle w:val="Ttulo1"/>
        <w:numPr>
          <w:ilvl w:val="0"/>
          <w:numId w:val="1"/>
        </w:numPr>
        <w:tabs>
          <w:tab w:val="left" w:pos="358"/>
        </w:tabs>
        <w:spacing w:line="360" w:lineRule="auto"/>
        <w:ind w:left="0" w:firstLine="357"/>
        <w:jc w:val="both"/>
      </w:pPr>
      <w:r w:rsidRPr="00AC30EA">
        <w:t>RELATO DE EXPERIÊNCIA</w:t>
      </w:r>
    </w:p>
    <w:p w14:paraId="7E78654E" w14:textId="2D4CE112" w:rsidR="007311F7" w:rsidRPr="00AC30EA" w:rsidRDefault="007311F7" w:rsidP="001F6E1B">
      <w:pPr>
        <w:pStyle w:val="Ttulo1"/>
        <w:tabs>
          <w:tab w:val="left" w:pos="358"/>
        </w:tabs>
        <w:spacing w:line="360" w:lineRule="auto"/>
        <w:ind w:left="0"/>
        <w:jc w:val="both"/>
      </w:pPr>
    </w:p>
    <w:p w14:paraId="5B1C0049" w14:textId="07C79A67" w:rsidR="006E238E" w:rsidRPr="00AC30EA" w:rsidRDefault="001F6E1B" w:rsidP="00AC30EA">
      <w:pPr>
        <w:spacing w:line="360" w:lineRule="auto"/>
        <w:ind w:left="-15" w:right="246" w:firstLine="721"/>
        <w:jc w:val="both"/>
        <w:rPr>
          <w:sz w:val="24"/>
          <w:szCs w:val="24"/>
        </w:rPr>
      </w:pPr>
      <w:r w:rsidRPr="00AC30EA">
        <w:rPr>
          <w:sz w:val="24"/>
          <w:szCs w:val="24"/>
        </w:rPr>
        <w:t xml:space="preserve">A experiência aqui relatada foi realizada na Escola Espírita André Luiz, no contexto das aulas de reforço promovidas pelo Programa Institucional de Bolsa de Iniciação à Docência (PIBID/UFNT). Os alunos participantes foram organizados em três fases, de acordo com o grau de dificuldade apresentado. A escolha do pátio da escola como espaço para a realização da aula buscou proporcionar um ambiente mais acolhedor e interativo, favorecendo o envolvimento dos alunos com a proposta. </w:t>
      </w:r>
    </w:p>
    <w:p w14:paraId="41F07234" w14:textId="01A3E652" w:rsidR="006E238E" w:rsidRPr="00AC30EA" w:rsidRDefault="001F6E1B" w:rsidP="00AC30EA">
      <w:pPr>
        <w:spacing w:line="360" w:lineRule="auto"/>
        <w:ind w:left="-15" w:right="246" w:firstLine="721"/>
        <w:jc w:val="both"/>
        <w:rPr>
          <w:sz w:val="24"/>
          <w:szCs w:val="24"/>
        </w:rPr>
      </w:pPr>
      <w:r w:rsidRPr="00AC30EA">
        <w:rPr>
          <w:sz w:val="24"/>
          <w:szCs w:val="24"/>
        </w:rPr>
        <w:t xml:space="preserve">A atividade teve como objetivo central o trabalho com o gênero textual notícia, considerando sua função social e relevância na formação de leitores críticos. Para iniciar a aula, buscou-se ativar os conhecimentos prévios dos estudantes por meio de uma conversa orientada sobre o que já sabiam a respeito do gênero. Em seguida, foi realizada uma breve exposição conceitual, destacando os elementos estruturais da notícia: o título principal (manchete), o título auxiliar, o lide e o corpo da notícia. Com base nesse conteúdo, os alunos realizaram uma atividade de interpretação de uma notícia local, que abordava a participação de duas jovens da cidade em uma missão humanitária na África. </w:t>
      </w:r>
    </w:p>
    <w:p w14:paraId="40E9D1E9" w14:textId="09E4E42A" w:rsidR="00AC30EA" w:rsidRDefault="001F6E1B" w:rsidP="00AC30EA">
      <w:pPr>
        <w:spacing w:after="242" w:line="360" w:lineRule="auto"/>
        <w:ind w:left="-15" w:right="64" w:firstLine="566"/>
        <w:jc w:val="both"/>
        <w:rPr>
          <w:sz w:val="24"/>
          <w:szCs w:val="24"/>
        </w:rPr>
      </w:pPr>
      <w:r w:rsidRPr="00AC30EA">
        <w:rPr>
          <w:sz w:val="24"/>
          <w:szCs w:val="24"/>
        </w:rPr>
        <w:t>Durante a análise da notícia, os estudantes foram estimulados a identificar os elementos estruturais do texto e a refletir sobre sua organização. Essa prática dialoga com a concepção de Marcuschi (200</w:t>
      </w:r>
      <w:r w:rsidR="00AC30EA">
        <w:rPr>
          <w:sz w:val="24"/>
          <w:szCs w:val="24"/>
        </w:rPr>
        <w:t>2</w:t>
      </w:r>
      <w:r w:rsidR="00510843">
        <w:rPr>
          <w:sz w:val="24"/>
          <w:szCs w:val="24"/>
        </w:rPr>
        <w:t>, p. 159</w:t>
      </w:r>
      <w:r w:rsidRPr="00AC30EA">
        <w:rPr>
          <w:sz w:val="24"/>
          <w:szCs w:val="24"/>
        </w:rPr>
        <w:t>), para quem os gêneros “não são entidades formais, mas sim entidades comunicativas em que predominam os aspectos relativos a funções, propósitos, ações e conteúdos”. Nesse sentido, o trabalho com a notícia ultrapassou a mera decodificação textual e possibilitou aos alunos compreenderem sua função social e comunicativa. Ainda segundo o autor, os gêneros são “formas de ação social incontornáveis em qualquer situação comunicativa” (MARCUSCHI, 2008, p. 1), o que reforça sua importância no espaço escolar.</w:t>
      </w:r>
    </w:p>
    <w:p w14:paraId="09DDBA37" w14:textId="6509B822" w:rsidR="001F6E1B" w:rsidRPr="00AC30EA" w:rsidRDefault="001F6E1B" w:rsidP="00AC30EA">
      <w:pPr>
        <w:spacing w:after="242" w:line="360" w:lineRule="auto"/>
        <w:ind w:right="64" w:firstLine="551"/>
        <w:jc w:val="both"/>
        <w:rPr>
          <w:sz w:val="24"/>
          <w:szCs w:val="24"/>
        </w:rPr>
      </w:pPr>
      <w:r w:rsidRPr="00AC30EA">
        <w:rPr>
          <w:sz w:val="24"/>
          <w:szCs w:val="24"/>
        </w:rPr>
        <w:t xml:space="preserve">Além disso, a proposta também considerou a perspectiva de Cosson (2016), ao tratar da leitura como uma experiência formativa. Ao interpretar a notícia, os alunos foram levados a atribuir sentido ao texto e a relacioná-lo com a sua realidade. Como destaca o autor, “a interpretação envolve práticas e postulados numerosos e impossíveis de serem conciliados” (COSSON, 2016, p. 64), o que evidencia a complexidade do processo interpretativo e justifica sua valorização no ensino. </w:t>
      </w:r>
    </w:p>
    <w:p w14:paraId="2ED328FC" w14:textId="1D922DCB" w:rsidR="001F6E1B" w:rsidRDefault="001F6E1B" w:rsidP="0049042A">
      <w:pPr>
        <w:spacing w:after="65" w:line="360" w:lineRule="auto"/>
        <w:ind w:right="60" w:firstLine="357"/>
        <w:jc w:val="both"/>
      </w:pPr>
      <w:r w:rsidRPr="00AC30EA">
        <w:rPr>
          <w:sz w:val="24"/>
          <w:szCs w:val="24"/>
        </w:rPr>
        <w:t>Os resultados observados durante a atividade foram diversos. Os alunos da Fase 1, que apresentam maiores dificuldades, especialmente na escrita, demonstraram certa resistência inicial, necessitando de mediação mais constante para identificar os elementos da notícia. Já os alunos da Fase 2 mostraram maior autonomia na execução da atividade, reconhecendo a estrutura do gênero e respondendo às questões com mais desenvoltura. De maneira geral, a escolha de uma notícia da própria cidade despertou o interesse da turma, tornando o conteúdo mais próximo e significativo. A atividade contribuiu para o desenvolvimento da leitura crítica, da compreensão textual e da escrita estruturada,</w:t>
      </w:r>
      <w:r>
        <w:t xml:space="preserve"> ao mesmo tempo em que favoreceu a aproximação dos alunos com o universo da informação e da cidadania. </w:t>
      </w:r>
    </w:p>
    <w:p w14:paraId="7C6A8350" w14:textId="77777777" w:rsidR="001F6E1B" w:rsidRDefault="001F6E1B" w:rsidP="00CE6DB2">
      <w:pPr>
        <w:pStyle w:val="Ttulo1"/>
        <w:tabs>
          <w:tab w:val="left" w:pos="358"/>
        </w:tabs>
        <w:spacing w:line="360" w:lineRule="auto"/>
        <w:ind w:left="0" w:firstLine="357"/>
        <w:jc w:val="both"/>
      </w:pPr>
    </w:p>
    <w:p w14:paraId="72BD1B93" w14:textId="50F6BFDD" w:rsidR="001F6E1B" w:rsidRDefault="007311F7" w:rsidP="008B278B">
      <w:pPr>
        <w:pStyle w:val="Ttulo1"/>
        <w:numPr>
          <w:ilvl w:val="0"/>
          <w:numId w:val="1"/>
        </w:numPr>
        <w:tabs>
          <w:tab w:val="left" w:pos="358"/>
        </w:tabs>
        <w:spacing w:line="360" w:lineRule="auto"/>
        <w:ind w:left="0" w:firstLine="357"/>
        <w:jc w:val="both"/>
      </w:pPr>
      <w:r>
        <w:t>CONSIDERAÇÕES FINAIS</w:t>
      </w:r>
      <w:r w:rsidR="00DB3F5C">
        <w:t xml:space="preserve"> </w:t>
      </w:r>
    </w:p>
    <w:p w14:paraId="0045A199" w14:textId="0A551359" w:rsidR="001F6E1B" w:rsidRDefault="001F6E1B">
      <w:pPr>
        <w:pStyle w:val="Ttulo1"/>
        <w:tabs>
          <w:tab w:val="left" w:pos="358"/>
        </w:tabs>
        <w:spacing w:line="360" w:lineRule="auto"/>
        <w:ind w:left="0"/>
      </w:pPr>
    </w:p>
    <w:p w14:paraId="07EF7B37" w14:textId="77777777" w:rsidR="008B278B" w:rsidRPr="008B278B" w:rsidRDefault="008B278B" w:rsidP="0049042A">
      <w:pPr>
        <w:spacing w:line="360" w:lineRule="auto"/>
        <w:ind w:right="244" w:firstLine="357"/>
        <w:jc w:val="both"/>
        <w:rPr>
          <w:sz w:val="24"/>
          <w:szCs w:val="24"/>
        </w:rPr>
      </w:pPr>
      <w:r w:rsidRPr="008B278B">
        <w:rPr>
          <w:sz w:val="24"/>
          <w:szCs w:val="24"/>
        </w:rPr>
        <w:t xml:space="preserve">A experiência demonstrou que o ensino do gênero textual notícia pode ser enriquecedor quando está conectado à realidade dos alunos. A atividade favoreceu o desenvolvimento de habilidades linguísticas, estimulando a leitura crítica e a construção do conhecimento sobre o mundo. O uso de uma notícia local despertou o interesse dos estudantes, tornando o conteúdo mais próximo e significativo. Além disso, a escolha do pátio da escola como espaço para a atividade contribuiu para um ambiente de aprendizagem mais leve e participativo. A proposta mostrou-se eficaz no enfrentamento das dificuldades apresentadas, especialmente pelos alunos das Fases 1 e 2, revelando a importância de práticas pedagógicas contextualizadas. Foi possível observar avanços na leitura, na interpretação e na produção escrita, mesmo entre os que apresentavam maiores limitações.  </w:t>
      </w:r>
    </w:p>
    <w:p w14:paraId="0956A69B" w14:textId="77777777" w:rsidR="008B278B" w:rsidRPr="008B278B" w:rsidRDefault="008B278B" w:rsidP="0049042A">
      <w:pPr>
        <w:spacing w:after="100" w:line="360" w:lineRule="auto"/>
        <w:ind w:right="244" w:firstLine="357"/>
        <w:jc w:val="both"/>
        <w:rPr>
          <w:sz w:val="24"/>
          <w:szCs w:val="24"/>
        </w:rPr>
      </w:pPr>
      <w:r w:rsidRPr="008B278B">
        <w:rPr>
          <w:sz w:val="24"/>
          <w:szCs w:val="24"/>
        </w:rPr>
        <w:t xml:space="preserve">A vivência também me proporcionou reflexões valiosas sobre o papel do professor na criação de estratégias de ensino que respeitem as diferentes realidades dos alunos. Trabalhar com gêneros reais e com temas do cotidiano mostrou-se uma forma eficaz de promover o engajamento e o envolvimento dos estudantes nas atividades propostas. A atuação no reforço escolar, por meio do PIBID, ampliou minha visão sobre a prática docente e reforçou o compromisso com uma educação inclusiva, sensível e transformadora. Essa experiência contribuiu significativamente para minha formação, ao proporcionar contato direto com os desafios e as potencialidades do ambiente escolar, além de fortalecer minha responsabilidade como futura educadora. </w:t>
      </w:r>
    </w:p>
    <w:p w14:paraId="5C422F92" w14:textId="77777777" w:rsidR="008B278B" w:rsidRPr="008B278B" w:rsidRDefault="008B278B" w:rsidP="008B278B">
      <w:pPr>
        <w:spacing w:line="345" w:lineRule="auto"/>
        <w:ind w:left="821" w:right="7983"/>
        <w:jc w:val="both"/>
        <w:rPr>
          <w:sz w:val="24"/>
          <w:szCs w:val="24"/>
        </w:rPr>
      </w:pPr>
      <w:r w:rsidRPr="008B278B">
        <w:rPr>
          <w:sz w:val="24"/>
          <w:szCs w:val="24"/>
        </w:rPr>
        <w:t xml:space="preserve">  </w:t>
      </w:r>
    </w:p>
    <w:p w14:paraId="6AC257E5" w14:textId="77777777" w:rsidR="00510843" w:rsidRDefault="00510843" w:rsidP="00510843">
      <w:pPr>
        <w:pStyle w:val="Ttulo1"/>
        <w:numPr>
          <w:ilvl w:val="0"/>
          <w:numId w:val="1"/>
        </w:numPr>
      </w:pPr>
      <w:r w:rsidRPr="00510843">
        <w:t>FINANCIAMENTOS</w:t>
      </w:r>
    </w:p>
    <w:p w14:paraId="02C41B45" w14:textId="47D5A907" w:rsidR="00510843" w:rsidRPr="00510843" w:rsidRDefault="00510843" w:rsidP="00510843">
      <w:pPr>
        <w:pStyle w:val="Ttulo1"/>
        <w:ind w:left="357"/>
      </w:pPr>
      <w:r w:rsidRPr="00510843">
        <w:t xml:space="preserve"> </w:t>
      </w:r>
    </w:p>
    <w:p w14:paraId="3856D666" w14:textId="77777777" w:rsidR="00510843" w:rsidRPr="00510843" w:rsidRDefault="00510843" w:rsidP="00510843">
      <w:pPr>
        <w:pStyle w:val="Ttulo1"/>
        <w:tabs>
          <w:tab w:val="left" w:pos="358"/>
        </w:tabs>
        <w:spacing w:line="360" w:lineRule="auto"/>
        <w:ind w:left="119"/>
        <w:jc w:val="both"/>
        <w:rPr>
          <w:b w:val="0"/>
          <w:bCs w:val="0"/>
        </w:rPr>
      </w:pPr>
      <w:r w:rsidRPr="00510843">
        <w:tab/>
      </w:r>
      <w:r w:rsidRPr="00510843">
        <w:rPr>
          <w:b w:val="0"/>
          <w:bCs w:val="0"/>
        </w:rPr>
        <w:t>Agradecemos à Coordenação de Aperfeiçoamento de Pessoal de Nível Superior (CAPES) pela concessão de bolsas ao Núcleo de Língua Portuguesa, no âmbito da execução do Programa Institucional de Iniciação à Docência (PIBID).</w:t>
      </w:r>
    </w:p>
    <w:p w14:paraId="766BCC19" w14:textId="77777777" w:rsidR="00510843" w:rsidRPr="00510843" w:rsidRDefault="00510843" w:rsidP="00510843">
      <w:pPr>
        <w:pStyle w:val="Ttulo1"/>
        <w:spacing w:line="360" w:lineRule="auto"/>
        <w:ind w:left="119"/>
        <w:rPr>
          <w:b w:val="0"/>
          <w:bCs w:val="0"/>
        </w:rPr>
      </w:pPr>
    </w:p>
    <w:p w14:paraId="7CD3E99D" w14:textId="68B621A9" w:rsidR="001F6E1B" w:rsidRDefault="001F6E1B">
      <w:pPr>
        <w:pStyle w:val="Ttulo1"/>
        <w:tabs>
          <w:tab w:val="left" w:pos="358"/>
        </w:tabs>
        <w:spacing w:line="360" w:lineRule="auto"/>
        <w:ind w:left="0"/>
      </w:pPr>
    </w:p>
    <w:p w14:paraId="1C231328" w14:textId="77777777" w:rsidR="00AC30EA" w:rsidRDefault="00AC30EA">
      <w:pPr>
        <w:pStyle w:val="Ttulo1"/>
        <w:tabs>
          <w:tab w:val="left" w:pos="358"/>
        </w:tabs>
        <w:spacing w:line="360" w:lineRule="auto"/>
        <w:ind w:left="0"/>
      </w:pPr>
    </w:p>
    <w:p w14:paraId="618AC96B" w14:textId="63B28B03" w:rsidR="006177DE" w:rsidRDefault="00A6025C" w:rsidP="006E238E">
      <w:pPr>
        <w:pStyle w:val="Ttulo1"/>
        <w:numPr>
          <w:ilvl w:val="0"/>
          <w:numId w:val="1"/>
        </w:numPr>
        <w:tabs>
          <w:tab w:val="left" w:pos="358"/>
        </w:tabs>
        <w:spacing w:line="360" w:lineRule="auto"/>
        <w:ind w:left="0" w:hanging="238"/>
        <w:jc w:val="both"/>
      </w:pPr>
      <w:r>
        <w:t xml:space="preserve">REFERÊNCIAS </w:t>
      </w:r>
    </w:p>
    <w:p w14:paraId="1FB5789B" w14:textId="77777777" w:rsidR="008B278B" w:rsidRDefault="008B278B" w:rsidP="008B278B">
      <w:pPr>
        <w:spacing w:after="101" w:line="259" w:lineRule="auto"/>
        <w:ind w:left="461"/>
      </w:pPr>
    </w:p>
    <w:p w14:paraId="0FE0881C" w14:textId="77777777" w:rsidR="008B278B" w:rsidRDefault="008B278B" w:rsidP="008B278B">
      <w:pPr>
        <w:ind w:right="246"/>
      </w:pPr>
      <w:r>
        <w:t xml:space="preserve">COSSON, Rildo. </w:t>
      </w:r>
      <w:r>
        <w:rPr>
          <w:b/>
        </w:rPr>
        <w:t>A Literatura e o mundo</w:t>
      </w:r>
      <w:r>
        <w:t xml:space="preserve">. In: COSSON, Rildo. Letramento literário: teoria e prática. 2. ed. São Paulo: Contexto, 2006. pp. 15-17. </w:t>
      </w:r>
    </w:p>
    <w:p w14:paraId="33D25DAF" w14:textId="77777777" w:rsidR="008B278B" w:rsidRDefault="008B278B" w:rsidP="008B278B">
      <w:pPr>
        <w:spacing w:after="102" w:line="259" w:lineRule="auto"/>
        <w:ind w:left="566"/>
      </w:pPr>
      <w:r>
        <w:t xml:space="preserve"> </w:t>
      </w:r>
    </w:p>
    <w:p w14:paraId="2F8F7B3C" w14:textId="6D2FC28E" w:rsidR="008B278B" w:rsidRDefault="008B278B" w:rsidP="008B278B">
      <w:pPr>
        <w:spacing w:after="104" w:line="259" w:lineRule="auto"/>
      </w:pPr>
      <w:r>
        <w:t xml:space="preserve">MARCUSCHI, Luiz Antônio. </w:t>
      </w:r>
      <w:r>
        <w:rPr>
          <w:b/>
        </w:rPr>
        <w:t>Gêneros textuais: definição e funcionalidade</w:t>
      </w:r>
      <w:r>
        <w:t xml:space="preserve">. In: DIONÍSIO, Angela Paiva; MACHADO, Anna Rachel; BEZERRA, Maria Auxiliadora (Orgs.). Gêneros textuais &amp; ensino. Rio de Janeiro: Lucerna, 2002. pp. 19–38. </w:t>
      </w:r>
    </w:p>
    <w:p w14:paraId="2E778630" w14:textId="77777777" w:rsidR="008B278B" w:rsidRDefault="008B278B" w:rsidP="008B278B">
      <w:pPr>
        <w:spacing w:after="102" w:line="259" w:lineRule="auto"/>
        <w:ind w:left="566"/>
      </w:pPr>
      <w:r>
        <w:t xml:space="preserve"> </w:t>
      </w:r>
    </w:p>
    <w:p w14:paraId="3A63ADAA" w14:textId="77777777" w:rsidR="008B278B" w:rsidRDefault="008B278B" w:rsidP="008B278B">
      <w:pPr>
        <w:ind w:right="246"/>
      </w:pPr>
      <w:r>
        <w:t xml:space="preserve">MARCUSCHI, Luiz Ântonio. </w:t>
      </w:r>
      <w:r>
        <w:rPr>
          <w:b/>
        </w:rPr>
        <w:t>Produção Textual, análise de gêneros e compreensão.</w:t>
      </w:r>
      <w:r>
        <w:t xml:space="preserve"> São Paulo: Parábola Editorial, 2008. </w:t>
      </w:r>
    </w:p>
    <w:p w14:paraId="1D0A1E83" w14:textId="77777777" w:rsidR="008B278B" w:rsidRDefault="008B278B" w:rsidP="008B278B">
      <w:pPr>
        <w:spacing w:line="345" w:lineRule="auto"/>
        <w:ind w:left="566" w:right="8238"/>
      </w:pPr>
      <w:r>
        <w:t xml:space="preserve">  </w:t>
      </w:r>
    </w:p>
    <w:p w14:paraId="59012720" w14:textId="77777777" w:rsidR="006177DE" w:rsidRDefault="006177DE"/>
    <w:sectPr w:rsidR="006177DE">
      <w:headerReference w:type="default" r:id="rId13"/>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B7CE" w14:textId="77777777" w:rsidR="00BD32B6" w:rsidRDefault="00BD32B6">
      <w:r>
        <w:separator/>
      </w:r>
    </w:p>
  </w:endnote>
  <w:endnote w:type="continuationSeparator" w:id="0">
    <w:p w14:paraId="7F99A8E5" w14:textId="77777777" w:rsidR="00BD32B6" w:rsidRDefault="00BD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5B01" w14:textId="77777777" w:rsidR="00BD32B6" w:rsidRDefault="00BD32B6">
      <w:r>
        <w:separator/>
      </w:r>
    </w:p>
  </w:footnote>
  <w:footnote w:type="continuationSeparator" w:id="0">
    <w:p w14:paraId="75918284" w14:textId="77777777" w:rsidR="00BD32B6" w:rsidRDefault="00BD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6177DE" w14:paraId="09E78F71"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667745B" w14:textId="2D13F272" w:rsidR="006177DE" w:rsidRDefault="006177DE">
          <w:pPr>
            <w:spacing w:line="14" w:lineRule="auto"/>
            <w:rPr>
              <w:sz w:val="20"/>
              <w:szCs w:val="20"/>
            </w:rPr>
          </w:pPr>
        </w:p>
      </w:tc>
    </w:tr>
  </w:tbl>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0D9" w14:textId="77777777" w:rsidR="006177DE" w:rsidRDefault="0061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314"/>
    <w:multiLevelType w:val="multilevel"/>
    <w:tmpl w:val="7F402C7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abstractNum w:abstractNumId="1" w15:restartNumberingAfterBreak="0">
    <w:nsid w:val="31B536EB"/>
    <w:multiLevelType w:val="multilevel"/>
    <w:tmpl w:val="1B4A5694"/>
    <w:lvl w:ilvl="0">
      <w:start w:val="1"/>
      <w:numFmt w:val="decimal"/>
      <w:lvlText w:val="%1."/>
      <w:lvlJc w:val="left"/>
      <w:pPr>
        <w:ind w:left="357" w:hanging="238"/>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16cid:durableId="1141968128">
    <w:abstractNumId w:val="0"/>
  </w:num>
  <w:num w:numId="2" w16cid:durableId="118123663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DE"/>
    <w:rsid w:val="00027CD5"/>
    <w:rsid w:val="00135CD4"/>
    <w:rsid w:val="00196F1F"/>
    <w:rsid w:val="001F6E1B"/>
    <w:rsid w:val="002E2A4E"/>
    <w:rsid w:val="004346E4"/>
    <w:rsid w:val="00487061"/>
    <w:rsid w:val="0049042A"/>
    <w:rsid w:val="004A2DC4"/>
    <w:rsid w:val="004D495E"/>
    <w:rsid w:val="00510843"/>
    <w:rsid w:val="0051606B"/>
    <w:rsid w:val="00536696"/>
    <w:rsid w:val="00572122"/>
    <w:rsid w:val="006115F3"/>
    <w:rsid w:val="006177DE"/>
    <w:rsid w:val="00684373"/>
    <w:rsid w:val="006C5A2E"/>
    <w:rsid w:val="006E238E"/>
    <w:rsid w:val="006E74C8"/>
    <w:rsid w:val="006F7F29"/>
    <w:rsid w:val="007311F7"/>
    <w:rsid w:val="00825BD5"/>
    <w:rsid w:val="008B278B"/>
    <w:rsid w:val="008E08B4"/>
    <w:rsid w:val="00920C40"/>
    <w:rsid w:val="00A14B12"/>
    <w:rsid w:val="00A3330C"/>
    <w:rsid w:val="00A6025C"/>
    <w:rsid w:val="00A64D9D"/>
    <w:rsid w:val="00AC30EA"/>
    <w:rsid w:val="00AD1196"/>
    <w:rsid w:val="00BD32B6"/>
    <w:rsid w:val="00BD345F"/>
    <w:rsid w:val="00C84B7D"/>
    <w:rsid w:val="00C9663D"/>
    <w:rsid w:val="00CE6DB2"/>
    <w:rsid w:val="00D64C32"/>
    <w:rsid w:val="00DB3F5C"/>
    <w:rsid w:val="00E0247D"/>
    <w:rsid w:val="00E22889"/>
    <w:rsid w:val="00E4121C"/>
    <w:rsid w:val="00EA3E2D"/>
    <w:rsid w:val="00F1055F"/>
    <w:rsid w:val="00F82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9"/>
  </w:style>
  <w:style w:type="paragraph" w:styleId="Ttulo1">
    <w:name w:val="heading 1"/>
    <w:basedOn w:val="Normal"/>
    <w:link w:val="Ttulo1Char"/>
    <w:uiPriority w:val="9"/>
    <w:qFormat/>
    <w:rsid w:val="00F97DA9"/>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lang w:val="pt-BR"/>
    </w:rPr>
  </w:style>
  <w:style w:type="paragraph" w:styleId="PargrafodaLista">
    <w:name w:val="List Paragraph"/>
    <w:basedOn w:val="Normal"/>
    <w:uiPriority w:val="34"/>
    <w:qFormat/>
    <w:rsid w:val="007311F7"/>
    <w:pPr>
      <w:ind w:left="720"/>
      <w:contextualSpacing/>
    </w:pPr>
  </w:style>
  <w:style w:type="character" w:styleId="Hyperlink">
    <w:name w:val="Hyperlink"/>
    <w:basedOn w:val="Fontepargpadro"/>
    <w:uiPriority w:val="99"/>
    <w:unhideWhenUsed/>
    <w:rsid w:val="00510843"/>
    <w:rPr>
      <w:color w:val="0563C1" w:themeColor="hyperlink"/>
      <w:u w:val="single"/>
    </w:rPr>
  </w:style>
  <w:style w:type="character" w:styleId="MenoPendente">
    <w:name w:val="Unresolved Mention"/>
    <w:basedOn w:val="Fontepargpadro"/>
    <w:uiPriority w:val="99"/>
    <w:semiHidden/>
    <w:unhideWhenUsed/>
    <w:rsid w:val="0051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ilma.fonseca@ufnt.edu.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llian.lima.canedo@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llena.barros@ufnt.edu.b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Props1.xml><?xml version="1.0" encoding="utf-8"?>
<ds:datastoreItem xmlns:ds="http://schemas.openxmlformats.org/officeDocument/2006/customXml" ds:itemID="{F9BF23B3-EC4E-4BE3-80A1-30052ACDC7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1620</Words>
  <Characters>8753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P10 P10</cp:lastModifiedBy>
  <cp:revision>4</cp:revision>
  <dcterms:created xsi:type="dcterms:W3CDTF">2025-10-14T02:09:00Z</dcterms:created>
  <dcterms:modified xsi:type="dcterms:W3CDTF">2025-10-14T02:16:00Z</dcterms:modified>
</cp:coreProperties>
</file>