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B556" w14:textId="4B0D7824" w:rsidR="003E48DE" w:rsidRDefault="003E48DE" w:rsidP="003E48DE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PERFIL NUTRICIONAL DE INDIVÍDUOS ACOMETIDOS COM TRANSTORNO DO ESPECTRO AUTISTA: REVISÃO INTEGRATIVA</w:t>
      </w:r>
    </w:p>
    <w:p w14:paraId="141DAFDE" w14:textId="77777777" w:rsidR="003E48DE" w:rsidRPr="003E48DE" w:rsidRDefault="003E48DE" w:rsidP="003E48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Islania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Fablicia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Felix dos Santos; </w:t>
      </w: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Raí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Nabichedí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Silva.</w:t>
      </w:r>
    </w:p>
    <w:p w14:paraId="4E85C0D5" w14:textId="77777777" w:rsidR="003E48DE" w:rsidRDefault="003E48DE" w:rsidP="003E48D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Acadêmica de Nutrição da Universidade Potiguar –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UnP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Caicó, Rio Grande do Norte, Brasil.  </w:t>
      </w: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Bacharel em Nutrição. Mestre em Saúde Coletiva. Docente do curso de Nutrição da Universidade Potiguar, unidade Caicó, Rio Grande do Norte.</w:t>
      </w:r>
    </w:p>
    <w:p w14:paraId="3E63596A" w14:textId="77777777" w:rsidR="003E48DE" w:rsidRDefault="003E48DE" w:rsidP="003E48DE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Eixo Temático: </w:t>
      </w:r>
      <w:r>
        <w:rPr>
          <w:color w:val="000000"/>
        </w:rPr>
        <w:t>Eixo Transversal</w:t>
      </w:r>
    </w:p>
    <w:p w14:paraId="046A1266" w14:textId="77777777" w:rsidR="003E48DE" w:rsidRDefault="003E48DE" w:rsidP="003E48DE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E-mail do Autor Principal:</w:t>
      </w:r>
      <w:r>
        <w:rPr>
          <w:color w:val="000000"/>
        </w:rPr>
        <w:t xml:space="preserve"> </w:t>
      </w:r>
      <w:hyperlink r:id="rId7" w:history="1">
        <w:r>
          <w:rPr>
            <w:rStyle w:val="Hyperlink"/>
            <w:color w:val="1155CC"/>
          </w:rPr>
          <w:t>islaniafelix@outlook.com</w:t>
        </w:r>
      </w:hyperlink>
      <w:r>
        <w:rPr>
          <w:color w:val="000000"/>
        </w:rPr>
        <w:t> </w:t>
      </w:r>
    </w:p>
    <w:p w14:paraId="1FC167B6" w14:textId="2C43C182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47FD8" w14:textId="406CB11D" w:rsidR="003E48DE" w:rsidRPr="00944E77" w:rsidRDefault="003E48DE" w:rsidP="003E48DE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O Transtorno do Espectro Autista (TEA), é um distúrbio do desenvolvimento caracterizado por alterações na capacidade cognitiva e nas interações sociais, que pode levar ainda a uma seletividade alimentar. Essa desordem tem diversas manifestações clínicas, de alta complexidade, que podem estar relacionadas com inúmeras interações entre genes, fatores epigenéticos e a exposição a fatores ambientais. Entre as intervenções de saúde apontadas pela literatura, relacionadas aos autistas, está a nutricional, que visa a melhora da saúde dos indivíduos com TEA. </w:t>
      </w:r>
      <w:r>
        <w:rPr>
          <w:b/>
          <w:bCs/>
          <w:color w:val="000000"/>
        </w:rPr>
        <w:t>Objetivo</w:t>
      </w:r>
      <w:r>
        <w:rPr>
          <w:color w:val="000000"/>
        </w:rPr>
        <w:t xml:space="preserve">: Esta revisão buscou avaliar o estado nutricional e o consumo alimentar de indivíduos acometidos do TEA. </w:t>
      </w:r>
      <w:r>
        <w:rPr>
          <w:b/>
          <w:bCs/>
          <w:color w:val="000000"/>
        </w:rPr>
        <w:t>Metodologia:</w:t>
      </w:r>
      <w:r>
        <w:rPr>
          <w:color w:val="000000"/>
        </w:rPr>
        <w:t xml:space="preserve"> Trata-se de uma revisão integrativa por meio de um levantamento de periódicos com evidência científica nas bases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BVS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>, utilizando os descritores: “</w:t>
      </w:r>
      <w:proofErr w:type="spellStart"/>
      <w:r>
        <w:rPr>
          <w:color w:val="000000"/>
        </w:rPr>
        <w:t>Nutritional</w:t>
      </w:r>
      <w:proofErr w:type="spellEnd"/>
      <w:r>
        <w:rPr>
          <w:color w:val="000000"/>
        </w:rPr>
        <w:t xml:space="preserve"> Status” AND “</w:t>
      </w:r>
      <w:proofErr w:type="spellStart"/>
      <w:r>
        <w:rPr>
          <w:color w:val="000000"/>
        </w:rPr>
        <w:t>Autism</w:t>
      </w:r>
      <w:proofErr w:type="spellEnd"/>
      <w:r>
        <w:rPr>
          <w:color w:val="000000"/>
        </w:rPr>
        <w:t xml:space="preserve"> Spectrum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”. Os critérios de inclusão estabelecidos foram: estudos originais publicados entre 2018-2023, excluindo duplicatas e estudos que não fossem compatíveis com a temática. Após análise manual, que ocorreu por leitura de título e resumo, seguida de leitura na íntegra, foram triados 14 artigos, dos quais, 3 foram selecionados para compor esta revisão. </w:t>
      </w:r>
      <w:r>
        <w:rPr>
          <w:b/>
          <w:bCs/>
          <w:color w:val="000000"/>
        </w:rPr>
        <w:t>Resultados e Discussão:</w:t>
      </w:r>
      <w:r>
        <w:rPr>
          <w:color w:val="000000"/>
        </w:rPr>
        <w:t xml:space="preserve"> a amostra dos estudos selecionados contabilizou 2256 indivíduos. Entre eles, haviam indivíduos com TEA e sem TEA,</w:t>
      </w:r>
      <w:r>
        <w:rPr>
          <w:color w:val="FF0000"/>
        </w:rPr>
        <w:t xml:space="preserve"> </w:t>
      </w:r>
      <w:r>
        <w:rPr>
          <w:color w:val="000000"/>
        </w:rPr>
        <w:t xml:space="preserve">com idades entre 3 e 58 anos.  Em geral, os estudos mostraram que a população com TEA está mais propensa a ter uma alimentação irregular e deficiente de diversos nutrientes. Foi observado em um estudo que o grupo experimental teve uma mais calórica e que os níveis séricos de magnésio, cobre e zinco foram significativamente menores em relação ao grupo controle. Observou-se, ainda, que os níveis de </w:t>
      </w:r>
      <w:r>
        <w:rPr>
          <w:color w:val="000000"/>
          <w:shd w:val="clear" w:color="auto" w:fill="FFFFFF"/>
        </w:rPr>
        <w:t>25 (OH) D</w:t>
      </w:r>
      <w:r>
        <w:rPr>
          <w:color w:val="000000"/>
        </w:rPr>
        <w:t xml:space="preserve"> e leptina estavam baixos. Outro estudo demonstrou que alguns acometidos do Transtorno do Espectro Autista, estavam com níveis baixos de cobalamina, riboflavina, vitamina C e ácido </w:t>
      </w:r>
      <w:proofErr w:type="spellStart"/>
      <w:r>
        <w:rPr>
          <w:color w:val="000000"/>
        </w:rPr>
        <w:t>pantotênico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>Considerações Finais:</w:t>
      </w:r>
      <w:r>
        <w:rPr>
          <w:color w:val="000000"/>
        </w:rPr>
        <w:t xml:space="preserve"> A avaliação do hábito alimentar de indivíduos acometidos do Transtorno do Espectro Autista, demonstrou a existência de um alto aporte calórico, mas deficiente em diversos nutrientes</w:t>
      </w:r>
      <w:r w:rsidR="00944E77">
        <w:rPr>
          <w:color w:val="000000"/>
        </w:rPr>
        <w:t xml:space="preserve"> que podem contribuir para o surgimento de outras patologias como diabetes e obesidade.</w:t>
      </w:r>
      <w:r>
        <w:rPr>
          <w:color w:val="000000"/>
        </w:rPr>
        <w:t xml:space="preserve"> Tais achados sugerem a importância de mais pesquisas que avaliem os impactos do TEA frente a ingestão dietética e estado nutricional dos</w:t>
      </w:r>
      <w:r>
        <w:rPr>
          <w:color w:val="FF0000"/>
        </w:rPr>
        <w:t xml:space="preserve"> </w:t>
      </w:r>
      <w:r>
        <w:rPr>
          <w:color w:val="000000"/>
        </w:rPr>
        <w:t>indivíduos</w:t>
      </w:r>
      <w:r w:rsidR="00944E77">
        <w:rPr>
          <w:color w:val="FF0000"/>
        </w:rPr>
        <w:t xml:space="preserve"> </w:t>
      </w:r>
      <w:r w:rsidR="00944E77">
        <w:t>para uma melhora dos hábitos alimentares das pessoas acometidas por esse transtorno.</w:t>
      </w:r>
    </w:p>
    <w:p w14:paraId="743867C1" w14:textId="0619C5E8" w:rsidR="003E48DE" w:rsidRDefault="003E48DE" w:rsidP="003E48DE">
      <w:pPr>
        <w:pStyle w:val="NormalWeb"/>
        <w:spacing w:before="0" w:beforeAutospacing="0" w:after="16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 Hábito Alimentar; Estado Nutricional;</w:t>
      </w:r>
      <w:r>
        <w:rPr>
          <w:color w:val="000000"/>
          <w:shd w:val="clear" w:color="auto" w:fill="FFFFFF"/>
        </w:rPr>
        <w:t xml:space="preserve"> Transtorno do Espectro Autista.</w:t>
      </w:r>
    </w:p>
    <w:p w14:paraId="5437CEA6" w14:textId="77777777" w:rsidR="003E48DE" w:rsidRDefault="003E48DE" w:rsidP="003E48DE">
      <w:pPr>
        <w:pStyle w:val="NormalWeb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52A20D71" w14:textId="3F4EFC74" w:rsidR="003E48DE" w:rsidRPr="003E48DE" w:rsidRDefault="003E48DE" w:rsidP="003E48DE">
      <w:pPr>
        <w:pStyle w:val="NormalWeb"/>
        <w:spacing w:before="0" w:beforeAutospacing="0" w:after="160" w:afterAutospacing="0"/>
        <w:jc w:val="both"/>
      </w:pPr>
      <w:r w:rsidRPr="003E48DE">
        <w:rPr>
          <w:b/>
          <w:bCs/>
          <w:color w:val="000000"/>
        </w:rPr>
        <w:t>Referências</w:t>
      </w:r>
    </w:p>
    <w:p w14:paraId="67ABD60D" w14:textId="7BFF8E58" w:rsidR="003E48DE" w:rsidRPr="00944E77" w:rsidRDefault="003E48DE" w:rsidP="003E48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ADAMS, J. et al. Comprehensive Nutritional and Dietary Intervention for Autism Spectrum Disorder—A Randomized, Controlled 12-Month Trial. </w:t>
      </w:r>
      <w:proofErr w:type="spellStart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Nutrients</w:t>
      </w:r>
      <w:proofErr w:type="spellEnd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10, n. 3, p. 369, 17 mar. 2018.</w:t>
      </w:r>
    </w:p>
    <w:p w14:paraId="463F8E15" w14:textId="2CB92161" w:rsidR="003E48DE" w:rsidRPr="00944E77" w:rsidRDefault="003E48DE" w:rsidP="003E48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E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‌</w:t>
      </w:r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Departamento de Psicanálise - Sedes </w:t>
      </w:r>
      <w:proofErr w:type="spellStart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Sapientiae</w:t>
      </w:r>
      <w:proofErr w:type="spellEnd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PUBLICAÇÕES.</w:t>
      </w: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Disponível em: https://www.sedes.org.br/Departamentos/Psicanalise/index.php?apg=b_visor&amp;p. Acesso em: 15 fev. 2023</w:t>
      </w:r>
    </w:p>
    <w:p w14:paraId="0F3AA1E9" w14:textId="77777777" w:rsidR="003E48DE" w:rsidRPr="00944E77" w:rsidRDefault="003E48DE" w:rsidP="003E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GUIDUCCI, L. et al. Vitamin D Status in Children with Autism Spectrum Disorders: Determinants and Effects of the Response to Probiotic Supplementation. </w:t>
      </w:r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Metabolites</w:t>
      </w: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v. 12, n. 7, p. 611, 1 </w:t>
      </w:r>
      <w:proofErr w:type="spellStart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jul.</w:t>
      </w:r>
      <w:proofErr w:type="spellEnd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2022.</w:t>
      </w:r>
    </w:p>
    <w:p w14:paraId="576218CC" w14:textId="77777777" w:rsidR="003E48DE" w:rsidRPr="00944E77" w:rsidRDefault="003E48DE" w:rsidP="003E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JEREMY WILLSEY, A.; STATE, M. W. Autism spectrum disorders: from genes to neurobiology. </w:t>
      </w:r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Current Opinion in Neurobiology</w:t>
      </w: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v. 30, p. 92–99, </w:t>
      </w:r>
      <w:proofErr w:type="spellStart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fev</w:t>
      </w:r>
      <w:proofErr w:type="spellEnd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2015.</w:t>
      </w:r>
    </w:p>
    <w:p w14:paraId="5C7BE89A" w14:textId="77777777" w:rsidR="003E48DE" w:rsidRPr="00944E77" w:rsidRDefault="003E48DE" w:rsidP="003E48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‌ZHANG, X.-H. et al. [Association between serum trace elements and core symptoms in children with autism spectrum disorder: a national multicenter survey]. </w:t>
      </w:r>
      <w:proofErr w:type="spellStart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Zhongguo</w:t>
      </w:r>
      <w:proofErr w:type="spellEnd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Dang Dai Er </w:t>
      </w:r>
      <w:proofErr w:type="spellStart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Ke</w:t>
      </w:r>
      <w:proofErr w:type="spellEnd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Za </w:t>
      </w:r>
      <w:proofErr w:type="spellStart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Zhi</w:t>
      </w:r>
      <w:proofErr w:type="spellEnd"/>
      <w:r w:rsidRPr="0094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= Chinese Journal of Contemporary Pediatrics</w:t>
      </w:r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v. 23, n. 5, p. 445–450, 1 </w:t>
      </w:r>
      <w:proofErr w:type="spellStart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maio</w:t>
      </w:r>
      <w:proofErr w:type="spellEnd"/>
      <w:r w:rsidRPr="00944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2021.</w:t>
      </w:r>
    </w:p>
    <w:p w14:paraId="29DE20A6" w14:textId="77777777" w:rsidR="003E48DE" w:rsidRPr="003E48DE" w:rsidRDefault="003E48DE" w:rsidP="003E48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8DE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‌</w:t>
      </w:r>
    </w:p>
    <w:p w14:paraId="6CA4D34D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3E48D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2FA6" w14:textId="77777777" w:rsidR="001E7920" w:rsidRDefault="001E7920" w:rsidP="007072DB">
      <w:pPr>
        <w:spacing w:after="0" w:line="240" w:lineRule="auto"/>
      </w:pPr>
      <w:r>
        <w:separator/>
      </w:r>
    </w:p>
  </w:endnote>
  <w:endnote w:type="continuationSeparator" w:id="0">
    <w:p w14:paraId="5381630C" w14:textId="77777777" w:rsidR="001E7920" w:rsidRDefault="001E792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C906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B16921D" wp14:editId="2BF054BA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FE7E" w14:textId="77777777" w:rsidR="001E7920" w:rsidRDefault="001E7920" w:rsidP="007072DB">
      <w:pPr>
        <w:spacing w:after="0" w:line="240" w:lineRule="auto"/>
      </w:pPr>
      <w:r>
        <w:separator/>
      </w:r>
    </w:p>
  </w:footnote>
  <w:footnote w:type="continuationSeparator" w:id="0">
    <w:p w14:paraId="10B3DBFE" w14:textId="77777777" w:rsidR="001E7920" w:rsidRDefault="001E792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2631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E3F387" wp14:editId="12023E2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1E7920"/>
    <w:rsid w:val="002B1E8F"/>
    <w:rsid w:val="002B2D17"/>
    <w:rsid w:val="00343536"/>
    <w:rsid w:val="003437B4"/>
    <w:rsid w:val="003E48DE"/>
    <w:rsid w:val="005931C0"/>
    <w:rsid w:val="005E5AB3"/>
    <w:rsid w:val="007072DB"/>
    <w:rsid w:val="00727215"/>
    <w:rsid w:val="007F38E0"/>
    <w:rsid w:val="00865D23"/>
    <w:rsid w:val="00944E77"/>
    <w:rsid w:val="00A57EB2"/>
    <w:rsid w:val="00C201F6"/>
    <w:rsid w:val="00D35E29"/>
    <w:rsid w:val="00E62971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B42B8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laniafelix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kaio Petronio</cp:lastModifiedBy>
  <cp:revision>2</cp:revision>
  <dcterms:created xsi:type="dcterms:W3CDTF">2023-03-02T11:42:00Z</dcterms:created>
  <dcterms:modified xsi:type="dcterms:W3CDTF">2023-03-02T11:42:00Z</dcterms:modified>
</cp:coreProperties>
</file>