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82" w:rsidRPr="00C42EAD" w:rsidRDefault="00AD2A59" w:rsidP="00C42EAD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TÉCNICA </w:t>
      </w:r>
      <w:r w:rsidR="004B421D">
        <w:rPr>
          <w:rFonts w:ascii="Arial" w:hAnsi="Arial" w:cs="Arial"/>
          <w:b/>
          <w:bCs/>
          <w:caps/>
          <w:sz w:val="22"/>
          <w:szCs w:val="22"/>
        </w:rPr>
        <w:t>cirúrgica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DE </w:t>
      </w:r>
      <w:r w:rsidR="00C42EAD">
        <w:rPr>
          <w:rFonts w:ascii="Arial" w:hAnsi="Arial" w:cs="Arial"/>
          <w:b/>
          <w:bCs/>
          <w:caps/>
          <w:sz w:val="22"/>
          <w:szCs w:val="22"/>
        </w:rPr>
        <w:t xml:space="preserve">miectomia de </w:t>
      </w:r>
      <w:r>
        <w:rPr>
          <w:rFonts w:ascii="Arial" w:hAnsi="Arial" w:cs="Arial"/>
          <w:b/>
          <w:bCs/>
          <w:caps/>
          <w:sz w:val="22"/>
          <w:szCs w:val="22"/>
        </w:rPr>
        <w:t>FORSSE</w:t>
      </w:r>
      <w:r w:rsidR="00AF6916">
        <w:rPr>
          <w:rFonts w:ascii="Arial" w:hAnsi="Arial" w:cs="Arial"/>
          <w:b/>
          <w:bCs/>
          <w:caps/>
          <w:sz w:val="22"/>
          <w:szCs w:val="22"/>
        </w:rPr>
        <w:t>l</w:t>
      </w:r>
      <w:r>
        <w:rPr>
          <w:rFonts w:ascii="Arial" w:hAnsi="Arial" w:cs="Arial"/>
          <w:b/>
          <w:bCs/>
          <w:caps/>
          <w:sz w:val="22"/>
          <w:szCs w:val="22"/>
        </w:rPr>
        <w:t>L MODIFICADA PARA AEROFAGIA EQUINA – RELATO DE CASO</w:t>
      </w:r>
    </w:p>
    <w:p w:rsidR="00130AD3" w:rsidRDefault="00AD2A59" w:rsidP="00AD2A59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Laura Pires Muzzi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 xml:space="preserve">Larissa </w:t>
      </w:r>
      <w:proofErr w:type="spellStart"/>
      <w:r>
        <w:rPr>
          <w:rFonts w:ascii="Arial" w:hAnsi="Arial" w:cs="Arial"/>
          <w:b/>
          <w:bCs/>
          <w:color w:val="auto"/>
        </w:rPr>
        <w:t>Chyara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Macclawd</w:t>
      </w:r>
      <w:proofErr w:type="spellEnd"/>
      <w:r>
        <w:rPr>
          <w:rFonts w:ascii="Arial" w:hAnsi="Arial" w:cs="Arial"/>
          <w:b/>
          <w:bCs/>
          <w:color w:val="auto"/>
        </w:rPr>
        <w:t xml:space="preserve"> Vieira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 e Gabriel Dias Costa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proofErr w:type="spellStart"/>
      <w:r w:rsidR="00130AD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3D6782" w:rsidRDefault="00130AD3" w:rsidP="00AD2A59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3D6782" w:rsidRDefault="001F5ED7" w:rsidP="003D6782">
      <w:pPr>
        <w:pStyle w:val="Corpodetexto2"/>
        <w:jc w:val="both"/>
        <w:rPr>
          <w:bCs/>
        </w:rPr>
      </w:pPr>
      <w:r w:rsidRPr="00FC5006">
        <w:rPr>
          <w:bCs/>
        </w:rPr>
        <w:t>A aerofagia equina consi</w:t>
      </w:r>
      <w:r w:rsidR="00BD7BA7" w:rsidRPr="00FC5006">
        <w:rPr>
          <w:bCs/>
        </w:rPr>
        <w:t>ste em uma estereotipia que acomete os equinos em situações de estresse, seja pelo regime de confinamento ou oferta li</w:t>
      </w:r>
      <w:r w:rsidR="00FC5006">
        <w:rPr>
          <w:bCs/>
        </w:rPr>
        <w:t>mitada de alimento</w:t>
      </w:r>
      <w:r w:rsidR="002600F4">
        <w:rPr>
          <w:bCs/>
          <w:vertAlign w:val="superscript"/>
        </w:rPr>
        <w:t>3</w:t>
      </w:r>
      <w:r w:rsidR="00BD7BA7" w:rsidRPr="00FC5006">
        <w:rPr>
          <w:bCs/>
        </w:rPr>
        <w:t>.</w:t>
      </w:r>
      <w:r w:rsidR="00E421B4" w:rsidRPr="00FC5006">
        <w:rPr>
          <w:bCs/>
        </w:rPr>
        <w:t xml:space="preserve"> O comportamento de um animal com esse distúrbio é basicamente de apoiar os dentes incisivos em algum objeto, flexionar e arquear o pescoço, engolindo ar e ge</w:t>
      </w:r>
      <w:r w:rsidR="00FC5006">
        <w:rPr>
          <w:bCs/>
        </w:rPr>
        <w:t>rando um som característico</w:t>
      </w:r>
      <w:r w:rsidR="002600F4">
        <w:rPr>
          <w:bCs/>
          <w:vertAlign w:val="superscript"/>
        </w:rPr>
        <w:t>4</w:t>
      </w:r>
      <w:r w:rsidR="00E421B4" w:rsidRPr="00FC5006">
        <w:rPr>
          <w:bCs/>
        </w:rPr>
        <w:t>.</w:t>
      </w:r>
      <w:r w:rsidR="00FC5006" w:rsidRPr="00FC5006">
        <w:rPr>
          <w:bCs/>
        </w:rPr>
        <w:t xml:space="preserve"> </w:t>
      </w:r>
      <w:r w:rsidR="00FC5006">
        <w:rPr>
          <w:bCs/>
        </w:rPr>
        <w:t>A persistência desse comportamento pode acarretar consequências como o desgaste excessivo dos dentes incisivos</w:t>
      </w:r>
      <w:r w:rsidR="002600F4">
        <w:rPr>
          <w:bCs/>
          <w:vertAlign w:val="superscript"/>
        </w:rPr>
        <w:t>4</w:t>
      </w:r>
      <w:r w:rsidR="00FC5006">
        <w:rPr>
          <w:bCs/>
        </w:rPr>
        <w:t>, encarc</w:t>
      </w:r>
      <w:r w:rsidR="00342837">
        <w:rPr>
          <w:bCs/>
        </w:rPr>
        <w:t>eramento de intestino delgado no</w:t>
      </w:r>
      <w:r w:rsidR="00FC5006">
        <w:rPr>
          <w:bCs/>
        </w:rPr>
        <w:t xml:space="preserve"> forame epiploico</w:t>
      </w:r>
      <w:r w:rsidR="002600F4">
        <w:rPr>
          <w:bCs/>
          <w:vertAlign w:val="superscript"/>
        </w:rPr>
        <w:t>2</w:t>
      </w:r>
      <w:r w:rsidR="00AD54B5">
        <w:rPr>
          <w:bCs/>
        </w:rPr>
        <w:t>, perda de peso</w:t>
      </w:r>
      <w:r w:rsidR="002600F4">
        <w:rPr>
          <w:bCs/>
          <w:vertAlign w:val="superscript"/>
        </w:rPr>
        <w:t>4</w:t>
      </w:r>
      <w:r w:rsidR="00EA743F">
        <w:rPr>
          <w:bCs/>
        </w:rPr>
        <w:t>, hipertrofia dos músculos ventrais do pescoço</w:t>
      </w:r>
      <w:r w:rsidR="002600F4">
        <w:rPr>
          <w:bCs/>
          <w:vertAlign w:val="superscript"/>
        </w:rPr>
        <w:t>6</w:t>
      </w:r>
      <w:r w:rsidR="00AD54B5">
        <w:rPr>
          <w:bCs/>
        </w:rPr>
        <w:t>, depreciação do valor econômico do animal</w:t>
      </w:r>
      <w:r w:rsidR="002600F4">
        <w:rPr>
          <w:bCs/>
          <w:vertAlign w:val="superscript"/>
        </w:rPr>
        <w:t>4,7</w:t>
      </w:r>
      <w:r w:rsidR="00EA743F">
        <w:rPr>
          <w:bCs/>
        </w:rPr>
        <w:t xml:space="preserve"> e ainda,</w:t>
      </w:r>
      <w:r w:rsidR="00AD54B5">
        <w:rPr>
          <w:bCs/>
        </w:rPr>
        <w:t xml:space="preserve"> influenciar outros animais ao hábito</w:t>
      </w:r>
      <w:r w:rsidR="002600F4">
        <w:rPr>
          <w:bCs/>
          <w:vertAlign w:val="superscript"/>
        </w:rPr>
        <w:t>8</w:t>
      </w:r>
      <w:r w:rsidR="00AD54B5">
        <w:rPr>
          <w:bCs/>
        </w:rPr>
        <w:t>.</w:t>
      </w:r>
      <w:r w:rsidR="00EA743F">
        <w:rPr>
          <w:bCs/>
        </w:rPr>
        <w:t xml:space="preserve"> </w:t>
      </w:r>
    </w:p>
    <w:p w:rsidR="001F5ED7" w:rsidRPr="00AF6916" w:rsidRDefault="00C42EAD" w:rsidP="003D6782">
      <w:pPr>
        <w:pStyle w:val="Corpodetexto2"/>
        <w:jc w:val="both"/>
        <w:rPr>
          <w:bCs/>
        </w:rPr>
      </w:pPr>
      <w:r>
        <w:rPr>
          <w:bCs/>
        </w:rPr>
        <w:t xml:space="preserve">Dentre as </w:t>
      </w:r>
      <w:r w:rsidR="00AF6916">
        <w:rPr>
          <w:bCs/>
        </w:rPr>
        <w:t>técnicas c</w:t>
      </w:r>
      <w:r>
        <w:rPr>
          <w:bCs/>
        </w:rPr>
        <w:t xml:space="preserve">irúrgicas utilizadas para </w:t>
      </w:r>
      <w:r w:rsidR="00AF6916">
        <w:rPr>
          <w:bCs/>
        </w:rPr>
        <w:t>o tratamento d</w:t>
      </w:r>
      <w:r>
        <w:rPr>
          <w:bCs/>
        </w:rPr>
        <w:t>a aerofagia equina,</w:t>
      </w:r>
      <w:r w:rsidR="00AF6916">
        <w:rPr>
          <w:bCs/>
        </w:rPr>
        <w:t xml:space="preserve"> a de </w:t>
      </w:r>
      <w:proofErr w:type="spellStart"/>
      <w:r w:rsidR="00AF6916">
        <w:rPr>
          <w:bCs/>
        </w:rPr>
        <w:t>Forssell</w:t>
      </w:r>
      <w:proofErr w:type="spellEnd"/>
      <w:r w:rsidR="00AF6916">
        <w:rPr>
          <w:bCs/>
        </w:rPr>
        <w:t xml:space="preserve"> </w:t>
      </w:r>
      <w:r w:rsidR="00DB4D9A">
        <w:rPr>
          <w:bCs/>
        </w:rPr>
        <w:t>é a mais antiga e tradicional</w:t>
      </w:r>
      <w:r w:rsidR="002600F4">
        <w:rPr>
          <w:bCs/>
          <w:vertAlign w:val="superscript"/>
        </w:rPr>
        <w:t>1</w:t>
      </w:r>
      <w:r w:rsidR="00DB4D9A">
        <w:rPr>
          <w:bCs/>
        </w:rPr>
        <w:t xml:space="preserve">, e se trata da </w:t>
      </w:r>
      <w:proofErr w:type="spellStart"/>
      <w:r w:rsidR="00DB4D9A">
        <w:rPr>
          <w:bCs/>
        </w:rPr>
        <w:t>miectomia</w:t>
      </w:r>
      <w:proofErr w:type="spellEnd"/>
      <w:r w:rsidR="00DB4D9A">
        <w:rPr>
          <w:bCs/>
        </w:rPr>
        <w:t xml:space="preserve"> dos músculos hioideos longos</w:t>
      </w:r>
      <w:r w:rsidR="002600F4">
        <w:rPr>
          <w:bCs/>
          <w:vertAlign w:val="superscript"/>
        </w:rPr>
        <w:t>5</w:t>
      </w:r>
      <w:r w:rsidR="00DB4D9A">
        <w:rPr>
          <w:bCs/>
        </w:rPr>
        <w:t xml:space="preserve"> e do </w:t>
      </w:r>
      <w:proofErr w:type="spellStart"/>
      <w:r w:rsidR="00DB4D9A">
        <w:rPr>
          <w:bCs/>
        </w:rPr>
        <w:t>esternomandibular</w:t>
      </w:r>
      <w:proofErr w:type="spellEnd"/>
      <w:r w:rsidR="00DB4D9A">
        <w:rPr>
          <w:bCs/>
        </w:rPr>
        <w:t>. Entretanto, e</w:t>
      </w:r>
      <w:r w:rsidR="00AF6916">
        <w:rPr>
          <w:bCs/>
        </w:rPr>
        <w:t>ssa técnic</w:t>
      </w:r>
      <w:r w:rsidR="00DB4D9A">
        <w:rPr>
          <w:bCs/>
        </w:rPr>
        <w:t xml:space="preserve">a </w:t>
      </w:r>
      <w:r w:rsidR="00AF6916">
        <w:rPr>
          <w:bCs/>
        </w:rPr>
        <w:t xml:space="preserve">deixava muitos proprietários apreensivos em relação à </w:t>
      </w:r>
      <w:r w:rsidR="00DB4D9A">
        <w:rPr>
          <w:bCs/>
        </w:rPr>
        <w:t>estética do animal</w:t>
      </w:r>
      <w:r w:rsidR="002600F4">
        <w:rPr>
          <w:bCs/>
          <w:vertAlign w:val="superscript"/>
        </w:rPr>
        <w:t>7</w:t>
      </w:r>
      <w:r w:rsidR="00DB4D9A">
        <w:rPr>
          <w:bCs/>
        </w:rPr>
        <w:t>, devido à perda de tecido muscular do pescoço, deixando-o mais fino</w:t>
      </w:r>
      <w:r w:rsidR="00AF6916">
        <w:rPr>
          <w:bCs/>
        </w:rPr>
        <w:t>.</w:t>
      </w:r>
      <w:r w:rsidR="005A1D58">
        <w:rPr>
          <w:bCs/>
        </w:rPr>
        <w:t xml:space="preserve"> </w:t>
      </w:r>
      <w:r w:rsidR="00AF6916">
        <w:rPr>
          <w:bCs/>
        </w:rPr>
        <w:t xml:space="preserve"> </w:t>
      </w:r>
      <w:r w:rsidR="005A1D58">
        <w:rPr>
          <w:bCs/>
        </w:rPr>
        <w:t xml:space="preserve">Para solucionar este problema, </w:t>
      </w:r>
      <w:r>
        <w:rPr>
          <w:bCs/>
        </w:rPr>
        <w:t xml:space="preserve">a técnica de </w:t>
      </w:r>
      <w:proofErr w:type="spellStart"/>
      <w:r>
        <w:rPr>
          <w:bCs/>
        </w:rPr>
        <w:t>miectomia</w:t>
      </w:r>
      <w:proofErr w:type="spellEnd"/>
      <w:r w:rsidR="00AF6916">
        <w:rPr>
          <w:bCs/>
        </w:rPr>
        <w:t xml:space="preserve"> de</w:t>
      </w:r>
      <w:r>
        <w:rPr>
          <w:bCs/>
        </w:rPr>
        <w:t xml:space="preserve"> </w:t>
      </w:r>
      <w:proofErr w:type="spellStart"/>
      <w:r>
        <w:rPr>
          <w:bCs/>
        </w:rPr>
        <w:t>Forsse</w:t>
      </w:r>
      <w:r w:rsidR="00AF6916">
        <w:rPr>
          <w:bCs/>
        </w:rPr>
        <w:t>l</w:t>
      </w:r>
      <w:r>
        <w:rPr>
          <w:bCs/>
        </w:rPr>
        <w:t>l</w:t>
      </w:r>
      <w:proofErr w:type="spellEnd"/>
      <w:r>
        <w:rPr>
          <w:bCs/>
        </w:rPr>
        <w:t xml:space="preserve"> </w:t>
      </w:r>
      <w:r w:rsidR="005A1D58">
        <w:rPr>
          <w:bCs/>
        </w:rPr>
        <w:t xml:space="preserve">foi </w:t>
      </w:r>
      <w:r>
        <w:rPr>
          <w:bCs/>
        </w:rPr>
        <w:t xml:space="preserve">modificada </w:t>
      </w:r>
      <w:r w:rsidR="005A1D58">
        <w:rPr>
          <w:bCs/>
        </w:rPr>
        <w:t>e tem gerado resultados satisfatórios</w:t>
      </w:r>
      <w:r w:rsidR="002600F4">
        <w:rPr>
          <w:bCs/>
          <w:vertAlign w:val="superscript"/>
        </w:rPr>
        <w:t>1</w:t>
      </w:r>
      <w:r w:rsidR="005A1D58">
        <w:rPr>
          <w:bCs/>
        </w:rPr>
        <w:t>. Ela</w:t>
      </w:r>
      <w:r w:rsidR="00AF6916">
        <w:rPr>
          <w:bCs/>
        </w:rPr>
        <w:t xml:space="preserve"> consiste na ressecção dos músculos cervicais </w:t>
      </w:r>
      <w:proofErr w:type="spellStart"/>
      <w:r w:rsidR="00AF6916">
        <w:rPr>
          <w:bCs/>
        </w:rPr>
        <w:t>omo-hióideo</w:t>
      </w:r>
      <w:proofErr w:type="spellEnd"/>
      <w:r w:rsidR="00AF6916">
        <w:rPr>
          <w:bCs/>
        </w:rPr>
        <w:t>, esterno-</w:t>
      </w:r>
      <w:proofErr w:type="spellStart"/>
      <w:r w:rsidR="00AF6916">
        <w:rPr>
          <w:bCs/>
        </w:rPr>
        <w:t>hióideo</w:t>
      </w:r>
      <w:proofErr w:type="spellEnd"/>
      <w:r w:rsidR="00AF6916">
        <w:rPr>
          <w:bCs/>
        </w:rPr>
        <w:t xml:space="preserve"> e esterno-tireóideo, em associação com a </w:t>
      </w:r>
      <w:proofErr w:type="spellStart"/>
      <w:r w:rsidR="00AF6916">
        <w:rPr>
          <w:bCs/>
        </w:rPr>
        <w:t>neurectomia</w:t>
      </w:r>
      <w:proofErr w:type="spellEnd"/>
      <w:r w:rsidR="00AF6916">
        <w:rPr>
          <w:bCs/>
        </w:rPr>
        <w:t xml:space="preserve"> bilateral do ramo vent</w:t>
      </w:r>
      <w:r w:rsidR="00342837">
        <w:rPr>
          <w:bCs/>
        </w:rPr>
        <w:t xml:space="preserve">ral do nervo acessório, que </w:t>
      </w:r>
      <w:r w:rsidR="005A1D58">
        <w:rPr>
          <w:bCs/>
        </w:rPr>
        <w:t>enerva o músculo</w:t>
      </w:r>
      <w:r w:rsidR="002600F4">
        <w:rPr>
          <w:bCs/>
          <w:vertAlign w:val="superscript"/>
        </w:rPr>
        <w:t>8,7,1</w:t>
      </w:r>
      <w:r w:rsidR="00AF6916">
        <w:rPr>
          <w:bCs/>
        </w:rPr>
        <w:t xml:space="preserve">. </w:t>
      </w:r>
    </w:p>
    <w:p w:rsidR="00AF6916" w:rsidRPr="00AF6916" w:rsidRDefault="00AF6916" w:rsidP="003D6782">
      <w:pPr>
        <w:pStyle w:val="Corpodetexto2"/>
        <w:jc w:val="both"/>
        <w:rPr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:rsidR="00A63DA2" w:rsidRDefault="00D57885" w:rsidP="00FC500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Trata-se de um</w:t>
      </w:r>
      <w:r w:rsidR="0086609A">
        <w:rPr>
          <w:rFonts w:ascii="Arial" w:hAnsi="Arial" w:cs="Arial"/>
          <w:sz w:val="18"/>
          <w:szCs w:val="18"/>
        </w:rPr>
        <w:t xml:space="preserve"> equino</w:t>
      </w:r>
      <w:r w:rsidR="00DF2C91" w:rsidRPr="00FC5006">
        <w:rPr>
          <w:rFonts w:ascii="Arial" w:hAnsi="Arial" w:cs="Arial"/>
          <w:sz w:val="18"/>
          <w:szCs w:val="18"/>
        </w:rPr>
        <w:t>, fêmea, da raça Quarto de Milha, de 4 anos de idade</w:t>
      </w:r>
      <w:r>
        <w:rPr>
          <w:rFonts w:ascii="Arial" w:hAnsi="Arial" w:cs="Arial"/>
          <w:sz w:val="18"/>
          <w:szCs w:val="18"/>
        </w:rPr>
        <w:t xml:space="preserve">, </w:t>
      </w:r>
      <w:r w:rsidR="00DF2C91" w:rsidRPr="00FC5006">
        <w:rPr>
          <w:rFonts w:ascii="Arial" w:hAnsi="Arial" w:cs="Arial"/>
          <w:sz w:val="18"/>
          <w:szCs w:val="18"/>
        </w:rPr>
        <w:t>atleta de competição de Tr</w:t>
      </w:r>
      <w:r w:rsidR="00FF59CA" w:rsidRPr="00FC5006">
        <w:rPr>
          <w:rFonts w:ascii="Arial" w:hAnsi="Arial" w:cs="Arial"/>
          <w:sz w:val="18"/>
          <w:szCs w:val="18"/>
        </w:rPr>
        <w:t>ês</w:t>
      </w:r>
      <w:r w:rsidR="00497467">
        <w:rPr>
          <w:rFonts w:ascii="Arial" w:hAnsi="Arial" w:cs="Arial"/>
          <w:sz w:val="18"/>
          <w:szCs w:val="18"/>
        </w:rPr>
        <w:t xml:space="preserve"> Tambores há</w:t>
      </w:r>
      <w:r w:rsidR="00FF59CA" w:rsidRPr="00FC5006">
        <w:rPr>
          <w:rFonts w:ascii="Arial" w:hAnsi="Arial" w:cs="Arial"/>
          <w:sz w:val="18"/>
          <w:szCs w:val="18"/>
        </w:rPr>
        <w:t xml:space="preserve"> dois</w:t>
      </w:r>
      <w:r w:rsidR="00342837">
        <w:rPr>
          <w:rFonts w:ascii="Arial" w:hAnsi="Arial" w:cs="Arial"/>
          <w:sz w:val="18"/>
          <w:szCs w:val="18"/>
        </w:rPr>
        <w:t xml:space="preserve"> anos. A aerofagia foi</w:t>
      </w:r>
      <w:r w:rsidR="00DF2C91" w:rsidRPr="00FC5006">
        <w:rPr>
          <w:rFonts w:ascii="Arial" w:hAnsi="Arial" w:cs="Arial"/>
          <w:sz w:val="18"/>
          <w:szCs w:val="18"/>
        </w:rPr>
        <w:t xml:space="preserve"> diagnosticada há </w:t>
      </w:r>
      <w:r w:rsidR="00342837">
        <w:rPr>
          <w:rFonts w:ascii="Arial" w:hAnsi="Arial" w:cs="Arial"/>
          <w:sz w:val="18"/>
          <w:szCs w:val="18"/>
        </w:rPr>
        <w:t>aproximadamente 6 meses</w:t>
      </w:r>
      <w:r>
        <w:rPr>
          <w:rFonts w:ascii="Arial" w:hAnsi="Arial" w:cs="Arial"/>
          <w:sz w:val="18"/>
          <w:szCs w:val="18"/>
        </w:rPr>
        <w:t>. Nest</w:t>
      </w:r>
      <w:r w:rsidR="00C379E2">
        <w:rPr>
          <w:rFonts w:ascii="Arial" w:hAnsi="Arial" w:cs="Arial"/>
          <w:sz w:val="18"/>
          <w:szCs w:val="18"/>
        </w:rPr>
        <w:t>e período foram utilizadas algu</w:t>
      </w:r>
      <w:r>
        <w:rPr>
          <w:rFonts w:ascii="Arial" w:hAnsi="Arial" w:cs="Arial"/>
          <w:sz w:val="18"/>
          <w:szCs w:val="18"/>
        </w:rPr>
        <w:t>mas</w:t>
      </w:r>
      <w:r w:rsidR="00DF2C91" w:rsidRPr="00FC5006">
        <w:rPr>
          <w:rFonts w:ascii="Arial" w:hAnsi="Arial" w:cs="Arial"/>
          <w:sz w:val="18"/>
          <w:szCs w:val="18"/>
        </w:rPr>
        <w:t xml:space="preserve"> técnicas, como o uso de coleira específica e mel</w:t>
      </w:r>
      <w:r w:rsidR="00C379E2">
        <w:rPr>
          <w:rFonts w:ascii="Arial" w:hAnsi="Arial" w:cs="Arial"/>
          <w:sz w:val="18"/>
          <w:szCs w:val="18"/>
        </w:rPr>
        <w:t>horias no bem-estar do animal,</w:t>
      </w:r>
      <w:r w:rsidR="00DF2C91" w:rsidRPr="00FC5006">
        <w:rPr>
          <w:rFonts w:ascii="Arial" w:hAnsi="Arial" w:cs="Arial"/>
          <w:sz w:val="18"/>
          <w:szCs w:val="18"/>
        </w:rPr>
        <w:t xml:space="preserve"> </w:t>
      </w:r>
      <w:r w:rsidR="00C379E2">
        <w:rPr>
          <w:rFonts w:ascii="Arial" w:hAnsi="Arial" w:cs="Arial"/>
          <w:sz w:val="18"/>
          <w:szCs w:val="18"/>
        </w:rPr>
        <w:t xml:space="preserve">entretanto, </w:t>
      </w:r>
      <w:r w:rsidR="00DF2C91" w:rsidRPr="00FC5006">
        <w:rPr>
          <w:rFonts w:ascii="Arial" w:hAnsi="Arial" w:cs="Arial"/>
          <w:sz w:val="18"/>
          <w:szCs w:val="18"/>
        </w:rPr>
        <w:t>sem obtenção de sucesso.</w:t>
      </w:r>
      <w:r w:rsidR="00FF59CA" w:rsidRPr="00FC5006">
        <w:rPr>
          <w:rFonts w:ascii="Arial" w:hAnsi="Arial" w:cs="Arial"/>
          <w:sz w:val="18"/>
          <w:szCs w:val="18"/>
        </w:rPr>
        <w:t xml:space="preserve"> </w:t>
      </w:r>
    </w:p>
    <w:p w:rsidR="00CB6FE3" w:rsidRDefault="00D57885" w:rsidP="00CB6FE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sz w:val="18"/>
          <w:szCs w:val="18"/>
        </w:rPr>
        <w:t>O</w:t>
      </w:r>
      <w:r w:rsidR="00B83E5E">
        <w:rPr>
          <w:rFonts w:ascii="Arial" w:hAnsi="Arial" w:cs="Arial"/>
          <w:sz w:val="18"/>
          <w:szCs w:val="18"/>
        </w:rPr>
        <w:t xml:space="preserve"> animal foi submetido à cirurgia </w:t>
      </w:r>
      <w:r w:rsidR="00EB3849">
        <w:rPr>
          <w:rFonts w:ascii="Arial" w:hAnsi="Arial" w:cs="Arial"/>
          <w:sz w:val="18"/>
          <w:szCs w:val="18"/>
        </w:rPr>
        <w:t xml:space="preserve">utilizando a técnica </w:t>
      </w:r>
      <w:r w:rsidR="00B83E5E">
        <w:rPr>
          <w:rFonts w:ascii="Arial" w:hAnsi="Arial" w:cs="Arial"/>
          <w:sz w:val="18"/>
          <w:szCs w:val="18"/>
        </w:rPr>
        <w:t xml:space="preserve">de </w:t>
      </w:r>
      <w:proofErr w:type="spellStart"/>
      <w:r w:rsidR="00497467">
        <w:rPr>
          <w:rFonts w:ascii="Arial" w:hAnsi="Arial" w:cs="Arial"/>
          <w:sz w:val="18"/>
          <w:szCs w:val="18"/>
        </w:rPr>
        <w:t>miectomia</w:t>
      </w:r>
      <w:proofErr w:type="spellEnd"/>
      <w:r w:rsidR="00497467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497467">
        <w:rPr>
          <w:rFonts w:ascii="Arial" w:hAnsi="Arial" w:cs="Arial"/>
          <w:sz w:val="18"/>
          <w:szCs w:val="18"/>
        </w:rPr>
        <w:t>Forssell</w:t>
      </w:r>
      <w:proofErr w:type="spellEnd"/>
      <w:r w:rsidR="00497467">
        <w:rPr>
          <w:rFonts w:ascii="Arial" w:hAnsi="Arial" w:cs="Arial"/>
          <w:sz w:val="18"/>
          <w:szCs w:val="18"/>
        </w:rPr>
        <w:t xml:space="preserve"> modificada, com anestesia geral inalatória em bloco cirúrgico. Em decúbito dorsal, e após a realização dos procedimentos de </w:t>
      </w:r>
      <w:r w:rsidR="000F30A1">
        <w:rPr>
          <w:rFonts w:ascii="Arial" w:hAnsi="Arial" w:cs="Arial"/>
          <w:sz w:val="18"/>
          <w:szCs w:val="18"/>
        </w:rPr>
        <w:t>assepsia</w:t>
      </w:r>
      <w:r w:rsidR="00497467">
        <w:rPr>
          <w:rFonts w:ascii="Arial" w:hAnsi="Arial" w:cs="Arial"/>
          <w:sz w:val="18"/>
          <w:szCs w:val="18"/>
        </w:rPr>
        <w:t>, foi realizada uma incisão mediana de 20 cm na parte ventral do pescoço, na</w:t>
      </w:r>
      <w:r w:rsidR="0010501A">
        <w:rPr>
          <w:rFonts w:ascii="Arial" w:hAnsi="Arial" w:cs="Arial"/>
          <w:sz w:val="18"/>
          <w:szCs w:val="18"/>
        </w:rPr>
        <w:t xml:space="preserve"> direção das fibras musculares. Após a dissecação dos tecidos e a identificação</w:t>
      </w:r>
      <w:r w:rsidR="0070702A">
        <w:rPr>
          <w:rFonts w:ascii="Arial" w:hAnsi="Arial" w:cs="Arial"/>
          <w:sz w:val="18"/>
          <w:szCs w:val="18"/>
        </w:rPr>
        <w:t xml:space="preserve"> do músculo esterno-</w:t>
      </w:r>
      <w:proofErr w:type="spellStart"/>
      <w:r w:rsidR="0070702A">
        <w:rPr>
          <w:rFonts w:ascii="Arial" w:hAnsi="Arial" w:cs="Arial"/>
          <w:sz w:val="18"/>
          <w:szCs w:val="18"/>
        </w:rPr>
        <w:t>hi</w:t>
      </w:r>
      <w:r w:rsidR="0010501A">
        <w:rPr>
          <w:rFonts w:ascii="Arial" w:hAnsi="Arial" w:cs="Arial"/>
          <w:sz w:val="18"/>
          <w:szCs w:val="18"/>
        </w:rPr>
        <w:t>óideo</w:t>
      </w:r>
      <w:proofErr w:type="spellEnd"/>
      <w:r>
        <w:rPr>
          <w:rFonts w:ascii="Arial" w:hAnsi="Arial" w:cs="Arial"/>
          <w:sz w:val="18"/>
          <w:szCs w:val="18"/>
        </w:rPr>
        <w:t>, é realizada a incisão e hemostasia com</w:t>
      </w:r>
      <w:r w:rsidR="0010501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0501A">
        <w:rPr>
          <w:rFonts w:ascii="Arial" w:hAnsi="Arial" w:cs="Arial"/>
          <w:sz w:val="18"/>
          <w:szCs w:val="18"/>
        </w:rPr>
        <w:t>emasculador</w:t>
      </w:r>
      <w:proofErr w:type="spellEnd"/>
      <w:r w:rsidR="0010501A">
        <w:rPr>
          <w:rFonts w:ascii="Arial" w:hAnsi="Arial" w:cs="Arial"/>
          <w:sz w:val="18"/>
          <w:szCs w:val="18"/>
        </w:rPr>
        <w:t xml:space="preserve">, retirando 15 cm do músculo. </w:t>
      </w:r>
      <w:r w:rsidR="00CB6FE3">
        <w:rPr>
          <w:rFonts w:ascii="Arial" w:hAnsi="Arial" w:cs="Arial"/>
          <w:color w:val="000000"/>
          <w:sz w:val="18"/>
        </w:rPr>
        <w:t xml:space="preserve">O mesmo procedimento foi realizado com os músculos </w:t>
      </w:r>
      <w:proofErr w:type="spellStart"/>
      <w:r w:rsidR="00CB6FE3">
        <w:rPr>
          <w:rFonts w:ascii="Arial" w:hAnsi="Arial" w:cs="Arial"/>
          <w:color w:val="000000"/>
          <w:sz w:val="18"/>
        </w:rPr>
        <w:t>omo-hióide</w:t>
      </w:r>
      <w:proofErr w:type="spellEnd"/>
      <w:r w:rsidR="00CB6FE3">
        <w:rPr>
          <w:rFonts w:ascii="Arial" w:hAnsi="Arial" w:cs="Arial"/>
          <w:color w:val="000000"/>
          <w:sz w:val="18"/>
        </w:rPr>
        <w:t xml:space="preserve"> e esterno-</w:t>
      </w:r>
      <w:proofErr w:type="spellStart"/>
      <w:r w:rsidR="00CB6FE3">
        <w:rPr>
          <w:rFonts w:ascii="Arial" w:hAnsi="Arial" w:cs="Arial"/>
          <w:color w:val="000000"/>
          <w:sz w:val="18"/>
        </w:rPr>
        <w:t>tireóide</w:t>
      </w:r>
      <w:proofErr w:type="spellEnd"/>
      <w:r w:rsidR="00CB6FE3">
        <w:rPr>
          <w:rFonts w:ascii="Arial" w:hAnsi="Arial" w:cs="Arial"/>
          <w:color w:val="000000"/>
          <w:sz w:val="18"/>
        </w:rPr>
        <w:t xml:space="preserve">. </w:t>
      </w:r>
    </w:p>
    <w:p w:rsidR="0070702A" w:rsidRPr="00FC5006" w:rsidRDefault="0070702A" w:rsidP="00FC5006">
      <w:pPr>
        <w:jc w:val="both"/>
        <w:rPr>
          <w:rFonts w:ascii="Arial" w:hAnsi="Arial" w:cs="Arial"/>
          <w:sz w:val="18"/>
          <w:szCs w:val="18"/>
        </w:rPr>
      </w:pPr>
    </w:p>
    <w:p w:rsidR="00A63DA2" w:rsidRPr="003D6782" w:rsidRDefault="00DF73C3" w:rsidP="00DF73C3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>
            <wp:extent cx="3093809" cy="252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80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F4B" w:rsidRP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DF73C3">
        <w:rPr>
          <w:rFonts w:ascii="Arial" w:hAnsi="Arial" w:cs="Arial"/>
          <w:color w:val="000000"/>
          <w:sz w:val="18"/>
        </w:rPr>
        <w:t>Músculo</w:t>
      </w:r>
      <w:r w:rsidR="0070702A">
        <w:rPr>
          <w:rFonts w:ascii="Arial" w:hAnsi="Arial" w:cs="Arial"/>
          <w:color w:val="000000"/>
          <w:sz w:val="18"/>
        </w:rPr>
        <w:t>s</w:t>
      </w:r>
      <w:r w:rsidR="00DF73C3">
        <w:rPr>
          <w:rFonts w:ascii="Arial" w:hAnsi="Arial" w:cs="Arial"/>
          <w:color w:val="000000"/>
          <w:sz w:val="18"/>
        </w:rPr>
        <w:t xml:space="preserve"> esterno-</w:t>
      </w:r>
      <w:proofErr w:type="spellStart"/>
      <w:r w:rsidR="0070702A">
        <w:rPr>
          <w:rFonts w:ascii="Arial" w:hAnsi="Arial" w:cs="Arial"/>
          <w:color w:val="000000"/>
          <w:sz w:val="18"/>
        </w:rPr>
        <w:t>hi</w:t>
      </w:r>
      <w:r w:rsidR="00DF73C3">
        <w:rPr>
          <w:rFonts w:ascii="Arial" w:hAnsi="Arial" w:cs="Arial"/>
          <w:color w:val="000000"/>
          <w:sz w:val="18"/>
        </w:rPr>
        <w:t>óideo</w:t>
      </w:r>
      <w:proofErr w:type="spellEnd"/>
      <w:r w:rsidR="00DF73C3">
        <w:rPr>
          <w:rFonts w:ascii="Arial" w:hAnsi="Arial" w:cs="Arial"/>
          <w:color w:val="000000"/>
          <w:sz w:val="18"/>
        </w:rPr>
        <w:t xml:space="preserve"> separado da traqueia</w:t>
      </w:r>
      <w:r w:rsidR="00387694">
        <w:rPr>
          <w:rFonts w:ascii="Arial" w:hAnsi="Arial" w:cs="Arial"/>
          <w:color w:val="000000"/>
          <w:sz w:val="18"/>
        </w:rPr>
        <w:t>.</w:t>
      </w:r>
      <w:r w:rsidR="00387694">
        <w:rPr>
          <w:rFonts w:ascii="Arial" w:hAnsi="Arial" w:cs="Arial"/>
          <w:color w:val="000000"/>
          <w:sz w:val="18"/>
          <w:vertAlign w:val="superscript"/>
        </w:rPr>
        <w:t>2</w:t>
      </w:r>
    </w:p>
    <w:p w:rsidR="002156A5" w:rsidRDefault="002156A5" w:rsidP="002156A5">
      <w:pPr>
        <w:jc w:val="both"/>
        <w:rPr>
          <w:rFonts w:ascii="Arial" w:hAnsi="Arial" w:cs="Arial"/>
          <w:color w:val="000000"/>
          <w:sz w:val="18"/>
        </w:rPr>
      </w:pPr>
    </w:p>
    <w:p w:rsidR="00DF73C3" w:rsidRPr="00305F4B" w:rsidRDefault="002156A5" w:rsidP="002464A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lastRenderedPageBreak/>
        <w:t xml:space="preserve">A identificação do nervo acessório foi realizada </w:t>
      </w:r>
      <w:r w:rsidR="00D57885">
        <w:rPr>
          <w:rFonts w:ascii="Arial" w:hAnsi="Arial" w:cs="Arial"/>
          <w:color w:val="000000"/>
          <w:sz w:val="18"/>
        </w:rPr>
        <w:t>tendo como referência o</w:t>
      </w:r>
      <w:r w:rsidR="002464AE">
        <w:rPr>
          <w:rFonts w:ascii="Arial" w:hAnsi="Arial" w:cs="Arial"/>
          <w:color w:val="000000"/>
          <w:sz w:val="18"/>
        </w:rPr>
        <w:t xml:space="preserve"> músculo </w:t>
      </w:r>
      <w:proofErr w:type="spellStart"/>
      <w:r w:rsidR="002464AE">
        <w:rPr>
          <w:rFonts w:ascii="Arial" w:hAnsi="Arial" w:cs="Arial"/>
          <w:color w:val="000000"/>
          <w:sz w:val="18"/>
        </w:rPr>
        <w:t>esternomandibular</w:t>
      </w:r>
      <w:proofErr w:type="spellEnd"/>
      <w:r w:rsidR="002464AE">
        <w:rPr>
          <w:rFonts w:ascii="Arial" w:hAnsi="Arial" w:cs="Arial"/>
          <w:color w:val="000000"/>
          <w:sz w:val="18"/>
        </w:rPr>
        <w:t xml:space="preserve">, sendo </w:t>
      </w:r>
      <w:r>
        <w:rPr>
          <w:rFonts w:ascii="Arial" w:hAnsi="Arial" w:cs="Arial"/>
          <w:color w:val="000000"/>
          <w:sz w:val="18"/>
        </w:rPr>
        <w:t xml:space="preserve">comprovada por meio de </w:t>
      </w:r>
      <w:proofErr w:type="spellStart"/>
      <w:r>
        <w:rPr>
          <w:rFonts w:ascii="Arial" w:hAnsi="Arial" w:cs="Arial"/>
          <w:color w:val="000000"/>
          <w:sz w:val="18"/>
        </w:rPr>
        <w:t>pinçamento</w:t>
      </w:r>
      <w:proofErr w:type="spellEnd"/>
      <w:r>
        <w:rPr>
          <w:rFonts w:ascii="Arial" w:hAnsi="Arial" w:cs="Arial"/>
          <w:color w:val="000000"/>
          <w:sz w:val="18"/>
        </w:rPr>
        <w:t xml:space="preserve"> seguido de </w:t>
      </w:r>
      <w:r w:rsidR="00D57885">
        <w:rPr>
          <w:rFonts w:ascii="Arial" w:hAnsi="Arial" w:cs="Arial"/>
          <w:color w:val="000000"/>
          <w:sz w:val="18"/>
        </w:rPr>
        <w:t>movimento</w:t>
      </w:r>
      <w:r>
        <w:rPr>
          <w:rFonts w:ascii="Arial" w:hAnsi="Arial" w:cs="Arial"/>
          <w:color w:val="000000"/>
          <w:sz w:val="18"/>
        </w:rPr>
        <w:t xml:space="preserve"> </w:t>
      </w:r>
      <w:r w:rsidR="00D57885">
        <w:rPr>
          <w:rFonts w:ascii="Arial" w:hAnsi="Arial" w:cs="Arial"/>
          <w:color w:val="000000"/>
          <w:sz w:val="18"/>
        </w:rPr>
        <w:t>involuntário</w:t>
      </w:r>
      <w:r>
        <w:rPr>
          <w:rFonts w:ascii="Arial" w:hAnsi="Arial" w:cs="Arial"/>
          <w:color w:val="000000"/>
          <w:sz w:val="18"/>
        </w:rPr>
        <w:t xml:space="preserve"> da cabeça do animal.  Após esse procedi</w:t>
      </w:r>
      <w:r w:rsidR="00D57885">
        <w:rPr>
          <w:rFonts w:ascii="Arial" w:hAnsi="Arial" w:cs="Arial"/>
          <w:color w:val="000000"/>
          <w:sz w:val="18"/>
        </w:rPr>
        <w:t>mento, foi</w:t>
      </w:r>
      <w:r>
        <w:rPr>
          <w:rFonts w:ascii="Arial" w:hAnsi="Arial" w:cs="Arial"/>
          <w:color w:val="000000"/>
          <w:sz w:val="18"/>
        </w:rPr>
        <w:t xml:space="preserve"> realizada a </w:t>
      </w:r>
      <w:proofErr w:type="spellStart"/>
      <w:r>
        <w:rPr>
          <w:rFonts w:ascii="Arial" w:hAnsi="Arial" w:cs="Arial"/>
          <w:color w:val="000000"/>
          <w:sz w:val="18"/>
        </w:rPr>
        <w:t>neurectomia</w:t>
      </w:r>
      <w:proofErr w:type="spellEnd"/>
      <w:r>
        <w:rPr>
          <w:rFonts w:ascii="Arial" w:hAnsi="Arial" w:cs="Arial"/>
          <w:color w:val="000000"/>
          <w:sz w:val="18"/>
        </w:rPr>
        <w:t xml:space="preserve"> bilateral do nervo acessório.  </w:t>
      </w:r>
    </w:p>
    <w:p w:rsidR="00CB6FE3" w:rsidRDefault="00CB6FE3" w:rsidP="00DF73C3">
      <w:pPr>
        <w:jc w:val="center"/>
        <w:rPr>
          <w:rFonts w:ascii="Arial" w:hAnsi="Arial" w:cs="Arial"/>
          <w:noProof/>
        </w:rPr>
      </w:pPr>
    </w:p>
    <w:p w:rsidR="00DF73C3" w:rsidRDefault="001D032F" w:rsidP="00DF73C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DE1F5" wp14:editId="11021DD1">
                <wp:simplePos x="0" y="0"/>
                <wp:positionH relativeFrom="column">
                  <wp:posOffset>840204</wp:posOffset>
                </wp:positionH>
                <wp:positionV relativeFrom="paragraph">
                  <wp:posOffset>1456055</wp:posOffset>
                </wp:positionV>
                <wp:extent cx="618631" cy="380010"/>
                <wp:effectExtent l="0" t="19050" r="29210" b="39370"/>
                <wp:wrapNone/>
                <wp:docPr id="10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31" cy="3800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D8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0" o:spid="_x0000_s1026" type="#_x0000_t13" style="position:absolute;margin-left:66.15pt;margin-top:114.65pt;width:48.7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qHewIAAEoFAAAOAAAAZHJzL2Uyb0RvYy54bWysVE1v2zAMvQ/YfxB0X+2kH+uCOkXQosOA&#10;og2aDj2rshQLkEWNUuJkv36U7LhFW+wwLAdFNMkn8ulRF5e71rKtwmDAVXxyVHKmnITauHXFfz7e&#10;fDnnLEThamHBqYrvVeCX88+fLjo/U1NowNYKGYG4MOt8xZsY/awogmxUK8IReOXIqQFbEcnEdVGj&#10;6Ai9tcW0LM+KDrD2CFKFQF+veyefZ3ytlYz3WgcVma041Rbzinl9TmsxvxCzNQrfGDmUIf6hilYY&#10;R4eOUNciCrZB8w6qNRIhgI5HEtoCtDZS5R6om0n5pptVI7zKvRA5wY80hf8HK++2S2Smprsjepxo&#10;6Y5Wior3AgUTrDaoDJnkJao6H2aUsfJLHKxA29T3TmOb/qkjtsv07kd61S4ySR/PJudnxxPOJLmO&#10;z0vqN2EWL8keQ/yuoGVpU3E06yYuEKHL1IrtbYh9wiGQslNJfRF5F/dWpTqse1Ca+qJjpzk7K0pd&#10;WWRbQVoQUioXJ72rEbXqP5+W9BuqGjNyjRkwIWtj7Yg9ACS1vsfuax3iU6rKghyTy78V1iePGflk&#10;cHFMbo0D/AjAUlfDyX38gaSemsTSM9R7unWEfhyClzeGGL8VIS7p2vP10UzHe1q0ha7iMOw4awB/&#10;f/Q9xZMsyctZR/NU8fBrI1BxZn84Euy3yclJGsBsnJx+nZKBrz3Prz1u014BXROpharL2xQf7WGr&#10;EdonGv1FOpVcwkk6u+Iy4sG4iv2c0+Mh1WKRw2jovIi3buVlAk+sJi097p4E+kF2kfR6B4fZE7M3&#10;uutjU6aDxSaCNlmUL7wOfNPAZuEMj0t6EV7bOerlCZz/AQAA//8DAFBLAwQUAAYACAAAACEAdXpO&#10;0eAAAAALAQAADwAAAGRycy9kb3ducmV2LnhtbEyPzU7DMBCE70i8g7VIXKrWaYpKGuJUUAnxc4K2&#10;D+DG2yRqvI5i1w08PcsJbjPa0ew3xXq0nYg4+NaRgvksAYFUOdNSrWC/e55mIHzQZHTnCBV8oYd1&#10;eX1V6Ny4C31i3IZacAn5XCtoQuhzKX3VoNV+5nokvh3dYHVgO9TSDPrC5baTaZIspdUt8YdG97hp&#10;sDptz1bBUxaP37v3l+XEvW4y83EXT2+TqNTtzfj4ACLgGP7C8IvP6FAy08GdyXjRsV+kC44qSNMV&#10;C06wuAdxYJGt5iDLQv7fUP4AAAD//wMAUEsBAi0AFAAGAAgAAAAhALaDOJL+AAAA4QEAABMAAAAA&#10;AAAAAAAAAAAAAAAAAFtDb250ZW50X1R5cGVzXS54bWxQSwECLQAUAAYACAAAACEAOP0h/9YAAACU&#10;AQAACwAAAAAAAAAAAAAAAAAvAQAAX3JlbHMvLnJlbHNQSwECLQAUAAYACAAAACEA32IKh3sCAABK&#10;BQAADgAAAAAAAAAAAAAAAAAuAgAAZHJzL2Uyb0RvYy54bWxQSwECLQAUAAYACAAAACEAdXpO0eAA&#10;AAALAQAADwAAAAAAAAAAAAAAAADVBAAAZHJzL2Rvd25yZXYueG1sUEsFBgAAAAAEAAQA8wAAAOIF&#10;AAAAAA==&#10;" adj="14966" fillcolor="#4472c4 [3204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1761D" wp14:editId="69DCEF7A">
                <wp:simplePos x="0" y="0"/>
                <wp:positionH relativeFrom="column">
                  <wp:posOffset>1459098</wp:posOffset>
                </wp:positionH>
                <wp:positionV relativeFrom="paragraph">
                  <wp:posOffset>1052979</wp:posOffset>
                </wp:positionV>
                <wp:extent cx="344384" cy="485280"/>
                <wp:effectExtent l="19050" t="0" r="36830" b="29210"/>
                <wp:wrapNone/>
                <wp:docPr id="11" name="Seta para baix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485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5A0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11" o:spid="_x0000_s1026" type="#_x0000_t67" style="position:absolute;margin-left:114.9pt;margin-top:82.9pt;width:27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SAdwIAAEUFAAAOAAAAZHJzL2Uyb0RvYy54bWysVFFrGzEMfh/sPxi/r5ek1y0LvZTQ0jEo&#10;bVk6+uz47N6BbXmyk0v26yf7LtfSlQ3G8uBYJ+mT9Eny+cXeGrZTGFpwFZ+eTDhTTkLduqeKf3+4&#10;/jDnLEThamHAqYofVOAXy/fvzju/UDNowNQKGYG4sOh8xZsY/aIogmyUFeEEvHKk1IBWRBLxqahR&#10;dIRuTTGbTD4WHWDtEaQKgb5e9Uq+zPhaKxnvtA4qMlNxyi3mE/O5SWexPBeLJxS+aeWQhviHLKxo&#10;HQUdoa5EFGyL7W9QtpUIAXQ8kWAL0LqVKtdA1Uwnr6pZN8KrXAuRE/xIU/h/sPJ2d4+sral3U86c&#10;sNSjtaLkvUDBNqLdAyMN0dT5sCDrtb/HQQp0TTXvNdr0T9Wwfab2MFKr9pFJ+nhalqfzkjNJqnJ+&#10;Nptn6otnZ48hflFgWbpUvIbOrRChy6yK3U2IFJXsj3YkpIz6HPItHoxKaRj3TWkqiaLOsnceJnVp&#10;kO0EjYGQUrk4qBpRq/7z2YR+qVAKMnpkKQMmZN0aM2JP/4Tdwwz2yVXlWRydJ393Hj1yZHBxdLat&#10;A3wLwMTcKSpA9/ZHknpqEksbqA/UcIR+E4KX1y0RfiNCvKeO5+7ROsc7OrSBruIw3DhrAH++9T3Z&#10;00SSlrOOVqni4cdWoOLMfHU0q5+nZZl2Lwvl2acZCfhSs3mpcVt7CdQmGkfKLl+TfTTHq0awj7T1&#10;qxSVVMJJil1xGfEoXMZ+xendkGq1yma0b17EG7f2MoEnVtMsPewfBfph6iKN6y0c104sXs1db5s8&#10;Hay2EXSbh/KZ14Fv2tU8OMO7kh6Dl3K2en79lr8AAAD//wMAUEsDBBQABgAIAAAAIQCD6EQ53wAA&#10;AAsBAAAPAAAAZHJzL2Rvd25yZXYueG1sTI9BS8QwEIXvgv8hjODNTQ3rUmvTRRbERXHRKp6zzdgU&#10;m0lpsrvtv3c86e0N7/Hme+V68r044hi7QBquFxkIpCbYjloNH+8PVzmImAxZ0wdCDTNGWFfnZ6Up&#10;bDjRGx7r1AouoVgYDS6loZAyNg69iYswILH3FUZvEp9jK+1oTlzue6mybCW96Yg/ODPgxmHzXR+8&#10;hu3j04sd6m2+k+75c3avat7kSuvLi+n+DkTCKf2F4Ref0aFipn04kI2i16DULaMnNlY3LDih8iWv&#10;27NYKgWyKuX/DdUPAAAA//8DAFBLAQItABQABgAIAAAAIQC2gziS/gAAAOEBAAATAAAAAAAAAAAA&#10;AAAAAAAAAABbQ29udGVudF9UeXBlc10ueG1sUEsBAi0AFAAGAAgAAAAhADj9If/WAAAAlAEAAAsA&#10;AAAAAAAAAAAAAAAALwEAAF9yZWxzLy5yZWxzUEsBAi0AFAAGAAgAAAAhAD7JlIB3AgAARQUAAA4A&#10;AAAAAAAAAAAAAAAALgIAAGRycy9lMm9Eb2MueG1sUEsBAi0AFAAGAAgAAAAhAIPoRDnfAAAACwEA&#10;AA8AAAAAAAAAAAAAAAAA0QQAAGRycy9kb3ducmV2LnhtbFBLBQYAAAAABAAEAPMAAADdBQAAAAA=&#10;" adj="13936" fillcolor="#ed7d31 [3205]" strokecolor="#823b0b [1605]" strokeweight="1pt"/>
            </w:pict>
          </mc:Fallback>
        </mc:AlternateContent>
      </w:r>
      <w:bookmarkStart w:id="0" w:name="_GoBack"/>
      <w:r w:rsidR="00B83E5E">
        <w:rPr>
          <w:rFonts w:ascii="Arial" w:hAnsi="Arial" w:cs="Arial"/>
          <w:noProof/>
        </w:rPr>
        <w:drawing>
          <wp:inline distT="0" distB="0" distL="0" distR="0" wp14:anchorId="053514DF" wp14:editId="606E6735">
            <wp:extent cx="3016469" cy="2880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46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73C3" w:rsidRPr="00B83E5E" w:rsidRDefault="00DF73C3" w:rsidP="00B83E5E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3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B83E5E">
        <w:rPr>
          <w:rFonts w:ascii="Arial" w:hAnsi="Arial" w:cs="Arial"/>
          <w:color w:val="000000"/>
          <w:sz w:val="18"/>
        </w:rPr>
        <w:t>Ramo ventral do nervo acess</w:t>
      </w:r>
      <w:r w:rsidR="00387694">
        <w:rPr>
          <w:rFonts w:ascii="Arial" w:hAnsi="Arial" w:cs="Arial"/>
          <w:color w:val="000000"/>
          <w:sz w:val="18"/>
        </w:rPr>
        <w:t>ório indicado pela seta laranja</w:t>
      </w:r>
      <w:r w:rsidR="00B83E5E">
        <w:rPr>
          <w:rFonts w:ascii="Arial" w:hAnsi="Arial" w:cs="Arial"/>
          <w:color w:val="000000"/>
          <w:sz w:val="18"/>
        </w:rPr>
        <w:t xml:space="preserve"> e m</w:t>
      </w:r>
      <w:r>
        <w:rPr>
          <w:rFonts w:ascii="Arial" w:hAnsi="Arial" w:cs="Arial"/>
          <w:color w:val="000000"/>
          <w:sz w:val="18"/>
        </w:rPr>
        <w:t xml:space="preserve">úsculo </w:t>
      </w:r>
      <w:proofErr w:type="spellStart"/>
      <w:r w:rsidR="00B83E5E">
        <w:rPr>
          <w:rFonts w:ascii="Arial" w:hAnsi="Arial" w:cs="Arial"/>
          <w:color w:val="000000"/>
          <w:sz w:val="18"/>
        </w:rPr>
        <w:t>esterno</w:t>
      </w:r>
      <w:r w:rsidR="00D57885">
        <w:rPr>
          <w:rFonts w:ascii="Arial" w:hAnsi="Arial" w:cs="Arial"/>
          <w:color w:val="000000"/>
          <w:sz w:val="18"/>
        </w:rPr>
        <w:t>mandibular</w:t>
      </w:r>
      <w:proofErr w:type="spellEnd"/>
      <w:r w:rsidR="00B83E5E">
        <w:rPr>
          <w:rFonts w:ascii="Arial" w:hAnsi="Arial" w:cs="Arial"/>
          <w:color w:val="000000"/>
          <w:sz w:val="18"/>
        </w:rPr>
        <w:t xml:space="preserve"> indicado pela seta azul</w:t>
      </w:r>
      <w:r w:rsidR="00387694">
        <w:rPr>
          <w:rFonts w:ascii="Arial" w:hAnsi="Arial" w:cs="Arial"/>
          <w:color w:val="000000"/>
          <w:sz w:val="18"/>
        </w:rPr>
        <w:t>.</w:t>
      </w:r>
      <w:r w:rsidR="00387694">
        <w:rPr>
          <w:rFonts w:ascii="Arial" w:hAnsi="Arial" w:cs="Arial"/>
          <w:color w:val="000000"/>
          <w:sz w:val="18"/>
          <w:vertAlign w:val="superscript"/>
        </w:rPr>
        <w:t>2</w:t>
      </w:r>
      <w:r w:rsidR="00B83E5E">
        <w:rPr>
          <w:rFonts w:ascii="Arial" w:hAnsi="Arial" w:cs="Arial"/>
          <w:color w:val="000000"/>
          <w:sz w:val="18"/>
        </w:rPr>
        <w:t xml:space="preserve">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CB6FE3" w:rsidRDefault="00CB6FE3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Foram colocados dois canais de dreno para evitar acúmulo de </w:t>
      </w:r>
      <w:proofErr w:type="spellStart"/>
      <w:r>
        <w:rPr>
          <w:rFonts w:ascii="Arial" w:hAnsi="Arial" w:cs="Arial"/>
          <w:sz w:val="18"/>
        </w:rPr>
        <w:t>seroma</w:t>
      </w:r>
      <w:proofErr w:type="spellEnd"/>
      <w:r>
        <w:rPr>
          <w:rFonts w:ascii="Arial" w:hAnsi="Arial" w:cs="Arial"/>
          <w:sz w:val="18"/>
        </w:rPr>
        <w:t>. Um foi afixado</w:t>
      </w:r>
      <w:r w:rsidR="003E75DA">
        <w:rPr>
          <w:rFonts w:ascii="Arial" w:hAnsi="Arial" w:cs="Arial"/>
          <w:sz w:val="18"/>
        </w:rPr>
        <w:t xml:space="preserve"> na ponta caudal da incisão, </w:t>
      </w:r>
      <w:r>
        <w:rPr>
          <w:rFonts w:ascii="Arial" w:hAnsi="Arial" w:cs="Arial"/>
          <w:sz w:val="18"/>
        </w:rPr>
        <w:t>e o outro, na ponta cranial. A sutura foi realizada com fios não absorvíveis</w:t>
      </w:r>
      <w:r w:rsidR="000F30A1">
        <w:rPr>
          <w:rFonts w:ascii="Arial" w:hAnsi="Arial" w:cs="Arial"/>
          <w:sz w:val="18"/>
        </w:rPr>
        <w:t xml:space="preserve"> nylon 3 – 0, em sutura simples e contínua</w:t>
      </w:r>
      <w:r>
        <w:rPr>
          <w:rFonts w:ascii="Arial" w:hAnsi="Arial" w:cs="Arial"/>
          <w:sz w:val="18"/>
        </w:rPr>
        <w:t xml:space="preserve">. </w:t>
      </w:r>
    </w:p>
    <w:p w:rsidR="00667E46" w:rsidRDefault="00667E46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pós operatório, foi administrado Penicilina, Gentamicina e </w:t>
      </w:r>
      <w:proofErr w:type="spellStart"/>
      <w:r>
        <w:rPr>
          <w:rFonts w:ascii="Arial" w:hAnsi="Arial" w:cs="Arial"/>
          <w:sz w:val="18"/>
        </w:rPr>
        <w:t>Fenilbutazona</w:t>
      </w:r>
      <w:proofErr w:type="spellEnd"/>
      <w:r>
        <w:rPr>
          <w:rFonts w:ascii="Arial" w:hAnsi="Arial" w:cs="Arial"/>
          <w:sz w:val="18"/>
        </w:rPr>
        <w:t xml:space="preserve"> durante uma semana, e </w:t>
      </w:r>
      <w:proofErr w:type="spellStart"/>
      <w:r>
        <w:rPr>
          <w:rFonts w:ascii="Arial" w:hAnsi="Arial" w:cs="Arial"/>
          <w:sz w:val="18"/>
        </w:rPr>
        <w:t>Enrrofloxacina</w:t>
      </w:r>
      <w:proofErr w:type="spellEnd"/>
      <w:r>
        <w:rPr>
          <w:rFonts w:ascii="Arial" w:hAnsi="Arial" w:cs="Arial"/>
          <w:sz w:val="18"/>
        </w:rPr>
        <w:t xml:space="preserve"> por 30 dias. O dreno foi retirado 21 dias após a cirurgia. Foi recomendado repouso absoluto por no mínimo 30 dias. Após 60 dias, </w:t>
      </w:r>
      <w:r w:rsidR="00E2571F">
        <w:rPr>
          <w:rFonts w:ascii="Arial" w:hAnsi="Arial" w:cs="Arial"/>
          <w:sz w:val="18"/>
        </w:rPr>
        <w:t xml:space="preserve">o </w:t>
      </w:r>
      <w:r>
        <w:rPr>
          <w:rFonts w:ascii="Arial" w:hAnsi="Arial" w:cs="Arial"/>
          <w:sz w:val="18"/>
        </w:rPr>
        <w:t>animal não demonstra interesse pelo vício</w:t>
      </w:r>
      <w:r w:rsidR="00E2571F">
        <w:rPr>
          <w:rFonts w:ascii="Arial" w:hAnsi="Arial" w:cs="Arial"/>
          <w:sz w:val="18"/>
        </w:rPr>
        <w:t>. Apesar do pouco tempo pós cirúrgico, acredita-se que o hábito não retornará devido ao diagnóstico precoce</w:t>
      </w:r>
      <w:r w:rsidR="003E75DA">
        <w:rPr>
          <w:rFonts w:ascii="Arial" w:hAnsi="Arial" w:cs="Arial"/>
          <w:sz w:val="18"/>
          <w:vertAlign w:val="superscript"/>
        </w:rPr>
        <w:t>5</w:t>
      </w:r>
      <w:r w:rsidR="00E2571F">
        <w:rPr>
          <w:rFonts w:ascii="Arial" w:hAnsi="Arial" w:cs="Arial"/>
          <w:sz w:val="18"/>
        </w:rPr>
        <w:t xml:space="preserve">. </w:t>
      </w:r>
    </w:p>
    <w:p w:rsidR="00CB6FE3" w:rsidRDefault="00CB6FE3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6C041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cirurgia utilizada para o tratamento da aerofagia equina ainda é pouco utilizada devido ao receio dos propr</w:t>
      </w:r>
      <w:r w:rsidR="00AD3A30">
        <w:rPr>
          <w:rFonts w:ascii="Arial" w:hAnsi="Arial" w:cs="Arial"/>
          <w:sz w:val="18"/>
        </w:rPr>
        <w:t xml:space="preserve">ietários de denegrir a estética dos animais, </w:t>
      </w:r>
      <w:r w:rsidR="000F30A1">
        <w:rPr>
          <w:rFonts w:ascii="Arial" w:hAnsi="Arial" w:cs="Arial"/>
          <w:sz w:val="18"/>
        </w:rPr>
        <w:t xml:space="preserve">que é </w:t>
      </w:r>
      <w:r>
        <w:rPr>
          <w:rFonts w:ascii="Arial" w:hAnsi="Arial" w:cs="Arial"/>
          <w:sz w:val="18"/>
        </w:rPr>
        <w:t>importante qu</w:t>
      </w:r>
      <w:r w:rsidR="00AD3A30">
        <w:rPr>
          <w:rFonts w:ascii="Arial" w:hAnsi="Arial" w:cs="Arial"/>
          <w:sz w:val="18"/>
        </w:rPr>
        <w:t>ando se trata de</w:t>
      </w:r>
      <w:r>
        <w:rPr>
          <w:rFonts w:ascii="Arial" w:hAnsi="Arial" w:cs="Arial"/>
          <w:sz w:val="18"/>
        </w:rPr>
        <w:t xml:space="preserve"> </w:t>
      </w:r>
      <w:r w:rsidR="000F30A1">
        <w:rPr>
          <w:rFonts w:ascii="Arial" w:hAnsi="Arial" w:cs="Arial"/>
          <w:sz w:val="18"/>
        </w:rPr>
        <w:t xml:space="preserve">equinos de alto </w:t>
      </w:r>
      <w:r>
        <w:rPr>
          <w:rFonts w:ascii="Arial" w:hAnsi="Arial" w:cs="Arial"/>
          <w:sz w:val="18"/>
        </w:rPr>
        <w:t>valor zootécnico. Este</w:t>
      </w:r>
      <w:r w:rsidR="000F30A1">
        <w:rPr>
          <w:rFonts w:ascii="Arial" w:hAnsi="Arial" w:cs="Arial"/>
          <w:sz w:val="18"/>
        </w:rPr>
        <w:t xml:space="preserve"> relato de caso foi criado com a finalidade</w:t>
      </w:r>
      <w:r>
        <w:rPr>
          <w:rFonts w:ascii="Arial" w:hAnsi="Arial" w:cs="Arial"/>
          <w:sz w:val="18"/>
        </w:rPr>
        <w:t xml:space="preserve"> de d</w:t>
      </w:r>
      <w:r w:rsidR="000F30A1">
        <w:rPr>
          <w:rFonts w:ascii="Arial" w:hAnsi="Arial" w:cs="Arial"/>
          <w:sz w:val="18"/>
        </w:rPr>
        <w:t>esmistificar essa crença</w:t>
      </w:r>
      <w:r>
        <w:rPr>
          <w:rFonts w:ascii="Arial" w:hAnsi="Arial" w:cs="Arial"/>
          <w:sz w:val="18"/>
        </w:rPr>
        <w:t xml:space="preserve"> e comprovar a eficáci</w:t>
      </w:r>
      <w:r w:rsidR="00AD3A30">
        <w:rPr>
          <w:rFonts w:ascii="Arial" w:hAnsi="Arial" w:cs="Arial"/>
          <w:sz w:val="18"/>
        </w:rPr>
        <w:t xml:space="preserve">a da técnica de </w:t>
      </w:r>
      <w:proofErr w:type="spellStart"/>
      <w:r w:rsidR="00AD3A30">
        <w:rPr>
          <w:rFonts w:ascii="Arial" w:hAnsi="Arial" w:cs="Arial"/>
          <w:sz w:val="18"/>
        </w:rPr>
        <w:t>Forssell</w:t>
      </w:r>
      <w:proofErr w:type="spellEnd"/>
      <w:r w:rsidR="00AD3A30">
        <w:rPr>
          <w:rFonts w:ascii="Arial" w:hAnsi="Arial" w:cs="Arial"/>
          <w:sz w:val="18"/>
        </w:rPr>
        <w:t xml:space="preserve"> modificada quando realizada precocemente. </w:t>
      </w:r>
    </w:p>
    <w:p w:rsidR="001F5ED7" w:rsidRDefault="001F5ED7" w:rsidP="003D6782">
      <w:pPr>
        <w:jc w:val="center"/>
        <w:rPr>
          <w:rFonts w:ascii="Arial" w:hAnsi="Arial" w:cs="Arial"/>
          <w:b/>
          <w:sz w:val="18"/>
        </w:rPr>
      </w:pPr>
    </w:p>
    <w:p w:rsidR="00AF46E4" w:rsidRPr="00AC7A5B" w:rsidRDefault="00AC7A5B" w:rsidP="00AC7A5B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AF46E4" w:rsidRDefault="00AF46E4" w:rsidP="00AF46E4">
      <w:pPr>
        <w:jc w:val="center"/>
        <w:rPr>
          <w:rFonts w:ascii="Arial" w:hAnsi="Arial" w:cs="Arial"/>
          <w:b/>
          <w:noProof/>
          <w:sz w:val="18"/>
        </w:rPr>
      </w:pPr>
    </w:p>
    <w:p w:rsidR="00AF46E4" w:rsidRDefault="00AF46E4" w:rsidP="00AF46E4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49F935E9" wp14:editId="78960DB9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u_PD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E4" w:rsidRDefault="00AF46E4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CC" w:rsidRDefault="00FB3ECC" w:rsidP="00522953">
      <w:r>
        <w:separator/>
      </w:r>
    </w:p>
  </w:endnote>
  <w:endnote w:type="continuationSeparator" w:id="0">
    <w:p w:rsidR="00FB3ECC" w:rsidRDefault="00FB3EC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CC" w:rsidRDefault="00FB3ECC" w:rsidP="00522953">
      <w:r>
        <w:separator/>
      </w:r>
    </w:p>
  </w:footnote>
  <w:footnote w:type="continuationSeparator" w:id="0">
    <w:p w:rsidR="00FB3ECC" w:rsidRDefault="00FB3EC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D3" w:rsidRPr="00130AD3" w:rsidRDefault="00557795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9708" y="0"/>
              <wp:lineTo x="3120" y="6476"/>
              <wp:lineTo x="2427" y="9143"/>
              <wp:lineTo x="1387" y="16381"/>
              <wp:lineTo x="2427" y="18667"/>
              <wp:lineTo x="7281" y="20190"/>
              <wp:lineTo x="7628" y="20952"/>
              <wp:lineTo x="16989" y="20952"/>
              <wp:lineTo x="17335" y="20190"/>
              <wp:lineTo x="18722" y="12952"/>
              <wp:lineTo x="20109" y="11048"/>
              <wp:lineTo x="19762" y="8381"/>
              <wp:lineTo x="17335" y="6857"/>
              <wp:lineTo x="11095" y="0"/>
              <wp:lineTo x="9708" y="0"/>
            </wp:wrapPolygon>
          </wp:wrapThrough>
          <wp:docPr id="2" name="Imagem 1" descr="coloqui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609B"/>
    <w:multiLevelType w:val="hybridMultilevel"/>
    <w:tmpl w:val="0E343F28"/>
    <w:lvl w:ilvl="0" w:tplc="44305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90D66"/>
    <w:multiLevelType w:val="hybridMultilevel"/>
    <w:tmpl w:val="DB8AE6E0"/>
    <w:lvl w:ilvl="0" w:tplc="73EEC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354B"/>
    <w:multiLevelType w:val="hybridMultilevel"/>
    <w:tmpl w:val="560220BC"/>
    <w:lvl w:ilvl="0" w:tplc="395CC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9464F"/>
    <w:multiLevelType w:val="hybridMultilevel"/>
    <w:tmpl w:val="DB8AE6E0"/>
    <w:lvl w:ilvl="0" w:tplc="73EEC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7204F"/>
    <w:rsid w:val="00073A0F"/>
    <w:rsid w:val="000B50B8"/>
    <w:rsid w:val="000C282B"/>
    <w:rsid w:val="000D2072"/>
    <w:rsid w:val="000F30A1"/>
    <w:rsid w:val="0010501A"/>
    <w:rsid w:val="00110673"/>
    <w:rsid w:val="00130AD3"/>
    <w:rsid w:val="00134721"/>
    <w:rsid w:val="001A5C84"/>
    <w:rsid w:val="001B2A27"/>
    <w:rsid w:val="001D032F"/>
    <w:rsid w:val="001D1C3F"/>
    <w:rsid w:val="001D77F4"/>
    <w:rsid w:val="001F5ED7"/>
    <w:rsid w:val="002156A5"/>
    <w:rsid w:val="00242601"/>
    <w:rsid w:val="0024512E"/>
    <w:rsid w:val="002464AE"/>
    <w:rsid w:val="002600F4"/>
    <w:rsid w:val="00274B5C"/>
    <w:rsid w:val="00285B52"/>
    <w:rsid w:val="00295A0F"/>
    <w:rsid w:val="002F1618"/>
    <w:rsid w:val="00305117"/>
    <w:rsid w:val="00305F4B"/>
    <w:rsid w:val="00342837"/>
    <w:rsid w:val="00343752"/>
    <w:rsid w:val="00387694"/>
    <w:rsid w:val="003A26F3"/>
    <w:rsid w:val="003D6782"/>
    <w:rsid w:val="003E75DA"/>
    <w:rsid w:val="00411A99"/>
    <w:rsid w:val="00497467"/>
    <w:rsid w:val="004B421D"/>
    <w:rsid w:val="00522953"/>
    <w:rsid w:val="00557795"/>
    <w:rsid w:val="00575DAE"/>
    <w:rsid w:val="005864D4"/>
    <w:rsid w:val="005A1D58"/>
    <w:rsid w:val="005D3DC0"/>
    <w:rsid w:val="00615BEE"/>
    <w:rsid w:val="00616238"/>
    <w:rsid w:val="00626EC3"/>
    <w:rsid w:val="00667E46"/>
    <w:rsid w:val="006712EC"/>
    <w:rsid w:val="0067418F"/>
    <w:rsid w:val="006A7E7C"/>
    <w:rsid w:val="006C0414"/>
    <w:rsid w:val="0070702A"/>
    <w:rsid w:val="00717CB1"/>
    <w:rsid w:val="00763402"/>
    <w:rsid w:val="007A1EE5"/>
    <w:rsid w:val="007A6765"/>
    <w:rsid w:val="007C3386"/>
    <w:rsid w:val="007F4630"/>
    <w:rsid w:val="00842425"/>
    <w:rsid w:val="0086609A"/>
    <w:rsid w:val="008A494B"/>
    <w:rsid w:val="00907773"/>
    <w:rsid w:val="00A63DA2"/>
    <w:rsid w:val="00A650D4"/>
    <w:rsid w:val="00A85F69"/>
    <w:rsid w:val="00A95EDE"/>
    <w:rsid w:val="00AC7A5B"/>
    <w:rsid w:val="00AD2A59"/>
    <w:rsid w:val="00AD3A30"/>
    <w:rsid w:val="00AD54B5"/>
    <w:rsid w:val="00AF46E4"/>
    <w:rsid w:val="00AF6916"/>
    <w:rsid w:val="00B0115B"/>
    <w:rsid w:val="00B36E60"/>
    <w:rsid w:val="00B376F7"/>
    <w:rsid w:val="00B83E5E"/>
    <w:rsid w:val="00BD7BA7"/>
    <w:rsid w:val="00C15B7B"/>
    <w:rsid w:val="00C379E2"/>
    <w:rsid w:val="00C42EAD"/>
    <w:rsid w:val="00C52E0A"/>
    <w:rsid w:val="00CB6FE3"/>
    <w:rsid w:val="00CD3E24"/>
    <w:rsid w:val="00D211AB"/>
    <w:rsid w:val="00D57885"/>
    <w:rsid w:val="00DB4D9A"/>
    <w:rsid w:val="00DF2C91"/>
    <w:rsid w:val="00DF73C3"/>
    <w:rsid w:val="00E2571F"/>
    <w:rsid w:val="00E421B4"/>
    <w:rsid w:val="00EA743F"/>
    <w:rsid w:val="00EB3849"/>
    <w:rsid w:val="00EE1D93"/>
    <w:rsid w:val="00F13307"/>
    <w:rsid w:val="00F47AFA"/>
    <w:rsid w:val="00F95082"/>
    <w:rsid w:val="00FB3ECC"/>
    <w:rsid w:val="00FC44F5"/>
    <w:rsid w:val="00FC5006"/>
    <w:rsid w:val="00FE36C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735B-AD7C-41F4-BE04-5E053201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Laura Muzzi</cp:lastModifiedBy>
  <cp:revision>2</cp:revision>
  <cp:lastPrinted>2020-09-24T11:43:00Z</cp:lastPrinted>
  <dcterms:created xsi:type="dcterms:W3CDTF">2020-09-24T11:55:00Z</dcterms:created>
  <dcterms:modified xsi:type="dcterms:W3CDTF">2020-09-24T11:55:00Z</dcterms:modified>
</cp:coreProperties>
</file>