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877A" w14:textId="77777777" w:rsidR="00B4136B" w:rsidRDefault="000921C5" w:rsidP="000921C5">
      <w:pPr>
        <w:tabs>
          <w:tab w:val="center" w:pos="4252"/>
          <w:tab w:val="left" w:pos="7260"/>
        </w:tabs>
        <w:jc w:val="center"/>
        <w:rPr>
          <w:b/>
          <w:caps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E3289" wp14:editId="6605592E">
            <wp:simplePos x="0" y="0"/>
            <wp:positionH relativeFrom="column">
              <wp:posOffset>-470535</wp:posOffset>
            </wp:positionH>
            <wp:positionV relativeFrom="paragraph">
              <wp:posOffset>635</wp:posOffset>
            </wp:positionV>
            <wp:extent cx="6542405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510" y="21475"/>
                <wp:lineTo x="21510" y="0"/>
                <wp:lineTo x="0" y="0"/>
              </wp:wrapPolygon>
            </wp:wrapThrough>
            <wp:docPr id="1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4C71">
        <w:rPr>
          <w:b/>
          <w:spacing w:val="-1"/>
          <w:sz w:val="28"/>
          <w:szCs w:val="28"/>
        </w:rPr>
        <w:t xml:space="preserve">A </w:t>
      </w:r>
      <w:r w:rsidR="00BC4C71" w:rsidRPr="000921C5">
        <w:rPr>
          <w:b/>
          <w:caps/>
          <w:spacing w:val="-1"/>
          <w:sz w:val="28"/>
          <w:szCs w:val="28"/>
        </w:rPr>
        <w:t>importância do nutricionista no cuidado</w:t>
      </w:r>
    </w:p>
    <w:p w14:paraId="31842345" w14:textId="12E4F915" w:rsidR="00BC4C71" w:rsidRPr="00116FEF" w:rsidRDefault="00BC4C71" w:rsidP="00116FEF">
      <w:pPr>
        <w:tabs>
          <w:tab w:val="center" w:pos="4252"/>
          <w:tab w:val="left" w:pos="7260"/>
        </w:tabs>
        <w:jc w:val="center"/>
        <w:rPr>
          <w:b/>
          <w:caps/>
          <w:spacing w:val="-1"/>
          <w:sz w:val="28"/>
          <w:szCs w:val="28"/>
        </w:rPr>
      </w:pPr>
      <w:r w:rsidRPr="000921C5">
        <w:rPr>
          <w:b/>
          <w:caps/>
          <w:spacing w:val="-1"/>
          <w:sz w:val="28"/>
          <w:szCs w:val="28"/>
        </w:rPr>
        <w:t xml:space="preserve"> multidisciplinar do paciente oncológico</w:t>
      </w:r>
      <w:r w:rsidR="00221DB4">
        <w:rPr>
          <w:b/>
          <w:caps/>
          <w:spacing w:val="-1"/>
          <w:sz w:val="28"/>
          <w:szCs w:val="28"/>
        </w:rPr>
        <w:t xml:space="preserve">: </w:t>
      </w:r>
      <w:r w:rsidR="00221DB4" w:rsidRPr="00C30B23">
        <w:rPr>
          <w:b/>
          <w:caps/>
          <w:spacing w:val="-1"/>
          <w:sz w:val="28"/>
          <w:szCs w:val="28"/>
        </w:rPr>
        <w:t>uma revisão</w:t>
      </w:r>
    </w:p>
    <w:p w14:paraId="3549E0A3" w14:textId="77777777" w:rsidR="00BC4C71" w:rsidRDefault="00BC4C71" w:rsidP="00BC4C71">
      <w:pPr>
        <w:tabs>
          <w:tab w:val="center" w:pos="4252"/>
          <w:tab w:val="left" w:pos="7260"/>
        </w:tabs>
        <w:jc w:val="center"/>
        <w:rPr>
          <w:b/>
          <w:sz w:val="28"/>
          <w:szCs w:val="28"/>
        </w:rPr>
      </w:pPr>
    </w:p>
    <w:p w14:paraId="6E3BAD7F" w14:textId="451D4D9B" w:rsidR="00BC4C71" w:rsidRPr="00F73D48" w:rsidRDefault="00BC4C71" w:rsidP="00EF4CA6">
      <w:pPr>
        <w:ind w:right="-1"/>
        <w:jc w:val="center"/>
        <w:rPr>
          <w:b/>
          <w:sz w:val="16"/>
          <w:szCs w:val="16"/>
        </w:rPr>
      </w:pPr>
      <w:proofErr w:type="spellStart"/>
      <w:r w:rsidRPr="00F73D48">
        <w:rPr>
          <w:b/>
          <w:position w:val="-1"/>
          <w:sz w:val="24"/>
          <w:szCs w:val="24"/>
        </w:rPr>
        <w:t>Mylena</w:t>
      </w:r>
      <w:proofErr w:type="spellEnd"/>
      <w:r w:rsidRPr="00F73D48">
        <w:rPr>
          <w:b/>
          <w:position w:val="-1"/>
          <w:sz w:val="24"/>
          <w:szCs w:val="24"/>
        </w:rPr>
        <w:t xml:space="preserve"> Maria Barbosa Lira</w:t>
      </w:r>
      <w:r w:rsidRPr="00F73D48">
        <w:rPr>
          <w:b/>
          <w:position w:val="-1"/>
          <w:sz w:val="24"/>
          <w:szCs w:val="24"/>
          <w:vertAlign w:val="superscript"/>
        </w:rPr>
        <w:t>1</w:t>
      </w:r>
      <w:r w:rsidRPr="00F73D48">
        <w:rPr>
          <w:b/>
          <w:position w:val="-1"/>
          <w:sz w:val="24"/>
          <w:szCs w:val="24"/>
        </w:rPr>
        <w:t>;</w:t>
      </w:r>
      <w:r>
        <w:rPr>
          <w:b/>
          <w:position w:val="-1"/>
          <w:sz w:val="24"/>
          <w:szCs w:val="24"/>
        </w:rPr>
        <w:t xml:space="preserve"> </w:t>
      </w:r>
      <w:r w:rsidR="00EF4CA6">
        <w:rPr>
          <w:b/>
          <w:position w:val="-1"/>
          <w:sz w:val="24"/>
          <w:szCs w:val="24"/>
        </w:rPr>
        <w:t>Luana Araújo Alexandrino</w:t>
      </w:r>
      <w:r w:rsidR="00EF4CA6" w:rsidRPr="00F73D48">
        <w:rPr>
          <w:b/>
          <w:position w:val="-1"/>
          <w:sz w:val="24"/>
          <w:szCs w:val="24"/>
          <w:vertAlign w:val="superscript"/>
        </w:rPr>
        <w:t>1</w:t>
      </w:r>
      <w:r w:rsidR="00EF4CA6">
        <w:rPr>
          <w:b/>
          <w:position w:val="-1"/>
          <w:sz w:val="24"/>
          <w:szCs w:val="24"/>
        </w:rPr>
        <w:t xml:space="preserve">; </w:t>
      </w:r>
      <w:r w:rsidR="00D14045">
        <w:rPr>
          <w:b/>
          <w:position w:val="-1"/>
          <w:sz w:val="24"/>
          <w:szCs w:val="24"/>
        </w:rPr>
        <w:t xml:space="preserve">Maria </w:t>
      </w:r>
      <w:proofErr w:type="spellStart"/>
      <w:r w:rsidR="00D14045">
        <w:rPr>
          <w:b/>
          <w:position w:val="-1"/>
          <w:sz w:val="24"/>
          <w:szCs w:val="24"/>
        </w:rPr>
        <w:t>Juliete</w:t>
      </w:r>
      <w:proofErr w:type="spellEnd"/>
      <w:r w:rsidR="00D14045">
        <w:rPr>
          <w:b/>
          <w:position w:val="-1"/>
          <w:sz w:val="24"/>
          <w:szCs w:val="24"/>
        </w:rPr>
        <w:t xml:space="preserve"> da Silva Oliveira</w:t>
      </w:r>
      <w:r w:rsidRPr="00F73D48">
        <w:rPr>
          <w:b/>
          <w:position w:val="-1"/>
          <w:sz w:val="24"/>
          <w:szCs w:val="24"/>
          <w:vertAlign w:val="superscript"/>
        </w:rPr>
        <w:t>1</w:t>
      </w:r>
    </w:p>
    <w:p w14:paraId="027BCAA4" w14:textId="77777777" w:rsidR="00BC4C71" w:rsidRDefault="00BC4C71" w:rsidP="00BC4C71">
      <w:pPr>
        <w:jc w:val="center"/>
        <w:rPr>
          <w:sz w:val="24"/>
          <w:szCs w:val="24"/>
        </w:rPr>
      </w:pPr>
    </w:p>
    <w:p w14:paraId="62199F76" w14:textId="37D377C3" w:rsidR="00BC4C71" w:rsidRPr="00F73D48" w:rsidRDefault="00BC4C71" w:rsidP="00BC4C71">
      <w:pPr>
        <w:spacing w:before="42"/>
        <w:ind w:right="-1"/>
        <w:jc w:val="center"/>
        <w:rPr>
          <w:i/>
          <w:sz w:val="17"/>
          <w:szCs w:val="17"/>
        </w:rPr>
      </w:pPr>
      <w:r w:rsidRPr="00F73D48">
        <w:rPr>
          <w:i/>
          <w:position w:val="7"/>
          <w:sz w:val="13"/>
          <w:szCs w:val="13"/>
        </w:rPr>
        <w:t>1</w:t>
      </w:r>
      <w:r w:rsidRPr="00F73D48">
        <w:rPr>
          <w:i/>
          <w:spacing w:val="17"/>
          <w:position w:val="7"/>
          <w:sz w:val="13"/>
          <w:szCs w:val="13"/>
        </w:rPr>
        <w:t xml:space="preserve"> </w:t>
      </w:r>
      <w:r w:rsidRPr="00F73D48">
        <w:rPr>
          <w:i/>
        </w:rPr>
        <w:t>Univers</w:t>
      </w:r>
      <w:r w:rsidR="002941BC">
        <w:rPr>
          <w:i/>
        </w:rPr>
        <w:t>idade Federal de Campina Grande, Sítio Olho D’água da Bica,</w:t>
      </w:r>
      <w:r w:rsidRPr="00F73D48">
        <w:rPr>
          <w:i/>
          <w:spacing w:val="-6"/>
        </w:rPr>
        <w:t xml:space="preserve"> Cuité</w:t>
      </w:r>
      <w:r w:rsidR="002941BC">
        <w:rPr>
          <w:i/>
        </w:rPr>
        <w:t>, Paraíba, 586175-000, Brasil, Unidade Acadêmica de Saúde.</w:t>
      </w:r>
    </w:p>
    <w:p w14:paraId="0C076051" w14:textId="77777777" w:rsidR="00BC4C71" w:rsidRPr="00832514" w:rsidRDefault="00BC4C71" w:rsidP="00BC4C71">
      <w:pPr>
        <w:rPr>
          <w:sz w:val="24"/>
          <w:szCs w:val="24"/>
        </w:rPr>
      </w:pPr>
    </w:p>
    <w:p w14:paraId="4C2D4670" w14:textId="02B0C431" w:rsidR="00BF16A5" w:rsidRPr="00116FEF" w:rsidRDefault="00BC4C71" w:rsidP="00BF16A5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0921C5">
        <w:rPr>
          <w:b/>
          <w:caps/>
          <w:color w:val="000000"/>
          <w:sz w:val="24"/>
          <w:szCs w:val="24"/>
        </w:rPr>
        <w:t>Introdução</w:t>
      </w:r>
      <w:r w:rsidRPr="00B05E43">
        <w:rPr>
          <w:b/>
          <w:color w:val="000000"/>
          <w:sz w:val="24"/>
          <w:szCs w:val="24"/>
        </w:rPr>
        <w:t>:</w:t>
      </w:r>
      <w:r w:rsidR="00D521CE" w:rsidRPr="00D521CE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D521CE" w:rsidRPr="00EA2F7A">
        <w:rPr>
          <w:rFonts w:eastAsiaTheme="minorHAnsi"/>
          <w:bCs/>
          <w:sz w:val="24"/>
          <w:szCs w:val="24"/>
          <w:lang w:eastAsia="en-US"/>
        </w:rPr>
        <w:t xml:space="preserve">O câncer é classificado como uma doença crônica </w:t>
      </w:r>
      <w:r w:rsidR="00EE0353">
        <w:rPr>
          <w:rFonts w:eastAsiaTheme="minorHAnsi"/>
          <w:bCs/>
          <w:sz w:val="24"/>
          <w:szCs w:val="24"/>
          <w:lang w:eastAsia="en-US"/>
        </w:rPr>
        <w:t xml:space="preserve">que se desenvolve </w:t>
      </w:r>
      <w:r w:rsidR="00116FEF">
        <w:rPr>
          <w:rFonts w:eastAsiaTheme="minorHAnsi"/>
          <w:bCs/>
          <w:sz w:val="24"/>
          <w:szCs w:val="24"/>
          <w:lang w:eastAsia="en-US"/>
        </w:rPr>
        <w:t xml:space="preserve">devido </w:t>
      </w:r>
      <w:r w:rsidR="00116FEF" w:rsidRPr="00EA2F7A">
        <w:rPr>
          <w:rFonts w:eastAsiaTheme="minorHAnsi"/>
          <w:bCs/>
          <w:sz w:val="24"/>
          <w:szCs w:val="24"/>
          <w:lang w:eastAsia="en-US"/>
        </w:rPr>
        <w:t>ao</w:t>
      </w:r>
      <w:r w:rsidR="00D521CE" w:rsidRPr="00EA2F7A">
        <w:rPr>
          <w:rFonts w:eastAsiaTheme="minorHAnsi"/>
          <w:bCs/>
          <w:sz w:val="24"/>
          <w:szCs w:val="24"/>
          <w:lang w:eastAsia="en-US"/>
        </w:rPr>
        <w:t xml:space="preserve"> crescimento desordenado de células que </w:t>
      </w:r>
      <w:r w:rsidR="00EE0353">
        <w:rPr>
          <w:rFonts w:eastAsiaTheme="minorHAnsi"/>
          <w:bCs/>
          <w:sz w:val="24"/>
          <w:szCs w:val="24"/>
          <w:lang w:eastAsia="en-US"/>
        </w:rPr>
        <w:t>podem</w:t>
      </w:r>
      <w:r w:rsidR="00D521CE" w:rsidRPr="00EA2F7A">
        <w:rPr>
          <w:rFonts w:eastAsiaTheme="minorHAnsi"/>
          <w:bCs/>
          <w:sz w:val="24"/>
          <w:szCs w:val="24"/>
          <w:lang w:eastAsia="en-US"/>
        </w:rPr>
        <w:t xml:space="preserve"> se espalha</w:t>
      </w:r>
      <w:r w:rsidR="00EE0353">
        <w:rPr>
          <w:rFonts w:eastAsiaTheme="minorHAnsi"/>
          <w:bCs/>
          <w:sz w:val="24"/>
          <w:szCs w:val="24"/>
          <w:lang w:eastAsia="en-US"/>
        </w:rPr>
        <w:t>r</w:t>
      </w:r>
      <w:r w:rsidR="00D521CE" w:rsidRPr="00EA2F7A">
        <w:rPr>
          <w:rFonts w:eastAsiaTheme="minorHAnsi"/>
          <w:bCs/>
          <w:sz w:val="24"/>
          <w:szCs w:val="24"/>
          <w:lang w:eastAsia="en-US"/>
        </w:rPr>
        <w:t xml:space="preserve"> pelos os órgãos e tecidos, resultando na formação de tumores malignos</w:t>
      </w:r>
      <w:r w:rsidR="00C30B23">
        <w:rPr>
          <w:rFonts w:eastAsiaTheme="minorHAnsi"/>
          <w:bCs/>
          <w:sz w:val="24"/>
          <w:szCs w:val="24"/>
          <w:lang w:eastAsia="en-US"/>
        </w:rPr>
        <w:t xml:space="preserve"> e benignos</w:t>
      </w:r>
      <w:r w:rsidR="00D521CE" w:rsidRPr="00EA2F7A">
        <w:rPr>
          <w:rFonts w:eastAsiaTheme="minorHAnsi"/>
          <w:bCs/>
          <w:sz w:val="24"/>
          <w:szCs w:val="24"/>
          <w:lang w:eastAsia="en-US"/>
        </w:rPr>
        <w:t xml:space="preserve">. </w:t>
      </w:r>
      <w:r w:rsidR="00EE0353">
        <w:rPr>
          <w:rFonts w:eastAsiaTheme="minorHAnsi"/>
          <w:bCs/>
          <w:sz w:val="24"/>
          <w:szCs w:val="24"/>
          <w:lang w:eastAsia="en-US"/>
        </w:rPr>
        <w:t xml:space="preserve">Fatores </w:t>
      </w:r>
      <w:r w:rsidR="00D521CE" w:rsidRPr="00EA2F7A">
        <w:rPr>
          <w:color w:val="000000"/>
          <w:sz w:val="24"/>
          <w:szCs w:val="24"/>
        </w:rPr>
        <w:t>ambientais, mutações gênicas e hábitos de vida</w:t>
      </w:r>
      <w:r w:rsidR="00EE0353">
        <w:rPr>
          <w:color w:val="000000"/>
          <w:sz w:val="24"/>
          <w:szCs w:val="24"/>
        </w:rPr>
        <w:t xml:space="preserve"> conferem riscos iminentes para o desenvolvimento da doença.</w:t>
      </w:r>
      <w:r w:rsidR="00D521CE" w:rsidRPr="00EA2F7A">
        <w:rPr>
          <w:color w:val="000000"/>
          <w:sz w:val="24"/>
          <w:szCs w:val="24"/>
        </w:rPr>
        <w:t xml:space="preserve"> Segundo a Organização Mundial da Saúde (OMS),</w:t>
      </w:r>
      <w:r w:rsidR="00D521CE" w:rsidRPr="00EA2F7A">
        <w:rPr>
          <w:rFonts w:eastAsiaTheme="minorHAnsi"/>
          <w:bCs/>
          <w:sz w:val="24"/>
          <w:szCs w:val="24"/>
          <w:lang w:eastAsia="en-US"/>
        </w:rPr>
        <w:t xml:space="preserve"> o câncer é </w:t>
      </w:r>
      <w:r w:rsidR="00A02721" w:rsidRPr="00C30B23">
        <w:rPr>
          <w:rFonts w:eastAsiaTheme="minorHAnsi"/>
          <w:bCs/>
          <w:sz w:val="24"/>
          <w:szCs w:val="24"/>
          <w:lang w:eastAsia="en-US"/>
        </w:rPr>
        <w:t>uma</w:t>
      </w:r>
      <w:r w:rsidR="00D521CE" w:rsidRPr="00EA2F7A">
        <w:rPr>
          <w:rFonts w:eastAsiaTheme="minorHAnsi"/>
          <w:bCs/>
          <w:sz w:val="24"/>
          <w:szCs w:val="24"/>
          <w:lang w:eastAsia="en-US"/>
        </w:rPr>
        <w:t xml:space="preserve"> doença</w:t>
      </w:r>
      <w:r w:rsidR="00B36768">
        <w:rPr>
          <w:rFonts w:eastAsiaTheme="minorHAnsi"/>
          <w:bCs/>
          <w:sz w:val="24"/>
          <w:szCs w:val="24"/>
          <w:lang w:eastAsia="en-US"/>
        </w:rPr>
        <w:t xml:space="preserve"> crônica</w:t>
      </w:r>
      <w:r w:rsidR="00D521CE" w:rsidRPr="00EA2F7A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="00D521CE" w:rsidRPr="00EA2F7A">
        <w:rPr>
          <w:rFonts w:eastAsiaTheme="minorHAnsi"/>
          <w:bCs/>
          <w:sz w:val="24"/>
          <w:szCs w:val="24"/>
          <w:lang w:eastAsia="en-US"/>
        </w:rPr>
        <w:t>que</w:t>
      </w:r>
      <w:proofErr w:type="gramEnd"/>
      <w:r w:rsidR="00D521CE" w:rsidRPr="00EA2F7A">
        <w:rPr>
          <w:rFonts w:eastAsiaTheme="minorHAnsi"/>
          <w:bCs/>
          <w:sz w:val="24"/>
          <w:szCs w:val="24"/>
          <w:lang w:eastAsia="en-US"/>
        </w:rPr>
        <w:t xml:space="preserve"> apresenta maior taxa de mortalidade, sendo responsável pela a morte de uma </w:t>
      </w:r>
      <w:r w:rsidR="00D521CE" w:rsidRPr="00B36768">
        <w:rPr>
          <w:rFonts w:eastAsiaTheme="minorHAnsi"/>
          <w:bCs/>
          <w:sz w:val="24"/>
          <w:szCs w:val="24"/>
          <w:lang w:eastAsia="en-US"/>
        </w:rPr>
        <w:t>a cada seis pessoas, estimando-se aproximadamente 14 milhões de morte</w:t>
      </w:r>
      <w:r w:rsidR="003802DB" w:rsidRPr="00B36768">
        <w:rPr>
          <w:rFonts w:eastAsiaTheme="minorHAnsi"/>
          <w:bCs/>
          <w:sz w:val="24"/>
          <w:szCs w:val="24"/>
          <w:lang w:eastAsia="en-US"/>
        </w:rPr>
        <w:t>s</w:t>
      </w:r>
      <w:r w:rsidR="00D521CE" w:rsidRPr="00B36768">
        <w:rPr>
          <w:rFonts w:eastAsiaTheme="minorHAnsi"/>
          <w:bCs/>
          <w:sz w:val="24"/>
          <w:szCs w:val="24"/>
          <w:lang w:eastAsia="en-US"/>
        </w:rPr>
        <w:t xml:space="preserve"> a cada ano.</w:t>
      </w:r>
      <w:r w:rsidR="00C07AD5" w:rsidRPr="00B36768">
        <w:rPr>
          <w:sz w:val="24"/>
          <w:szCs w:val="24"/>
        </w:rPr>
        <w:t xml:space="preserve"> Assim, a atuação multidisciplinar é imprescindível para melhora do prognóstico da doença, especialmente no que cerne a manutenção do estado nutricional do paciente</w:t>
      </w:r>
      <w:r w:rsidR="00EF4CA6">
        <w:rPr>
          <w:sz w:val="24"/>
          <w:szCs w:val="24"/>
        </w:rPr>
        <w:t>.</w:t>
      </w:r>
      <w:r w:rsidR="00C07AD5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921C5">
        <w:rPr>
          <w:b/>
          <w:caps/>
          <w:color w:val="000000"/>
          <w:sz w:val="24"/>
          <w:szCs w:val="24"/>
        </w:rPr>
        <w:t>Objetivo:</w:t>
      </w:r>
      <w:r w:rsidRPr="00B05E43">
        <w:rPr>
          <w:color w:val="000000"/>
          <w:sz w:val="24"/>
          <w:szCs w:val="24"/>
        </w:rPr>
        <w:t xml:space="preserve"> </w:t>
      </w:r>
      <w:r w:rsidR="00C07AD5" w:rsidRPr="00784143">
        <w:rPr>
          <w:sz w:val="24"/>
          <w:szCs w:val="24"/>
        </w:rPr>
        <w:t xml:space="preserve">Elucidar, por meio da literatura, a importância do nutricionista na terapia coadjuvante em pacientes </w:t>
      </w:r>
      <w:r w:rsidR="00FD3C3F">
        <w:rPr>
          <w:sz w:val="24"/>
          <w:szCs w:val="24"/>
        </w:rPr>
        <w:t>oncológicos</w:t>
      </w:r>
      <w:r w:rsidR="00C07AD5" w:rsidRPr="00784143">
        <w:rPr>
          <w:sz w:val="24"/>
          <w:szCs w:val="24"/>
        </w:rPr>
        <w:t xml:space="preserve">. </w:t>
      </w:r>
      <w:r w:rsidRPr="000921C5">
        <w:rPr>
          <w:b/>
          <w:caps/>
          <w:color w:val="000000"/>
          <w:sz w:val="24"/>
          <w:szCs w:val="24"/>
        </w:rPr>
        <w:t>Metodologia</w:t>
      </w:r>
      <w:r w:rsidRPr="00B05E43">
        <w:rPr>
          <w:b/>
          <w:color w:val="000000"/>
          <w:sz w:val="24"/>
          <w:szCs w:val="24"/>
        </w:rPr>
        <w:t>:</w:t>
      </w:r>
      <w:r w:rsidRPr="00B05E43">
        <w:rPr>
          <w:color w:val="000000"/>
          <w:sz w:val="24"/>
          <w:szCs w:val="24"/>
        </w:rPr>
        <w:t xml:space="preserve"> </w:t>
      </w:r>
      <w:r w:rsidR="00D521CE">
        <w:rPr>
          <w:bCs/>
          <w:iCs/>
          <w:sz w:val="24"/>
          <w:szCs w:val="24"/>
        </w:rPr>
        <w:t xml:space="preserve">Foi realizado </w:t>
      </w:r>
      <w:r w:rsidR="00A41BEB">
        <w:rPr>
          <w:bCs/>
          <w:iCs/>
          <w:sz w:val="24"/>
          <w:szCs w:val="24"/>
        </w:rPr>
        <w:t xml:space="preserve">um </w:t>
      </w:r>
      <w:r w:rsidR="00A41BEB" w:rsidRPr="00C30B23">
        <w:rPr>
          <w:bCs/>
          <w:iCs/>
          <w:sz w:val="24"/>
          <w:szCs w:val="24"/>
        </w:rPr>
        <w:t xml:space="preserve">levantamento </w:t>
      </w:r>
      <w:r w:rsidR="00D521CE" w:rsidRPr="00C30B23">
        <w:rPr>
          <w:bCs/>
          <w:iCs/>
          <w:sz w:val="24"/>
          <w:szCs w:val="24"/>
        </w:rPr>
        <w:t>bibliográfic</w:t>
      </w:r>
      <w:r w:rsidR="00A41BEB" w:rsidRPr="00C30B23">
        <w:rPr>
          <w:bCs/>
          <w:iCs/>
          <w:sz w:val="24"/>
          <w:szCs w:val="24"/>
        </w:rPr>
        <w:t xml:space="preserve">o nas bases de </w:t>
      </w:r>
      <w:r w:rsidR="00D521CE" w:rsidRPr="00C30B23">
        <w:rPr>
          <w:bCs/>
          <w:iCs/>
          <w:sz w:val="24"/>
          <w:szCs w:val="24"/>
        </w:rPr>
        <w:t>dados</w:t>
      </w:r>
      <w:r w:rsidR="00D521CE" w:rsidRPr="00EA2F7A">
        <w:rPr>
          <w:bCs/>
          <w:iCs/>
          <w:sz w:val="24"/>
          <w:szCs w:val="24"/>
        </w:rPr>
        <w:t xml:space="preserve"> </w:t>
      </w:r>
      <w:proofErr w:type="spellStart"/>
      <w:r w:rsidR="00D521CE" w:rsidRPr="00EA2F7A">
        <w:rPr>
          <w:bCs/>
          <w:iCs/>
          <w:sz w:val="24"/>
          <w:szCs w:val="24"/>
        </w:rPr>
        <w:t>SciELO</w:t>
      </w:r>
      <w:proofErr w:type="spellEnd"/>
      <w:r w:rsidR="00D521CE" w:rsidRPr="00EA2F7A">
        <w:rPr>
          <w:bCs/>
          <w:iCs/>
          <w:sz w:val="24"/>
          <w:szCs w:val="24"/>
        </w:rPr>
        <w:t xml:space="preserve">, Google acadêmico e </w:t>
      </w:r>
      <w:proofErr w:type="spellStart"/>
      <w:r w:rsidR="00D521CE" w:rsidRPr="00EA2F7A">
        <w:rPr>
          <w:bCs/>
          <w:iCs/>
          <w:sz w:val="24"/>
          <w:szCs w:val="24"/>
        </w:rPr>
        <w:t>Pubmed</w:t>
      </w:r>
      <w:proofErr w:type="spellEnd"/>
      <w:r w:rsidR="00D521CE" w:rsidRPr="00EA2F7A">
        <w:rPr>
          <w:bCs/>
          <w:iCs/>
          <w:sz w:val="24"/>
          <w:szCs w:val="24"/>
        </w:rPr>
        <w:t xml:space="preserve">, nos idiomas inglês e português, com ênfase em artigos publicados no período de 2014 a 2019, utilizando as palavras chaves: </w:t>
      </w:r>
      <w:r w:rsidR="00A41BEB">
        <w:rPr>
          <w:bCs/>
          <w:iCs/>
          <w:sz w:val="24"/>
          <w:szCs w:val="24"/>
        </w:rPr>
        <w:t>c</w:t>
      </w:r>
      <w:r w:rsidR="00D521CE" w:rsidRPr="00EA2F7A">
        <w:rPr>
          <w:bCs/>
          <w:iCs/>
          <w:sz w:val="24"/>
          <w:szCs w:val="24"/>
        </w:rPr>
        <w:t>âncer, nutricionista,</w:t>
      </w:r>
      <w:r w:rsidR="00BF16A5">
        <w:rPr>
          <w:bCs/>
          <w:iCs/>
          <w:sz w:val="24"/>
          <w:szCs w:val="24"/>
        </w:rPr>
        <w:t xml:space="preserve"> avaliação nutricional,</w:t>
      </w:r>
      <w:r w:rsidR="00D521CE" w:rsidRPr="00EA2F7A">
        <w:rPr>
          <w:bCs/>
          <w:iCs/>
          <w:sz w:val="24"/>
          <w:szCs w:val="24"/>
        </w:rPr>
        <w:t xml:space="preserve"> equipe multidis</w:t>
      </w:r>
      <w:r w:rsidR="00BF16A5">
        <w:rPr>
          <w:bCs/>
          <w:iCs/>
          <w:sz w:val="24"/>
          <w:szCs w:val="24"/>
        </w:rPr>
        <w:t>ciplinar.</w:t>
      </w:r>
      <w:r w:rsidR="000921C5">
        <w:rPr>
          <w:bCs/>
          <w:iCs/>
          <w:caps/>
          <w:sz w:val="24"/>
          <w:szCs w:val="24"/>
        </w:rPr>
        <w:t xml:space="preserve"> </w:t>
      </w:r>
      <w:r w:rsidR="000B2EB5">
        <w:rPr>
          <w:b/>
          <w:caps/>
          <w:color w:val="000000"/>
          <w:sz w:val="24"/>
          <w:szCs w:val="24"/>
        </w:rPr>
        <w:t>Resultado</w:t>
      </w:r>
      <w:r w:rsidR="00A41BEB" w:rsidRPr="00D12F72">
        <w:rPr>
          <w:b/>
          <w:caps/>
          <w:color w:val="000000"/>
          <w:sz w:val="24"/>
          <w:szCs w:val="24"/>
        </w:rPr>
        <w:t>S</w:t>
      </w:r>
      <w:r w:rsidRPr="000921C5">
        <w:rPr>
          <w:b/>
          <w:caps/>
          <w:color w:val="000000"/>
          <w:sz w:val="24"/>
          <w:szCs w:val="24"/>
        </w:rPr>
        <w:t xml:space="preserve"> e Discussão:</w:t>
      </w:r>
      <w:r w:rsidRPr="00B05E43">
        <w:rPr>
          <w:color w:val="000000"/>
          <w:sz w:val="24"/>
          <w:szCs w:val="24"/>
        </w:rPr>
        <w:t xml:space="preserve"> </w:t>
      </w:r>
      <w:r w:rsidR="00C07AD5">
        <w:rPr>
          <w:rFonts w:eastAsiaTheme="minorHAnsi"/>
          <w:bCs/>
          <w:sz w:val="24"/>
          <w:szCs w:val="24"/>
          <w:lang w:eastAsia="en-US"/>
        </w:rPr>
        <w:t xml:space="preserve">De </w:t>
      </w:r>
      <w:r w:rsidR="005F48E0" w:rsidRPr="00AB060E">
        <w:rPr>
          <w:rFonts w:eastAsiaTheme="minorHAnsi"/>
          <w:bCs/>
          <w:sz w:val="24"/>
          <w:szCs w:val="24"/>
          <w:lang w:eastAsia="en-US"/>
        </w:rPr>
        <w:t xml:space="preserve">acordo com o Instituto Nacional do Câncer (INCA) em torno de 64,4% 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>dos pacientes oncológicos sofrem de diversas alterações metabólicas incluindo a perda de apetite como também a diminuição da degluti</w:t>
      </w:r>
      <w:r w:rsidR="00C70A31" w:rsidRPr="00D12F72">
        <w:rPr>
          <w:rFonts w:eastAsiaTheme="minorHAnsi"/>
          <w:bCs/>
          <w:sz w:val="24"/>
          <w:szCs w:val="24"/>
          <w:lang w:eastAsia="en-US"/>
        </w:rPr>
        <w:t>ção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 xml:space="preserve"> e</w:t>
      </w:r>
      <w:r w:rsidR="00C70A31" w:rsidRPr="00D12F72">
        <w:rPr>
          <w:rFonts w:eastAsiaTheme="minorHAnsi"/>
          <w:bCs/>
          <w:sz w:val="24"/>
          <w:szCs w:val="24"/>
          <w:lang w:eastAsia="en-US"/>
        </w:rPr>
        <w:t xml:space="preserve"> capacidade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 xml:space="preserve"> dige</w:t>
      </w:r>
      <w:r w:rsidR="00C70A31" w:rsidRPr="00D12F72">
        <w:rPr>
          <w:rFonts w:eastAsiaTheme="minorHAnsi"/>
          <w:bCs/>
          <w:sz w:val="24"/>
          <w:szCs w:val="24"/>
          <w:lang w:eastAsia="en-US"/>
        </w:rPr>
        <w:t>stiva</w:t>
      </w:r>
      <w:r w:rsidR="00784143">
        <w:rPr>
          <w:rFonts w:eastAsiaTheme="minorHAnsi"/>
          <w:bCs/>
          <w:sz w:val="24"/>
          <w:szCs w:val="24"/>
          <w:lang w:eastAsia="en-US"/>
        </w:rPr>
        <w:t xml:space="preserve">, </w:t>
      </w:r>
      <w:r w:rsidR="00D12F72">
        <w:rPr>
          <w:rFonts w:eastAsiaTheme="minorHAnsi"/>
          <w:bCs/>
          <w:sz w:val="24"/>
          <w:szCs w:val="24"/>
          <w:lang w:eastAsia="en-US"/>
        </w:rPr>
        <w:t xml:space="preserve">devido 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>as quimioterapias e radioterapias que caus</w:t>
      </w:r>
      <w:r w:rsidR="006538E7">
        <w:rPr>
          <w:rFonts w:eastAsiaTheme="minorHAnsi"/>
          <w:bCs/>
          <w:sz w:val="24"/>
          <w:szCs w:val="24"/>
          <w:lang w:eastAsia="en-US"/>
        </w:rPr>
        <w:t>am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 xml:space="preserve"> mudanças desde</w:t>
      </w:r>
      <w:r w:rsidR="00A41BEB" w:rsidRPr="00D12F72">
        <w:rPr>
          <w:rFonts w:eastAsiaTheme="minorHAnsi"/>
          <w:bCs/>
          <w:sz w:val="24"/>
          <w:szCs w:val="24"/>
          <w:lang w:eastAsia="en-US"/>
        </w:rPr>
        <w:t xml:space="preserve"> o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 xml:space="preserve"> paladar até </w:t>
      </w:r>
      <w:r w:rsidR="00396696" w:rsidRPr="00D12F72">
        <w:rPr>
          <w:rFonts w:eastAsiaTheme="minorHAnsi"/>
          <w:bCs/>
          <w:sz w:val="24"/>
          <w:szCs w:val="24"/>
          <w:lang w:eastAsia="en-US"/>
        </w:rPr>
        <w:t>a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 xml:space="preserve"> absorção dos nutrientes pelo o trato gastrointestinal</w:t>
      </w:r>
      <w:r w:rsidR="00EF6716">
        <w:rPr>
          <w:rFonts w:eastAsiaTheme="minorHAnsi"/>
          <w:bCs/>
          <w:sz w:val="24"/>
          <w:szCs w:val="24"/>
          <w:lang w:eastAsia="en-US"/>
        </w:rPr>
        <w:t xml:space="preserve">, 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 xml:space="preserve">resultando </w:t>
      </w:r>
      <w:r w:rsidR="00396696" w:rsidRPr="00D12F72">
        <w:rPr>
          <w:rFonts w:eastAsiaTheme="minorHAnsi"/>
          <w:bCs/>
          <w:sz w:val="24"/>
          <w:szCs w:val="24"/>
          <w:lang w:eastAsia="en-US"/>
        </w:rPr>
        <w:t>n</w:t>
      </w:r>
      <w:r w:rsidR="00EF6716">
        <w:rPr>
          <w:rFonts w:eastAsiaTheme="minorHAnsi"/>
          <w:bCs/>
          <w:sz w:val="24"/>
          <w:szCs w:val="24"/>
          <w:lang w:eastAsia="en-US"/>
        </w:rPr>
        <w:t xml:space="preserve">a perda de peso e 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>desnutrição,</w:t>
      </w:r>
      <w:r w:rsidR="00D12F7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E0353">
        <w:rPr>
          <w:rFonts w:eastAsiaTheme="minorHAnsi"/>
          <w:bCs/>
          <w:sz w:val="24"/>
          <w:szCs w:val="24"/>
          <w:lang w:eastAsia="en-US"/>
        </w:rPr>
        <w:t>com</w:t>
      </w:r>
      <w:r w:rsidR="00D12F7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96696" w:rsidRPr="00D12F72">
        <w:rPr>
          <w:rFonts w:eastAsiaTheme="minorHAnsi"/>
          <w:bCs/>
          <w:sz w:val="24"/>
          <w:szCs w:val="24"/>
          <w:lang w:eastAsia="en-US"/>
        </w:rPr>
        <w:t>impacto negativo no</w:t>
      </w:r>
      <w:r w:rsidR="005F48E0" w:rsidRPr="00D12F72">
        <w:rPr>
          <w:rFonts w:eastAsiaTheme="minorHAnsi"/>
          <w:bCs/>
          <w:sz w:val="24"/>
          <w:szCs w:val="24"/>
          <w:lang w:eastAsia="en-US"/>
        </w:rPr>
        <w:t xml:space="preserve"> prognóstico</w:t>
      </w:r>
      <w:r w:rsidR="006538E7">
        <w:rPr>
          <w:rFonts w:eastAsiaTheme="minorHAnsi"/>
          <w:bCs/>
          <w:sz w:val="24"/>
          <w:szCs w:val="24"/>
          <w:lang w:eastAsia="en-US"/>
        </w:rPr>
        <w:t xml:space="preserve"> da doença</w:t>
      </w:r>
      <w:r w:rsidR="00C07AD5" w:rsidRPr="00D12F72">
        <w:rPr>
          <w:sz w:val="24"/>
          <w:szCs w:val="24"/>
        </w:rPr>
        <w:t>.</w:t>
      </w:r>
      <w:r w:rsidR="00365C63">
        <w:rPr>
          <w:sz w:val="24"/>
          <w:szCs w:val="24"/>
        </w:rPr>
        <w:t xml:space="preserve"> </w:t>
      </w:r>
      <w:r w:rsidR="006538E7">
        <w:rPr>
          <w:sz w:val="24"/>
          <w:szCs w:val="24"/>
        </w:rPr>
        <w:t>Mulheres com</w:t>
      </w:r>
      <w:r w:rsidR="00AC6177">
        <w:rPr>
          <w:sz w:val="24"/>
          <w:szCs w:val="24"/>
        </w:rPr>
        <w:t xml:space="preserve"> câncer de mama apresenta</w:t>
      </w:r>
      <w:r w:rsidR="006538E7">
        <w:rPr>
          <w:sz w:val="24"/>
          <w:szCs w:val="24"/>
        </w:rPr>
        <w:t>m</w:t>
      </w:r>
      <w:r w:rsidR="00AC6177">
        <w:rPr>
          <w:sz w:val="24"/>
          <w:szCs w:val="24"/>
        </w:rPr>
        <w:t xml:space="preserve"> alta prevalência de sobrepeso e obesidade</w:t>
      </w:r>
      <w:r w:rsidR="006538E7">
        <w:rPr>
          <w:sz w:val="24"/>
          <w:szCs w:val="24"/>
        </w:rPr>
        <w:t>, j</w:t>
      </w:r>
      <w:r w:rsidR="00AC6177">
        <w:rPr>
          <w:sz w:val="24"/>
          <w:szCs w:val="24"/>
        </w:rPr>
        <w:t xml:space="preserve">á a </w:t>
      </w:r>
      <w:r w:rsidR="006538E7">
        <w:rPr>
          <w:sz w:val="24"/>
          <w:szCs w:val="24"/>
        </w:rPr>
        <w:t xml:space="preserve">desnutrição e perda de peso encontra-se mais presente nas </w:t>
      </w:r>
      <w:r w:rsidR="00AC6177">
        <w:rPr>
          <w:sz w:val="24"/>
          <w:szCs w:val="24"/>
        </w:rPr>
        <w:t>neoplasia</w:t>
      </w:r>
      <w:r w:rsidR="006538E7">
        <w:rPr>
          <w:sz w:val="24"/>
          <w:szCs w:val="24"/>
        </w:rPr>
        <w:t>s</w:t>
      </w:r>
      <w:r w:rsidR="00AC6177">
        <w:rPr>
          <w:sz w:val="24"/>
          <w:szCs w:val="24"/>
        </w:rPr>
        <w:t xml:space="preserve"> de cabeça, pescoço</w:t>
      </w:r>
      <w:r w:rsidR="00732A99">
        <w:rPr>
          <w:sz w:val="24"/>
          <w:szCs w:val="24"/>
        </w:rPr>
        <w:t xml:space="preserve"> e gastrointestina</w:t>
      </w:r>
      <w:r w:rsidR="006538E7">
        <w:rPr>
          <w:sz w:val="24"/>
          <w:szCs w:val="24"/>
        </w:rPr>
        <w:t>is</w:t>
      </w:r>
      <w:r w:rsidR="00AC6177">
        <w:rPr>
          <w:sz w:val="24"/>
          <w:szCs w:val="24"/>
        </w:rPr>
        <w:t>.</w:t>
      </w:r>
      <w:r w:rsidR="006538E7">
        <w:rPr>
          <w:sz w:val="24"/>
          <w:szCs w:val="24"/>
        </w:rPr>
        <w:t xml:space="preserve"> </w:t>
      </w:r>
      <w:r w:rsidR="006538E7" w:rsidRPr="00FD3C3F">
        <w:rPr>
          <w:sz w:val="24"/>
          <w:szCs w:val="24"/>
        </w:rPr>
        <w:t xml:space="preserve">Logo, </w:t>
      </w:r>
      <w:r w:rsidR="006538E7" w:rsidRPr="00FD3C3F">
        <w:rPr>
          <w:rFonts w:eastAsiaTheme="minorHAnsi"/>
          <w:bCs/>
          <w:sz w:val="24"/>
          <w:szCs w:val="24"/>
          <w:lang w:eastAsia="en-US"/>
        </w:rPr>
        <w:t>é importante que na terapia nutricional</w:t>
      </w:r>
      <w:r w:rsidR="00365C63" w:rsidRPr="00FD3C3F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E0353" w:rsidRPr="00FD3C3F">
        <w:rPr>
          <w:rFonts w:eastAsiaTheme="minorHAnsi"/>
          <w:bCs/>
          <w:sz w:val="24"/>
          <w:szCs w:val="24"/>
          <w:lang w:eastAsia="en-US"/>
        </w:rPr>
        <w:t>as</w:t>
      </w:r>
      <w:r w:rsidR="006538E7" w:rsidRPr="00FD3C3F">
        <w:rPr>
          <w:rFonts w:eastAsiaTheme="minorHAnsi"/>
          <w:bCs/>
          <w:sz w:val="24"/>
          <w:szCs w:val="24"/>
          <w:lang w:eastAsia="en-US"/>
        </w:rPr>
        <w:t xml:space="preserve"> recomendações dietéticas sejam individuais, haja vista que a intervenção depende </w:t>
      </w:r>
      <w:r w:rsidR="006538E7" w:rsidRPr="00FD3C3F">
        <w:rPr>
          <w:sz w:val="24"/>
          <w:szCs w:val="24"/>
        </w:rPr>
        <w:t>da gravidade</w:t>
      </w:r>
      <w:r w:rsidR="00365C63" w:rsidRPr="00FD3C3F">
        <w:rPr>
          <w:sz w:val="24"/>
          <w:szCs w:val="24"/>
        </w:rPr>
        <w:t xml:space="preserve">, da localização do câncer </w:t>
      </w:r>
      <w:r w:rsidR="006538E7" w:rsidRPr="00FD3C3F">
        <w:rPr>
          <w:sz w:val="24"/>
          <w:szCs w:val="24"/>
        </w:rPr>
        <w:t>e estágio da doença</w:t>
      </w:r>
      <w:r w:rsidR="00EF4CA6">
        <w:rPr>
          <w:sz w:val="24"/>
          <w:szCs w:val="24"/>
        </w:rPr>
        <w:t xml:space="preserve">. </w:t>
      </w:r>
      <w:r w:rsidR="00BF16A5">
        <w:rPr>
          <w:sz w:val="24"/>
          <w:szCs w:val="24"/>
        </w:rPr>
        <w:t>Desse modo, q</w:t>
      </w:r>
      <w:r w:rsidR="00E60D4A" w:rsidRPr="00E60D4A">
        <w:rPr>
          <w:sz w:val="24"/>
          <w:szCs w:val="24"/>
        </w:rPr>
        <w:t>uanto mais cedo a identificação da desnutrição ou risco nutricional melhor</w:t>
      </w:r>
      <w:r w:rsidR="00EF4CA6">
        <w:rPr>
          <w:sz w:val="24"/>
          <w:szCs w:val="24"/>
        </w:rPr>
        <w:t>es</w:t>
      </w:r>
      <w:r w:rsidR="00E60D4A" w:rsidRPr="00E60D4A">
        <w:rPr>
          <w:sz w:val="24"/>
          <w:szCs w:val="24"/>
        </w:rPr>
        <w:t xml:space="preserve"> </w:t>
      </w:r>
      <w:r w:rsidR="00E60D4A" w:rsidRPr="00EF4CA6">
        <w:rPr>
          <w:sz w:val="24"/>
          <w:szCs w:val="24"/>
        </w:rPr>
        <w:t>ser</w:t>
      </w:r>
      <w:r w:rsidR="00365C63" w:rsidRPr="00EF4CA6">
        <w:rPr>
          <w:sz w:val="24"/>
          <w:szCs w:val="24"/>
        </w:rPr>
        <w:t>ão</w:t>
      </w:r>
      <w:r w:rsidR="00E60D4A" w:rsidRPr="00E60D4A">
        <w:rPr>
          <w:sz w:val="24"/>
          <w:szCs w:val="24"/>
        </w:rPr>
        <w:t xml:space="preserve"> os resultados, com</w:t>
      </w:r>
      <w:r w:rsidR="00365C63">
        <w:rPr>
          <w:sz w:val="24"/>
          <w:szCs w:val="24"/>
        </w:rPr>
        <w:t>o</w:t>
      </w:r>
      <w:r w:rsidR="00E60D4A" w:rsidRPr="00E60D4A">
        <w:rPr>
          <w:sz w:val="24"/>
          <w:szCs w:val="24"/>
        </w:rPr>
        <w:t xml:space="preserve"> amenização dos sintomas e redução da perda de massa magra, </w:t>
      </w:r>
      <w:r w:rsidR="00EE0353">
        <w:rPr>
          <w:sz w:val="24"/>
          <w:szCs w:val="24"/>
        </w:rPr>
        <w:t xml:space="preserve">diminuição </w:t>
      </w:r>
      <w:r w:rsidR="00365C63">
        <w:rPr>
          <w:sz w:val="24"/>
          <w:szCs w:val="24"/>
        </w:rPr>
        <w:t>d</w:t>
      </w:r>
      <w:r w:rsidR="00E60D4A" w:rsidRPr="00E60D4A">
        <w:rPr>
          <w:sz w:val="24"/>
          <w:szCs w:val="24"/>
        </w:rPr>
        <w:t>o tempo de permanência no hospital e da morbimortalidade.</w:t>
      </w:r>
      <w:r w:rsidR="00EE0353">
        <w:rPr>
          <w:sz w:val="24"/>
          <w:szCs w:val="24"/>
        </w:rPr>
        <w:t xml:space="preserve"> </w:t>
      </w:r>
      <w:r w:rsidR="006538E7" w:rsidRPr="00FD3C3F">
        <w:rPr>
          <w:rFonts w:eastAsiaTheme="minorHAnsi"/>
          <w:bCs/>
          <w:sz w:val="24"/>
          <w:szCs w:val="24"/>
          <w:lang w:eastAsia="en-US"/>
        </w:rPr>
        <w:t xml:space="preserve">Sendo assim, </w:t>
      </w:r>
      <w:r w:rsidR="006538E7" w:rsidRPr="00FD3C3F">
        <w:rPr>
          <w:sz w:val="24"/>
          <w:szCs w:val="24"/>
        </w:rPr>
        <w:t>é</w:t>
      </w:r>
      <w:r w:rsidR="006538E7">
        <w:rPr>
          <w:sz w:val="24"/>
          <w:szCs w:val="24"/>
        </w:rPr>
        <w:t xml:space="preserve"> importante oferecer uma</w:t>
      </w:r>
      <w:r w:rsidR="00892078">
        <w:rPr>
          <w:sz w:val="24"/>
          <w:szCs w:val="24"/>
        </w:rPr>
        <w:t xml:space="preserve"> diversidade dos nutrientes</w:t>
      </w:r>
      <w:r w:rsidR="006538E7">
        <w:rPr>
          <w:sz w:val="24"/>
          <w:szCs w:val="24"/>
        </w:rPr>
        <w:t xml:space="preserve">, </w:t>
      </w:r>
      <w:r w:rsidR="00365C63">
        <w:rPr>
          <w:sz w:val="24"/>
          <w:szCs w:val="24"/>
        </w:rPr>
        <w:t>com inserção de imunomodula</w:t>
      </w:r>
      <w:r w:rsidR="00FD3C3F">
        <w:rPr>
          <w:sz w:val="24"/>
          <w:szCs w:val="24"/>
        </w:rPr>
        <w:t>do</w:t>
      </w:r>
      <w:r w:rsidR="00365C63">
        <w:rPr>
          <w:sz w:val="24"/>
          <w:szCs w:val="24"/>
        </w:rPr>
        <w:t xml:space="preserve">res, </w:t>
      </w:r>
      <w:r w:rsidR="006538E7">
        <w:rPr>
          <w:sz w:val="24"/>
          <w:szCs w:val="24"/>
        </w:rPr>
        <w:t xml:space="preserve">além de </w:t>
      </w:r>
      <w:r w:rsidR="00EE0353">
        <w:rPr>
          <w:sz w:val="24"/>
          <w:szCs w:val="24"/>
        </w:rPr>
        <w:t xml:space="preserve">possibilitar </w:t>
      </w:r>
      <w:r w:rsidR="00AC6177">
        <w:rPr>
          <w:rFonts w:eastAsiaTheme="minorHAnsi"/>
          <w:bCs/>
          <w:sz w:val="24"/>
          <w:szCs w:val="24"/>
          <w:lang w:eastAsia="en-US"/>
        </w:rPr>
        <w:t>flexibilização das rotinas alimentares,</w:t>
      </w:r>
      <w:r w:rsidR="00892078">
        <w:rPr>
          <w:sz w:val="24"/>
          <w:szCs w:val="24"/>
        </w:rPr>
        <w:t xml:space="preserve"> </w:t>
      </w:r>
      <w:r w:rsidR="00FD3C3F">
        <w:rPr>
          <w:sz w:val="24"/>
          <w:szCs w:val="24"/>
        </w:rPr>
        <w:t>para</w:t>
      </w:r>
      <w:r w:rsidR="006538E7">
        <w:rPr>
          <w:sz w:val="24"/>
          <w:szCs w:val="24"/>
        </w:rPr>
        <w:t xml:space="preserve"> melhor absorção e aproveitamento orgânico</w:t>
      </w:r>
      <w:r w:rsidR="00FD3C3F">
        <w:rPr>
          <w:sz w:val="24"/>
          <w:szCs w:val="24"/>
        </w:rPr>
        <w:t xml:space="preserve"> da dieta</w:t>
      </w:r>
      <w:r w:rsidR="00784143">
        <w:rPr>
          <w:sz w:val="24"/>
          <w:szCs w:val="24"/>
        </w:rPr>
        <w:t xml:space="preserve">. </w:t>
      </w:r>
      <w:r w:rsidR="009B1720" w:rsidRPr="000921C5">
        <w:rPr>
          <w:b/>
          <w:caps/>
          <w:color w:val="000000"/>
          <w:sz w:val="24"/>
          <w:szCs w:val="24"/>
        </w:rPr>
        <w:t>Conclusão</w:t>
      </w:r>
      <w:r w:rsidR="009B1720">
        <w:rPr>
          <w:b/>
          <w:caps/>
          <w:color w:val="000000"/>
          <w:sz w:val="24"/>
          <w:szCs w:val="24"/>
        </w:rPr>
        <w:t>:</w:t>
      </w:r>
      <w:r w:rsidR="00FD3C3F">
        <w:rPr>
          <w:b/>
          <w:caps/>
          <w:color w:val="000000"/>
          <w:sz w:val="24"/>
          <w:szCs w:val="24"/>
        </w:rPr>
        <w:t xml:space="preserve"> </w:t>
      </w:r>
      <w:r w:rsidR="00EE0353">
        <w:rPr>
          <w:rFonts w:eastAsiaTheme="minorHAnsi"/>
          <w:bCs/>
          <w:sz w:val="24"/>
          <w:szCs w:val="24"/>
          <w:lang w:eastAsia="en-US"/>
        </w:rPr>
        <w:t xml:space="preserve">Haja vista todas essas questões, é indiscutível a necessidade da </w:t>
      </w:r>
      <w:r w:rsidR="005F48E0">
        <w:rPr>
          <w:rFonts w:eastAsiaTheme="minorHAnsi"/>
          <w:bCs/>
          <w:sz w:val="24"/>
          <w:szCs w:val="24"/>
          <w:lang w:eastAsia="en-US"/>
        </w:rPr>
        <w:t>presença d</w:t>
      </w:r>
      <w:r w:rsidR="003F1449">
        <w:rPr>
          <w:rFonts w:eastAsiaTheme="minorHAnsi"/>
          <w:bCs/>
          <w:sz w:val="24"/>
          <w:szCs w:val="24"/>
          <w:lang w:eastAsia="en-US"/>
        </w:rPr>
        <w:t xml:space="preserve">e um nutricionista </w:t>
      </w:r>
      <w:r w:rsidR="00BF16A5">
        <w:rPr>
          <w:rFonts w:eastAsiaTheme="minorHAnsi"/>
          <w:bCs/>
          <w:sz w:val="24"/>
          <w:szCs w:val="24"/>
          <w:lang w:eastAsia="en-US"/>
        </w:rPr>
        <w:t>n</w:t>
      </w:r>
      <w:r w:rsidR="00365C63">
        <w:rPr>
          <w:rFonts w:eastAsiaTheme="minorHAnsi"/>
          <w:bCs/>
          <w:sz w:val="24"/>
          <w:szCs w:val="24"/>
          <w:lang w:eastAsia="en-US"/>
        </w:rPr>
        <w:t>o</w:t>
      </w:r>
      <w:r w:rsidR="00BF16A5">
        <w:rPr>
          <w:rFonts w:eastAsiaTheme="minorHAnsi"/>
          <w:bCs/>
          <w:sz w:val="24"/>
          <w:szCs w:val="24"/>
          <w:lang w:eastAsia="en-US"/>
        </w:rPr>
        <w:t xml:space="preserve"> cuidado multidisciplinar</w:t>
      </w:r>
      <w:r w:rsidR="00EE0353">
        <w:rPr>
          <w:rFonts w:eastAsiaTheme="minorHAnsi"/>
          <w:bCs/>
          <w:sz w:val="24"/>
          <w:szCs w:val="24"/>
          <w:lang w:eastAsia="en-US"/>
        </w:rPr>
        <w:t xml:space="preserve"> do paciente oncológico</w:t>
      </w:r>
      <w:r w:rsidR="00BF16A5">
        <w:rPr>
          <w:rFonts w:eastAsiaTheme="minorHAnsi"/>
          <w:bCs/>
          <w:sz w:val="24"/>
          <w:szCs w:val="24"/>
          <w:lang w:eastAsia="en-US"/>
        </w:rPr>
        <w:t>,</w:t>
      </w:r>
      <w:r w:rsidR="00FD3C3F">
        <w:rPr>
          <w:rFonts w:eastAsiaTheme="minorHAnsi"/>
          <w:bCs/>
          <w:sz w:val="24"/>
          <w:szCs w:val="24"/>
          <w:lang w:eastAsia="en-US"/>
        </w:rPr>
        <w:t xml:space="preserve"> uma vez que a orientação dietética é</w:t>
      </w:r>
      <w:r w:rsidR="00BF16A5">
        <w:rPr>
          <w:rFonts w:eastAsiaTheme="minorHAnsi"/>
          <w:bCs/>
          <w:sz w:val="24"/>
          <w:szCs w:val="24"/>
          <w:lang w:eastAsia="en-US"/>
        </w:rPr>
        <w:t xml:space="preserve"> primordial para o sucesso e recuperação do paciente. </w:t>
      </w:r>
    </w:p>
    <w:p w14:paraId="1206C3DE" w14:textId="5925B74A" w:rsidR="00BC4C71" w:rsidRPr="00AC6177" w:rsidRDefault="00BC4C71" w:rsidP="00AB06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114254" w14:textId="39431703" w:rsidR="002E0EE2" w:rsidRDefault="00BC4C71" w:rsidP="00BC4C71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E76F61">
        <w:rPr>
          <w:b/>
          <w:bCs/>
          <w:iCs/>
          <w:sz w:val="24"/>
          <w:szCs w:val="24"/>
        </w:rPr>
        <w:t>Palavras-chave:</w:t>
      </w:r>
      <w:r w:rsidR="002E0EE2">
        <w:rPr>
          <w:b/>
          <w:bCs/>
          <w:iCs/>
          <w:sz w:val="24"/>
          <w:szCs w:val="24"/>
        </w:rPr>
        <w:t xml:space="preserve"> </w:t>
      </w:r>
      <w:r w:rsidR="002E0EE2">
        <w:rPr>
          <w:bCs/>
          <w:iCs/>
          <w:sz w:val="24"/>
          <w:szCs w:val="24"/>
        </w:rPr>
        <w:t>Câncer,</w:t>
      </w:r>
      <w:r w:rsidR="00116FEF">
        <w:rPr>
          <w:bCs/>
          <w:iCs/>
          <w:sz w:val="24"/>
          <w:szCs w:val="24"/>
        </w:rPr>
        <w:t xml:space="preserve"> Ali</w:t>
      </w:r>
      <w:r w:rsidR="00D17E70">
        <w:rPr>
          <w:bCs/>
          <w:iCs/>
          <w:sz w:val="24"/>
          <w:szCs w:val="24"/>
        </w:rPr>
        <w:t>mentação, Estado Nut</w:t>
      </w:r>
      <w:r w:rsidR="00D17E70" w:rsidRPr="00EF4CA6">
        <w:rPr>
          <w:bCs/>
          <w:iCs/>
          <w:sz w:val="24"/>
          <w:szCs w:val="24"/>
        </w:rPr>
        <w:t>ric</w:t>
      </w:r>
      <w:r w:rsidR="00FD3C3F" w:rsidRPr="00EF4CA6">
        <w:rPr>
          <w:bCs/>
          <w:iCs/>
          <w:sz w:val="24"/>
          <w:szCs w:val="24"/>
        </w:rPr>
        <w:t>i</w:t>
      </w:r>
      <w:r w:rsidR="00D17E70" w:rsidRPr="00EF4CA6">
        <w:rPr>
          <w:bCs/>
          <w:iCs/>
          <w:sz w:val="24"/>
          <w:szCs w:val="24"/>
        </w:rPr>
        <w:t>on</w:t>
      </w:r>
      <w:r w:rsidR="00D17E70">
        <w:rPr>
          <w:bCs/>
          <w:iCs/>
          <w:sz w:val="24"/>
          <w:szCs w:val="24"/>
        </w:rPr>
        <w:t>al</w:t>
      </w:r>
    </w:p>
    <w:p w14:paraId="3E2A7931" w14:textId="77777777" w:rsidR="00D14045" w:rsidRPr="002E0EE2" w:rsidRDefault="00D14045" w:rsidP="00BC4C71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7E781D32" w14:textId="526345F2" w:rsidR="00BC2FB2" w:rsidRDefault="004603B5" w:rsidP="009B1720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Grupo </w:t>
      </w:r>
      <w:r w:rsidR="00756DAE">
        <w:rPr>
          <w:b/>
          <w:bCs/>
          <w:iCs/>
          <w:sz w:val="24"/>
          <w:szCs w:val="24"/>
        </w:rPr>
        <w:t xml:space="preserve">Temático do Evento: </w:t>
      </w:r>
      <w:r w:rsidR="00756DAE">
        <w:rPr>
          <w:bCs/>
          <w:iCs/>
          <w:sz w:val="24"/>
          <w:szCs w:val="24"/>
        </w:rPr>
        <w:t xml:space="preserve">Nutrição Clinica </w:t>
      </w:r>
    </w:p>
    <w:p w14:paraId="457F2CF5" w14:textId="3AEC8DE4" w:rsidR="00EF4CA6" w:rsidRDefault="00EF4CA6" w:rsidP="009B1720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200C4A55" w14:textId="128C64F1" w:rsidR="00EF4CA6" w:rsidRDefault="00EF4CA6" w:rsidP="009B1720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2F091EA9" w14:textId="0BE9FA36" w:rsidR="00EF4CA6" w:rsidRPr="00EF4CA6" w:rsidRDefault="00EF4CA6" w:rsidP="009B1720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14:paraId="2A30A1AA" w14:textId="7C4EAABB" w:rsidR="00EF4CA6" w:rsidRPr="00EF4CA6" w:rsidRDefault="00EF4CA6" w:rsidP="009B1720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EF4CA6">
        <w:rPr>
          <w:b/>
          <w:bCs/>
          <w:iCs/>
          <w:sz w:val="28"/>
          <w:szCs w:val="28"/>
        </w:rPr>
        <w:t xml:space="preserve">REFERÊNCIAS: </w:t>
      </w:r>
    </w:p>
    <w:p w14:paraId="70F8D0D3" w14:textId="77777777" w:rsidR="00EF4CA6" w:rsidRDefault="00EF4CA6" w:rsidP="009B1720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699F989D" w14:textId="77777777" w:rsidR="00EF4CA6" w:rsidRPr="00EE63F9" w:rsidRDefault="00EF4CA6" w:rsidP="00EF4CA6">
      <w:pPr>
        <w:rPr>
          <w:sz w:val="24"/>
          <w:szCs w:val="24"/>
        </w:rPr>
      </w:pPr>
      <w:r w:rsidRPr="00EE63F9">
        <w:rPr>
          <w:sz w:val="24"/>
          <w:szCs w:val="24"/>
        </w:rPr>
        <w:t>Consenso nacional de nutrição oncológica. / Instituto Nacional de Câncer. – Rio de Janeiro: INCA, 2016. p. 15- 24</w:t>
      </w:r>
    </w:p>
    <w:p w14:paraId="2AAEAC48" w14:textId="77777777" w:rsidR="00EF4CA6" w:rsidRPr="00EE63F9" w:rsidRDefault="00EF4CA6" w:rsidP="00EF4CA6">
      <w:pPr>
        <w:pStyle w:val="Bibliografia"/>
        <w:rPr>
          <w:rFonts w:ascii="Times New Roman" w:hAnsi="Times New Roman" w:cs="Times New Roman"/>
          <w:noProof/>
          <w:sz w:val="24"/>
          <w:szCs w:val="24"/>
        </w:rPr>
      </w:pPr>
      <w:r w:rsidRPr="00EE63F9">
        <w:rPr>
          <w:rFonts w:ascii="Times New Roman" w:hAnsi="Times New Roman" w:cs="Times New Roman"/>
          <w:sz w:val="24"/>
          <w:szCs w:val="24"/>
        </w:rPr>
        <w:fldChar w:fldCharType="begin"/>
      </w:r>
      <w:r w:rsidRPr="00EE63F9">
        <w:rPr>
          <w:rFonts w:ascii="Times New Roman" w:hAnsi="Times New Roman" w:cs="Times New Roman"/>
          <w:sz w:val="24"/>
          <w:szCs w:val="24"/>
        </w:rPr>
        <w:instrText>BIBLIOGRAPHY</w:instrText>
      </w:r>
      <w:r w:rsidRPr="00EE63F9">
        <w:rPr>
          <w:rFonts w:ascii="Times New Roman" w:hAnsi="Times New Roman" w:cs="Times New Roman"/>
          <w:sz w:val="24"/>
          <w:szCs w:val="24"/>
        </w:rPr>
        <w:fldChar w:fldCharType="separate"/>
      </w:r>
      <w:r w:rsidRPr="00EE63F9">
        <w:rPr>
          <w:rFonts w:ascii="Times New Roman" w:hAnsi="Times New Roman" w:cs="Times New Roman"/>
          <w:noProof/>
          <w:sz w:val="24"/>
          <w:szCs w:val="24"/>
        </w:rPr>
        <w:t xml:space="preserve">ALTIERI, B. et al. Nutrição e tumores neuroendócrinos: uma atualização da literatura. </w:t>
      </w:r>
      <w:r w:rsidRPr="00EE63F9">
        <w:rPr>
          <w:rFonts w:ascii="Times New Roman" w:hAnsi="Times New Roman" w:cs="Times New Roman"/>
          <w:b/>
          <w:bCs/>
          <w:noProof/>
          <w:sz w:val="24"/>
          <w:szCs w:val="24"/>
        </w:rPr>
        <w:t>Site Pubmed National Library of Medicine Institutos Nacionais de Saúde</w:t>
      </w:r>
      <w:r w:rsidRPr="00EE63F9">
        <w:rPr>
          <w:rFonts w:ascii="Times New Roman" w:hAnsi="Times New Roman" w:cs="Times New Roman"/>
          <w:noProof/>
          <w:sz w:val="24"/>
          <w:szCs w:val="24"/>
        </w:rPr>
        <w:t>, 2018. Disponivel em: &lt;https://www.ncbi.nlm.nih.gov/pubmed/30267297&gt;. Acesso em: 1 outubro 2019.</w:t>
      </w:r>
    </w:p>
    <w:p w14:paraId="0A14198E" w14:textId="77777777" w:rsidR="00EF4CA6" w:rsidRPr="00EE63F9" w:rsidRDefault="00EF4CA6" w:rsidP="00EF4CA6">
      <w:pPr>
        <w:pStyle w:val="Bibliografia"/>
        <w:rPr>
          <w:rFonts w:ascii="Times New Roman" w:hAnsi="Times New Roman" w:cs="Times New Roman"/>
          <w:noProof/>
          <w:sz w:val="24"/>
          <w:szCs w:val="24"/>
        </w:rPr>
      </w:pPr>
      <w:r w:rsidRPr="00EE63F9">
        <w:rPr>
          <w:rFonts w:ascii="Times New Roman" w:hAnsi="Times New Roman" w:cs="Times New Roman"/>
          <w:noProof/>
          <w:sz w:val="24"/>
          <w:szCs w:val="24"/>
        </w:rPr>
        <w:t xml:space="preserve">AUMENTO da incidência de câncer no mundo é ‘alarmante’, diz OMS. </w:t>
      </w:r>
      <w:r w:rsidRPr="00EE63F9">
        <w:rPr>
          <w:rFonts w:ascii="Times New Roman" w:hAnsi="Times New Roman" w:cs="Times New Roman"/>
          <w:b/>
          <w:bCs/>
          <w:noProof/>
          <w:sz w:val="24"/>
          <w:szCs w:val="24"/>
        </w:rPr>
        <w:t>Site Assossiação Paulista para o Desenvolvimento da Medicina</w:t>
      </w:r>
      <w:r w:rsidRPr="00EE63F9">
        <w:rPr>
          <w:rFonts w:ascii="Times New Roman" w:hAnsi="Times New Roman" w:cs="Times New Roman"/>
          <w:noProof/>
          <w:sz w:val="24"/>
          <w:szCs w:val="24"/>
        </w:rPr>
        <w:t>, 2014. Disponivel em: &lt;https://www.spdm.org.br/imprensa/noticias/item/653-aumento-da-incid%C3%AAncia-de-c%C3%A2ncer-no-mundo-%C3%A9-%E2%80%98alarmante%E2%80%99-diz-oms&gt;. Acesso em: 1 outubro 2019.</w:t>
      </w:r>
    </w:p>
    <w:p w14:paraId="4025166E" w14:textId="77777777" w:rsidR="00EF4CA6" w:rsidRPr="00EE63F9" w:rsidRDefault="00EF4CA6" w:rsidP="00EF4CA6">
      <w:pPr>
        <w:pStyle w:val="Bibliografia"/>
        <w:rPr>
          <w:rFonts w:ascii="Times New Roman" w:hAnsi="Times New Roman" w:cs="Times New Roman"/>
          <w:noProof/>
          <w:sz w:val="24"/>
          <w:szCs w:val="24"/>
        </w:rPr>
      </w:pPr>
      <w:r w:rsidRPr="00EE63F9">
        <w:rPr>
          <w:rFonts w:ascii="Times New Roman" w:hAnsi="Times New Roman" w:cs="Times New Roman"/>
          <w:noProof/>
          <w:sz w:val="24"/>
          <w:szCs w:val="24"/>
        </w:rPr>
        <w:t xml:space="preserve">MIOLA, T. M. Importância da Nutrição em Oncologia! </w:t>
      </w:r>
      <w:r w:rsidRPr="00EE63F9">
        <w:rPr>
          <w:rFonts w:ascii="Times New Roman" w:hAnsi="Times New Roman" w:cs="Times New Roman"/>
          <w:b/>
          <w:bCs/>
          <w:noProof/>
          <w:sz w:val="24"/>
          <w:szCs w:val="24"/>
        </w:rPr>
        <w:t>Site Oncologia Multidisciplinar</w:t>
      </w:r>
      <w:r w:rsidRPr="00EE63F9">
        <w:rPr>
          <w:rFonts w:ascii="Times New Roman" w:hAnsi="Times New Roman" w:cs="Times New Roman"/>
          <w:noProof/>
          <w:sz w:val="24"/>
          <w:szCs w:val="24"/>
        </w:rPr>
        <w:t>. Disponivel em: &lt;https://vitalknowledge.com.br/oncologiamultidisciplinar/importancia-da-nutricao-em-oncologia/&gt;. Acesso em: 1 outubro 2019.</w:t>
      </w:r>
    </w:p>
    <w:p w14:paraId="791B2224" w14:textId="064E63F3" w:rsidR="00EF4CA6" w:rsidRDefault="00EF4CA6" w:rsidP="00EF4CA6">
      <w:pPr>
        <w:pStyle w:val="Bibliografia"/>
        <w:rPr>
          <w:rFonts w:ascii="Times New Roman" w:hAnsi="Times New Roman" w:cs="Times New Roman"/>
          <w:noProof/>
          <w:sz w:val="24"/>
          <w:szCs w:val="24"/>
        </w:rPr>
      </w:pPr>
      <w:r w:rsidRPr="00EE63F9">
        <w:rPr>
          <w:rFonts w:ascii="Times New Roman" w:hAnsi="Times New Roman" w:cs="Times New Roman"/>
          <w:noProof/>
          <w:sz w:val="24"/>
          <w:szCs w:val="24"/>
        </w:rPr>
        <w:t xml:space="preserve">PINTO, I. F.; CAMPOS, C. J. G. Os Nutricionistas e os Cuidados Paliativos. </w:t>
      </w:r>
      <w:r w:rsidRPr="00EE63F9">
        <w:rPr>
          <w:rFonts w:ascii="Times New Roman" w:hAnsi="Times New Roman" w:cs="Times New Roman"/>
          <w:b/>
          <w:bCs/>
          <w:noProof/>
          <w:sz w:val="24"/>
          <w:szCs w:val="24"/>
        </w:rPr>
        <w:t>ACTA Portuguesa de Nutrição</w:t>
      </w:r>
      <w:r w:rsidRPr="00EE63F9">
        <w:rPr>
          <w:rFonts w:ascii="Times New Roman" w:hAnsi="Times New Roman" w:cs="Times New Roman"/>
          <w:noProof/>
          <w:sz w:val="24"/>
          <w:szCs w:val="24"/>
        </w:rPr>
        <w:t>, Campinas-SP, v. 07, p. 30-33, dezembro 2016.</w:t>
      </w:r>
      <w:bookmarkStart w:id="0" w:name="_GoBack"/>
      <w:bookmarkEnd w:id="0"/>
    </w:p>
    <w:p w14:paraId="1FA05E95" w14:textId="77777777" w:rsidR="00191BC5" w:rsidRPr="009B78A3" w:rsidRDefault="00191BC5" w:rsidP="00191BC5">
      <w:pPr>
        <w:pStyle w:val="Bibliografia"/>
        <w:rPr>
          <w:rFonts w:ascii="Times New Roman" w:hAnsi="Times New Roman"/>
          <w:noProof/>
          <w:sz w:val="24"/>
          <w:szCs w:val="24"/>
        </w:rPr>
      </w:pPr>
      <w:r w:rsidRPr="009B78A3">
        <w:rPr>
          <w:rFonts w:ascii="Times New Roman" w:hAnsi="Times New Roman"/>
          <w:noProof/>
          <w:sz w:val="24"/>
          <w:szCs w:val="24"/>
        </w:rPr>
        <w:t xml:space="preserve">ARMENTANO, T. C.; BARROS, C. M. D. M. R. Evidências sobre a utilização de arginina na resposta de marcadores inflamatórios em pacientes com câncer de cabeça e pescoço: uma Revisão. </w:t>
      </w:r>
      <w:r w:rsidRPr="009B78A3">
        <w:rPr>
          <w:rFonts w:ascii="Times New Roman" w:hAnsi="Times New Roman"/>
          <w:b/>
          <w:bCs/>
          <w:noProof/>
          <w:sz w:val="24"/>
          <w:szCs w:val="24"/>
        </w:rPr>
        <w:t>Revista brasileira de cirurgia da cabeça e pescoço</w:t>
      </w:r>
      <w:r w:rsidRPr="009B78A3">
        <w:rPr>
          <w:rFonts w:ascii="Times New Roman" w:hAnsi="Times New Roman"/>
          <w:noProof/>
          <w:sz w:val="24"/>
          <w:szCs w:val="24"/>
        </w:rPr>
        <w:t>, v. 43, p. 57-62, janeiro, feveiro, março 2014. ISSN 1.</w:t>
      </w:r>
    </w:p>
    <w:p w14:paraId="20F9AD26" w14:textId="77777777" w:rsidR="00EF4CA6" w:rsidRDefault="00EF4CA6" w:rsidP="00EF4CA6">
      <w:pPr>
        <w:pStyle w:val="Bibliografia"/>
        <w:rPr>
          <w:rFonts w:ascii="Times New Roman" w:hAnsi="Times New Roman" w:cs="Times New Roman"/>
          <w:noProof/>
          <w:sz w:val="24"/>
          <w:szCs w:val="24"/>
        </w:rPr>
      </w:pPr>
    </w:p>
    <w:p w14:paraId="4B71D906" w14:textId="25745E34" w:rsidR="00EF4CA6" w:rsidRDefault="00EF4CA6" w:rsidP="00EF4CA6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EE63F9">
        <w:rPr>
          <w:b/>
          <w:bCs/>
          <w:sz w:val="24"/>
          <w:szCs w:val="24"/>
        </w:rPr>
        <w:fldChar w:fldCharType="end"/>
      </w:r>
    </w:p>
    <w:p w14:paraId="1D347113" w14:textId="7FE2A2D1" w:rsidR="00184CB8" w:rsidRDefault="00184CB8" w:rsidP="009B1720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3BB2ABCC" w14:textId="0CE4061F" w:rsidR="003A645A" w:rsidRPr="009B1720" w:rsidRDefault="00D706CB" w:rsidP="009B1720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t xml:space="preserve"> </w:t>
      </w:r>
    </w:p>
    <w:sectPr w:rsidR="003A645A" w:rsidRPr="009B1720" w:rsidSect="00AB060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02464" w16cid:durableId="2144FB16"/>
  <w16cid:commentId w16cid:paraId="57811B7A" w16cid:durableId="2144FC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71"/>
    <w:rsid w:val="00013384"/>
    <w:rsid w:val="00060473"/>
    <w:rsid w:val="000921C5"/>
    <w:rsid w:val="000B2EB5"/>
    <w:rsid w:val="000C404B"/>
    <w:rsid w:val="00106C53"/>
    <w:rsid w:val="00116FEF"/>
    <w:rsid w:val="00184CB8"/>
    <w:rsid w:val="00191BC5"/>
    <w:rsid w:val="001A7444"/>
    <w:rsid w:val="001E5E71"/>
    <w:rsid w:val="00221DB4"/>
    <w:rsid w:val="002941BC"/>
    <w:rsid w:val="002E0EE2"/>
    <w:rsid w:val="00330EF9"/>
    <w:rsid w:val="00365C63"/>
    <w:rsid w:val="003802DB"/>
    <w:rsid w:val="00396696"/>
    <w:rsid w:val="003A645A"/>
    <w:rsid w:val="003B0003"/>
    <w:rsid w:val="003F1449"/>
    <w:rsid w:val="00405BEF"/>
    <w:rsid w:val="004603B5"/>
    <w:rsid w:val="00485028"/>
    <w:rsid w:val="004E160C"/>
    <w:rsid w:val="004E2DDD"/>
    <w:rsid w:val="00556797"/>
    <w:rsid w:val="005703B2"/>
    <w:rsid w:val="005B32A7"/>
    <w:rsid w:val="005F48E0"/>
    <w:rsid w:val="005F5A12"/>
    <w:rsid w:val="00606D4E"/>
    <w:rsid w:val="006538E7"/>
    <w:rsid w:val="006612E4"/>
    <w:rsid w:val="006F0945"/>
    <w:rsid w:val="00732A99"/>
    <w:rsid w:val="00756DAE"/>
    <w:rsid w:val="00784143"/>
    <w:rsid w:val="007F1EE9"/>
    <w:rsid w:val="00836B10"/>
    <w:rsid w:val="00892078"/>
    <w:rsid w:val="008B4C42"/>
    <w:rsid w:val="00904415"/>
    <w:rsid w:val="00940E92"/>
    <w:rsid w:val="009466EE"/>
    <w:rsid w:val="00965C0C"/>
    <w:rsid w:val="009B1720"/>
    <w:rsid w:val="009B3E15"/>
    <w:rsid w:val="009B51A9"/>
    <w:rsid w:val="00A02721"/>
    <w:rsid w:val="00A41BEB"/>
    <w:rsid w:val="00A93AB2"/>
    <w:rsid w:val="00AB060E"/>
    <w:rsid w:val="00AC6177"/>
    <w:rsid w:val="00B36768"/>
    <w:rsid w:val="00B4136B"/>
    <w:rsid w:val="00B73ECF"/>
    <w:rsid w:val="00BC2FB2"/>
    <w:rsid w:val="00BC4C71"/>
    <w:rsid w:val="00BF16A5"/>
    <w:rsid w:val="00C07AD5"/>
    <w:rsid w:val="00C30B23"/>
    <w:rsid w:val="00C6623D"/>
    <w:rsid w:val="00C70A31"/>
    <w:rsid w:val="00CC26C2"/>
    <w:rsid w:val="00D12F72"/>
    <w:rsid w:val="00D14045"/>
    <w:rsid w:val="00D17E70"/>
    <w:rsid w:val="00D521CE"/>
    <w:rsid w:val="00D706CB"/>
    <w:rsid w:val="00DD3925"/>
    <w:rsid w:val="00E60D4A"/>
    <w:rsid w:val="00E72F49"/>
    <w:rsid w:val="00EA2F7A"/>
    <w:rsid w:val="00EE0353"/>
    <w:rsid w:val="00EF4CA6"/>
    <w:rsid w:val="00EF6716"/>
    <w:rsid w:val="00F6227B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CE60"/>
  <w15:chartTrackingRefBased/>
  <w15:docId w15:val="{8370D74C-7C8D-4448-898A-CD427764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4C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B3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B3E1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4603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E5E7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140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404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40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40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404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0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045"/>
    <w:rPr>
      <w:rFonts w:ascii="Segoe UI" w:eastAsia="Times New Roman" w:hAnsi="Segoe UI" w:cs="Segoe UI"/>
      <w:sz w:val="18"/>
      <w:szCs w:val="18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EF4CA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F4C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Alt18</b:Tag>
    <b:SourceType>InternetSite</b:SourceType>
    <b:Guid>{8F851D2D-25E2-4832-A215-1CC4F01FE89B}</b:Guid>
    <b:Title>Nutrição e tumores neuroendócrinos: uma atualização da literatura</b:Title>
    <b:InternetSiteTitle>Site Pubmed National Library of Medicine Institutos Nacionais de Saúde</b:InternetSiteTitle>
    <b:Year>2018</b:Year>
    <b:URL>https://www.ncbi.nlm.nih.gov/pubmed/30267297</b:URL>
    <b:Author>
      <b:Author>
        <b:NameList>
          <b:Person>
            <b:Last>Altieri</b:Last>
            <b:First>Barbara</b:First>
          </b:Person>
          <b:Person>
            <b:Last>Barrea</b:Last>
            <b:First>Luigi</b:First>
          </b:Person>
          <b:Person>
            <b:Last>Modica</b:Last>
            <b:First>Roberta</b:First>
          </b:Person>
          <b:Person>
            <b:Last>Muscogiuri</b:Last>
            <b:First>Giovanna</b:First>
          </b:Person>
          <b:Person>
            <b:Last>Savastano</b:Last>
            <b:First>Silvia</b:First>
          </b:Person>
          <b:Person>
            <b:Last>Colao</b:Last>
            <b:First>Annamaria</b:First>
          </b:Person>
        </b:NameList>
      </b:Author>
    </b:Author>
    <b:YearAccessed>2019</b:YearAccessed>
    <b:MonthAccessed>outubro</b:MonthAccessed>
    <b:DayAccessed>1</b:DayAccessed>
    <b:RefOrder>1</b:RefOrder>
  </b:Source>
  <b:Source>
    <b:Tag>Aum14</b:Tag>
    <b:SourceType>InternetSite</b:SourceType>
    <b:Guid>{9FBB4065-1E5A-49FA-900A-3F5256086B3B}</b:Guid>
    <b:Title>Aumento da incidência de câncer no mundo é ‘alarmante’, diz OMS</b:Title>
    <b:Year>2014</b:Year>
    <b:InternetSiteTitle>Site Assossiação Paulista para o Desenvolvimento da Medicina</b:InternetSiteTitle>
    <b:YearAccessed>2019</b:YearAccessed>
    <b:MonthAccessed>outubro</b:MonthAccessed>
    <b:DayAccessed>1</b:DayAccessed>
    <b:URL>https://www.spdm.org.br/imprensa/noticias/item/653-aumento-da-incid%C3%AAncia-de-c%C3%A2ncer-no-mundo-%C3%A9-%E2%80%98alarmante%E2%80%99-diz-oms</b:URL>
    <b:RefOrder>2</b:RefOrder>
  </b:Source>
  <b:Source>
    <b:Tag>Tha19</b:Tag>
    <b:SourceType>InternetSite</b:SourceType>
    <b:Guid>{F627A054-0D44-4728-B339-109FFEBB84D4}</b:Guid>
    <b:Author>
      <b:Author>
        <b:NameList>
          <b:Person>
            <b:Last>Miola</b:Last>
            <b:First>Thais</b:First>
            <b:Middle>Manfrinato</b:Middle>
          </b:Person>
        </b:NameList>
      </b:Author>
    </b:Author>
    <b:Title>Importância da Nutrição em Oncologia!</b:Title>
    <b:InternetSiteTitle>Site Oncologia Multidisciplinar</b:InternetSiteTitle>
    <b:YearAccessed>2019</b:YearAccessed>
    <b:MonthAccessed>outubro</b:MonthAccessed>
    <b:DayAccessed>1</b:DayAccessed>
    <b:URL>https://vitalknowledge.com.br/oncologiamultidisciplinar/importancia-da-nutricao-em-oncologia/</b:URL>
    <b:RefOrder>3</b:RefOrder>
  </b:Source>
  <b:Source>
    <b:Tag>Pin16</b:Tag>
    <b:SourceType>JournalArticle</b:SourceType>
    <b:Guid>{FFF4586C-2238-45B9-BA7A-77B98BA5543E}</b:Guid>
    <b:Title>Os Nutricionistas e os Cuidados Paliativos</b:Title>
    <b:Year>2016</b:Year>
    <b:Author>
      <b:Author>
        <b:NameList>
          <b:Person>
            <b:Last>Pinto</b:Last>
            <b:First>Isabel</b:First>
            <b:Middle>Ferraz</b:Middle>
          </b:Person>
          <b:Person>
            <b:Last>Campos</b:Last>
            <b:First>Claudinei</b:First>
            <b:Middle>José Gomes</b:Middle>
          </b:Person>
        </b:NameList>
      </b:Author>
    </b:Author>
    <b:Institution>Universidade Estadual de Campinas</b:Institution>
    <b:City>Campinas-SP</b:City>
    <b:Pages>30-33</b:Pages>
    <b:JournalName> ACTA Portuguesa de Nutrição</b:JournalName>
    <b:Month>dezembro</b:Month>
    <b:Volume>07</b:Volume>
    <b:RefOrder>4</b:RefOrder>
  </b:Source>
</b:Sources>
</file>

<file path=customXml/itemProps1.xml><?xml version="1.0" encoding="utf-8"?>
<ds:datastoreItem xmlns:ds="http://schemas.openxmlformats.org/officeDocument/2006/customXml" ds:itemID="{5EB97E36-A04F-42F5-A92B-C0FF96DD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Windows 10 Pro</cp:lastModifiedBy>
  <cp:revision>2</cp:revision>
  <dcterms:created xsi:type="dcterms:W3CDTF">2019-10-09T01:02:00Z</dcterms:created>
  <dcterms:modified xsi:type="dcterms:W3CDTF">2019-10-09T01:02:00Z</dcterms:modified>
</cp:coreProperties>
</file>