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8D451" w14:textId="77777777" w:rsidR="00736B53" w:rsidRPr="00547132" w:rsidRDefault="00736B53" w:rsidP="00736B53">
      <w:pPr>
        <w:spacing w:line="240" w:lineRule="auto"/>
        <w:rPr>
          <w:rFonts w:ascii="Times New Roman" w:eastAsia="Times New Roman" w:hAnsi="Times New Roman" w:cs="Times New Roman"/>
          <w:b/>
          <w:sz w:val="24"/>
          <w:szCs w:val="24"/>
          <w:u w:val="single"/>
        </w:rPr>
      </w:pPr>
      <w:r w:rsidRPr="00547132">
        <w:rPr>
          <w:rFonts w:ascii="Times New Roman" w:eastAsia="Times New Roman" w:hAnsi="Times New Roman" w:cs="Times New Roman"/>
          <w:b/>
          <w:sz w:val="24"/>
          <w:szCs w:val="24"/>
          <w:u w:val="single"/>
        </w:rPr>
        <w:t>Modalidade do Trabalho - Artigo Completo</w:t>
      </w:r>
    </w:p>
    <w:p w14:paraId="4714FDFA" w14:textId="3E57AE44" w:rsidR="009D400E" w:rsidRPr="00547132" w:rsidRDefault="00736B53" w:rsidP="00A20155">
      <w:pPr>
        <w:spacing w:line="240" w:lineRule="auto"/>
        <w:jc w:val="center"/>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 xml:space="preserve"> </w:t>
      </w:r>
    </w:p>
    <w:p w14:paraId="10FAE300" w14:textId="207D76B6" w:rsidR="00736B53" w:rsidRPr="00547132" w:rsidRDefault="00C312CA" w:rsidP="00736B53">
      <w:pPr>
        <w:spacing w:line="240" w:lineRule="auto"/>
        <w:jc w:val="center"/>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COMUNICAÇÃO PÚBLICA</w:t>
      </w:r>
      <w:r w:rsidR="001343E5">
        <w:rPr>
          <w:rFonts w:ascii="Times New Roman" w:eastAsia="Times New Roman" w:hAnsi="Times New Roman" w:cs="Times New Roman"/>
          <w:b/>
          <w:sz w:val="24"/>
          <w:szCs w:val="24"/>
        </w:rPr>
        <w:t xml:space="preserve">, </w:t>
      </w:r>
      <w:r w:rsidRPr="00547132">
        <w:rPr>
          <w:rFonts w:ascii="Times New Roman" w:eastAsia="Times New Roman" w:hAnsi="Times New Roman" w:cs="Times New Roman"/>
          <w:b/>
          <w:sz w:val="24"/>
          <w:szCs w:val="24"/>
        </w:rPr>
        <w:t xml:space="preserve">SAÚDE </w:t>
      </w:r>
      <w:r>
        <w:rPr>
          <w:rFonts w:ascii="Times New Roman" w:eastAsia="Times New Roman" w:hAnsi="Times New Roman" w:cs="Times New Roman"/>
          <w:b/>
          <w:sz w:val="24"/>
          <w:szCs w:val="24"/>
        </w:rPr>
        <w:t>E</w:t>
      </w:r>
      <w:r w:rsidRPr="00547132">
        <w:rPr>
          <w:rFonts w:ascii="Times New Roman" w:eastAsia="Times New Roman" w:hAnsi="Times New Roman" w:cs="Times New Roman"/>
          <w:b/>
          <w:sz w:val="24"/>
          <w:szCs w:val="24"/>
        </w:rPr>
        <w:t xml:space="preserve"> RADIOJORNALISMO MIDIATIZADO: </w:t>
      </w:r>
      <w:r>
        <w:rPr>
          <w:rFonts w:ascii="Times New Roman" w:eastAsia="Times New Roman" w:hAnsi="Times New Roman" w:cs="Times New Roman"/>
          <w:b/>
          <w:sz w:val="24"/>
          <w:szCs w:val="24"/>
        </w:rPr>
        <w:t>A</w:t>
      </w:r>
      <w:r w:rsidRPr="005471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20ª C</w:t>
      </w:r>
      <w:r w:rsidRPr="00547132">
        <w:rPr>
          <w:rFonts w:ascii="Times New Roman" w:eastAsia="Times New Roman" w:hAnsi="Times New Roman" w:cs="Times New Roman"/>
          <w:b/>
          <w:sz w:val="24"/>
          <w:szCs w:val="24"/>
        </w:rPr>
        <w:t xml:space="preserve">AMPANHA </w:t>
      </w:r>
      <w:r>
        <w:rPr>
          <w:rFonts w:ascii="Times New Roman" w:eastAsia="Times New Roman" w:hAnsi="Times New Roman" w:cs="Times New Roman"/>
          <w:b/>
          <w:sz w:val="24"/>
          <w:szCs w:val="24"/>
        </w:rPr>
        <w:t xml:space="preserve">NACIONAL </w:t>
      </w:r>
      <w:r w:rsidRPr="00547132">
        <w:rPr>
          <w:rFonts w:ascii="Times New Roman" w:eastAsia="Times New Roman" w:hAnsi="Times New Roman" w:cs="Times New Roman"/>
          <w:b/>
          <w:sz w:val="24"/>
          <w:szCs w:val="24"/>
        </w:rPr>
        <w:t xml:space="preserve">DE </w:t>
      </w:r>
      <w:r>
        <w:rPr>
          <w:rFonts w:ascii="Times New Roman" w:eastAsia="Times New Roman" w:hAnsi="Times New Roman" w:cs="Times New Roman"/>
          <w:b/>
          <w:sz w:val="24"/>
          <w:szCs w:val="24"/>
        </w:rPr>
        <w:t>V</w:t>
      </w:r>
      <w:r w:rsidRPr="00547132">
        <w:rPr>
          <w:rFonts w:ascii="Times New Roman" w:eastAsia="Times New Roman" w:hAnsi="Times New Roman" w:cs="Times New Roman"/>
          <w:b/>
          <w:sz w:val="24"/>
          <w:szCs w:val="24"/>
        </w:rPr>
        <w:t xml:space="preserve">ACINAÇÃO CONTRA A </w:t>
      </w:r>
      <w:r>
        <w:rPr>
          <w:rFonts w:ascii="Times New Roman" w:eastAsia="Times New Roman" w:hAnsi="Times New Roman" w:cs="Times New Roman"/>
          <w:b/>
          <w:sz w:val="24"/>
          <w:szCs w:val="24"/>
        </w:rPr>
        <w:t>I</w:t>
      </w:r>
      <w:r w:rsidRPr="00547132">
        <w:rPr>
          <w:rFonts w:ascii="Times New Roman" w:eastAsia="Times New Roman" w:hAnsi="Times New Roman" w:cs="Times New Roman"/>
          <w:b/>
          <w:sz w:val="24"/>
          <w:szCs w:val="24"/>
        </w:rPr>
        <w:t>NFLUENZA</w:t>
      </w:r>
      <w:r>
        <w:rPr>
          <w:rFonts w:ascii="Times New Roman" w:eastAsia="Times New Roman" w:hAnsi="Times New Roman" w:cs="Times New Roman"/>
          <w:b/>
          <w:sz w:val="24"/>
          <w:szCs w:val="24"/>
        </w:rPr>
        <w:t xml:space="preserve"> </w:t>
      </w:r>
      <w:r w:rsidRPr="00547132">
        <w:rPr>
          <w:rFonts w:ascii="Times New Roman" w:eastAsia="Times New Roman" w:hAnsi="Times New Roman" w:cs="Times New Roman"/>
          <w:b/>
          <w:sz w:val="24"/>
          <w:szCs w:val="24"/>
        </w:rPr>
        <w:t xml:space="preserve">VEICULADA PELO </w:t>
      </w:r>
      <w:r w:rsidRPr="00547132">
        <w:rPr>
          <w:rFonts w:ascii="Times New Roman" w:eastAsia="Times New Roman" w:hAnsi="Times New Roman" w:cs="Times New Roman"/>
          <w:b/>
          <w:i/>
          <w:iCs/>
          <w:sz w:val="24"/>
          <w:szCs w:val="24"/>
        </w:rPr>
        <w:t>CIBER</w:t>
      </w:r>
      <w:r w:rsidRPr="00547132">
        <w:rPr>
          <w:rFonts w:ascii="Times New Roman" w:eastAsia="Times New Roman" w:hAnsi="Times New Roman" w:cs="Times New Roman"/>
          <w:b/>
          <w:sz w:val="24"/>
          <w:szCs w:val="24"/>
        </w:rPr>
        <w:t xml:space="preserve"> PROGRAMA </w:t>
      </w:r>
      <w:r>
        <w:rPr>
          <w:rFonts w:ascii="Times New Roman" w:eastAsia="Times New Roman" w:hAnsi="Times New Roman" w:cs="Times New Roman"/>
          <w:b/>
          <w:sz w:val="24"/>
          <w:szCs w:val="24"/>
        </w:rPr>
        <w:t>B</w:t>
      </w:r>
      <w:r w:rsidRPr="00547132">
        <w:rPr>
          <w:rFonts w:ascii="Times New Roman" w:eastAsia="Times New Roman" w:hAnsi="Times New Roman" w:cs="Times New Roman"/>
          <w:b/>
          <w:sz w:val="24"/>
          <w:szCs w:val="24"/>
        </w:rPr>
        <w:t xml:space="preserve">OLETIM DA </w:t>
      </w:r>
      <w:r>
        <w:rPr>
          <w:rFonts w:ascii="Times New Roman" w:eastAsia="Times New Roman" w:hAnsi="Times New Roman" w:cs="Times New Roman"/>
          <w:b/>
          <w:sz w:val="24"/>
          <w:szCs w:val="24"/>
        </w:rPr>
        <w:t>S</w:t>
      </w:r>
      <w:r w:rsidRPr="00547132">
        <w:rPr>
          <w:rFonts w:ascii="Times New Roman" w:eastAsia="Times New Roman" w:hAnsi="Times New Roman" w:cs="Times New Roman"/>
          <w:b/>
          <w:sz w:val="24"/>
          <w:szCs w:val="24"/>
        </w:rPr>
        <w:t>AÚDE</w:t>
      </w:r>
    </w:p>
    <w:p w14:paraId="03E32A54" w14:textId="77777777" w:rsidR="00736B53" w:rsidRPr="00547132" w:rsidRDefault="00736B53" w:rsidP="00736B53">
      <w:pPr>
        <w:spacing w:line="240" w:lineRule="auto"/>
        <w:jc w:val="center"/>
        <w:rPr>
          <w:rFonts w:ascii="Times New Roman" w:eastAsia="Times New Roman" w:hAnsi="Times New Roman" w:cs="Times New Roman"/>
          <w:b/>
          <w:sz w:val="24"/>
          <w:szCs w:val="24"/>
        </w:rPr>
      </w:pPr>
    </w:p>
    <w:p w14:paraId="3CDB9C40" w14:textId="77777777" w:rsidR="00736B53" w:rsidRPr="00547132" w:rsidRDefault="00736B53" w:rsidP="00736B53">
      <w:pPr>
        <w:spacing w:line="240" w:lineRule="auto"/>
        <w:jc w:val="center"/>
        <w:rPr>
          <w:rFonts w:ascii="Times New Roman" w:eastAsia="Times New Roman" w:hAnsi="Times New Roman" w:cs="Times New Roman"/>
          <w:b/>
          <w:i/>
          <w:sz w:val="24"/>
          <w:szCs w:val="24"/>
        </w:rPr>
      </w:pPr>
      <w:r w:rsidRPr="00547132">
        <w:rPr>
          <w:rFonts w:ascii="Times New Roman" w:eastAsia="Times New Roman" w:hAnsi="Times New Roman" w:cs="Times New Roman"/>
          <w:b/>
          <w:i/>
          <w:sz w:val="24"/>
          <w:szCs w:val="24"/>
        </w:rPr>
        <w:t>Motta, Johnny Ribas da.</w:t>
      </w:r>
      <w:r w:rsidRPr="00547132">
        <w:rPr>
          <w:rFonts w:ascii="Times New Roman" w:eastAsia="Times New Roman" w:hAnsi="Times New Roman" w:cs="Times New Roman"/>
          <w:b/>
          <w:i/>
          <w:sz w:val="24"/>
          <w:szCs w:val="24"/>
          <w:vertAlign w:val="superscript"/>
        </w:rPr>
        <w:t>1</w:t>
      </w:r>
      <w:r w:rsidRPr="00547132">
        <w:rPr>
          <w:rFonts w:ascii="Times New Roman" w:eastAsia="Times New Roman" w:hAnsi="Times New Roman" w:cs="Times New Roman"/>
          <w:b/>
          <w:i/>
          <w:sz w:val="24"/>
          <w:szCs w:val="24"/>
        </w:rPr>
        <w:t>; Bianco, Nelia Rodrigues Del.</w:t>
      </w:r>
      <w:r w:rsidRPr="00547132">
        <w:rPr>
          <w:rFonts w:ascii="Times New Roman" w:eastAsia="Times New Roman" w:hAnsi="Times New Roman" w:cs="Times New Roman"/>
          <w:b/>
          <w:i/>
          <w:sz w:val="24"/>
          <w:szCs w:val="24"/>
          <w:vertAlign w:val="superscript"/>
        </w:rPr>
        <w:t>2</w:t>
      </w:r>
      <w:r w:rsidRPr="00547132">
        <w:rPr>
          <w:rFonts w:ascii="Times New Roman" w:eastAsia="Times New Roman" w:hAnsi="Times New Roman" w:cs="Times New Roman"/>
          <w:b/>
          <w:i/>
          <w:sz w:val="24"/>
          <w:szCs w:val="24"/>
        </w:rPr>
        <w:t>.</w:t>
      </w:r>
    </w:p>
    <w:p w14:paraId="500624E2" w14:textId="77777777" w:rsidR="00736B53" w:rsidRPr="00547132" w:rsidRDefault="00736B53" w:rsidP="00736B53">
      <w:pPr>
        <w:spacing w:line="240" w:lineRule="auto"/>
        <w:jc w:val="center"/>
        <w:rPr>
          <w:rFonts w:ascii="Times New Roman" w:eastAsia="Times New Roman" w:hAnsi="Times New Roman" w:cs="Times New Roman"/>
          <w:b/>
          <w:i/>
          <w:sz w:val="24"/>
          <w:szCs w:val="24"/>
        </w:rPr>
      </w:pPr>
      <w:r w:rsidRPr="00547132">
        <w:rPr>
          <w:rFonts w:ascii="Times New Roman" w:eastAsia="Times New Roman" w:hAnsi="Times New Roman" w:cs="Times New Roman"/>
          <w:b/>
          <w:i/>
          <w:sz w:val="24"/>
          <w:szCs w:val="24"/>
        </w:rPr>
        <w:t xml:space="preserve"> </w:t>
      </w:r>
    </w:p>
    <w:p w14:paraId="16C1BF95" w14:textId="3DF1D493" w:rsidR="00736B53" w:rsidRPr="00547132" w:rsidRDefault="00736B53" w:rsidP="005A23AD">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w:t>
      </w:r>
      <w:r w:rsidR="00BD2E64" w:rsidRPr="00547132">
        <w:rPr>
          <w:rFonts w:ascii="Times New Roman" w:eastAsia="Times New Roman" w:hAnsi="Times New Roman" w:cs="Times New Roman"/>
          <w:sz w:val="20"/>
          <w:szCs w:val="20"/>
        </w:rPr>
        <w:t xml:space="preserve"> </w:t>
      </w:r>
      <w:r w:rsidRPr="00547132">
        <w:rPr>
          <w:rFonts w:ascii="Times New Roman" w:eastAsia="Times New Roman" w:hAnsi="Times New Roman" w:cs="Times New Roman"/>
          <w:sz w:val="20"/>
          <w:szCs w:val="20"/>
        </w:rPr>
        <w:t xml:space="preserve">Doutorando/pós-graduando em Comunicação pela Universidade Federal de Santa Maria, </w:t>
      </w:r>
    </w:p>
    <w:p w14:paraId="35BA46E8" w14:textId="6D48B35D" w:rsidR="00736B53" w:rsidRPr="00547132" w:rsidRDefault="00736B53" w:rsidP="005A23AD">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e-mail: </w:t>
      </w:r>
      <w:hyperlink r:id="rId8" w:history="1">
        <w:r w:rsidRPr="00547132">
          <w:rPr>
            <w:rStyle w:val="Hyperlink"/>
            <w:rFonts w:ascii="Times New Roman" w:hAnsi="Times New Roman" w:cs="Times New Roman"/>
            <w:sz w:val="20"/>
            <w:szCs w:val="20"/>
          </w:rPr>
          <w:t>johnnyribasdamotta@hotmail.com</w:t>
        </w:r>
      </w:hyperlink>
      <w:r w:rsidRPr="00547132">
        <w:rPr>
          <w:rFonts w:ascii="Times New Roman" w:eastAsia="Times New Roman" w:hAnsi="Times New Roman" w:cs="Times New Roman"/>
          <w:sz w:val="20"/>
          <w:szCs w:val="20"/>
        </w:rPr>
        <w:t xml:space="preserve">  </w:t>
      </w:r>
    </w:p>
    <w:p w14:paraId="11FB5A24" w14:textId="77777777" w:rsidR="00736B53" w:rsidRPr="00547132" w:rsidRDefault="00736B53" w:rsidP="005A23AD">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2 Doutora/professora do Programa de Pós-graduação em Comunicação da Universidade Federal de Goiás, </w:t>
      </w:r>
    </w:p>
    <w:p w14:paraId="72BDCDD9" w14:textId="01171336" w:rsidR="00736B53" w:rsidRPr="00547132" w:rsidRDefault="00736B53" w:rsidP="005A23AD">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e-mail: </w:t>
      </w:r>
      <w:hyperlink r:id="rId9" w:history="1">
        <w:r w:rsidRPr="00547132">
          <w:rPr>
            <w:rStyle w:val="Hyperlink"/>
            <w:rFonts w:ascii="Times New Roman" w:eastAsia="Times New Roman" w:hAnsi="Times New Roman" w:cs="Times New Roman"/>
            <w:sz w:val="20"/>
            <w:szCs w:val="20"/>
          </w:rPr>
          <w:t>nbianco@uol.com.br</w:t>
        </w:r>
      </w:hyperlink>
      <w:r w:rsidRPr="00547132">
        <w:rPr>
          <w:rFonts w:ascii="Times New Roman" w:eastAsia="Times New Roman" w:hAnsi="Times New Roman" w:cs="Times New Roman"/>
          <w:sz w:val="20"/>
          <w:szCs w:val="20"/>
        </w:rPr>
        <w:t xml:space="preserve"> </w:t>
      </w:r>
    </w:p>
    <w:p w14:paraId="0D6303CC" w14:textId="77777777" w:rsidR="00736B53" w:rsidRPr="00547132" w:rsidRDefault="00736B53" w:rsidP="00D407A8">
      <w:pPr>
        <w:spacing w:line="240" w:lineRule="auto"/>
        <w:jc w:val="center"/>
        <w:rPr>
          <w:rFonts w:ascii="Times New Roman" w:eastAsia="Times New Roman" w:hAnsi="Times New Roman" w:cs="Times New Roman"/>
          <w:b/>
          <w:sz w:val="24"/>
          <w:szCs w:val="24"/>
        </w:rPr>
      </w:pPr>
    </w:p>
    <w:p w14:paraId="47588FC3" w14:textId="77777777" w:rsidR="007E631B" w:rsidRDefault="007E631B" w:rsidP="006C4CB1">
      <w:pPr>
        <w:spacing w:line="240" w:lineRule="auto"/>
        <w:rPr>
          <w:rFonts w:ascii="Times New Roman" w:eastAsia="Times New Roman" w:hAnsi="Times New Roman" w:cs="Times New Roman"/>
          <w:b/>
          <w:sz w:val="24"/>
          <w:szCs w:val="24"/>
        </w:rPr>
      </w:pPr>
    </w:p>
    <w:p w14:paraId="336BF54F" w14:textId="5E719B1D" w:rsidR="00482CFA" w:rsidRPr="00547132" w:rsidRDefault="00114267" w:rsidP="006C4CB1">
      <w:pPr>
        <w:spacing w:line="240" w:lineRule="auto"/>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RESUMO</w:t>
      </w:r>
    </w:p>
    <w:p w14:paraId="786B5481" w14:textId="11019767" w:rsidR="002F6015" w:rsidRPr="00547132" w:rsidRDefault="001F68E0" w:rsidP="006C4CB1">
      <w:pPr>
        <w:pStyle w:val="NormalWeb"/>
        <w:spacing w:before="0" w:beforeAutospacing="0" w:after="0" w:afterAutospacing="0"/>
        <w:jc w:val="both"/>
      </w:pPr>
      <w:r w:rsidRPr="00547132">
        <w:t xml:space="preserve">O objetivo </w:t>
      </w:r>
      <w:r w:rsidR="00D851FC" w:rsidRPr="00547132">
        <w:t xml:space="preserve">deste </w:t>
      </w:r>
      <w:r w:rsidR="00E8200F" w:rsidRPr="00547132">
        <w:t xml:space="preserve">estudo é </w:t>
      </w:r>
      <w:r w:rsidR="00714614" w:rsidRPr="00547132">
        <w:t>analisar de que forma o Boletim da Saúde</w:t>
      </w:r>
      <w:r w:rsidR="004B5C20" w:rsidRPr="00547132">
        <w:t xml:space="preserve">, programa veiculado pela </w:t>
      </w:r>
      <w:r w:rsidR="0013552F" w:rsidRPr="00547132">
        <w:rPr>
          <w:i/>
        </w:rPr>
        <w:t>ciber-</w:t>
      </w:r>
      <w:r w:rsidR="004B5C20" w:rsidRPr="00547132">
        <w:rPr>
          <w:i/>
        </w:rPr>
        <w:t>rádio</w:t>
      </w:r>
      <w:r w:rsidR="004B5C20" w:rsidRPr="00547132">
        <w:t xml:space="preserve"> da Rede Nacional de Rádio em parceria com o Ministério da Saúde</w:t>
      </w:r>
      <w:r w:rsidR="00714614" w:rsidRPr="00547132">
        <w:t xml:space="preserve"> </w:t>
      </w:r>
      <w:r w:rsidR="008C56BA" w:rsidRPr="00547132">
        <w:t>abordou</w:t>
      </w:r>
      <w:r w:rsidR="00714614" w:rsidRPr="00547132">
        <w:t xml:space="preserve"> a 20ª Campanha de Vacinação contra a </w:t>
      </w:r>
      <w:r w:rsidR="008B6597" w:rsidRPr="00547132">
        <w:t xml:space="preserve">Influenza </w:t>
      </w:r>
      <w:r w:rsidR="00EA1B43" w:rsidRPr="00547132">
        <w:t>de 2018</w:t>
      </w:r>
      <w:r w:rsidRPr="00547132">
        <w:t xml:space="preserve">. A investigação foi realizada </w:t>
      </w:r>
      <w:r w:rsidR="00B174D6" w:rsidRPr="00547132">
        <w:t xml:space="preserve">a partir </w:t>
      </w:r>
      <w:r w:rsidRPr="00547132">
        <w:t xml:space="preserve">da </w:t>
      </w:r>
      <w:r w:rsidR="00065394" w:rsidRPr="00547132">
        <w:t xml:space="preserve">transcrição </w:t>
      </w:r>
      <w:r w:rsidR="00E56AB9" w:rsidRPr="00547132">
        <w:t xml:space="preserve">de 12 </w:t>
      </w:r>
      <w:r w:rsidR="00426EB9" w:rsidRPr="00547132">
        <w:t xml:space="preserve">programas </w:t>
      </w:r>
      <w:r w:rsidR="00A9066C" w:rsidRPr="00547132">
        <w:t>veiculados durante o período de vigência d</w:t>
      </w:r>
      <w:r w:rsidR="00B174D6" w:rsidRPr="00547132">
        <w:t>a campanha</w:t>
      </w:r>
      <w:r w:rsidR="00E8200F" w:rsidRPr="00547132">
        <w:t>,</w:t>
      </w:r>
      <w:r w:rsidRPr="00547132">
        <w:t xml:space="preserve"> </w:t>
      </w:r>
      <w:r w:rsidR="00A9066C" w:rsidRPr="00547132">
        <w:t xml:space="preserve">que ocorreu </w:t>
      </w:r>
      <w:r w:rsidR="00E56AB9" w:rsidRPr="00547132">
        <w:t>entre os meses de</w:t>
      </w:r>
      <w:r w:rsidRPr="00547132">
        <w:t xml:space="preserve"> abril </w:t>
      </w:r>
      <w:r w:rsidR="00B174D6" w:rsidRPr="00547132">
        <w:t>e</w:t>
      </w:r>
      <w:r w:rsidRPr="00547132">
        <w:t xml:space="preserve"> julho de 2018. </w:t>
      </w:r>
      <w:r w:rsidR="007B4D0C" w:rsidRPr="00547132">
        <w:t>Com</w:t>
      </w:r>
      <w:r w:rsidR="008553DB" w:rsidRPr="00547132">
        <w:t xml:space="preserve"> a</w:t>
      </w:r>
      <w:r w:rsidR="007D556C" w:rsidRPr="00547132">
        <w:t xml:space="preserve"> </w:t>
      </w:r>
      <w:r w:rsidR="00846D6D" w:rsidRPr="00547132">
        <w:t>coleta</w:t>
      </w:r>
      <w:r w:rsidR="007D556C" w:rsidRPr="00547132">
        <w:t xml:space="preserve"> </w:t>
      </w:r>
      <w:r w:rsidR="00846D6D" w:rsidRPr="00547132">
        <w:t xml:space="preserve">dos </w:t>
      </w:r>
      <w:r w:rsidR="007D556C" w:rsidRPr="00547132">
        <w:t xml:space="preserve">dados, o </w:t>
      </w:r>
      <w:r w:rsidRPr="00547132">
        <w:t>trata</w:t>
      </w:r>
      <w:r w:rsidR="007D556C" w:rsidRPr="00547132">
        <w:t>mento ocorreu</w:t>
      </w:r>
      <w:r w:rsidRPr="00547132">
        <w:t xml:space="preserve"> </w:t>
      </w:r>
      <w:r w:rsidR="00013299" w:rsidRPr="00547132">
        <w:t>no</w:t>
      </w:r>
      <w:r w:rsidRPr="00547132">
        <w:t xml:space="preserve"> </w:t>
      </w:r>
      <w:r w:rsidR="00013299" w:rsidRPr="00547132">
        <w:rPr>
          <w:i/>
        </w:rPr>
        <w:t>software</w:t>
      </w:r>
      <w:r w:rsidR="00013299" w:rsidRPr="00547132">
        <w:t xml:space="preserve"> </w:t>
      </w:r>
      <w:r w:rsidR="00013299" w:rsidRPr="00547132">
        <w:rPr>
          <w:i/>
          <w:iCs/>
        </w:rPr>
        <w:t>Iramuteq</w:t>
      </w:r>
      <w:r w:rsidR="00E56AB9" w:rsidRPr="00547132">
        <w:t>,</w:t>
      </w:r>
      <w:r w:rsidR="00013299" w:rsidRPr="00547132">
        <w:t xml:space="preserve"> a partir d</w:t>
      </w:r>
      <w:r w:rsidR="00C5336B" w:rsidRPr="00547132">
        <w:t xml:space="preserve">o </w:t>
      </w:r>
      <w:r w:rsidR="00013299" w:rsidRPr="00547132">
        <w:t>método</w:t>
      </w:r>
      <w:r w:rsidR="00846D6D" w:rsidRPr="00547132">
        <w:t xml:space="preserve"> </w:t>
      </w:r>
      <w:r w:rsidR="00013299" w:rsidRPr="00547132">
        <w:t>da N</w:t>
      </w:r>
      <w:r w:rsidRPr="00547132">
        <w:t xml:space="preserve">uvem de </w:t>
      </w:r>
      <w:r w:rsidR="00013299" w:rsidRPr="00547132">
        <w:t>P</w:t>
      </w:r>
      <w:r w:rsidRPr="00547132">
        <w:t>alavras</w:t>
      </w:r>
      <w:r w:rsidR="00C5336B" w:rsidRPr="00547132">
        <w:t xml:space="preserve"> e </w:t>
      </w:r>
      <w:r w:rsidR="00846D6D" w:rsidRPr="00547132">
        <w:t xml:space="preserve">da Árvore Máxima de Palavras e </w:t>
      </w:r>
      <w:r w:rsidR="00386C1F" w:rsidRPr="00547132">
        <w:t>o</w:t>
      </w:r>
      <w:r w:rsidR="00013299" w:rsidRPr="00547132">
        <w:t xml:space="preserve">s resultados analisados </w:t>
      </w:r>
      <w:r w:rsidR="00E8200F" w:rsidRPr="00547132">
        <w:t>sob a perspectiva</w:t>
      </w:r>
      <w:r w:rsidR="002602B2" w:rsidRPr="00547132">
        <w:t xml:space="preserve"> da</w:t>
      </w:r>
      <w:r w:rsidR="00013299" w:rsidRPr="00547132">
        <w:t xml:space="preserve"> </w:t>
      </w:r>
      <w:r w:rsidR="00386C1F" w:rsidRPr="00547132">
        <w:t>Análise de C</w:t>
      </w:r>
      <w:r w:rsidRPr="00547132">
        <w:t>onteúdo</w:t>
      </w:r>
      <w:r w:rsidR="00CB6DB6" w:rsidRPr="00547132">
        <w:t xml:space="preserve"> </w:t>
      </w:r>
      <w:r w:rsidRPr="00547132">
        <w:t>(</w:t>
      </w:r>
      <w:r w:rsidR="00013299" w:rsidRPr="00547132">
        <w:t>BARDIN, 201</w:t>
      </w:r>
      <w:r w:rsidR="00C376EB" w:rsidRPr="00547132">
        <w:t>6</w:t>
      </w:r>
      <w:r w:rsidR="00CB6DB6" w:rsidRPr="00547132">
        <w:t>; MORAES, 1999</w:t>
      </w:r>
      <w:r w:rsidRPr="00547132">
        <w:t>).</w:t>
      </w:r>
      <w:r w:rsidR="00F02582">
        <w:t xml:space="preserve"> </w:t>
      </w:r>
      <w:r w:rsidR="00547132" w:rsidRPr="00547132">
        <w:t>O</w:t>
      </w:r>
      <w:r w:rsidR="002F6015" w:rsidRPr="00547132">
        <w:t>s resultados apontam a importância</w:t>
      </w:r>
      <w:r w:rsidR="00EC5419" w:rsidRPr="00547132">
        <w:t xml:space="preserve"> da reflexão</w:t>
      </w:r>
      <w:r w:rsidR="002F6015" w:rsidRPr="00547132">
        <w:t xml:space="preserve"> sobre como as novas tecnologias de</w:t>
      </w:r>
      <w:r w:rsidR="00FA0238" w:rsidRPr="00547132">
        <w:t xml:space="preserve"> </w:t>
      </w:r>
      <w:r w:rsidR="002F6015" w:rsidRPr="00547132">
        <w:t>comunicação</w:t>
      </w:r>
      <w:r w:rsidR="00FA0238" w:rsidRPr="00547132">
        <w:t xml:space="preserve"> e informação </w:t>
      </w:r>
      <w:r w:rsidR="002F6015" w:rsidRPr="00547132">
        <w:t>t</w:t>
      </w:r>
      <w:r w:rsidR="003D4BC3">
        <w:t>ê</w:t>
      </w:r>
      <w:r w:rsidR="002F6015" w:rsidRPr="00547132">
        <w:t xml:space="preserve">m alterado </w:t>
      </w:r>
      <w:r w:rsidR="00447B2D" w:rsidRPr="00547132">
        <w:t xml:space="preserve">os modos de produção, </w:t>
      </w:r>
      <w:r w:rsidR="002F6015" w:rsidRPr="00547132">
        <w:t>emissão</w:t>
      </w:r>
      <w:r w:rsidR="00447B2D" w:rsidRPr="00547132">
        <w:t xml:space="preserve"> e recepção</w:t>
      </w:r>
      <w:r w:rsidR="00FA0238" w:rsidRPr="00547132">
        <w:t xml:space="preserve"> em ambientes organizacionais públicos</w:t>
      </w:r>
      <w:r w:rsidR="00447B2D" w:rsidRPr="00547132">
        <w:t>,</w:t>
      </w:r>
      <w:r w:rsidR="00B21F5B" w:rsidRPr="00547132">
        <w:t xml:space="preserve"> </w:t>
      </w:r>
      <w:r w:rsidR="00FA0238" w:rsidRPr="00547132">
        <w:t>bem</w:t>
      </w:r>
      <w:r w:rsidR="00447B2D" w:rsidRPr="00547132">
        <w:t xml:space="preserve"> como o papel do</w:t>
      </w:r>
      <w:r w:rsidR="002F6015" w:rsidRPr="00547132">
        <w:t xml:space="preserve"> </w:t>
      </w:r>
      <w:r w:rsidR="00547132" w:rsidRPr="00547132">
        <w:rPr>
          <w:i/>
          <w:iCs/>
        </w:rPr>
        <w:t>ciber-rádio</w:t>
      </w:r>
      <w:r w:rsidR="00547132" w:rsidRPr="00547132">
        <w:t xml:space="preserve"> </w:t>
      </w:r>
      <w:r w:rsidR="002F6015" w:rsidRPr="00547132">
        <w:t xml:space="preserve">e sua interface com </w:t>
      </w:r>
      <w:r w:rsidR="000673F6" w:rsidRPr="00547132">
        <w:t xml:space="preserve">a comunicação </w:t>
      </w:r>
      <w:r w:rsidR="00846D6D" w:rsidRPr="00547132">
        <w:t>pública</w:t>
      </w:r>
      <w:r w:rsidR="00EC5419" w:rsidRPr="00547132">
        <w:t xml:space="preserve"> em saúde</w:t>
      </w:r>
      <w:r w:rsidR="00E84503" w:rsidRPr="00547132">
        <w:t>.</w:t>
      </w:r>
      <w:r w:rsidR="00165523" w:rsidRPr="00547132">
        <w:t xml:space="preserve"> </w:t>
      </w:r>
      <w:r w:rsidR="00547132" w:rsidRPr="00547132">
        <w:t>Em síntese, c</w:t>
      </w:r>
      <w:r w:rsidR="00165523" w:rsidRPr="00547132">
        <w:t>onstatou-se que: 1) o Boletim da Saúde pouco enfatizou o grupo-alvo da campanha; 2) não revelou</w:t>
      </w:r>
      <w:r w:rsidR="006C4CB1" w:rsidRPr="00547132">
        <w:t xml:space="preserve"> </w:t>
      </w:r>
      <w:r w:rsidR="00165523" w:rsidRPr="00547132">
        <w:t xml:space="preserve">o agravamento da doença no Brasil; 3) não </w:t>
      </w:r>
      <w:r w:rsidR="006C4CB1" w:rsidRPr="00547132">
        <w:t>apresentou</w:t>
      </w:r>
      <w:r w:rsidR="00165523" w:rsidRPr="00547132">
        <w:t xml:space="preserve"> informações sobre o quantitativo de óbitos pela </w:t>
      </w:r>
      <w:r w:rsidR="006C4CB1" w:rsidRPr="00547132">
        <w:t>doença</w:t>
      </w:r>
      <w:r w:rsidR="00165523" w:rsidRPr="00547132">
        <w:t>; e, 4) pouco discutiu o contexto desinformacional da saúde pública brasileira.</w:t>
      </w:r>
    </w:p>
    <w:p w14:paraId="12EB7406" w14:textId="77777777" w:rsidR="00165523" w:rsidRPr="00547132" w:rsidRDefault="00165523" w:rsidP="006C4CB1">
      <w:pPr>
        <w:pStyle w:val="NormalWeb"/>
        <w:spacing w:before="0" w:beforeAutospacing="0" w:after="0" w:afterAutospacing="0"/>
        <w:jc w:val="both"/>
        <w:rPr>
          <w:b/>
        </w:rPr>
      </w:pPr>
    </w:p>
    <w:p w14:paraId="4895D7CB" w14:textId="625A6F6F" w:rsidR="00482CFA" w:rsidRPr="00547132" w:rsidRDefault="00EB356A" w:rsidP="006C4CB1">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b/>
          <w:sz w:val="24"/>
          <w:szCs w:val="24"/>
        </w:rPr>
        <w:t>Palavras-chave</w:t>
      </w:r>
      <w:r w:rsidR="00114267" w:rsidRPr="00547132">
        <w:rPr>
          <w:rFonts w:ascii="Times New Roman" w:eastAsia="Times New Roman" w:hAnsi="Times New Roman" w:cs="Times New Roman"/>
          <w:b/>
          <w:sz w:val="24"/>
          <w:szCs w:val="24"/>
        </w:rPr>
        <w:t xml:space="preserve">: </w:t>
      </w:r>
      <w:r w:rsidR="00FE00D5" w:rsidRPr="00547132">
        <w:rPr>
          <w:rFonts w:ascii="Times New Roman" w:eastAsia="Times New Roman" w:hAnsi="Times New Roman" w:cs="Times New Roman"/>
          <w:sz w:val="24"/>
          <w:szCs w:val="24"/>
        </w:rPr>
        <w:t>Comunicação Pública; Saúde</w:t>
      </w:r>
      <w:r w:rsidR="00846D6D" w:rsidRPr="00547132">
        <w:rPr>
          <w:rFonts w:ascii="Times New Roman" w:eastAsia="Times New Roman" w:hAnsi="Times New Roman" w:cs="Times New Roman"/>
          <w:sz w:val="24"/>
          <w:szCs w:val="24"/>
        </w:rPr>
        <w:t xml:space="preserve"> Pública</w:t>
      </w:r>
      <w:r w:rsidR="00FE00D5"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Midiatização; </w:t>
      </w:r>
      <w:r w:rsidR="003D4BC3">
        <w:rPr>
          <w:rFonts w:ascii="Times New Roman" w:eastAsia="Times New Roman" w:hAnsi="Times New Roman" w:cs="Times New Roman"/>
          <w:sz w:val="24"/>
          <w:szCs w:val="24"/>
        </w:rPr>
        <w:t>Radiojornalismo</w:t>
      </w:r>
      <w:r w:rsidRPr="00547132">
        <w:rPr>
          <w:rFonts w:ascii="Times New Roman" w:eastAsia="Times New Roman" w:hAnsi="Times New Roman" w:cs="Times New Roman"/>
          <w:sz w:val="24"/>
          <w:szCs w:val="24"/>
        </w:rPr>
        <w:t xml:space="preserve">; </w:t>
      </w:r>
      <w:r w:rsidR="003D4BC3" w:rsidRPr="003D4BC3">
        <w:rPr>
          <w:rFonts w:ascii="Times New Roman" w:eastAsia="Times New Roman" w:hAnsi="Times New Roman" w:cs="Times New Roman"/>
          <w:i/>
          <w:iCs/>
          <w:sz w:val="24"/>
          <w:szCs w:val="24"/>
        </w:rPr>
        <w:t>Ciber-rádio</w:t>
      </w:r>
      <w:r w:rsidR="003D4BC3">
        <w:rPr>
          <w:rFonts w:ascii="Times New Roman" w:eastAsia="Times New Roman" w:hAnsi="Times New Roman" w:cs="Times New Roman"/>
          <w:sz w:val="24"/>
          <w:szCs w:val="24"/>
        </w:rPr>
        <w:t xml:space="preserve">; </w:t>
      </w:r>
      <w:r w:rsidR="00FE00D5" w:rsidRPr="00547132">
        <w:rPr>
          <w:rFonts w:ascii="Times New Roman" w:eastAsia="Times New Roman" w:hAnsi="Times New Roman" w:cs="Times New Roman"/>
          <w:sz w:val="24"/>
          <w:szCs w:val="24"/>
        </w:rPr>
        <w:t>Boletim da Saúde</w:t>
      </w:r>
      <w:r w:rsidR="00846D6D" w:rsidRPr="00547132">
        <w:rPr>
          <w:rFonts w:ascii="Times New Roman" w:eastAsia="Times New Roman" w:hAnsi="Times New Roman" w:cs="Times New Roman"/>
          <w:sz w:val="24"/>
          <w:szCs w:val="24"/>
        </w:rPr>
        <w:t>;</w:t>
      </w:r>
      <w:r w:rsidR="00B61E69" w:rsidRPr="00547132">
        <w:rPr>
          <w:rFonts w:ascii="Times New Roman" w:eastAsia="Times New Roman" w:hAnsi="Times New Roman" w:cs="Times New Roman"/>
          <w:sz w:val="24"/>
          <w:szCs w:val="24"/>
        </w:rPr>
        <w:t xml:space="preserve"> </w:t>
      </w:r>
      <w:r w:rsidR="00846D6D" w:rsidRPr="00547132">
        <w:rPr>
          <w:rFonts w:ascii="Times New Roman" w:eastAsia="Times New Roman" w:hAnsi="Times New Roman" w:cs="Times New Roman"/>
          <w:sz w:val="24"/>
          <w:szCs w:val="24"/>
        </w:rPr>
        <w:t>Ministério da Saúde.</w:t>
      </w:r>
    </w:p>
    <w:p w14:paraId="099356D2" w14:textId="460889E6" w:rsidR="00FA0238" w:rsidRPr="00547132" w:rsidRDefault="00FA0238" w:rsidP="006C4CB1">
      <w:pPr>
        <w:spacing w:line="240" w:lineRule="auto"/>
        <w:jc w:val="both"/>
        <w:rPr>
          <w:rFonts w:ascii="Times New Roman" w:eastAsia="Times New Roman" w:hAnsi="Times New Roman" w:cs="Times New Roman"/>
          <w:sz w:val="24"/>
          <w:szCs w:val="24"/>
        </w:rPr>
      </w:pPr>
    </w:p>
    <w:p w14:paraId="69612A1F" w14:textId="77777777" w:rsidR="00547132" w:rsidRPr="00547132" w:rsidRDefault="00FA0238" w:rsidP="00547132">
      <w:pPr>
        <w:pStyle w:val="NormalWeb"/>
        <w:spacing w:before="0" w:beforeAutospacing="0" w:after="0" w:afterAutospacing="0"/>
        <w:jc w:val="both"/>
        <w:rPr>
          <w:b/>
          <w:bCs/>
          <w:lang w:val="en-US"/>
        </w:rPr>
      </w:pPr>
      <w:r w:rsidRPr="00547132">
        <w:rPr>
          <w:b/>
          <w:bCs/>
          <w:lang w:val="en-US"/>
        </w:rPr>
        <w:t>RESUME</w:t>
      </w:r>
    </w:p>
    <w:p w14:paraId="5F1B19E1" w14:textId="44C5450A" w:rsidR="00547132" w:rsidRDefault="00547132" w:rsidP="006C4CB1">
      <w:pPr>
        <w:pStyle w:val="NormalWeb"/>
        <w:spacing w:before="0" w:beforeAutospacing="0" w:after="0" w:afterAutospacing="0"/>
        <w:jc w:val="both"/>
        <w:rPr>
          <w:lang w:val="en"/>
        </w:rPr>
      </w:pPr>
      <w:r w:rsidRPr="00547132">
        <w:rPr>
          <w:lang w:val="en"/>
        </w:rPr>
        <w:t>The aim of this study is to analyze how the Health Bulletin, a program broadcast by the National Radio Network's cyber-radio in partnership with the Ministry of Health, addressed the 20th Influenza Vaccination Campaign of 2018. The investigation was carried out from transcription of 12 programs broadcast during the campaign period, which took place between April and July 2018. With the data collection, the treatment took place in the Iramuteq software, using the Word Cloud and Tree method Maximum Words and the results analyzed from the perspective of Content Analysis (BARDIN, 2016; MORAES, 1999). The results point to the importance of reflecting on how the new communication and information technologies have changed the modes of production, emission and reception in public organizational environments, as well as the role of cyber-radio and its interface with public communication in health. In summary, it was found that: 1) the Health Bulletin placed little emphasis on the campaign's target group; 2) did not reveal the worsening of the disease in Brazil; 3) did not provide information on the number of deaths from the disease; and, 4) little discussed the misinformation context of Brazilian public health.</w:t>
      </w:r>
    </w:p>
    <w:p w14:paraId="5EF65E68" w14:textId="77777777" w:rsidR="00A20155" w:rsidRPr="00547132" w:rsidRDefault="00A20155" w:rsidP="006C4CB1">
      <w:pPr>
        <w:pStyle w:val="NormalWeb"/>
        <w:spacing w:before="0" w:beforeAutospacing="0" w:after="0" w:afterAutospacing="0"/>
        <w:jc w:val="both"/>
        <w:rPr>
          <w:b/>
          <w:bCs/>
          <w:lang w:val="en-US"/>
        </w:rPr>
      </w:pPr>
    </w:p>
    <w:p w14:paraId="317836DF" w14:textId="2B8FF8B8" w:rsidR="000270BE" w:rsidRPr="007E631B" w:rsidRDefault="00EB356A" w:rsidP="006C4CB1">
      <w:pPr>
        <w:pStyle w:val="NormalWeb"/>
        <w:spacing w:before="0" w:beforeAutospacing="0" w:after="0" w:afterAutospacing="0"/>
        <w:jc w:val="both"/>
        <w:rPr>
          <w:lang w:val="en"/>
        </w:rPr>
      </w:pPr>
      <w:r w:rsidRPr="00547132">
        <w:rPr>
          <w:b/>
          <w:bCs/>
          <w:lang w:val="en-US"/>
        </w:rPr>
        <w:t>Keywords</w:t>
      </w:r>
      <w:r w:rsidR="00FA0238" w:rsidRPr="00547132">
        <w:rPr>
          <w:lang w:val="en-US"/>
        </w:rPr>
        <w:t xml:space="preserve">: </w:t>
      </w:r>
      <w:r w:rsidR="003D4BC3" w:rsidRPr="003D4BC3">
        <w:rPr>
          <w:lang w:val="en"/>
        </w:rPr>
        <w:t>Public Communication; Public health; Mediatization; Radiojournalism; Cyber-radio; Health Bulletin; Ministry of Health</w:t>
      </w:r>
      <w:r w:rsidRPr="00547132">
        <w:rPr>
          <w:lang w:val="en"/>
        </w:rPr>
        <w:t>.</w:t>
      </w:r>
    </w:p>
    <w:p w14:paraId="2C2E4145" w14:textId="5A25AB1E" w:rsidR="00816C39" w:rsidRPr="00547132" w:rsidRDefault="00114267" w:rsidP="00EB356A">
      <w:pPr>
        <w:pStyle w:val="NormalWeb"/>
        <w:numPr>
          <w:ilvl w:val="0"/>
          <w:numId w:val="3"/>
        </w:numPr>
        <w:spacing w:before="0" w:beforeAutospacing="0" w:after="0" w:afterAutospacing="0"/>
        <w:ind w:left="284" w:hanging="284"/>
        <w:jc w:val="both"/>
        <w:rPr>
          <w:b/>
        </w:rPr>
      </w:pPr>
      <w:r w:rsidRPr="00547132">
        <w:rPr>
          <w:b/>
        </w:rPr>
        <w:lastRenderedPageBreak/>
        <w:t>INTRODUÇÃO</w:t>
      </w:r>
    </w:p>
    <w:p w14:paraId="284C5FA6" w14:textId="77777777" w:rsidR="00EB356A" w:rsidRPr="00547132" w:rsidRDefault="00EB356A" w:rsidP="00DB4156">
      <w:pPr>
        <w:spacing w:line="360" w:lineRule="auto"/>
        <w:ind w:firstLine="720"/>
        <w:jc w:val="both"/>
        <w:rPr>
          <w:rFonts w:ascii="Times New Roman" w:eastAsia="Times New Roman" w:hAnsi="Times New Roman" w:cs="Times New Roman"/>
          <w:sz w:val="24"/>
          <w:szCs w:val="24"/>
        </w:rPr>
      </w:pPr>
    </w:p>
    <w:p w14:paraId="348682F1" w14:textId="1206C1FA" w:rsidR="00B860B4" w:rsidRPr="00547132" w:rsidRDefault="00483C0E" w:rsidP="00DB4156">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Os dados da </w:t>
      </w:r>
      <w:r w:rsidR="00321D89" w:rsidRPr="00547132">
        <w:rPr>
          <w:rFonts w:ascii="Times New Roman" w:eastAsia="Times New Roman" w:hAnsi="Times New Roman" w:cs="Times New Roman"/>
          <w:sz w:val="24"/>
          <w:szCs w:val="24"/>
        </w:rPr>
        <w:t xml:space="preserve">última </w:t>
      </w:r>
      <w:r w:rsidRPr="00547132">
        <w:rPr>
          <w:rFonts w:ascii="Times New Roman" w:eastAsia="Times New Roman" w:hAnsi="Times New Roman" w:cs="Times New Roman"/>
          <w:sz w:val="24"/>
          <w:szCs w:val="24"/>
        </w:rPr>
        <w:t>Pesquisa Brasileira de Mídia (PBM)</w:t>
      </w:r>
      <w:r w:rsidR="00C229B1" w:rsidRPr="00547132">
        <w:rPr>
          <w:rFonts w:ascii="Times New Roman" w:eastAsia="Times New Roman" w:hAnsi="Times New Roman" w:cs="Times New Roman"/>
          <w:sz w:val="24"/>
          <w:szCs w:val="24"/>
        </w:rPr>
        <w:t xml:space="preserve"> </w:t>
      </w:r>
      <w:r w:rsidR="00321D89" w:rsidRPr="00547132">
        <w:rPr>
          <w:rFonts w:ascii="Times New Roman" w:eastAsia="Times New Roman" w:hAnsi="Times New Roman" w:cs="Times New Roman"/>
          <w:sz w:val="24"/>
          <w:szCs w:val="24"/>
        </w:rPr>
        <w:t xml:space="preserve">apresentados </w:t>
      </w:r>
      <w:r w:rsidR="004215D4" w:rsidRPr="00547132">
        <w:rPr>
          <w:rFonts w:ascii="Times New Roman" w:eastAsia="Times New Roman" w:hAnsi="Times New Roman" w:cs="Times New Roman"/>
          <w:sz w:val="24"/>
          <w:szCs w:val="24"/>
        </w:rPr>
        <w:t xml:space="preserve">em 2016 </w:t>
      </w:r>
      <w:r w:rsidRPr="00547132">
        <w:rPr>
          <w:rFonts w:ascii="Times New Roman" w:eastAsia="Times New Roman" w:hAnsi="Times New Roman" w:cs="Times New Roman"/>
          <w:sz w:val="24"/>
          <w:szCs w:val="24"/>
        </w:rPr>
        <w:t>pela Secretaria Especial de Comunicação Social da Presidência da República</w:t>
      </w:r>
      <w:r w:rsidR="00496F6D" w:rsidRPr="00547132">
        <w:rPr>
          <w:rFonts w:ascii="Times New Roman" w:eastAsia="Times New Roman" w:hAnsi="Times New Roman" w:cs="Times New Roman"/>
          <w:sz w:val="24"/>
          <w:szCs w:val="24"/>
        </w:rPr>
        <w:t>,</w:t>
      </w:r>
      <w:r w:rsidRPr="00547132">
        <w:rPr>
          <w:rFonts w:ascii="Times New Roman" w:eastAsia="Times New Roman" w:hAnsi="Times New Roman" w:cs="Times New Roman"/>
          <w:sz w:val="24"/>
          <w:szCs w:val="24"/>
        </w:rPr>
        <w:t xml:space="preserve"> aponta</w:t>
      </w:r>
      <w:r w:rsidR="00F53B52" w:rsidRPr="00547132">
        <w:rPr>
          <w:rFonts w:ascii="Times New Roman" w:eastAsia="Times New Roman" w:hAnsi="Times New Roman" w:cs="Times New Roman"/>
          <w:sz w:val="24"/>
          <w:szCs w:val="24"/>
        </w:rPr>
        <w:t>ra</w:t>
      </w:r>
      <w:r w:rsidRPr="00547132">
        <w:rPr>
          <w:rFonts w:ascii="Times New Roman" w:eastAsia="Times New Roman" w:hAnsi="Times New Roman" w:cs="Times New Roman"/>
          <w:sz w:val="24"/>
          <w:szCs w:val="24"/>
        </w:rPr>
        <w:t xml:space="preserve">m que </w:t>
      </w:r>
      <w:r w:rsidR="00F53B52" w:rsidRPr="00547132">
        <w:rPr>
          <w:rFonts w:ascii="Times New Roman" w:eastAsia="Times New Roman" w:hAnsi="Times New Roman" w:cs="Times New Roman"/>
          <w:sz w:val="24"/>
          <w:szCs w:val="24"/>
        </w:rPr>
        <w:t>três</w:t>
      </w:r>
      <w:r w:rsidRPr="00547132">
        <w:rPr>
          <w:rFonts w:ascii="Times New Roman" w:eastAsia="Times New Roman" w:hAnsi="Times New Roman" w:cs="Times New Roman"/>
          <w:sz w:val="24"/>
          <w:szCs w:val="24"/>
        </w:rPr>
        <w:t xml:space="preserve"> em cada </w:t>
      </w:r>
      <w:r w:rsidR="00F53B52" w:rsidRPr="00547132">
        <w:rPr>
          <w:rFonts w:ascii="Times New Roman" w:eastAsia="Times New Roman" w:hAnsi="Times New Roman" w:cs="Times New Roman"/>
          <w:sz w:val="24"/>
          <w:szCs w:val="24"/>
        </w:rPr>
        <w:t>dez</w:t>
      </w:r>
      <w:r w:rsidRPr="00547132">
        <w:rPr>
          <w:rFonts w:ascii="Times New Roman" w:eastAsia="Times New Roman" w:hAnsi="Times New Roman" w:cs="Times New Roman"/>
          <w:sz w:val="24"/>
          <w:szCs w:val="24"/>
        </w:rPr>
        <w:t xml:space="preserve"> entrevistados </w:t>
      </w:r>
      <w:r w:rsidR="00E50F63" w:rsidRPr="00547132">
        <w:rPr>
          <w:rFonts w:ascii="Times New Roman" w:eastAsia="Times New Roman" w:hAnsi="Times New Roman" w:cs="Times New Roman"/>
          <w:sz w:val="24"/>
          <w:szCs w:val="24"/>
        </w:rPr>
        <w:t>utilizam</w:t>
      </w:r>
      <w:r w:rsidRPr="00547132">
        <w:rPr>
          <w:rFonts w:ascii="Times New Roman" w:eastAsia="Times New Roman" w:hAnsi="Times New Roman" w:cs="Times New Roman"/>
          <w:sz w:val="24"/>
          <w:szCs w:val="24"/>
        </w:rPr>
        <w:t xml:space="preserve"> o rádio em primeiro ou segundo lugar como meio </w:t>
      </w:r>
      <w:r w:rsidR="00A8085D" w:rsidRPr="00547132">
        <w:rPr>
          <w:rFonts w:ascii="Times New Roman" w:eastAsia="Times New Roman" w:hAnsi="Times New Roman" w:cs="Times New Roman"/>
          <w:sz w:val="24"/>
          <w:szCs w:val="24"/>
        </w:rPr>
        <w:t>pelo qual se informam</w:t>
      </w:r>
      <w:r w:rsidRPr="00547132">
        <w:rPr>
          <w:rFonts w:ascii="Times New Roman" w:eastAsia="Times New Roman" w:hAnsi="Times New Roman" w:cs="Times New Roman"/>
          <w:sz w:val="24"/>
          <w:szCs w:val="24"/>
        </w:rPr>
        <w:t xml:space="preserve"> sobre o Brasil. Destes, 66% declararam ouvir pelo menos um dia da semana</w:t>
      </w:r>
      <w:r w:rsidR="00B860B4" w:rsidRPr="00547132">
        <w:rPr>
          <w:rFonts w:ascii="Times New Roman" w:eastAsia="Times New Roman" w:hAnsi="Times New Roman" w:cs="Times New Roman"/>
          <w:sz w:val="24"/>
          <w:szCs w:val="24"/>
        </w:rPr>
        <w:t xml:space="preserve"> e</w:t>
      </w:r>
      <w:r w:rsidRPr="00547132">
        <w:rPr>
          <w:rFonts w:ascii="Times New Roman" w:eastAsia="Times New Roman" w:hAnsi="Times New Roman" w:cs="Times New Roman"/>
          <w:sz w:val="24"/>
          <w:szCs w:val="24"/>
        </w:rPr>
        <w:t xml:space="preserve"> 35% disseram escutar todos os dias.</w:t>
      </w:r>
      <w:r w:rsidR="00DB4156" w:rsidRPr="00547132">
        <w:rPr>
          <w:rFonts w:ascii="Times New Roman" w:eastAsia="Times New Roman" w:hAnsi="Times New Roman" w:cs="Times New Roman"/>
          <w:sz w:val="24"/>
          <w:szCs w:val="24"/>
        </w:rPr>
        <w:t xml:space="preserve"> </w:t>
      </w:r>
      <w:r w:rsidR="00590E95" w:rsidRPr="00547132">
        <w:rPr>
          <w:rFonts w:ascii="Times New Roman" w:eastAsia="Times New Roman" w:hAnsi="Times New Roman" w:cs="Times New Roman"/>
          <w:sz w:val="24"/>
          <w:szCs w:val="24"/>
        </w:rPr>
        <w:t>A pesquisa mostrou que o</w:t>
      </w:r>
      <w:r w:rsidR="00B860B4" w:rsidRPr="00547132">
        <w:rPr>
          <w:rFonts w:ascii="Times New Roman" w:eastAsia="Times New Roman" w:hAnsi="Times New Roman" w:cs="Times New Roman"/>
          <w:sz w:val="24"/>
          <w:szCs w:val="24"/>
        </w:rPr>
        <w:t xml:space="preserve">s aparelhos tradicionais ainda </w:t>
      </w:r>
      <w:r w:rsidR="00590E95" w:rsidRPr="00547132">
        <w:rPr>
          <w:rFonts w:ascii="Times New Roman" w:eastAsia="Times New Roman" w:hAnsi="Times New Roman" w:cs="Times New Roman"/>
          <w:sz w:val="24"/>
          <w:szCs w:val="24"/>
        </w:rPr>
        <w:t xml:space="preserve">representam </w:t>
      </w:r>
      <w:r w:rsidR="00B860B4" w:rsidRPr="00547132">
        <w:rPr>
          <w:rFonts w:ascii="Times New Roman" w:eastAsia="Times New Roman" w:hAnsi="Times New Roman" w:cs="Times New Roman"/>
          <w:sz w:val="24"/>
          <w:szCs w:val="24"/>
        </w:rPr>
        <w:t>o meio de acesso mais comum para ouvir</w:t>
      </w:r>
      <w:r w:rsidR="00BD1675" w:rsidRPr="00547132">
        <w:rPr>
          <w:rFonts w:ascii="Times New Roman" w:eastAsia="Times New Roman" w:hAnsi="Times New Roman" w:cs="Times New Roman"/>
          <w:sz w:val="24"/>
          <w:szCs w:val="24"/>
        </w:rPr>
        <w:t xml:space="preserve"> </w:t>
      </w:r>
      <w:r w:rsidR="00B860B4" w:rsidRPr="00547132">
        <w:rPr>
          <w:rFonts w:ascii="Times New Roman" w:eastAsia="Times New Roman" w:hAnsi="Times New Roman" w:cs="Times New Roman"/>
          <w:sz w:val="24"/>
          <w:szCs w:val="24"/>
        </w:rPr>
        <w:t xml:space="preserve">rádio. </w:t>
      </w:r>
      <w:r w:rsidR="00D30243" w:rsidRPr="00547132">
        <w:rPr>
          <w:rFonts w:ascii="Times New Roman" w:eastAsia="Times New Roman" w:hAnsi="Times New Roman" w:cs="Times New Roman"/>
          <w:sz w:val="24"/>
          <w:szCs w:val="24"/>
        </w:rPr>
        <w:t>Entretanto</w:t>
      </w:r>
      <w:r w:rsidR="00590E95" w:rsidRPr="00547132">
        <w:rPr>
          <w:rFonts w:ascii="Times New Roman" w:eastAsia="Times New Roman" w:hAnsi="Times New Roman" w:cs="Times New Roman"/>
          <w:sz w:val="24"/>
          <w:szCs w:val="24"/>
        </w:rPr>
        <w:t>,</w:t>
      </w:r>
      <w:r w:rsidR="00DA2AC0" w:rsidRPr="00547132">
        <w:rPr>
          <w:rFonts w:ascii="Times New Roman" w:eastAsia="Times New Roman" w:hAnsi="Times New Roman" w:cs="Times New Roman"/>
          <w:sz w:val="24"/>
          <w:szCs w:val="24"/>
        </w:rPr>
        <w:t xml:space="preserve"> </w:t>
      </w:r>
      <w:r w:rsidR="00590E95" w:rsidRPr="00547132">
        <w:rPr>
          <w:rFonts w:ascii="Times New Roman" w:eastAsia="Times New Roman" w:hAnsi="Times New Roman" w:cs="Times New Roman"/>
          <w:sz w:val="24"/>
          <w:szCs w:val="24"/>
        </w:rPr>
        <w:t>sinalizaram importantes alterações n</w:t>
      </w:r>
      <w:r w:rsidR="00B860B4" w:rsidRPr="00547132">
        <w:rPr>
          <w:rFonts w:ascii="Times New Roman" w:eastAsia="Times New Roman" w:hAnsi="Times New Roman" w:cs="Times New Roman"/>
          <w:sz w:val="24"/>
          <w:szCs w:val="24"/>
        </w:rPr>
        <w:t>o consumo do</w:t>
      </w:r>
      <w:r w:rsidR="00590E95" w:rsidRPr="00547132">
        <w:rPr>
          <w:rFonts w:ascii="Times New Roman" w:eastAsia="Times New Roman" w:hAnsi="Times New Roman" w:cs="Times New Roman"/>
          <w:sz w:val="24"/>
          <w:szCs w:val="24"/>
        </w:rPr>
        <w:t xml:space="preserve">s brasileiros, </w:t>
      </w:r>
      <w:r w:rsidR="003C582A" w:rsidRPr="00547132">
        <w:rPr>
          <w:rFonts w:ascii="Times New Roman" w:eastAsia="Times New Roman" w:hAnsi="Times New Roman" w:cs="Times New Roman"/>
          <w:sz w:val="24"/>
          <w:szCs w:val="24"/>
        </w:rPr>
        <w:t>apontando</w:t>
      </w:r>
      <w:r w:rsidR="00590E95" w:rsidRPr="00547132">
        <w:rPr>
          <w:rFonts w:ascii="Times New Roman" w:eastAsia="Times New Roman" w:hAnsi="Times New Roman" w:cs="Times New Roman"/>
          <w:sz w:val="24"/>
          <w:szCs w:val="24"/>
        </w:rPr>
        <w:t xml:space="preserve"> que </w:t>
      </w:r>
      <w:r w:rsidR="00B860B4" w:rsidRPr="00547132">
        <w:rPr>
          <w:rFonts w:ascii="Times New Roman" w:eastAsia="Times New Roman" w:hAnsi="Times New Roman" w:cs="Times New Roman"/>
          <w:sz w:val="24"/>
          <w:szCs w:val="24"/>
        </w:rPr>
        <w:t xml:space="preserve">17% </w:t>
      </w:r>
      <w:r w:rsidR="003C582A" w:rsidRPr="00547132">
        <w:rPr>
          <w:rFonts w:ascii="Times New Roman" w:eastAsia="Times New Roman" w:hAnsi="Times New Roman" w:cs="Times New Roman"/>
          <w:sz w:val="24"/>
          <w:szCs w:val="24"/>
        </w:rPr>
        <w:t>ouvem rádio</w:t>
      </w:r>
      <w:r w:rsidR="00B860B4" w:rsidRPr="00547132">
        <w:rPr>
          <w:rFonts w:ascii="Times New Roman" w:eastAsia="Times New Roman" w:hAnsi="Times New Roman" w:cs="Times New Roman"/>
          <w:sz w:val="24"/>
          <w:szCs w:val="24"/>
        </w:rPr>
        <w:t xml:space="preserve"> por meio d</w:t>
      </w:r>
      <w:r w:rsidR="00590E95" w:rsidRPr="00547132">
        <w:rPr>
          <w:rFonts w:ascii="Times New Roman" w:eastAsia="Times New Roman" w:hAnsi="Times New Roman" w:cs="Times New Roman"/>
          <w:sz w:val="24"/>
          <w:szCs w:val="24"/>
        </w:rPr>
        <w:t xml:space="preserve">e aparelho </w:t>
      </w:r>
      <w:r w:rsidR="00B860B4" w:rsidRPr="00547132">
        <w:rPr>
          <w:rFonts w:ascii="Times New Roman" w:eastAsia="Times New Roman" w:hAnsi="Times New Roman" w:cs="Times New Roman"/>
          <w:sz w:val="24"/>
          <w:szCs w:val="24"/>
        </w:rPr>
        <w:t xml:space="preserve">celular e 14% </w:t>
      </w:r>
      <w:r w:rsidR="00590E95" w:rsidRPr="00547132">
        <w:rPr>
          <w:rFonts w:ascii="Times New Roman" w:eastAsia="Times New Roman" w:hAnsi="Times New Roman" w:cs="Times New Roman"/>
          <w:sz w:val="24"/>
          <w:szCs w:val="24"/>
        </w:rPr>
        <w:t>pelo</w:t>
      </w:r>
      <w:r w:rsidR="00B860B4" w:rsidRPr="00547132">
        <w:rPr>
          <w:rFonts w:ascii="Times New Roman" w:eastAsia="Times New Roman" w:hAnsi="Times New Roman" w:cs="Times New Roman"/>
          <w:sz w:val="24"/>
          <w:szCs w:val="24"/>
        </w:rPr>
        <w:t xml:space="preserve"> carro. </w:t>
      </w:r>
      <w:r w:rsidR="00590E95" w:rsidRPr="00547132">
        <w:rPr>
          <w:rFonts w:ascii="Times New Roman" w:eastAsia="Times New Roman" w:hAnsi="Times New Roman" w:cs="Times New Roman"/>
          <w:sz w:val="24"/>
          <w:szCs w:val="24"/>
        </w:rPr>
        <w:t xml:space="preserve">Mesmo </w:t>
      </w:r>
      <w:r w:rsidR="00D30243" w:rsidRPr="00547132">
        <w:rPr>
          <w:rFonts w:ascii="Times New Roman" w:eastAsia="Times New Roman" w:hAnsi="Times New Roman" w:cs="Times New Roman"/>
          <w:sz w:val="24"/>
          <w:szCs w:val="24"/>
        </w:rPr>
        <w:t>retratando</w:t>
      </w:r>
      <w:r w:rsidR="00590E95" w:rsidRPr="00547132">
        <w:rPr>
          <w:rFonts w:ascii="Times New Roman" w:eastAsia="Times New Roman" w:hAnsi="Times New Roman" w:cs="Times New Roman"/>
          <w:sz w:val="24"/>
          <w:szCs w:val="24"/>
        </w:rPr>
        <w:t xml:space="preserve"> uma média pequena, 4% afirmaram usar</w:t>
      </w:r>
      <w:r w:rsidR="00B860B4" w:rsidRPr="00547132">
        <w:rPr>
          <w:rFonts w:ascii="Times New Roman" w:eastAsia="Times New Roman" w:hAnsi="Times New Roman" w:cs="Times New Roman"/>
          <w:sz w:val="24"/>
          <w:szCs w:val="24"/>
        </w:rPr>
        <w:t xml:space="preserve"> aparelhos de MP3 e </w:t>
      </w:r>
      <w:r w:rsidR="00590E95" w:rsidRPr="00547132">
        <w:rPr>
          <w:rFonts w:ascii="Times New Roman" w:eastAsia="Times New Roman" w:hAnsi="Times New Roman" w:cs="Times New Roman"/>
          <w:sz w:val="24"/>
          <w:szCs w:val="24"/>
        </w:rPr>
        <w:t xml:space="preserve">2% </w:t>
      </w:r>
      <w:r w:rsidR="002245B0" w:rsidRPr="00547132">
        <w:rPr>
          <w:rFonts w:ascii="Times New Roman" w:eastAsia="Times New Roman" w:hAnsi="Times New Roman" w:cs="Times New Roman"/>
          <w:sz w:val="24"/>
          <w:szCs w:val="24"/>
        </w:rPr>
        <w:t xml:space="preserve">disseram ouvir </w:t>
      </w:r>
      <w:r w:rsidR="00590E95" w:rsidRPr="00547132">
        <w:rPr>
          <w:rFonts w:ascii="Times New Roman" w:eastAsia="Times New Roman" w:hAnsi="Times New Roman" w:cs="Times New Roman"/>
          <w:sz w:val="24"/>
          <w:szCs w:val="24"/>
        </w:rPr>
        <w:t>pelo</w:t>
      </w:r>
      <w:r w:rsidR="00B860B4" w:rsidRPr="00547132">
        <w:rPr>
          <w:rFonts w:ascii="Times New Roman" w:eastAsia="Times New Roman" w:hAnsi="Times New Roman" w:cs="Times New Roman"/>
          <w:sz w:val="24"/>
          <w:szCs w:val="24"/>
        </w:rPr>
        <w:t xml:space="preserve"> computador.</w:t>
      </w:r>
    </w:p>
    <w:p w14:paraId="275A37FC" w14:textId="45D656FB" w:rsidR="00F82F6B" w:rsidRPr="00547132" w:rsidRDefault="00B9321D" w:rsidP="00340A60">
      <w:pPr>
        <w:spacing w:line="360" w:lineRule="auto"/>
        <w:ind w:firstLine="720"/>
        <w:jc w:val="both"/>
        <w:rPr>
          <w:rFonts w:ascii="Times New Roman" w:hAnsi="Times New Roman" w:cs="Times New Roman"/>
          <w:sz w:val="24"/>
          <w:szCs w:val="24"/>
        </w:rPr>
      </w:pPr>
      <w:r w:rsidRPr="00547132">
        <w:rPr>
          <w:rFonts w:ascii="Times New Roman" w:eastAsia="Times New Roman" w:hAnsi="Times New Roman" w:cs="Times New Roman"/>
          <w:sz w:val="24"/>
          <w:szCs w:val="24"/>
        </w:rPr>
        <w:t>A partir dest</w:t>
      </w:r>
      <w:r w:rsidR="00C11267" w:rsidRPr="00547132">
        <w:rPr>
          <w:rFonts w:ascii="Times New Roman" w:eastAsia="Times New Roman" w:hAnsi="Times New Roman" w:cs="Times New Roman"/>
          <w:sz w:val="24"/>
          <w:szCs w:val="24"/>
        </w:rPr>
        <w:t>a</w:t>
      </w:r>
      <w:r w:rsidRPr="00547132">
        <w:rPr>
          <w:rFonts w:ascii="Times New Roman" w:eastAsia="Times New Roman" w:hAnsi="Times New Roman" w:cs="Times New Roman"/>
          <w:sz w:val="24"/>
          <w:szCs w:val="24"/>
        </w:rPr>
        <w:t xml:space="preserve"> </w:t>
      </w:r>
      <w:r w:rsidR="00C11267" w:rsidRPr="00547132">
        <w:rPr>
          <w:rFonts w:ascii="Times New Roman" w:eastAsia="Times New Roman" w:hAnsi="Times New Roman" w:cs="Times New Roman"/>
          <w:sz w:val="24"/>
          <w:szCs w:val="24"/>
        </w:rPr>
        <w:t>lógica</w:t>
      </w:r>
      <w:r w:rsidRPr="00547132">
        <w:rPr>
          <w:rFonts w:ascii="Times New Roman" w:eastAsia="Times New Roman" w:hAnsi="Times New Roman" w:cs="Times New Roman"/>
          <w:sz w:val="24"/>
          <w:szCs w:val="24"/>
        </w:rPr>
        <w:t xml:space="preserve">, </w:t>
      </w:r>
      <w:r w:rsidR="009A0F47" w:rsidRPr="00547132">
        <w:rPr>
          <w:rFonts w:ascii="Times New Roman" w:eastAsia="Times New Roman" w:hAnsi="Times New Roman" w:cs="Times New Roman"/>
          <w:sz w:val="24"/>
          <w:szCs w:val="24"/>
        </w:rPr>
        <w:t>percebe-se um movimento de convergência dos meios</w:t>
      </w:r>
      <w:r w:rsidR="00300C48" w:rsidRPr="00547132">
        <w:rPr>
          <w:rFonts w:ascii="Times New Roman" w:eastAsia="Times New Roman" w:hAnsi="Times New Roman" w:cs="Times New Roman"/>
          <w:sz w:val="24"/>
          <w:szCs w:val="24"/>
        </w:rPr>
        <w:t xml:space="preserve"> </w:t>
      </w:r>
      <w:r w:rsidR="00735B52" w:rsidRPr="00547132">
        <w:rPr>
          <w:rFonts w:ascii="Times New Roman" w:eastAsia="Times New Roman" w:hAnsi="Times New Roman" w:cs="Times New Roman"/>
          <w:sz w:val="24"/>
          <w:szCs w:val="24"/>
        </w:rPr>
        <w:t xml:space="preserve">(JENKINS, 2009) </w:t>
      </w:r>
      <w:r w:rsidR="00300C48" w:rsidRPr="00547132">
        <w:rPr>
          <w:rFonts w:ascii="Times New Roman" w:eastAsia="Times New Roman" w:hAnsi="Times New Roman" w:cs="Times New Roman"/>
          <w:sz w:val="24"/>
          <w:szCs w:val="24"/>
        </w:rPr>
        <w:t>que perpassa pela midiatização da sociedade</w:t>
      </w:r>
      <w:r w:rsidR="00735B52" w:rsidRPr="00547132">
        <w:rPr>
          <w:rFonts w:ascii="Times New Roman" w:eastAsia="Times New Roman" w:hAnsi="Times New Roman" w:cs="Times New Roman"/>
          <w:sz w:val="24"/>
          <w:szCs w:val="24"/>
        </w:rPr>
        <w:t xml:space="preserve"> (HJARVARD, 2014), </w:t>
      </w:r>
      <w:r w:rsidR="002245B0" w:rsidRPr="00547132">
        <w:rPr>
          <w:rFonts w:ascii="Times New Roman" w:eastAsia="Times New Roman" w:hAnsi="Times New Roman" w:cs="Times New Roman"/>
          <w:sz w:val="24"/>
          <w:szCs w:val="24"/>
        </w:rPr>
        <w:t xml:space="preserve">advindos dos avanços das </w:t>
      </w:r>
      <w:r w:rsidR="00D80E75" w:rsidRPr="00547132">
        <w:rPr>
          <w:rFonts w:ascii="Times New Roman" w:eastAsia="Times New Roman" w:hAnsi="Times New Roman" w:cs="Times New Roman"/>
          <w:sz w:val="24"/>
          <w:szCs w:val="24"/>
        </w:rPr>
        <w:t>Novas T</w:t>
      </w:r>
      <w:r w:rsidR="002245B0" w:rsidRPr="00547132">
        <w:rPr>
          <w:rFonts w:ascii="Times New Roman" w:eastAsia="Times New Roman" w:hAnsi="Times New Roman" w:cs="Times New Roman"/>
          <w:sz w:val="24"/>
          <w:szCs w:val="24"/>
        </w:rPr>
        <w:t xml:space="preserve">ecnologias </w:t>
      </w:r>
      <w:r w:rsidR="00D80E75" w:rsidRPr="00547132">
        <w:rPr>
          <w:rFonts w:ascii="Times New Roman" w:eastAsia="Times New Roman" w:hAnsi="Times New Roman" w:cs="Times New Roman"/>
          <w:sz w:val="24"/>
          <w:szCs w:val="24"/>
        </w:rPr>
        <w:t>de C</w:t>
      </w:r>
      <w:r w:rsidR="002245B0" w:rsidRPr="00547132">
        <w:rPr>
          <w:rFonts w:ascii="Times New Roman" w:eastAsia="Times New Roman" w:hAnsi="Times New Roman" w:cs="Times New Roman"/>
          <w:sz w:val="24"/>
          <w:szCs w:val="24"/>
        </w:rPr>
        <w:t xml:space="preserve">omunicação </w:t>
      </w:r>
      <w:r w:rsidR="00D80E75" w:rsidRPr="00547132">
        <w:rPr>
          <w:rFonts w:ascii="Times New Roman" w:eastAsia="Times New Roman" w:hAnsi="Times New Roman" w:cs="Times New Roman"/>
          <w:sz w:val="24"/>
          <w:szCs w:val="24"/>
        </w:rPr>
        <w:t xml:space="preserve">e Informação </w:t>
      </w:r>
      <w:r w:rsidR="002245B0" w:rsidRPr="00547132">
        <w:rPr>
          <w:rFonts w:ascii="Times New Roman" w:hAnsi="Times New Roman" w:cs="Times New Roman"/>
          <w:sz w:val="24"/>
          <w:szCs w:val="24"/>
        </w:rPr>
        <w:t>(</w:t>
      </w:r>
      <w:r w:rsidR="00D80E75" w:rsidRPr="00547132">
        <w:rPr>
          <w:rFonts w:ascii="Times New Roman" w:hAnsi="Times New Roman" w:cs="Times New Roman"/>
          <w:sz w:val="24"/>
          <w:szCs w:val="24"/>
        </w:rPr>
        <w:t>N</w:t>
      </w:r>
      <w:r w:rsidR="002245B0" w:rsidRPr="00547132">
        <w:rPr>
          <w:rFonts w:ascii="Times New Roman" w:hAnsi="Times New Roman" w:cs="Times New Roman"/>
          <w:sz w:val="24"/>
          <w:szCs w:val="24"/>
        </w:rPr>
        <w:t>TC</w:t>
      </w:r>
      <w:r w:rsidR="00D80E75" w:rsidRPr="00547132">
        <w:rPr>
          <w:rFonts w:ascii="Times New Roman" w:hAnsi="Times New Roman" w:cs="Times New Roman"/>
          <w:sz w:val="24"/>
          <w:szCs w:val="24"/>
        </w:rPr>
        <w:t>I</w:t>
      </w:r>
      <w:r w:rsidR="002245B0" w:rsidRPr="00547132">
        <w:rPr>
          <w:rFonts w:ascii="Times New Roman" w:hAnsi="Times New Roman" w:cs="Times New Roman"/>
          <w:sz w:val="24"/>
          <w:szCs w:val="24"/>
        </w:rPr>
        <w:t>s)</w:t>
      </w:r>
      <w:r w:rsidR="00300C48" w:rsidRPr="00547132">
        <w:rPr>
          <w:rFonts w:ascii="Times New Roman" w:eastAsia="Times New Roman" w:hAnsi="Times New Roman" w:cs="Times New Roman"/>
          <w:sz w:val="24"/>
          <w:szCs w:val="24"/>
        </w:rPr>
        <w:t xml:space="preserve">. Este avanço </w:t>
      </w:r>
      <w:r w:rsidR="003C582A" w:rsidRPr="00547132">
        <w:rPr>
          <w:rFonts w:ascii="Times New Roman" w:eastAsia="Times New Roman" w:hAnsi="Times New Roman" w:cs="Times New Roman"/>
          <w:sz w:val="24"/>
          <w:szCs w:val="24"/>
        </w:rPr>
        <w:t>denota a importância d</w:t>
      </w:r>
      <w:r w:rsidR="003A1B48" w:rsidRPr="00547132">
        <w:rPr>
          <w:rFonts w:ascii="Times New Roman" w:eastAsia="Times New Roman" w:hAnsi="Times New Roman" w:cs="Times New Roman"/>
          <w:sz w:val="24"/>
          <w:szCs w:val="24"/>
        </w:rPr>
        <w:t>o</w:t>
      </w:r>
      <w:r w:rsidR="003C582A" w:rsidRPr="00547132">
        <w:rPr>
          <w:rFonts w:ascii="Times New Roman" w:eastAsia="Times New Roman" w:hAnsi="Times New Roman" w:cs="Times New Roman"/>
          <w:sz w:val="24"/>
          <w:szCs w:val="24"/>
        </w:rPr>
        <w:t xml:space="preserve"> presente </w:t>
      </w:r>
      <w:r w:rsidR="002245B0" w:rsidRPr="00547132">
        <w:rPr>
          <w:rFonts w:ascii="Times New Roman" w:eastAsia="Times New Roman" w:hAnsi="Times New Roman" w:cs="Times New Roman"/>
          <w:sz w:val="24"/>
          <w:szCs w:val="24"/>
        </w:rPr>
        <w:t>estudo</w:t>
      </w:r>
      <w:r w:rsidR="003C582A" w:rsidRPr="00547132">
        <w:rPr>
          <w:rFonts w:ascii="Times New Roman" w:eastAsia="Times New Roman" w:hAnsi="Times New Roman" w:cs="Times New Roman"/>
          <w:sz w:val="24"/>
          <w:szCs w:val="24"/>
        </w:rPr>
        <w:t xml:space="preserve"> ao considerar</w:t>
      </w:r>
      <w:r w:rsidRPr="00547132">
        <w:rPr>
          <w:rFonts w:ascii="Times New Roman" w:eastAsia="Times New Roman" w:hAnsi="Times New Roman" w:cs="Times New Roman"/>
          <w:sz w:val="24"/>
          <w:szCs w:val="24"/>
        </w:rPr>
        <w:t xml:space="preserve"> </w:t>
      </w:r>
      <w:r w:rsidR="005615FE" w:rsidRPr="00547132">
        <w:rPr>
          <w:rFonts w:ascii="Times New Roman" w:eastAsia="Times New Roman" w:hAnsi="Times New Roman" w:cs="Times New Roman"/>
          <w:sz w:val="24"/>
          <w:szCs w:val="24"/>
        </w:rPr>
        <w:t>a</w:t>
      </w:r>
      <w:r w:rsidRPr="00547132">
        <w:rPr>
          <w:rFonts w:ascii="Times New Roman" w:eastAsia="Times New Roman" w:hAnsi="Times New Roman" w:cs="Times New Roman"/>
          <w:sz w:val="24"/>
          <w:szCs w:val="24"/>
        </w:rPr>
        <w:t xml:space="preserve"> </w:t>
      </w:r>
      <w:r w:rsidR="00C11267" w:rsidRPr="00547132">
        <w:rPr>
          <w:rFonts w:ascii="Times New Roman" w:eastAsia="Times New Roman" w:hAnsi="Times New Roman" w:cs="Times New Roman"/>
          <w:sz w:val="24"/>
          <w:szCs w:val="24"/>
        </w:rPr>
        <w:t xml:space="preserve">ascensão do </w:t>
      </w:r>
      <w:r w:rsidRPr="00547132">
        <w:rPr>
          <w:rFonts w:ascii="Times New Roman" w:eastAsia="Times New Roman" w:hAnsi="Times New Roman" w:cs="Times New Roman"/>
          <w:sz w:val="24"/>
          <w:szCs w:val="24"/>
        </w:rPr>
        <w:t xml:space="preserve">radiojornalismo na </w:t>
      </w:r>
      <w:r w:rsidRPr="00547132">
        <w:rPr>
          <w:rFonts w:ascii="Times New Roman" w:eastAsia="Times New Roman" w:hAnsi="Times New Roman" w:cs="Times New Roman"/>
          <w:i/>
          <w:sz w:val="24"/>
          <w:szCs w:val="24"/>
        </w:rPr>
        <w:t>web</w:t>
      </w:r>
      <w:r w:rsidR="00495FDC" w:rsidRPr="00547132">
        <w:rPr>
          <w:rFonts w:ascii="Times New Roman" w:eastAsia="Times New Roman" w:hAnsi="Times New Roman" w:cs="Times New Roman"/>
          <w:sz w:val="24"/>
          <w:szCs w:val="24"/>
        </w:rPr>
        <w:t xml:space="preserve"> como um</w:t>
      </w:r>
      <w:r w:rsidR="00D30243" w:rsidRPr="00547132">
        <w:rPr>
          <w:rFonts w:ascii="Times New Roman" w:eastAsia="Times New Roman" w:hAnsi="Times New Roman" w:cs="Times New Roman"/>
          <w:sz w:val="24"/>
          <w:szCs w:val="24"/>
        </w:rPr>
        <w:t xml:space="preserve"> </w:t>
      </w:r>
      <w:r w:rsidR="00495FDC" w:rsidRPr="00547132">
        <w:rPr>
          <w:rFonts w:ascii="Times New Roman" w:eastAsia="Times New Roman" w:hAnsi="Times New Roman" w:cs="Times New Roman"/>
          <w:sz w:val="24"/>
          <w:szCs w:val="24"/>
        </w:rPr>
        <w:t>meio</w:t>
      </w:r>
      <w:r w:rsidR="002245B0"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de </w:t>
      </w:r>
      <w:r w:rsidR="00300C48" w:rsidRPr="00547132">
        <w:rPr>
          <w:rFonts w:ascii="Times New Roman" w:eastAsia="Times New Roman" w:hAnsi="Times New Roman" w:cs="Times New Roman"/>
          <w:sz w:val="24"/>
          <w:szCs w:val="24"/>
        </w:rPr>
        <w:t>publicização</w:t>
      </w:r>
      <w:r w:rsidRPr="00547132">
        <w:rPr>
          <w:rFonts w:ascii="Times New Roman" w:eastAsia="Times New Roman" w:hAnsi="Times New Roman" w:cs="Times New Roman"/>
          <w:sz w:val="24"/>
          <w:szCs w:val="24"/>
        </w:rPr>
        <w:t xml:space="preserve"> das informações, </w:t>
      </w:r>
      <w:r w:rsidR="00462928" w:rsidRPr="00547132">
        <w:rPr>
          <w:rFonts w:ascii="Times New Roman" w:eastAsia="Times New Roman" w:hAnsi="Times New Roman" w:cs="Times New Roman"/>
          <w:sz w:val="24"/>
          <w:szCs w:val="24"/>
        </w:rPr>
        <w:t>b</w:t>
      </w:r>
      <w:r w:rsidRPr="00547132">
        <w:rPr>
          <w:rFonts w:ascii="Times New Roman" w:eastAsia="Times New Roman" w:hAnsi="Times New Roman" w:cs="Times New Roman"/>
          <w:sz w:val="24"/>
          <w:szCs w:val="24"/>
        </w:rPr>
        <w:t>e</w:t>
      </w:r>
      <w:r w:rsidR="00462928" w:rsidRPr="00547132">
        <w:rPr>
          <w:rFonts w:ascii="Times New Roman" w:eastAsia="Times New Roman" w:hAnsi="Times New Roman" w:cs="Times New Roman"/>
          <w:sz w:val="24"/>
          <w:szCs w:val="24"/>
        </w:rPr>
        <w:t>m como a</w:t>
      </w:r>
      <w:r w:rsidRPr="00547132">
        <w:rPr>
          <w:rFonts w:ascii="Times New Roman" w:eastAsia="Times New Roman" w:hAnsi="Times New Roman" w:cs="Times New Roman"/>
          <w:sz w:val="24"/>
          <w:szCs w:val="24"/>
        </w:rPr>
        <w:t xml:space="preserve"> </w:t>
      </w:r>
      <w:r w:rsidR="00462928" w:rsidRPr="00547132">
        <w:rPr>
          <w:rFonts w:ascii="Times New Roman" w:eastAsia="Times New Roman" w:hAnsi="Times New Roman" w:cs="Times New Roman"/>
          <w:sz w:val="24"/>
          <w:szCs w:val="24"/>
        </w:rPr>
        <w:t>observância</w:t>
      </w:r>
      <w:r w:rsidRPr="00547132">
        <w:rPr>
          <w:rFonts w:ascii="Times New Roman" w:eastAsia="Times New Roman" w:hAnsi="Times New Roman" w:cs="Times New Roman"/>
          <w:sz w:val="24"/>
          <w:szCs w:val="24"/>
        </w:rPr>
        <w:t xml:space="preserve"> </w:t>
      </w:r>
      <w:r w:rsidR="00462928" w:rsidRPr="00547132">
        <w:rPr>
          <w:rFonts w:ascii="Times New Roman" w:eastAsia="Times New Roman" w:hAnsi="Times New Roman" w:cs="Times New Roman"/>
          <w:sz w:val="24"/>
          <w:szCs w:val="24"/>
        </w:rPr>
        <w:t>d</w:t>
      </w:r>
      <w:r w:rsidRPr="00547132">
        <w:rPr>
          <w:rFonts w:ascii="Times New Roman" w:eastAsia="Times New Roman" w:hAnsi="Times New Roman" w:cs="Times New Roman"/>
          <w:sz w:val="24"/>
          <w:szCs w:val="24"/>
        </w:rPr>
        <w:t>a importância da comunicação para a conscientização da popul</w:t>
      </w:r>
      <w:r w:rsidR="002245B0" w:rsidRPr="00547132">
        <w:rPr>
          <w:rFonts w:ascii="Times New Roman" w:eastAsia="Times New Roman" w:hAnsi="Times New Roman" w:cs="Times New Roman"/>
          <w:sz w:val="24"/>
          <w:szCs w:val="24"/>
        </w:rPr>
        <w:t>ação</w:t>
      </w:r>
      <w:r w:rsidR="00462928" w:rsidRPr="00547132">
        <w:rPr>
          <w:rFonts w:ascii="Times New Roman" w:eastAsia="Times New Roman" w:hAnsi="Times New Roman" w:cs="Times New Roman"/>
          <w:sz w:val="24"/>
          <w:szCs w:val="24"/>
        </w:rPr>
        <w:t>, principalmente no que se refere aos temas de interesse público.</w:t>
      </w:r>
      <w:r w:rsidR="002245B0" w:rsidRPr="00547132">
        <w:rPr>
          <w:rFonts w:ascii="Times New Roman" w:eastAsia="Times New Roman" w:hAnsi="Times New Roman" w:cs="Times New Roman"/>
          <w:sz w:val="24"/>
          <w:szCs w:val="24"/>
        </w:rPr>
        <w:t xml:space="preserve"> </w:t>
      </w:r>
    </w:p>
    <w:p w14:paraId="29706CE9" w14:textId="18BE5446" w:rsidR="0085110F" w:rsidRPr="00547132" w:rsidRDefault="00C00E45" w:rsidP="0085110F">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Este estudo emerge diante de um contexto de crise da saúde pública brasileira, em que o avanço do negacionismo científico e de movimentos contrários à vacina ascende</w:t>
      </w:r>
      <w:r w:rsidR="0085110F" w:rsidRPr="00547132">
        <w:rPr>
          <w:rFonts w:ascii="Times New Roman" w:eastAsia="Times New Roman" w:hAnsi="Times New Roman" w:cs="Times New Roman"/>
          <w:sz w:val="24"/>
          <w:szCs w:val="24"/>
        </w:rPr>
        <w:t xml:space="preserve">ram de forma </w:t>
      </w:r>
      <w:r w:rsidR="00735B52" w:rsidRPr="00547132">
        <w:rPr>
          <w:rFonts w:ascii="Times New Roman" w:eastAsia="Times New Roman" w:hAnsi="Times New Roman" w:cs="Times New Roman"/>
          <w:sz w:val="24"/>
          <w:szCs w:val="24"/>
        </w:rPr>
        <w:t>infrene</w:t>
      </w:r>
      <w:r w:rsidRPr="00547132">
        <w:rPr>
          <w:rFonts w:ascii="Times New Roman" w:eastAsia="Times New Roman" w:hAnsi="Times New Roman" w:cs="Times New Roman"/>
          <w:sz w:val="24"/>
          <w:szCs w:val="24"/>
        </w:rPr>
        <w:t xml:space="preserve">, </w:t>
      </w:r>
      <w:r w:rsidR="0085110F" w:rsidRPr="00547132">
        <w:rPr>
          <w:rFonts w:ascii="Times New Roman" w:eastAsia="Times New Roman" w:hAnsi="Times New Roman" w:cs="Times New Roman"/>
          <w:sz w:val="24"/>
          <w:szCs w:val="24"/>
        </w:rPr>
        <w:t>motivadas pelo compartilhamento de notícias falsas e enganosas</w:t>
      </w:r>
      <w:r w:rsidR="00462928" w:rsidRPr="00547132">
        <w:rPr>
          <w:rFonts w:ascii="Times New Roman" w:eastAsia="Times New Roman" w:hAnsi="Times New Roman" w:cs="Times New Roman"/>
          <w:sz w:val="24"/>
          <w:szCs w:val="24"/>
        </w:rPr>
        <w:t>. Este</w:t>
      </w:r>
      <w:r w:rsidR="0085110F"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cenário </w:t>
      </w:r>
      <w:r w:rsidR="0085110F" w:rsidRPr="00547132">
        <w:rPr>
          <w:rFonts w:ascii="Times New Roman" w:eastAsia="Times New Roman" w:hAnsi="Times New Roman" w:cs="Times New Roman"/>
          <w:sz w:val="24"/>
          <w:szCs w:val="24"/>
        </w:rPr>
        <w:t xml:space="preserve">fértil </w:t>
      </w:r>
      <w:r w:rsidR="00462928" w:rsidRPr="00547132">
        <w:rPr>
          <w:rFonts w:ascii="Times New Roman" w:eastAsia="Times New Roman" w:hAnsi="Times New Roman" w:cs="Times New Roman"/>
          <w:sz w:val="24"/>
          <w:szCs w:val="24"/>
        </w:rPr>
        <w:t>em que</w:t>
      </w:r>
      <w:r w:rsidR="0085110F" w:rsidRPr="00547132">
        <w:rPr>
          <w:rFonts w:ascii="Times New Roman" w:eastAsia="Times New Roman" w:hAnsi="Times New Roman" w:cs="Times New Roman"/>
          <w:sz w:val="24"/>
          <w:szCs w:val="24"/>
        </w:rPr>
        <w:t xml:space="preserve"> </w:t>
      </w:r>
      <w:r w:rsidR="00222178" w:rsidRPr="00547132">
        <w:rPr>
          <w:rFonts w:ascii="Times New Roman" w:eastAsia="Times New Roman" w:hAnsi="Times New Roman" w:cs="Times New Roman"/>
          <w:sz w:val="24"/>
          <w:szCs w:val="24"/>
        </w:rPr>
        <w:t>aflora o</w:t>
      </w:r>
      <w:r w:rsidR="0085110F" w:rsidRPr="00547132">
        <w:rPr>
          <w:rFonts w:ascii="Times New Roman" w:eastAsia="Times New Roman" w:hAnsi="Times New Roman" w:cs="Times New Roman"/>
          <w:sz w:val="24"/>
          <w:szCs w:val="24"/>
        </w:rPr>
        <w:t xml:space="preserve"> ecossistema da desinformação</w:t>
      </w:r>
      <w:r w:rsidR="00FA2E07" w:rsidRPr="00547132">
        <w:rPr>
          <w:rFonts w:ascii="Times New Roman" w:eastAsia="Times New Roman" w:hAnsi="Times New Roman" w:cs="Times New Roman"/>
          <w:sz w:val="24"/>
          <w:szCs w:val="24"/>
        </w:rPr>
        <w:t xml:space="preserve"> (WARDLE; DERAKHSHAN, 2017)</w:t>
      </w:r>
      <w:r w:rsidR="00462928" w:rsidRPr="00547132">
        <w:rPr>
          <w:rFonts w:ascii="Times New Roman" w:eastAsia="Times New Roman" w:hAnsi="Times New Roman" w:cs="Times New Roman"/>
          <w:sz w:val="24"/>
          <w:szCs w:val="24"/>
        </w:rPr>
        <w:t>,</w:t>
      </w:r>
      <w:r w:rsidR="000A73DA" w:rsidRPr="00547132">
        <w:rPr>
          <w:rFonts w:ascii="Times New Roman" w:eastAsia="Times New Roman" w:hAnsi="Times New Roman" w:cs="Times New Roman"/>
          <w:sz w:val="24"/>
          <w:szCs w:val="24"/>
        </w:rPr>
        <w:t xml:space="preserve"> </w:t>
      </w:r>
      <w:r w:rsidR="00462928" w:rsidRPr="00547132">
        <w:rPr>
          <w:rFonts w:ascii="Times New Roman" w:eastAsia="Times New Roman" w:hAnsi="Times New Roman" w:cs="Times New Roman"/>
          <w:sz w:val="24"/>
          <w:szCs w:val="24"/>
        </w:rPr>
        <w:t>bem como a</w:t>
      </w:r>
      <w:r w:rsidR="0085110F" w:rsidRPr="00547132">
        <w:rPr>
          <w:rFonts w:ascii="Times New Roman" w:eastAsia="Times New Roman" w:hAnsi="Times New Roman" w:cs="Times New Roman"/>
          <w:sz w:val="24"/>
          <w:szCs w:val="24"/>
        </w:rPr>
        <w:t xml:space="preserve"> hesitação das pessoas às campanhas de </w:t>
      </w:r>
      <w:r w:rsidR="00462928" w:rsidRPr="00547132">
        <w:rPr>
          <w:rFonts w:ascii="Times New Roman" w:eastAsia="Times New Roman" w:hAnsi="Times New Roman" w:cs="Times New Roman"/>
          <w:sz w:val="24"/>
          <w:szCs w:val="24"/>
        </w:rPr>
        <w:t xml:space="preserve">imunização, </w:t>
      </w:r>
      <w:r w:rsidR="0085110F" w:rsidRPr="00547132">
        <w:rPr>
          <w:rFonts w:ascii="Times New Roman" w:eastAsia="Times New Roman" w:hAnsi="Times New Roman" w:cs="Times New Roman"/>
          <w:sz w:val="24"/>
          <w:szCs w:val="24"/>
        </w:rPr>
        <w:t>vem causando quedas constantes nos índices de vacinação, observados nacionalmente</w:t>
      </w:r>
      <w:r w:rsidR="006505E6" w:rsidRPr="00547132">
        <w:rPr>
          <w:rFonts w:ascii="Times New Roman" w:eastAsia="Times New Roman" w:hAnsi="Times New Roman" w:cs="Times New Roman"/>
          <w:sz w:val="24"/>
          <w:szCs w:val="24"/>
        </w:rPr>
        <w:t xml:space="preserve"> e</w:t>
      </w:r>
      <w:r w:rsidR="0085110F" w:rsidRPr="00547132">
        <w:rPr>
          <w:rFonts w:ascii="Times New Roman" w:eastAsia="Times New Roman" w:hAnsi="Times New Roman" w:cs="Times New Roman"/>
          <w:sz w:val="24"/>
          <w:szCs w:val="24"/>
        </w:rPr>
        <w:t xml:space="preserve"> mundial</w:t>
      </w:r>
      <w:r w:rsidR="006505E6" w:rsidRPr="00547132">
        <w:rPr>
          <w:rFonts w:ascii="Times New Roman" w:eastAsia="Times New Roman" w:hAnsi="Times New Roman" w:cs="Times New Roman"/>
          <w:sz w:val="24"/>
          <w:szCs w:val="24"/>
        </w:rPr>
        <w:t>mente</w:t>
      </w:r>
      <w:r w:rsidR="0085110F" w:rsidRPr="00547132">
        <w:rPr>
          <w:rFonts w:ascii="Times New Roman" w:eastAsia="Times New Roman" w:hAnsi="Times New Roman" w:cs="Times New Roman"/>
          <w:sz w:val="24"/>
          <w:szCs w:val="24"/>
        </w:rPr>
        <w:t xml:space="preserve">. </w:t>
      </w:r>
    </w:p>
    <w:p w14:paraId="75238692" w14:textId="1EAD0114" w:rsidR="00B15EC6" w:rsidRPr="00547132" w:rsidRDefault="0085110F" w:rsidP="00B15EC6">
      <w:pPr>
        <w:spacing w:line="360" w:lineRule="auto"/>
        <w:ind w:firstLine="720"/>
        <w:jc w:val="both"/>
        <w:rPr>
          <w:rFonts w:ascii="Times New Roman" w:hAnsi="Times New Roman" w:cs="Times New Roman"/>
          <w:sz w:val="24"/>
          <w:szCs w:val="24"/>
        </w:rPr>
      </w:pPr>
      <w:r w:rsidRPr="00547132">
        <w:rPr>
          <w:rFonts w:ascii="Times New Roman" w:eastAsia="Times New Roman" w:hAnsi="Times New Roman" w:cs="Times New Roman"/>
          <w:sz w:val="24"/>
          <w:szCs w:val="24"/>
        </w:rPr>
        <w:t xml:space="preserve">É neste cenário que esta investigação se insere e a contextualização retoma o ano de 2018, quando </w:t>
      </w:r>
      <w:r w:rsidR="00EA1B43" w:rsidRPr="00547132">
        <w:rPr>
          <w:rFonts w:ascii="Times New Roman" w:eastAsia="Times New Roman" w:hAnsi="Times New Roman" w:cs="Times New Roman"/>
          <w:sz w:val="24"/>
          <w:szCs w:val="24"/>
        </w:rPr>
        <w:t xml:space="preserve">o Brasil registrou 839 mortes pela </w:t>
      </w:r>
      <w:r w:rsidR="008B6597" w:rsidRPr="00547132">
        <w:rPr>
          <w:rFonts w:ascii="Times New Roman" w:eastAsia="Times New Roman" w:hAnsi="Times New Roman" w:cs="Times New Roman"/>
          <w:sz w:val="24"/>
          <w:szCs w:val="24"/>
        </w:rPr>
        <w:t>Influenza</w:t>
      </w:r>
      <w:r w:rsidR="00EA1B43" w:rsidRPr="00547132">
        <w:rPr>
          <w:rFonts w:ascii="Times New Roman" w:eastAsia="Times New Roman" w:hAnsi="Times New Roman" w:cs="Times New Roman"/>
          <w:sz w:val="24"/>
          <w:szCs w:val="24"/>
        </w:rPr>
        <w:t>, mesmo com a campanha nacional de vacinação atingindo 90% do público-alvo</w:t>
      </w:r>
      <w:r w:rsidR="00222178" w:rsidRPr="00547132">
        <w:rPr>
          <w:rFonts w:ascii="Times New Roman" w:eastAsia="Times New Roman" w:hAnsi="Times New Roman" w:cs="Times New Roman"/>
          <w:sz w:val="24"/>
          <w:szCs w:val="24"/>
        </w:rPr>
        <w:t xml:space="preserve"> e a doença sendo imunoprevinível, isto é, passível de proteção individual, prevenção, controle e eliminação</w:t>
      </w:r>
      <w:r w:rsidR="00EA1B43" w:rsidRPr="00547132">
        <w:rPr>
          <w:rFonts w:ascii="Times New Roman" w:eastAsia="Times New Roman" w:hAnsi="Times New Roman" w:cs="Times New Roman"/>
          <w:sz w:val="24"/>
          <w:szCs w:val="24"/>
        </w:rPr>
        <w:t xml:space="preserve">. </w:t>
      </w:r>
      <w:r w:rsidR="00222178" w:rsidRPr="00547132">
        <w:rPr>
          <w:rFonts w:ascii="Times New Roman" w:eastAsia="Times New Roman" w:hAnsi="Times New Roman" w:cs="Times New Roman"/>
          <w:sz w:val="24"/>
          <w:szCs w:val="24"/>
        </w:rPr>
        <w:t>Ressalta-se que a</w:t>
      </w:r>
      <w:r w:rsidR="00EA1B43" w:rsidRPr="00547132">
        <w:rPr>
          <w:rFonts w:ascii="Times New Roman" w:eastAsia="Times New Roman" w:hAnsi="Times New Roman" w:cs="Times New Roman"/>
          <w:sz w:val="24"/>
          <w:szCs w:val="24"/>
        </w:rPr>
        <w:t xml:space="preserve"> maioria dos óbitos (67,5%) foi provocado pelo subtipo H1N1, o vírus causador da gripe. Este número de mortes representa 194,4% a mais em relação ao mesmo período de 2017</w:t>
      </w:r>
      <w:r w:rsidR="00B15EC6" w:rsidRPr="00547132">
        <w:rPr>
          <w:rFonts w:ascii="Times New Roman" w:eastAsia="Times New Roman" w:hAnsi="Times New Roman" w:cs="Times New Roman"/>
          <w:sz w:val="24"/>
          <w:szCs w:val="24"/>
        </w:rPr>
        <w:t xml:space="preserve"> </w:t>
      </w:r>
      <w:r w:rsidR="00B15EC6" w:rsidRPr="00547132">
        <w:rPr>
          <w:rFonts w:ascii="Times New Roman" w:hAnsi="Times New Roman" w:cs="Times New Roman"/>
          <w:sz w:val="24"/>
          <w:szCs w:val="24"/>
        </w:rPr>
        <w:t>(</w:t>
      </w:r>
      <w:r w:rsidR="00880FAD" w:rsidRPr="00547132">
        <w:rPr>
          <w:rFonts w:ascii="Times New Roman" w:hAnsi="Times New Roman" w:cs="Times New Roman"/>
          <w:sz w:val="24"/>
          <w:szCs w:val="24"/>
        </w:rPr>
        <w:t>MS</w:t>
      </w:r>
      <w:r w:rsidR="00B15EC6" w:rsidRPr="00547132">
        <w:rPr>
          <w:rFonts w:ascii="Times New Roman" w:hAnsi="Times New Roman" w:cs="Times New Roman"/>
          <w:sz w:val="24"/>
          <w:szCs w:val="24"/>
        </w:rPr>
        <w:t>, 2018).</w:t>
      </w:r>
    </w:p>
    <w:p w14:paraId="62A3218B" w14:textId="7CC9361B" w:rsidR="00C229B1" w:rsidRPr="00547132" w:rsidRDefault="00735B52" w:rsidP="005615FE">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Com b</w:t>
      </w:r>
      <w:r w:rsidR="005615FE" w:rsidRPr="00547132">
        <w:rPr>
          <w:rFonts w:ascii="Times New Roman" w:eastAsia="Times New Roman" w:hAnsi="Times New Roman" w:cs="Times New Roman"/>
          <w:sz w:val="24"/>
          <w:szCs w:val="24"/>
        </w:rPr>
        <w:t>ase nest</w:t>
      </w:r>
      <w:r w:rsidRPr="00547132">
        <w:rPr>
          <w:rFonts w:ascii="Times New Roman" w:eastAsia="Times New Roman" w:hAnsi="Times New Roman" w:cs="Times New Roman"/>
          <w:sz w:val="24"/>
          <w:szCs w:val="24"/>
        </w:rPr>
        <w:t>e</w:t>
      </w:r>
      <w:r w:rsidR="005615FE"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argumento</w:t>
      </w:r>
      <w:r w:rsidR="005615FE" w:rsidRPr="00547132">
        <w:rPr>
          <w:rFonts w:ascii="Times New Roman" w:eastAsia="Times New Roman" w:hAnsi="Times New Roman" w:cs="Times New Roman"/>
          <w:sz w:val="24"/>
          <w:szCs w:val="24"/>
        </w:rPr>
        <w:t xml:space="preserve">, esta pesquisa se justifica pela possibilidade de reflexão sobre as características que permeiam os processos de produção e transmissão do rádio, em especial dos produtos radiojornalísticos em ambiente digital público, assim como a possibilidade de refletir sobre a forma com que o Governo Federal, como gestor das </w:t>
      </w:r>
      <w:r w:rsidR="005615FE" w:rsidRPr="00547132">
        <w:rPr>
          <w:rFonts w:ascii="Times New Roman" w:eastAsia="Times New Roman" w:hAnsi="Times New Roman" w:cs="Times New Roman"/>
          <w:sz w:val="24"/>
          <w:szCs w:val="24"/>
        </w:rPr>
        <w:lastRenderedPageBreak/>
        <w:t xml:space="preserve">estratégias comunicacionais públicas tem se apropriado destas ferramentas digitais e dialogado com os princípios da comunicação de interesse público. </w:t>
      </w:r>
    </w:p>
    <w:p w14:paraId="4B228F9E" w14:textId="324D3F15" w:rsidR="00A016D3" w:rsidRPr="00547132" w:rsidRDefault="00D54D48" w:rsidP="00340A60">
      <w:pPr>
        <w:spacing w:line="360" w:lineRule="auto"/>
        <w:ind w:firstLine="720"/>
        <w:jc w:val="both"/>
        <w:rPr>
          <w:rFonts w:ascii="Times New Roman" w:hAnsi="Times New Roman" w:cs="Times New Roman"/>
          <w:bCs/>
          <w:sz w:val="24"/>
          <w:szCs w:val="24"/>
        </w:rPr>
      </w:pPr>
      <w:r w:rsidRPr="00547132">
        <w:rPr>
          <w:rFonts w:ascii="Times New Roman" w:hAnsi="Times New Roman" w:cs="Times New Roman"/>
          <w:sz w:val="24"/>
          <w:szCs w:val="24"/>
        </w:rPr>
        <w:t>C</w:t>
      </w:r>
      <w:r w:rsidR="00F651F7" w:rsidRPr="00547132">
        <w:rPr>
          <w:rFonts w:ascii="Times New Roman" w:hAnsi="Times New Roman" w:cs="Times New Roman"/>
          <w:sz w:val="24"/>
          <w:szCs w:val="24"/>
        </w:rPr>
        <w:t xml:space="preserve">omo objeto de estudo, </w:t>
      </w:r>
      <w:r w:rsidR="00690F1E" w:rsidRPr="00547132">
        <w:rPr>
          <w:rFonts w:ascii="Times New Roman" w:hAnsi="Times New Roman" w:cs="Times New Roman"/>
          <w:sz w:val="24"/>
          <w:szCs w:val="24"/>
        </w:rPr>
        <w:t>elege</w:t>
      </w:r>
      <w:r w:rsidR="00F651F7" w:rsidRPr="00547132">
        <w:rPr>
          <w:rFonts w:ascii="Times New Roman" w:hAnsi="Times New Roman" w:cs="Times New Roman"/>
          <w:sz w:val="24"/>
          <w:szCs w:val="24"/>
        </w:rPr>
        <w:t>-se</w:t>
      </w:r>
      <w:r w:rsidR="005615FE" w:rsidRPr="00547132">
        <w:rPr>
          <w:rFonts w:ascii="Times New Roman" w:hAnsi="Times New Roman" w:cs="Times New Roman"/>
          <w:sz w:val="24"/>
          <w:szCs w:val="24"/>
        </w:rPr>
        <w:t xml:space="preserve"> o</w:t>
      </w:r>
      <w:r w:rsidR="00F82F6B" w:rsidRPr="00547132">
        <w:rPr>
          <w:rFonts w:ascii="Times New Roman" w:hAnsi="Times New Roman" w:cs="Times New Roman"/>
          <w:sz w:val="24"/>
          <w:szCs w:val="24"/>
        </w:rPr>
        <w:t xml:space="preserve"> programa</w:t>
      </w:r>
      <w:r w:rsidR="00726181" w:rsidRPr="00547132">
        <w:rPr>
          <w:rFonts w:ascii="Times New Roman" w:hAnsi="Times New Roman" w:cs="Times New Roman"/>
          <w:sz w:val="24"/>
          <w:szCs w:val="24"/>
        </w:rPr>
        <w:t xml:space="preserve"> </w:t>
      </w:r>
      <w:r w:rsidR="00F82F6B" w:rsidRPr="00547132">
        <w:rPr>
          <w:rFonts w:ascii="Times New Roman" w:hAnsi="Times New Roman" w:cs="Times New Roman"/>
          <w:sz w:val="24"/>
          <w:szCs w:val="24"/>
        </w:rPr>
        <w:t>Boletim da Saúde</w:t>
      </w:r>
      <w:r w:rsidR="00F651F7" w:rsidRPr="00547132">
        <w:rPr>
          <w:rFonts w:ascii="Times New Roman" w:hAnsi="Times New Roman" w:cs="Times New Roman"/>
          <w:sz w:val="24"/>
          <w:szCs w:val="24"/>
        </w:rPr>
        <w:t xml:space="preserve"> </w:t>
      </w:r>
      <w:r w:rsidR="00726181" w:rsidRPr="00547132">
        <w:rPr>
          <w:rFonts w:ascii="Times New Roman" w:hAnsi="Times New Roman" w:cs="Times New Roman"/>
          <w:sz w:val="24"/>
          <w:szCs w:val="24"/>
        </w:rPr>
        <w:t xml:space="preserve">veiculado pela </w:t>
      </w:r>
      <w:r w:rsidR="0013552F" w:rsidRPr="00547132">
        <w:rPr>
          <w:rFonts w:ascii="Times New Roman" w:hAnsi="Times New Roman" w:cs="Times New Roman"/>
          <w:i/>
          <w:sz w:val="24"/>
          <w:szCs w:val="24"/>
        </w:rPr>
        <w:t>ciber-rádio</w:t>
      </w:r>
      <w:r w:rsidR="00726181" w:rsidRPr="00547132">
        <w:rPr>
          <w:rFonts w:ascii="Times New Roman" w:hAnsi="Times New Roman" w:cs="Times New Roman"/>
          <w:sz w:val="24"/>
          <w:szCs w:val="24"/>
        </w:rPr>
        <w:t xml:space="preserve"> da</w:t>
      </w:r>
      <w:r w:rsidR="00F82F6B" w:rsidRPr="00547132">
        <w:rPr>
          <w:rFonts w:ascii="Times New Roman" w:hAnsi="Times New Roman" w:cs="Times New Roman"/>
          <w:sz w:val="24"/>
          <w:szCs w:val="24"/>
        </w:rPr>
        <w:t xml:space="preserve"> Rede Nacional de Rádio</w:t>
      </w:r>
      <w:r w:rsidR="00726181" w:rsidRPr="00547132">
        <w:rPr>
          <w:rFonts w:ascii="Times New Roman" w:hAnsi="Times New Roman" w:cs="Times New Roman"/>
          <w:sz w:val="24"/>
          <w:szCs w:val="24"/>
        </w:rPr>
        <w:t xml:space="preserve"> em parceria com o Ministério da Saúde</w:t>
      </w:r>
      <w:r w:rsidR="00F82F6B" w:rsidRPr="00547132">
        <w:rPr>
          <w:rFonts w:ascii="Times New Roman" w:hAnsi="Times New Roman" w:cs="Times New Roman"/>
          <w:sz w:val="24"/>
          <w:szCs w:val="24"/>
        </w:rPr>
        <w:t>. A Rede Nacional de Rádio é associada à Empresa Brasil de Comunicação (EBC), criada a partir da</w:t>
      </w:r>
      <w:r w:rsidR="00F82F6B" w:rsidRPr="00547132">
        <w:rPr>
          <w:rFonts w:ascii="Times New Roman" w:hAnsi="Times New Roman" w:cs="Times New Roman"/>
        </w:rPr>
        <w:t xml:space="preserve"> </w:t>
      </w:r>
      <w:r w:rsidR="00F82F6B" w:rsidRPr="00547132">
        <w:rPr>
          <w:rFonts w:ascii="Times New Roman" w:hAnsi="Times New Roman" w:cs="Times New Roman"/>
          <w:sz w:val="24"/>
          <w:szCs w:val="24"/>
        </w:rPr>
        <w:t xml:space="preserve">Lei nº 11.652/2008, qual </w:t>
      </w:r>
      <w:r w:rsidR="00F82F6B" w:rsidRPr="00547132">
        <w:rPr>
          <w:rFonts w:ascii="Times New Roman" w:hAnsi="Times New Roman" w:cs="Times New Roman"/>
          <w:bCs/>
          <w:sz w:val="24"/>
          <w:szCs w:val="24"/>
        </w:rPr>
        <w:t xml:space="preserve">fornece conteúdo gratuito para emissoras de todo o país. O foco da programação é a prestação de serviços ao cidadão e a divulgação das ações do Governo Federal, </w:t>
      </w:r>
      <w:r w:rsidR="00726181" w:rsidRPr="00547132">
        <w:rPr>
          <w:rFonts w:ascii="Times New Roman" w:hAnsi="Times New Roman" w:cs="Times New Roman"/>
          <w:bCs/>
          <w:sz w:val="24"/>
          <w:szCs w:val="24"/>
        </w:rPr>
        <w:t>de seus ministérios e demais órgãos.</w:t>
      </w:r>
    </w:p>
    <w:p w14:paraId="61A42992" w14:textId="1F8F9DE7" w:rsidR="000A73DA" w:rsidRPr="00547132" w:rsidRDefault="00690F1E" w:rsidP="00735B52">
      <w:pPr>
        <w:spacing w:line="360" w:lineRule="auto"/>
        <w:ind w:firstLine="708"/>
        <w:jc w:val="both"/>
        <w:rPr>
          <w:rFonts w:ascii="Times New Roman" w:hAnsi="Times New Roman" w:cs="Times New Roman"/>
          <w:sz w:val="24"/>
          <w:szCs w:val="24"/>
        </w:rPr>
      </w:pPr>
      <w:r w:rsidRPr="00547132">
        <w:rPr>
          <w:rFonts w:ascii="Times New Roman" w:eastAsia="Times New Roman" w:hAnsi="Times New Roman" w:cs="Times New Roman"/>
          <w:sz w:val="24"/>
          <w:szCs w:val="24"/>
        </w:rPr>
        <w:t xml:space="preserve">Baseado na definição do objeto de estudo, esta pesquisa é guiada a partir da seguinte questão problema: </w:t>
      </w:r>
      <w:bookmarkStart w:id="0" w:name="_Hlk65708916"/>
      <w:r w:rsidRPr="00547132">
        <w:rPr>
          <w:rFonts w:ascii="Times New Roman" w:hAnsi="Times New Roman" w:cs="Times New Roman"/>
          <w:b/>
          <w:sz w:val="24"/>
          <w:szCs w:val="24"/>
        </w:rPr>
        <w:t xml:space="preserve">“Como o </w:t>
      </w:r>
      <w:r w:rsidR="0013552F" w:rsidRPr="00547132">
        <w:rPr>
          <w:rFonts w:ascii="Times New Roman" w:hAnsi="Times New Roman" w:cs="Times New Roman"/>
          <w:b/>
          <w:i/>
          <w:iCs/>
          <w:sz w:val="24"/>
          <w:szCs w:val="24"/>
        </w:rPr>
        <w:t>ciber</w:t>
      </w:r>
      <w:r w:rsidRPr="00547132">
        <w:rPr>
          <w:rFonts w:ascii="Times New Roman" w:hAnsi="Times New Roman" w:cs="Times New Roman"/>
          <w:b/>
          <w:sz w:val="24"/>
          <w:szCs w:val="24"/>
        </w:rPr>
        <w:t xml:space="preserve"> programa Boletim da Saúde do Ministério da Saúde </w:t>
      </w:r>
      <w:r w:rsidRPr="00547132">
        <w:rPr>
          <w:rFonts w:ascii="Times New Roman" w:eastAsia="Times New Roman" w:hAnsi="Times New Roman" w:cs="Times New Roman"/>
          <w:b/>
          <w:sz w:val="24"/>
          <w:szCs w:val="24"/>
        </w:rPr>
        <w:t>abordou a 20</w:t>
      </w:r>
      <w:r w:rsidRPr="00547132">
        <w:rPr>
          <w:rFonts w:ascii="Times New Roman" w:eastAsia="Times New Roman" w:hAnsi="Times New Roman" w:cs="Times New Roman"/>
          <w:b/>
          <w:sz w:val="24"/>
          <w:szCs w:val="24"/>
          <w:highlight w:val="white"/>
        </w:rPr>
        <w:t>ª</w:t>
      </w:r>
      <w:r w:rsidRPr="00547132">
        <w:rPr>
          <w:rFonts w:ascii="Times New Roman" w:hAnsi="Times New Roman" w:cs="Times New Roman"/>
          <w:b/>
          <w:sz w:val="21"/>
          <w:szCs w:val="21"/>
          <w:highlight w:val="white"/>
        </w:rPr>
        <w:t xml:space="preserve"> </w:t>
      </w:r>
      <w:r w:rsidRPr="00547132">
        <w:rPr>
          <w:rFonts w:ascii="Times New Roman" w:eastAsia="Times New Roman" w:hAnsi="Times New Roman" w:cs="Times New Roman"/>
          <w:b/>
          <w:sz w:val="24"/>
          <w:szCs w:val="24"/>
        </w:rPr>
        <w:t xml:space="preserve">Campanha de Vacinação contra a </w:t>
      </w:r>
      <w:r w:rsidR="008B6597" w:rsidRPr="00547132">
        <w:rPr>
          <w:rFonts w:ascii="Times New Roman" w:eastAsia="Times New Roman" w:hAnsi="Times New Roman" w:cs="Times New Roman"/>
          <w:b/>
          <w:sz w:val="24"/>
          <w:szCs w:val="24"/>
        </w:rPr>
        <w:t xml:space="preserve">Influenza </w:t>
      </w:r>
      <w:r w:rsidRPr="00547132">
        <w:rPr>
          <w:rFonts w:ascii="Times New Roman" w:eastAsia="Times New Roman" w:hAnsi="Times New Roman" w:cs="Times New Roman"/>
          <w:b/>
          <w:sz w:val="24"/>
          <w:szCs w:val="24"/>
        </w:rPr>
        <w:t>de 2018?”</w:t>
      </w:r>
      <w:bookmarkEnd w:id="0"/>
      <w:r w:rsidRPr="00547132">
        <w:rPr>
          <w:rFonts w:ascii="Times New Roman" w:hAnsi="Times New Roman" w:cs="Times New Roman"/>
          <w:sz w:val="24"/>
          <w:szCs w:val="24"/>
        </w:rPr>
        <w:t xml:space="preserve">. </w:t>
      </w:r>
      <w:r w:rsidR="00735B52" w:rsidRPr="00547132">
        <w:rPr>
          <w:rFonts w:ascii="Times New Roman" w:hAnsi="Times New Roman" w:cs="Times New Roman"/>
          <w:bCs/>
          <w:sz w:val="24"/>
          <w:szCs w:val="24"/>
        </w:rPr>
        <w:t xml:space="preserve">O </w:t>
      </w:r>
      <w:r w:rsidR="00735B52" w:rsidRPr="00547132">
        <w:rPr>
          <w:rFonts w:ascii="Times New Roman" w:hAnsi="Times New Roman" w:cs="Times New Roman"/>
          <w:bCs/>
          <w:i/>
          <w:iCs/>
          <w:sz w:val="24"/>
          <w:szCs w:val="24"/>
        </w:rPr>
        <w:t>corpus</w:t>
      </w:r>
      <w:r w:rsidR="00F651F7" w:rsidRPr="00547132">
        <w:rPr>
          <w:rFonts w:ascii="Times New Roman" w:hAnsi="Times New Roman" w:cs="Times New Roman"/>
          <w:bCs/>
          <w:sz w:val="24"/>
          <w:szCs w:val="24"/>
        </w:rPr>
        <w:t xml:space="preserve"> do</w:t>
      </w:r>
      <w:r w:rsidR="005615FE" w:rsidRPr="00547132">
        <w:rPr>
          <w:rFonts w:ascii="Times New Roman" w:hAnsi="Times New Roman" w:cs="Times New Roman"/>
          <w:bCs/>
          <w:sz w:val="24"/>
          <w:szCs w:val="24"/>
        </w:rPr>
        <w:t xml:space="preserve"> objeto empírico </w:t>
      </w:r>
      <w:r w:rsidR="00735B52" w:rsidRPr="00547132">
        <w:rPr>
          <w:rFonts w:ascii="Times New Roman" w:hAnsi="Times New Roman" w:cs="Times New Roman"/>
          <w:bCs/>
          <w:sz w:val="24"/>
          <w:szCs w:val="24"/>
        </w:rPr>
        <w:t xml:space="preserve">é composto pela </w:t>
      </w:r>
      <w:r w:rsidR="005615FE" w:rsidRPr="00547132">
        <w:rPr>
          <w:rFonts w:ascii="Times New Roman" w:hAnsi="Times New Roman" w:cs="Times New Roman"/>
          <w:bCs/>
          <w:sz w:val="24"/>
          <w:szCs w:val="24"/>
        </w:rPr>
        <w:t>descrição integral de 12 programas</w:t>
      </w:r>
      <w:r w:rsidR="00F651F7" w:rsidRPr="00547132">
        <w:rPr>
          <w:rFonts w:ascii="Times New Roman" w:hAnsi="Times New Roman" w:cs="Times New Roman"/>
          <w:bCs/>
          <w:sz w:val="24"/>
          <w:szCs w:val="24"/>
        </w:rPr>
        <w:t xml:space="preserve"> veiculados pel</w:t>
      </w:r>
      <w:r w:rsidR="006E71A7" w:rsidRPr="00547132">
        <w:rPr>
          <w:rFonts w:ascii="Times New Roman" w:hAnsi="Times New Roman" w:cs="Times New Roman"/>
          <w:bCs/>
          <w:sz w:val="24"/>
          <w:szCs w:val="24"/>
        </w:rPr>
        <w:t xml:space="preserve">a </w:t>
      </w:r>
      <w:r w:rsidR="0013552F" w:rsidRPr="00547132">
        <w:rPr>
          <w:rFonts w:ascii="Times New Roman" w:hAnsi="Times New Roman" w:cs="Times New Roman"/>
          <w:bCs/>
          <w:i/>
          <w:iCs/>
          <w:sz w:val="24"/>
          <w:szCs w:val="24"/>
        </w:rPr>
        <w:t>ciber-</w:t>
      </w:r>
      <w:r w:rsidR="006E71A7" w:rsidRPr="00547132">
        <w:rPr>
          <w:rFonts w:ascii="Times New Roman" w:hAnsi="Times New Roman" w:cs="Times New Roman"/>
          <w:bCs/>
          <w:i/>
          <w:iCs/>
          <w:sz w:val="24"/>
          <w:szCs w:val="24"/>
        </w:rPr>
        <w:t>rádio</w:t>
      </w:r>
      <w:r w:rsidR="006E71A7" w:rsidRPr="00547132">
        <w:rPr>
          <w:rFonts w:ascii="Times New Roman" w:hAnsi="Times New Roman" w:cs="Times New Roman"/>
          <w:bCs/>
          <w:sz w:val="24"/>
          <w:szCs w:val="24"/>
        </w:rPr>
        <w:t xml:space="preserve"> </w:t>
      </w:r>
      <w:r w:rsidR="00211E1D">
        <w:rPr>
          <w:rFonts w:ascii="Times New Roman" w:hAnsi="Times New Roman" w:cs="Times New Roman"/>
          <w:bCs/>
          <w:sz w:val="24"/>
          <w:szCs w:val="24"/>
        </w:rPr>
        <w:t>(</w:t>
      </w:r>
      <w:r w:rsidR="00211E1D" w:rsidRPr="00211E1D">
        <w:rPr>
          <w:rFonts w:ascii="Times New Roman" w:hAnsi="Times New Roman" w:cs="Times New Roman"/>
          <w:bCs/>
          <w:sz w:val="24"/>
          <w:szCs w:val="24"/>
        </w:rPr>
        <w:t>CEBRIÁN HERREROS</w:t>
      </w:r>
      <w:r w:rsidR="00211E1D">
        <w:rPr>
          <w:rFonts w:ascii="Times New Roman" w:hAnsi="Times New Roman" w:cs="Times New Roman"/>
          <w:bCs/>
          <w:sz w:val="24"/>
          <w:szCs w:val="24"/>
        </w:rPr>
        <w:t xml:space="preserve">, </w:t>
      </w:r>
      <w:r w:rsidR="00211E1D" w:rsidRPr="00211E1D">
        <w:rPr>
          <w:rFonts w:ascii="Times New Roman" w:hAnsi="Times New Roman" w:cs="Times New Roman"/>
          <w:bCs/>
          <w:sz w:val="24"/>
          <w:szCs w:val="24"/>
        </w:rPr>
        <w:t>2008)</w:t>
      </w:r>
      <w:r w:rsidR="00A20155">
        <w:rPr>
          <w:rFonts w:ascii="Times New Roman" w:hAnsi="Times New Roman" w:cs="Times New Roman"/>
          <w:bCs/>
          <w:sz w:val="24"/>
          <w:szCs w:val="24"/>
        </w:rPr>
        <w:t xml:space="preserve"> </w:t>
      </w:r>
      <w:r w:rsidR="00F651F7" w:rsidRPr="00547132">
        <w:rPr>
          <w:rFonts w:ascii="Times New Roman" w:hAnsi="Times New Roman" w:cs="Times New Roman"/>
          <w:bCs/>
          <w:sz w:val="24"/>
          <w:szCs w:val="24"/>
        </w:rPr>
        <w:t xml:space="preserve">durante o período vigente da </w:t>
      </w:r>
      <w:r w:rsidR="006E71A7" w:rsidRPr="00547132">
        <w:rPr>
          <w:rFonts w:ascii="Times New Roman" w:hAnsi="Times New Roman" w:cs="Times New Roman"/>
          <w:bCs/>
          <w:sz w:val="24"/>
          <w:szCs w:val="24"/>
        </w:rPr>
        <w:t>c</w:t>
      </w:r>
      <w:r w:rsidR="00F651F7" w:rsidRPr="00547132">
        <w:rPr>
          <w:rFonts w:ascii="Times New Roman" w:hAnsi="Times New Roman" w:cs="Times New Roman"/>
          <w:bCs/>
          <w:sz w:val="24"/>
          <w:szCs w:val="24"/>
        </w:rPr>
        <w:t>ampanha</w:t>
      </w:r>
      <w:r w:rsidR="00735B52" w:rsidRPr="00547132">
        <w:rPr>
          <w:rFonts w:ascii="Times New Roman" w:hAnsi="Times New Roman" w:cs="Times New Roman"/>
          <w:bCs/>
          <w:sz w:val="24"/>
          <w:szCs w:val="24"/>
        </w:rPr>
        <w:t xml:space="preserve">, que ocorreu entre os dias </w:t>
      </w:r>
      <w:r w:rsidR="00735B52" w:rsidRPr="00547132">
        <w:rPr>
          <w:rFonts w:ascii="Times New Roman" w:hAnsi="Times New Roman" w:cs="Times New Roman"/>
          <w:sz w:val="24"/>
          <w:szCs w:val="24"/>
        </w:rPr>
        <w:t xml:space="preserve">23 de abril e 01 de junho de 2018, sendo 12 de maio o dia de mobilização nacional. </w:t>
      </w:r>
    </w:p>
    <w:p w14:paraId="496DF146" w14:textId="06246B0B" w:rsidR="00300C48" w:rsidRPr="00547132" w:rsidRDefault="007E4803" w:rsidP="000A73DA">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Ademais,</w:t>
      </w:r>
      <w:r w:rsidR="00300C48"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salienta-se que a</w:t>
      </w:r>
      <w:r w:rsidR="00321D89" w:rsidRPr="00547132">
        <w:rPr>
          <w:rFonts w:ascii="Times New Roman" w:eastAsia="Times New Roman" w:hAnsi="Times New Roman" w:cs="Times New Roman"/>
          <w:sz w:val="24"/>
          <w:szCs w:val="24"/>
        </w:rPr>
        <w:t xml:space="preserve"> comunicação pública deve </w:t>
      </w:r>
      <w:r w:rsidRPr="00547132">
        <w:rPr>
          <w:rFonts w:ascii="Times New Roman" w:eastAsia="Times New Roman" w:hAnsi="Times New Roman" w:cs="Times New Roman"/>
          <w:sz w:val="24"/>
          <w:szCs w:val="24"/>
        </w:rPr>
        <w:t>se</w:t>
      </w:r>
      <w:r w:rsidRPr="00547132">
        <w:rPr>
          <w:rFonts w:ascii="Times New Roman" w:hAnsi="Times New Roman" w:cs="Times New Roman"/>
        </w:rPr>
        <w:t xml:space="preserve"> </w:t>
      </w:r>
      <w:r w:rsidRPr="00547132">
        <w:rPr>
          <w:rFonts w:ascii="Times New Roman" w:eastAsia="Times New Roman" w:hAnsi="Times New Roman" w:cs="Times New Roman"/>
          <w:sz w:val="24"/>
          <w:szCs w:val="24"/>
        </w:rPr>
        <w:t xml:space="preserve">adaptar </w:t>
      </w:r>
      <w:r w:rsidR="00EA0980" w:rsidRPr="00547132">
        <w:rPr>
          <w:rFonts w:ascii="Times New Roman" w:eastAsia="Times New Roman" w:hAnsi="Times New Roman" w:cs="Times New Roman"/>
          <w:sz w:val="24"/>
          <w:szCs w:val="24"/>
        </w:rPr>
        <w:t>à</w:t>
      </w:r>
      <w:r w:rsidRPr="00547132">
        <w:rPr>
          <w:rFonts w:ascii="Times New Roman" w:eastAsia="Times New Roman" w:hAnsi="Times New Roman" w:cs="Times New Roman"/>
          <w:sz w:val="24"/>
          <w:szCs w:val="24"/>
        </w:rPr>
        <w:t xml:space="preserve"> realidade comunicacional contemporânea, em que os desafios </w:t>
      </w:r>
      <w:r w:rsidR="00BD1675" w:rsidRPr="00547132">
        <w:rPr>
          <w:rFonts w:ascii="Times New Roman" w:eastAsia="Times New Roman" w:hAnsi="Times New Roman" w:cs="Times New Roman"/>
          <w:sz w:val="24"/>
          <w:szCs w:val="24"/>
        </w:rPr>
        <w:t xml:space="preserve">referentes </w:t>
      </w:r>
      <w:r w:rsidRPr="00547132">
        <w:rPr>
          <w:rFonts w:ascii="Times New Roman" w:eastAsia="Times New Roman" w:hAnsi="Times New Roman" w:cs="Times New Roman"/>
          <w:sz w:val="24"/>
          <w:szCs w:val="24"/>
        </w:rPr>
        <w:t>a ampliação do diálogo</w:t>
      </w:r>
      <w:r w:rsidR="00BD1675" w:rsidRPr="00547132">
        <w:rPr>
          <w:rFonts w:ascii="Times New Roman" w:eastAsia="Times New Roman" w:hAnsi="Times New Roman" w:cs="Times New Roman"/>
          <w:sz w:val="24"/>
          <w:szCs w:val="24"/>
        </w:rPr>
        <w:t>,</w:t>
      </w:r>
      <w:r w:rsidRPr="00547132">
        <w:rPr>
          <w:rFonts w:ascii="Times New Roman" w:eastAsia="Times New Roman" w:hAnsi="Times New Roman" w:cs="Times New Roman"/>
          <w:sz w:val="24"/>
          <w:szCs w:val="24"/>
        </w:rPr>
        <w:t xml:space="preserve"> da participação da sociedade </w:t>
      </w:r>
      <w:r w:rsidR="00BD1675" w:rsidRPr="00547132">
        <w:rPr>
          <w:rFonts w:ascii="Times New Roman" w:eastAsia="Times New Roman" w:hAnsi="Times New Roman" w:cs="Times New Roman"/>
          <w:sz w:val="24"/>
          <w:szCs w:val="24"/>
        </w:rPr>
        <w:t xml:space="preserve">e do acesso à informação pública em saúde </w:t>
      </w:r>
      <w:r w:rsidRPr="00547132">
        <w:rPr>
          <w:rFonts w:ascii="Times New Roman" w:eastAsia="Times New Roman" w:hAnsi="Times New Roman" w:cs="Times New Roman"/>
          <w:sz w:val="24"/>
          <w:szCs w:val="24"/>
        </w:rPr>
        <w:t>devem ser superados. Aduz-se que o Estado tem a responsabilidade de empenhar estratégias comunicacionais que possibilitem que</w:t>
      </w:r>
      <w:r w:rsidR="007872F7"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temas </w:t>
      </w:r>
      <w:r w:rsidR="00B44A6B" w:rsidRPr="00547132">
        <w:rPr>
          <w:rFonts w:ascii="Times New Roman" w:eastAsia="Times New Roman" w:hAnsi="Times New Roman" w:cs="Times New Roman"/>
          <w:sz w:val="24"/>
          <w:szCs w:val="24"/>
        </w:rPr>
        <w:t>em</w:t>
      </w:r>
      <w:r w:rsidRPr="00547132">
        <w:rPr>
          <w:rFonts w:ascii="Times New Roman" w:eastAsia="Times New Roman" w:hAnsi="Times New Roman" w:cs="Times New Roman"/>
          <w:sz w:val="24"/>
          <w:szCs w:val="24"/>
        </w:rPr>
        <w:t xml:space="preserve"> saúde estabeleçam a visibilidade necessária a partir de uma rede de comunicação estatal autônoma que atenda ao</w:t>
      </w:r>
      <w:r w:rsidR="00BD1675" w:rsidRPr="00547132">
        <w:rPr>
          <w:rFonts w:ascii="Times New Roman" w:eastAsia="Times New Roman" w:hAnsi="Times New Roman" w:cs="Times New Roman"/>
          <w:sz w:val="24"/>
          <w:szCs w:val="24"/>
        </w:rPr>
        <w:t xml:space="preserve">s princípios do </w:t>
      </w:r>
      <w:r w:rsidRPr="00547132">
        <w:rPr>
          <w:rFonts w:ascii="Times New Roman" w:eastAsia="Times New Roman" w:hAnsi="Times New Roman" w:cs="Times New Roman"/>
          <w:sz w:val="24"/>
          <w:szCs w:val="24"/>
        </w:rPr>
        <w:t>interesse público (</w:t>
      </w:r>
      <w:r w:rsidR="00CD1190" w:rsidRPr="00547132">
        <w:rPr>
          <w:rFonts w:ascii="Times New Roman" w:eastAsia="Times New Roman" w:hAnsi="Times New Roman" w:cs="Times New Roman"/>
          <w:sz w:val="24"/>
          <w:szCs w:val="24"/>
        </w:rPr>
        <w:t>MOTTA; SLONGO GARCIA; BIANCO</w:t>
      </w:r>
      <w:r w:rsidRPr="00547132">
        <w:rPr>
          <w:rFonts w:ascii="Times New Roman" w:eastAsia="Times New Roman" w:hAnsi="Times New Roman" w:cs="Times New Roman"/>
          <w:sz w:val="24"/>
          <w:szCs w:val="24"/>
        </w:rPr>
        <w:t>, 20</w:t>
      </w:r>
      <w:r w:rsidR="00CD1190" w:rsidRPr="00547132">
        <w:rPr>
          <w:rFonts w:ascii="Times New Roman" w:eastAsia="Times New Roman" w:hAnsi="Times New Roman" w:cs="Times New Roman"/>
          <w:sz w:val="24"/>
          <w:szCs w:val="24"/>
        </w:rPr>
        <w:t>18</w:t>
      </w:r>
      <w:r w:rsidR="00B44A6B" w:rsidRPr="00547132">
        <w:rPr>
          <w:rFonts w:ascii="Times New Roman" w:eastAsia="Times New Roman" w:hAnsi="Times New Roman" w:cs="Times New Roman"/>
          <w:sz w:val="24"/>
          <w:szCs w:val="24"/>
        </w:rPr>
        <w:t>; MOTTA, 2020</w:t>
      </w:r>
      <w:r w:rsidRPr="00547132">
        <w:rPr>
          <w:rFonts w:ascii="Times New Roman" w:eastAsia="Times New Roman" w:hAnsi="Times New Roman" w:cs="Times New Roman"/>
          <w:sz w:val="24"/>
          <w:szCs w:val="24"/>
        </w:rPr>
        <w:t xml:space="preserve">). </w:t>
      </w:r>
    </w:p>
    <w:p w14:paraId="4D404160" w14:textId="19398FCA" w:rsidR="00B44A6B" w:rsidRPr="00547132" w:rsidRDefault="007340D8" w:rsidP="00B44A6B">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Por fim, </w:t>
      </w:r>
      <w:r w:rsidR="00A32D60" w:rsidRPr="00547132">
        <w:rPr>
          <w:rFonts w:ascii="Times New Roman" w:eastAsia="Times New Roman" w:hAnsi="Times New Roman" w:cs="Times New Roman"/>
          <w:sz w:val="24"/>
          <w:szCs w:val="24"/>
        </w:rPr>
        <w:t>a</w:t>
      </w:r>
      <w:r w:rsidRPr="00547132">
        <w:rPr>
          <w:rFonts w:ascii="Times New Roman" w:eastAsia="Times New Roman" w:hAnsi="Times New Roman" w:cs="Times New Roman"/>
          <w:sz w:val="24"/>
          <w:szCs w:val="24"/>
        </w:rPr>
        <w:t>s próxim</w:t>
      </w:r>
      <w:r w:rsidR="00A32D60" w:rsidRPr="00547132">
        <w:rPr>
          <w:rFonts w:ascii="Times New Roman" w:eastAsia="Times New Roman" w:hAnsi="Times New Roman" w:cs="Times New Roman"/>
          <w:sz w:val="24"/>
          <w:szCs w:val="24"/>
        </w:rPr>
        <w:t>a</w:t>
      </w:r>
      <w:r w:rsidRPr="00547132">
        <w:rPr>
          <w:rFonts w:ascii="Times New Roman" w:eastAsia="Times New Roman" w:hAnsi="Times New Roman" w:cs="Times New Roman"/>
          <w:sz w:val="24"/>
          <w:szCs w:val="24"/>
        </w:rPr>
        <w:t xml:space="preserve">s </w:t>
      </w:r>
      <w:r w:rsidR="00A32D60" w:rsidRPr="00547132">
        <w:rPr>
          <w:rFonts w:ascii="Times New Roman" w:eastAsia="Times New Roman" w:hAnsi="Times New Roman" w:cs="Times New Roman"/>
          <w:sz w:val="24"/>
          <w:szCs w:val="24"/>
        </w:rPr>
        <w:t>subdivisões</w:t>
      </w:r>
      <w:r w:rsidRPr="00547132">
        <w:rPr>
          <w:rFonts w:ascii="Times New Roman" w:eastAsia="Times New Roman" w:hAnsi="Times New Roman" w:cs="Times New Roman"/>
          <w:sz w:val="24"/>
          <w:szCs w:val="24"/>
        </w:rPr>
        <w:t xml:space="preserve"> </w:t>
      </w:r>
      <w:r w:rsidR="009E16BC" w:rsidRPr="00547132">
        <w:rPr>
          <w:rFonts w:ascii="Times New Roman" w:eastAsia="Times New Roman" w:hAnsi="Times New Roman" w:cs="Times New Roman"/>
          <w:sz w:val="24"/>
          <w:szCs w:val="24"/>
        </w:rPr>
        <w:t xml:space="preserve">deste artigo </w:t>
      </w:r>
      <w:r w:rsidRPr="00547132">
        <w:rPr>
          <w:rFonts w:ascii="Times New Roman" w:eastAsia="Times New Roman" w:hAnsi="Times New Roman" w:cs="Times New Roman"/>
          <w:sz w:val="24"/>
          <w:szCs w:val="24"/>
        </w:rPr>
        <w:t xml:space="preserve">buscam uma aproximação teórica-conceitual com o </w:t>
      </w:r>
      <w:r w:rsidR="00A32D60" w:rsidRPr="00547132">
        <w:rPr>
          <w:rFonts w:ascii="Times New Roman" w:eastAsia="Times New Roman" w:hAnsi="Times New Roman" w:cs="Times New Roman"/>
          <w:sz w:val="24"/>
          <w:szCs w:val="24"/>
        </w:rPr>
        <w:t>objeto de estudo</w:t>
      </w:r>
      <w:r w:rsidR="009E16BC" w:rsidRPr="00547132">
        <w:rPr>
          <w:rFonts w:ascii="Times New Roman" w:eastAsia="Times New Roman" w:hAnsi="Times New Roman" w:cs="Times New Roman"/>
          <w:sz w:val="24"/>
          <w:szCs w:val="24"/>
        </w:rPr>
        <w:t xml:space="preserve"> aqui apresentados</w:t>
      </w:r>
      <w:r w:rsidRPr="00547132">
        <w:rPr>
          <w:rFonts w:ascii="Times New Roman" w:eastAsia="Times New Roman" w:hAnsi="Times New Roman" w:cs="Times New Roman"/>
          <w:sz w:val="24"/>
          <w:szCs w:val="24"/>
        </w:rPr>
        <w:t xml:space="preserve">, discutidos a partir da abordagem </w:t>
      </w:r>
      <w:r w:rsidR="00A32D60" w:rsidRPr="00547132">
        <w:rPr>
          <w:rFonts w:ascii="Times New Roman" w:eastAsia="Times New Roman" w:hAnsi="Times New Roman" w:cs="Times New Roman"/>
          <w:sz w:val="24"/>
          <w:szCs w:val="24"/>
        </w:rPr>
        <w:t>sobre</w:t>
      </w:r>
      <w:r w:rsidRPr="00547132">
        <w:rPr>
          <w:rFonts w:ascii="Times New Roman" w:eastAsia="Times New Roman" w:hAnsi="Times New Roman" w:cs="Times New Roman"/>
          <w:sz w:val="24"/>
          <w:szCs w:val="24"/>
        </w:rPr>
        <w:t xml:space="preserve"> comunicação pública, saúde pública, radiojornalismo e midiatização. </w:t>
      </w:r>
    </w:p>
    <w:p w14:paraId="18B22D22" w14:textId="77777777" w:rsidR="00B44A6B" w:rsidRPr="00547132" w:rsidRDefault="00B44A6B" w:rsidP="00880FAD">
      <w:pPr>
        <w:spacing w:line="360" w:lineRule="auto"/>
        <w:jc w:val="both"/>
        <w:rPr>
          <w:rFonts w:ascii="Times New Roman" w:eastAsia="Times New Roman" w:hAnsi="Times New Roman" w:cs="Times New Roman"/>
          <w:sz w:val="24"/>
          <w:szCs w:val="24"/>
        </w:rPr>
      </w:pPr>
    </w:p>
    <w:p w14:paraId="108BE6CC" w14:textId="4D8D342E" w:rsidR="00D407A8" w:rsidRPr="00547132" w:rsidRDefault="003A1E9A" w:rsidP="00EB356A">
      <w:pPr>
        <w:numPr>
          <w:ilvl w:val="0"/>
          <w:numId w:val="1"/>
        </w:numPr>
        <w:spacing w:line="360" w:lineRule="auto"/>
        <w:ind w:left="284" w:hanging="284"/>
        <w:contextualSpacing/>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 xml:space="preserve">COMUNICAÇÃO </w:t>
      </w:r>
      <w:r w:rsidR="00FA0238" w:rsidRPr="00547132">
        <w:rPr>
          <w:rFonts w:ascii="Times New Roman" w:eastAsia="Times New Roman" w:hAnsi="Times New Roman" w:cs="Times New Roman"/>
          <w:b/>
          <w:sz w:val="24"/>
          <w:szCs w:val="24"/>
        </w:rPr>
        <w:t>PÚBLICA</w:t>
      </w:r>
      <w:r w:rsidR="006E6952" w:rsidRPr="00547132">
        <w:rPr>
          <w:rFonts w:ascii="Times New Roman" w:eastAsia="Times New Roman" w:hAnsi="Times New Roman" w:cs="Times New Roman"/>
          <w:b/>
          <w:sz w:val="24"/>
          <w:szCs w:val="24"/>
        </w:rPr>
        <w:t xml:space="preserve"> E </w:t>
      </w:r>
      <w:r w:rsidR="00114267" w:rsidRPr="00547132">
        <w:rPr>
          <w:rFonts w:ascii="Times New Roman" w:eastAsia="Times New Roman" w:hAnsi="Times New Roman" w:cs="Times New Roman"/>
          <w:b/>
          <w:sz w:val="24"/>
          <w:szCs w:val="24"/>
        </w:rPr>
        <w:t>SAÚDE</w:t>
      </w:r>
      <w:r w:rsidR="006E6952" w:rsidRPr="00547132">
        <w:rPr>
          <w:rFonts w:ascii="Times New Roman" w:eastAsia="Times New Roman" w:hAnsi="Times New Roman" w:cs="Times New Roman"/>
          <w:b/>
          <w:sz w:val="24"/>
          <w:szCs w:val="24"/>
        </w:rPr>
        <w:t xml:space="preserve"> </w:t>
      </w:r>
    </w:p>
    <w:p w14:paraId="5A3A47B3" w14:textId="77777777" w:rsidR="00EB356A" w:rsidRPr="00547132" w:rsidRDefault="00EB356A">
      <w:pPr>
        <w:spacing w:line="360" w:lineRule="auto"/>
        <w:ind w:firstLine="720"/>
        <w:jc w:val="both"/>
        <w:rPr>
          <w:rFonts w:ascii="Times New Roman" w:eastAsia="Times New Roman" w:hAnsi="Times New Roman" w:cs="Times New Roman"/>
          <w:sz w:val="24"/>
          <w:szCs w:val="24"/>
          <w:highlight w:val="white"/>
        </w:rPr>
      </w:pPr>
    </w:p>
    <w:p w14:paraId="61401E59" w14:textId="351AA50A" w:rsidR="00947584" w:rsidRPr="00547132" w:rsidRDefault="00583E60">
      <w:pPr>
        <w:spacing w:line="360" w:lineRule="auto"/>
        <w:ind w:firstLine="720"/>
        <w:jc w:val="both"/>
        <w:rPr>
          <w:rFonts w:ascii="Times New Roman" w:eastAsia="Times New Roman" w:hAnsi="Times New Roman" w:cs="Times New Roman"/>
          <w:sz w:val="24"/>
          <w:szCs w:val="24"/>
          <w:highlight w:val="white"/>
        </w:rPr>
      </w:pPr>
      <w:r w:rsidRPr="00547132">
        <w:rPr>
          <w:rFonts w:ascii="Times New Roman" w:eastAsia="Times New Roman" w:hAnsi="Times New Roman" w:cs="Times New Roman"/>
          <w:sz w:val="24"/>
          <w:szCs w:val="24"/>
          <w:highlight w:val="white"/>
        </w:rPr>
        <w:t>D</w:t>
      </w:r>
      <w:r w:rsidR="00A977F9" w:rsidRPr="00547132">
        <w:rPr>
          <w:rFonts w:ascii="Times New Roman" w:eastAsia="Times New Roman" w:hAnsi="Times New Roman" w:cs="Times New Roman"/>
          <w:sz w:val="24"/>
          <w:szCs w:val="24"/>
          <w:highlight w:val="white"/>
        </w:rPr>
        <w:t>iante</w:t>
      </w:r>
      <w:r w:rsidR="008E533D" w:rsidRPr="00547132">
        <w:rPr>
          <w:rFonts w:ascii="Times New Roman" w:eastAsia="Times New Roman" w:hAnsi="Times New Roman" w:cs="Times New Roman"/>
          <w:sz w:val="24"/>
          <w:szCs w:val="24"/>
          <w:highlight w:val="white"/>
        </w:rPr>
        <w:t xml:space="preserve"> da </w:t>
      </w:r>
      <w:r w:rsidR="002B47D9" w:rsidRPr="00547132">
        <w:rPr>
          <w:rFonts w:ascii="Times New Roman" w:eastAsia="Times New Roman" w:hAnsi="Times New Roman" w:cs="Times New Roman"/>
          <w:sz w:val="24"/>
          <w:szCs w:val="24"/>
          <w:highlight w:val="white"/>
        </w:rPr>
        <w:t xml:space="preserve">complexidade </w:t>
      </w:r>
      <w:r w:rsidR="00D30243" w:rsidRPr="00547132">
        <w:rPr>
          <w:rFonts w:ascii="Times New Roman" w:eastAsia="Times New Roman" w:hAnsi="Times New Roman" w:cs="Times New Roman"/>
          <w:sz w:val="24"/>
          <w:szCs w:val="24"/>
          <w:highlight w:val="white"/>
        </w:rPr>
        <w:t>que permeia a</w:t>
      </w:r>
      <w:r w:rsidR="00D01FA2" w:rsidRPr="00547132">
        <w:rPr>
          <w:rFonts w:ascii="Times New Roman" w:eastAsia="Times New Roman" w:hAnsi="Times New Roman" w:cs="Times New Roman"/>
          <w:sz w:val="24"/>
          <w:szCs w:val="24"/>
          <w:highlight w:val="white"/>
        </w:rPr>
        <w:t xml:space="preserve"> </w:t>
      </w:r>
      <w:r w:rsidR="002B47D9" w:rsidRPr="00547132">
        <w:rPr>
          <w:rFonts w:ascii="Times New Roman" w:eastAsia="Times New Roman" w:hAnsi="Times New Roman" w:cs="Times New Roman"/>
          <w:sz w:val="24"/>
          <w:szCs w:val="24"/>
          <w:highlight w:val="white"/>
        </w:rPr>
        <w:t>defini</w:t>
      </w:r>
      <w:r w:rsidR="00AD79AB" w:rsidRPr="00547132">
        <w:rPr>
          <w:rFonts w:ascii="Times New Roman" w:eastAsia="Times New Roman" w:hAnsi="Times New Roman" w:cs="Times New Roman"/>
          <w:sz w:val="24"/>
          <w:szCs w:val="24"/>
          <w:highlight w:val="white"/>
        </w:rPr>
        <w:t xml:space="preserve">ção </w:t>
      </w:r>
      <w:r w:rsidR="00A402B6" w:rsidRPr="00547132">
        <w:rPr>
          <w:rFonts w:ascii="Times New Roman" w:eastAsia="Times New Roman" w:hAnsi="Times New Roman" w:cs="Times New Roman"/>
          <w:sz w:val="24"/>
          <w:szCs w:val="24"/>
          <w:highlight w:val="white"/>
        </w:rPr>
        <w:t>de</w:t>
      </w:r>
      <w:r w:rsidR="00CC45FD" w:rsidRPr="00547132">
        <w:rPr>
          <w:rFonts w:ascii="Times New Roman" w:eastAsia="Times New Roman" w:hAnsi="Times New Roman" w:cs="Times New Roman"/>
          <w:sz w:val="24"/>
          <w:szCs w:val="24"/>
          <w:highlight w:val="white"/>
        </w:rPr>
        <w:t xml:space="preserve"> comunicação </w:t>
      </w:r>
      <w:r w:rsidR="00672848" w:rsidRPr="00547132">
        <w:rPr>
          <w:rFonts w:ascii="Times New Roman" w:eastAsia="Times New Roman" w:hAnsi="Times New Roman" w:cs="Times New Roman"/>
          <w:sz w:val="24"/>
          <w:szCs w:val="24"/>
          <w:highlight w:val="white"/>
        </w:rPr>
        <w:t xml:space="preserve">pública </w:t>
      </w:r>
      <w:r w:rsidR="00696DC4" w:rsidRPr="00547132">
        <w:rPr>
          <w:rFonts w:ascii="Times New Roman" w:eastAsia="Times New Roman" w:hAnsi="Times New Roman" w:cs="Times New Roman"/>
          <w:sz w:val="24"/>
          <w:szCs w:val="24"/>
          <w:highlight w:val="white"/>
        </w:rPr>
        <w:t>e seu</w:t>
      </w:r>
      <w:r w:rsidR="0062569A" w:rsidRPr="00547132">
        <w:rPr>
          <w:rFonts w:ascii="Times New Roman" w:eastAsia="Times New Roman" w:hAnsi="Times New Roman" w:cs="Times New Roman"/>
          <w:sz w:val="24"/>
          <w:szCs w:val="24"/>
          <w:highlight w:val="white"/>
        </w:rPr>
        <w:t xml:space="preserve"> </w:t>
      </w:r>
      <w:r w:rsidR="00696DC4" w:rsidRPr="00547132">
        <w:rPr>
          <w:rFonts w:ascii="Times New Roman" w:eastAsia="Times New Roman" w:hAnsi="Times New Roman" w:cs="Times New Roman"/>
          <w:sz w:val="24"/>
          <w:szCs w:val="24"/>
          <w:highlight w:val="white"/>
        </w:rPr>
        <w:t>direcionamento</w:t>
      </w:r>
      <w:r w:rsidR="0062569A" w:rsidRPr="00547132">
        <w:rPr>
          <w:rFonts w:ascii="Times New Roman" w:eastAsia="Times New Roman" w:hAnsi="Times New Roman" w:cs="Times New Roman"/>
          <w:sz w:val="24"/>
          <w:szCs w:val="24"/>
          <w:highlight w:val="white"/>
        </w:rPr>
        <w:t xml:space="preserve"> </w:t>
      </w:r>
      <w:r w:rsidR="00696DC4" w:rsidRPr="00547132">
        <w:rPr>
          <w:rFonts w:ascii="Times New Roman" w:eastAsia="Times New Roman" w:hAnsi="Times New Roman" w:cs="Times New Roman"/>
          <w:sz w:val="24"/>
          <w:szCs w:val="24"/>
          <w:highlight w:val="white"/>
        </w:rPr>
        <w:t>para</w:t>
      </w:r>
      <w:r w:rsidR="0062569A" w:rsidRPr="00547132">
        <w:rPr>
          <w:rFonts w:ascii="Times New Roman" w:eastAsia="Times New Roman" w:hAnsi="Times New Roman" w:cs="Times New Roman"/>
          <w:sz w:val="24"/>
          <w:szCs w:val="24"/>
          <w:highlight w:val="white"/>
        </w:rPr>
        <w:t xml:space="preserve"> o interesse </w:t>
      </w:r>
      <w:r w:rsidR="002B47D9" w:rsidRPr="00547132">
        <w:rPr>
          <w:rFonts w:ascii="Times New Roman" w:eastAsia="Times New Roman" w:hAnsi="Times New Roman" w:cs="Times New Roman"/>
          <w:sz w:val="24"/>
          <w:szCs w:val="24"/>
          <w:highlight w:val="white"/>
        </w:rPr>
        <w:t>públic</w:t>
      </w:r>
      <w:r w:rsidR="0062569A" w:rsidRPr="00547132">
        <w:rPr>
          <w:rFonts w:ascii="Times New Roman" w:eastAsia="Times New Roman" w:hAnsi="Times New Roman" w:cs="Times New Roman"/>
          <w:sz w:val="24"/>
          <w:szCs w:val="24"/>
          <w:highlight w:val="white"/>
        </w:rPr>
        <w:t>o</w:t>
      </w:r>
      <w:r w:rsidR="002B47D9" w:rsidRPr="00547132">
        <w:rPr>
          <w:rFonts w:ascii="Times New Roman" w:eastAsia="Times New Roman" w:hAnsi="Times New Roman" w:cs="Times New Roman"/>
          <w:sz w:val="24"/>
          <w:szCs w:val="24"/>
          <w:highlight w:val="white"/>
        </w:rPr>
        <w:t xml:space="preserve">, </w:t>
      </w:r>
      <w:r w:rsidR="00947584" w:rsidRPr="00547132">
        <w:rPr>
          <w:rFonts w:ascii="Times New Roman" w:eastAsia="Times New Roman" w:hAnsi="Times New Roman" w:cs="Times New Roman"/>
          <w:sz w:val="24"/>
          <w:szCs w:val="24"/>
          <w:highlight w:val="white"/>
        </w:rPr>
        <w:t>alguns pesquisadores têm encontrado pontos comuns de entendimento</w:t>
      </w:r>
      <w:r w:rsidR="00AD79AB" w:rsidRPr="00547132">
        <w:rPr>
          <w:rFonts w:ascii="Times New Roman" w:eastAsia="Times New Roman" w:hAnsi="Times New Roman" w:cs="Times New Roman"/>
          <w:sz w:val="24"/>
          <w:szCs w:val="24"/>
          <w:highlight w:val="white"/>
        </w:rPr>
        <w:t>.</w:t>
      </w:r>
      <w:r w:rsidR="000B5EBA" w:rsidRPr="00547132">
        <w:rPr>
          <w:rFonts w:ascii="Times New Roman" w:eastAsia="Times New Roman" w:hAnsi="Times New Roman" w:cs="Times New Roman"/>
          <w:sz w:val="24"/>
          <w:szCs w:val="24"/>
          <w:highlight w:val="white"/>
        </w:rPr>
        <w:t xml:space="preserve"> </w:t>
      </w:r>
      <w:r w:rsidR="00A13650" w:rsidRPr="00547132">
        <w:rPr>
          <w:rFonts w:ascii="Times New Roman" w:eastAsia="Times New Roman" w:hAnsi="Times New Roman" w:cs="Times New Roman"/>
          <w:sz w:val="24"/>
          <w:szCs w:val="24"/>
          <w:highlight w:val="white"/>
        </w:rPr>
        <w:t>Por esta lógica</w:t>
      </w:r>
      <w:r w:rsidR="00947584" w:rsidRPr="00547132">
        <w:rPr>
          <w:rFonts w:ascii="Times New Roman" w:eastAsia="Times New Roman" w:hAnsi="Times New Roman" w:cs="Times New Roman"/>
          <w:sz w:val="24"/>
          <w:szCs w:val="24"/>
          <w:highlight w:val="white"/>
        </w:rPr>
        <w:t xml:space="preserve">, é importante traçar um paralelo e refletir sobre o que é comunicação </w:t>
      </w:r>
      <w:r w:rsidR="00AB4C9D" w:rsidRPr="00547132">
        <w:rPr>
          <w:rFonts w:ascii="Times New Roman" w:eastAsia="Times New Roman" w:hAnsi="Times New Roman" w:cs="Times New Roman"/>
          <w:sz w:val="24"/>
          <w:szCs w:val="24"/>
          <w:highlight w:val="white"/>
        </w:rPr>
        <w:t>pública</w:t>
      </w:r>
      <w:r w:rsidR="00947584" w:rsidRPr="00547132">
        <w:rPr>
          <w:rFonts w:ascii="Times New Roman" w:eastAsia="Times New Roman" w:hAnsi="Times New Roman" w:cs="Times New Roman"/>
          <w:sz w:val="24"/>
          <w:szCs w:val="24"/>
          <w:highlight w:val="white"/>
        </w:rPr>
        <w:t xml:space="preserve"> e em seguida dis</w:t>
      </w:r>
      <w:r w:rsidR="009415AB" w:rsidRPr="00547132">
        <w:rPr>
          <w:rFonts w:ascii="Times New Roman" w:eastAsia="Times New Roman" w:hAnsi="Times New Roman" w:cs="Times New Roman"/>
          <w:sz w:val="24"/>
          <w:szCs w:val="24"/>
          <w:highlight w:val="white"/>
        </w:rPr>
        <w:t xml:space="preserve">cutir sua interface com a saúde, visto que se trata de um campo em </w:t>
      </w:r>
      <w:r w:rsidR="00D320DC" w:rsidRPr="00547132">
        <w:rPr>
          <w:rFonts w:ascii="Times New Roman" w:eastAsia="Times New Roman" w:hAnsi="Times New Roman" w:cs="Times New Roman"/>
          <w:sz w:val="24"/>
          <w:szCs w:val="24"/>
          <w:highlight w:val="white"/>
        </w:rPr>
        <w:t xml:space="preserve">processo de </w:t>
      </w:r>
      <w:r w:rsidR="009415AB" w:rsidRPr="00547132">
        <w:rPr>
          <w:rFonts w:ascii="Times New Roman" w:eastAsia="Times New Roman" w:hAnsi="Times New Roman" w:cs="Times New Roman"/>
          <w:sz w:val="24"/>
          <w:szCs w:val="24"/>
          <w:highlight w:val="white"/>
        </w:rPr>
        <w:t>consolidação e com recente reconhecimento (</w:t>
      </w:r>
      <w:r w:rsidR="009415AB" w:rsidRPr="00547132">
        <w:rPr>
          <w:rFonts w:ascii="Times New Roman" w:eastAsia="Times New Roman" w:hAnsi="Times New Roman" w:cs="Times New Roman"/>
          <w:sz w:val="24"/>
          <w:szCs w:val="24"/>
        </w:rPr>
        <w:t>ARAÚJO</w:t>
      </w:r>
      <w:r w:rsidR="00FA0238" w:rsidRPr="00547132">
        <w:rPr>
          <w:rFonts w:ascii="Times New Roman" w:eastAsia="Times New Roman" w:hAnsi="Times New Roman" w:cs="Times New Roman"/>
          <w:sz w:val="24"/>
          <w:szCs w:val="24"/>
        </w:rPr>
        <w:t xml:space="preserve">; </w:t>
      </w:r>
      <w:r w:rsidR="009415AB" w:rsidRPr="00547132">
        <w:rPr>
          <w:rFonts w:ascii="Times New Roman" w:eastAsia="Times New Roman" w:hAnsi="Times New Roman" w:cs="Times New Roman"/>
          <w:sz w:val="24"/>
          <w:szCs w:val="24"/>
        </w:rPr>
        <w:t xml:space="preserve">CARDOSO, 2007). </w:t>
      </w:r>
    </w:p>
    <w:p w14:paraId="73D9289A" w14:textId="001E4C2D" w:rsidR="00482CFA" w:rsidRPr="00547132" w:rsidRDefault="00E70F42">
      <w:pPr>
        <w:spacing w:line="360" w:lineRule="auto"/>
        <w:ind w:firstLine="720"/>
        <w:jc w:val="both"/>
        <w:rPr>
          <w:rFonts w:ascii="Times New Roman" w:eastAsia="Times New Roman" w:hAnsi="Times New Roman" w:cs="Times New Roman"/>
          <w:sz w:val="24"/>
          <w:szCs w:val="24"/>
          <w:highlight w:val="white"/>
        </w:rPr>
      </w:pPr>
      <w:r w:rsidRPr="00547132">
        <w:rPr>
          <w:rFonts w:ascii="Times New Roman" w:eastAsia="Times New Roman" w:hAnsi="Times New Roman" w:cs="Times New Roman"/>
          <w:sz w:val="24"/>
          <w:szCs w:val="24"/>
          <w:highlight w:val="white"/>
        </w:rPr>
        <w:lastRenderedPageBreak/>
        <w:t>O</w:t>
      </w:r>
      <w:r w:rsidR="0051541E" w:rsidRPr="00547132">
        <w:rPr>
          <w:rFonts w:ascii="Times New Roman" w:eastAsia="Times New Roman" w:hAnsi="Times New Roman" w:cs="Times New Roman"/>
          <w:sz w:val="24"/>
          <w:szCs w:val="24"/>
          <w:highlight w:val="white"/>
        </w:rPr>
        <w:t xml:space="preserve"> canadense </w:t>
      </w:r>
      <w:r w:rsidR="00114267" w:rsidRPr="00547132">
        <w:rPr>
          <w:rFonts w:ascii="Times New Roman" w:eastAsia="Times New Roman" w:hAnsi="Times New Roman" w:cs="Times New Roman"/>
          <w:sz w:val="24"/>
          <w:szCs w:val="24"/>
          <w:highlight w:val="white"/>
        </w:rPr>
        <w:t xml:space="preserve">McQuail (2012, p. 17) </w:t>
      </w:r>
      <w:r w:rsidR="00EC58AB" w:rsidRPr="00547132">
        <w:rPr>
          <w:rFonts w:ascii="Times New Roman" w:eastAsia="Times New Roman" w:hAnsi="Times New Roman" w:cs="Times New Roman"/>
          <w:sz w:val="24"/>
          <w:szCs w:val="24"/>
          <w:highlight w:val="white"/>
        </w:rPr>
        <w:t>conceitu</w:t>
      </w:r>
      <w:r w:rsidR="0051541E" w:rsidRPr="00547132">
        <w:rPr>
          <w:rFonts w:ascii="Times New Roman" w:eastAsia="Times New Roman" w:hAnsi="Times New Roman" w:cs="Times New Roman"/>
          <w:sz w:val="24"/>
          <w:szCs w:val="24"/>
          <w:highlight w:val="white"/>
        </w:rPr>
        <w:t>a a comunicação pública</w:t>
      </w:r>
      <w:r w:rsidR="00114267" w:rsidRPr="00547132">
        <w:rPr>
          <w:rFonts w:ascii="Times New Roman" w:eastAsia="Times New Roman" w:hAnsi="Times New Roman" w:cs="Times New Roman"/>
          <w:sz w:val="24"/>
          <w:szCs w:val="24"/>
          <w:highlight w:val="white"/>
        </w:rPr>
        <w:t xml:space="preserve"> </w:t>
      </w:r>
      <w:r w:rsidR="0051541E" w:rsidRPr="00547132">
        <w:rPr>
          <w:rFonts w:ascii="Times New Roman" w:eastAsia="Times New Roman" w:hAnsi="Times New Roman" w:cs="Times New Roman"/>
          <w:sz w:val="24"/>
          <w:szCs w:val="24"/>
          <w:highlight w:val="white"/>
        </w:rPr>
        <w:t>como</w:t>
      </w:r>
      <w:r w:rsidR="00EC58AB" w:rsidRPr="00547132">
        <w:rPr>
          <w:rFonts w:ascii="Times New Roman" w:eastAsia="Times New Roman" w:hAnsi="Times New Roman" w:cs="Times New Roman"/>
          <w:sz w:val="24"/>
          <w:szCs w:val="24"/>
          <w:highlight w:val="white"/>
        </w:rPr>
        <w:t xml:space="preserve"> </w:t>
      </w:r>
      <w:r w:rsidR="00114267" w:rsidRPr="00547132">
        <w:rPr>
          <w:rFonts w:ascii="Times New Roman" w:eastAsia="Times New Roman" w:hAnsi="Times New Roman" w:cs="Times New Roman"/>
          <w:sz w:val="24"/>
          <w:szCs w:val="24"/>
          <w:highlight w:val="white"/>
        </w:rPr>
        <w:t xml:space="preserve">um processo de “transações informais, expressivas e solidárias” </w:t>
      </w:r>
      <w:r w:rsidR="00F717F0" w:rsidRPr="00547132">
        <w:rPr>
          <w:rFonts w:ascii="Times New Roman" w:eastAsia="Times New Roman" w:hAnsi="Times New Roman" w:cs="Times New Roman"/>
          <w:sz w:val="24"/>
          <w:szCs w:val="24"/>
          <w:highlight w:val="white"/>
        </w:rPr>
        <w:t xml:space="preserve">que ocorrem </w:t>
      </w:r>
      <w:r w:rsidR="00114267" w:rsidRPr="00547132">
        <w:rPr>
          <w:rFonts w:ascii="Times New Roman" w:eastAsia="Times New Roman" w:hAnsi="Times New Roman" w:cs="Times New Roman"/>
          <w:sz w:val="24"/>
          <w:szCs w:val="24"/>
          <w:highlight w:val="white"/>
        </w:rPr>
        <w:t>em espaço</w:t>
      </w:r>
      <w:r w:rsidR="00F717F0" w:rsidRPr="00547132">
        <w:rPr>
          <w:rFonts w:ascii="Times New Roman" w:eastAsia="Times New Roman" w:hAnsi="Times New Roman" w:cs="Times New Roman"/>
          <w:sz w:val="24"/>
          <w:szCs w:val="24"/>
          <w:highlight w:val="white"/>
        </w:rPr>
        <w:t>s</w:t>
      </w:r>
      <w:r w:rsidR="00114267" w:rsidRPr="00547132">
        <w:rPr>
          <w:rFonts w:ascii="Times New Roman" w:eastAsia="Times New Roman" w:hAnsi="Times New Roman" w:cs="Times New Roman"/>
          <w:sz w:val="24"/>
          <w:szCs w:val="24"/>
          <w:highlight w:val="white"/>
        </w:rPr>
        <w:t xml:space="preserve"> público</w:t>
      </w:r>
      <w:r w:rsidR="00F717F0" w:rsidRPr="00547132">
        <w:rPr>
          <w:rFonts w:ascii="Times New Roman" w:eastAsia="Times New Roman" w:hAnsi="Times New Roman" w:cs="Times New Roman"/>
          <w:sz w:val="24"/>
          <w:szCs w:val="24"/>
          <w:highlight w:val="white"/>
        </w:rPr>
        <w:t>s</w:t>
      </w:r>
      <w:r w:rsidR="00114267" w:rsidRPr="00547132">
        <w:rPr>
          <w:rFonts w:ascii="Times New Roman" w:eastAsia="Times New Roman" w:hAnsi="Times New Roman" w:cs="Times New Roman"/>
          <w:sz w:val="24"/>
          <w:szCs w:val="24"/>
          <w:highlight w:val="white"/>
        </w:rPr>
        <w:t xml:space="preserve"> de uma sociedade, </w:t>
      </w:r>
      <w:r w:rsidR="00A402B6" w:rsidRPr="00547132">
        <w:rPr>
          <w:rFonts w:ascii="Times New Roman" w:eastAsia="Times New Roman" w:hAnsi="Times New Roman" w:cs="Times New Roman"/>
          <w:sz w:val="24"/>
          <w:szCs w:val="24"/>
          <w:highlight w:val="white"/>
        </w:rPr>
        <w:t>onde</w:t>
      </w:r>
      <w:r w:rsidR="00114267" w:rsidRPr="00547132">
        <w:rPr>
          <w:rFonts w:ascii="Times New Roman" w:eastAsia="Times New Roman" w:hAnsi="Times New Roman" w:cs="Times New Roman"/>
          <w:sz w:val="24"/>
          <w:szCs w:val="24"/>
          <w:highlight w:val="white"/>
        </w:rPr>
        <w:t xml:space="preserve"> há uma convergência dos diversos canais e redes de comunicação, que trabalham na disseminação das informações de interesse comum, de forma aberta, livre, relevante e válida.</w:t>
      </w:r>
    </w:p>
    <w:p w14:paraId="6F233285" w14:textId="15527660" w:rsidR="00482CFA" w:rsidRPr="00547132" w:rsidRDefault="000B16C7" w:rsidP="00542CD9">
      <w:pPr>
        <w:spacing w:line="360" w:lineRule="auto"/>
        <w:ind w:firstLine="720"/>
        <w:jc w:val="both"/>
        <w:rPr>
          <w:rFonts w:ascii="Times New Roman" w:eastAsia="Times New Roman" w:hAnsi="Times New Roman" w:cs="Times New Roman"/>
          <w:sz w:val="24"/>
          <w:szCs w:val="24"/>
          <w:highlight w:val="white"/>
        </w:rPr>
      </w:pPr>
      <w:r w:rsidRPr="00547132">
        <w:rPr>
          <w:rFonts w:ascii="Times New Roman" w:eastAsia="Times New Roman" w:hAnsi="Times New Roman" w:cs="Times New Roman"/>
          <w:sz w:val="24"/>
          <w:szCs w:val="24"/>
          <w:highlight w:val="white"/>
        </w:rPr>
        <w:t>Concomitante</w:t>
      </w:r>
      <w:r w:rsidR="00A13650" w:rsidRPr="00547132">
        <w:rPr>
          <w:rFonts w:ascii="Times New Roman" w:eastAsia="Times New Roman" w:hAnsi="Times New Roman" w:cs="Times New Roman"/>
          <w:sz w:val="24"/>
          <w:szCs w:val="24"/>
          <w:highlight w:val="white"/>
        </w:rPr>
        <w:t xml:space="preserve"> ao exposto</w:t>
      </w:r>
      <w:r w:rsidRPr="00547132">
        <w:rPr>
          <w:rFonts w:ascii="Times New Roman" w:eastAsia="Times New Roman" w:hAnsi="Times New Roman" w:cs="Times New Roman"/>
          <w:sz w:val="24"/>
          <w:szCs w:val="24"/>
          <w:highlight w:val="white"/>
        </w:rPr>
        <w:t xml:space="preserve">, </w:t>
      </w:r>
      <w:r w:rsidR="00114267" w:rsidRPr="00547132">
        <w:rPr>
          <w:rFonts w:ascii="Times New Roman" w:eastAsia="Times New Roman" w:hAnsi="Times New Roman" w:cs="Times New Roman"/>
          <w:sz w:val="24"/>
          <w:szCs w:val="24"/>
          <w:highlight w:val="white"/>
        </w:rPr>
        <w:t>Duarte (200</w:t>
      </w:r>
      <w:r w:rsidR="00C376EB" w:rsidRPr="00547132">
        <w:rPr>
          <w:rFonts w:ascii="Times New Roman" w:eastAsia="Times New Roman" w:hAnsi="Times New Roman" w:cs="Times New Roman"/>
          <w:sz w:val="24"/>
          <w:szCs w:val="24"/>
          <w:highlight w:val="white"/>
        </w:rPr>
        <w:t>9</w:t>
      </w:r>
      <w:r w:rsidR="00114267" w:rsidRPr="00547132">
        <w:rPr>
          <w:rFonts w:ascii="Times New Roman" w:eastAsia="Times New Roman" w:hAnsi="Times New Roman" w:cs="Times New Roman"/>
          <w:sz w:val="24"/>
          <w:szCs w:val="24"/>
          <w:highlight w:val="white"/>
        </w:rPr>
        <w:t xml:space="preserve">) </w:t>
      </w:r>
      <w:r w:rsidRPr="00547132">
        <w:rPr>
          <w:rFonts w:ascii="Times New Roman" w:eastAsia="Times New Roman" w:hAnsi="Times New Roman" w:cs="Times New Roman"/>
          <w:sz w:val="24"/>
          <w:szCs w:val="24"/>
          <w:highlight w:val="white"/>
        </w:rPr>
        <w:t xml:space="preserve">reforça </w:t>
      </w:r>
      <w:r w:rsidR="00114267" w:rsidRPr="00547132">
        <w:rPr>
          <w:rFonts w:ascii="Times New Roman" w:eastAsia="Times New Roman" w:hAnsi="Times New Roman" w:cs="Times New Roman"/>
          <w:sz w:val="24"/>
          <w:szCs w:val="24"/>
          <w:highlight w:val="white"/>
        </w:rPr>
        <w:t xml:space="preserve">que a comunicação </w:t>
      </w:r>
      <w:r w:rsidR="00A13650" w:rsidRPr="00547132">
        <w:rPr>
          <w:rFonts w:ascii="Times New Roman" w:eastAsia="Times New Roman" w:hAnsi="Times New Roman" w:cs="Times New Roman"/>
          <w:sz w:val="24"/>
          <w:szCs w:val="24"/>
          <w:highlight w:val="white"/>
        </w:rPr>
        <w:t xml:space="preserve">pública </w:t>
      </w:r>
      <w:r w:rsidR="00114267" w:rsidRPr="00547132">
        <w:rPr>
          <w:rFonts w:ascii="Times New Roman" w:eastAsia="Times New Roman" w:hAnsi="Times New Roman" w:cs="Times New Roman"/>
          <w:sz w:val="24"/>
          <w:szCs w:val="24"/>
          <w:highlight w:val="white"/>
        </w:rPr>
        <w:t xml:space="preserve">acontece no espaço formado pelos fluxos de informação e interação entre os agentes públicos e atores sociais, </w:t>
      </w:r>
      <w:r w:rsidRPr="00547132">
        <w:rPr>
          <w:rFonts w:ascii="Times New Roman" w:eastAsia="Times New Roman" w:hAnsi="Times New Roman" w:cs="Times New Roman"/>
          <w:sz w:val="24"/>
          <w:szCs w:val="24"/>
          <w:highlight w:val="white"/>
        </w:rPr>
        <w:t>que</w:t>
      </w:r>
      <w:r w:rsidR="00114267" w:rsidRPr="00547132">
        <w:rPr>
          <w:rFonts w:ascii="Times New Roman" w:eastAsia="Times New Roman" w:hAnsi="Times New Roman" w:cs="Times New Roman"/>
          <w:sz w:val="24"/>
          <w:szCs w:val="24"/>
          <w:highlight w:val="white"/>
        </w:rPr>
        <w:t xml:space="preserve"> trabalham para a viabilização do direito social coletivo e individual, quanto à informação, o diálogo e </w:t>
      </w:r>
      <w:r w:rsidR="00672848" w:rsidRPr="00547132">
        <w:rPr>
          <w:rFonts w:ascii="Times New Roman" w:eastAsia="Times New Roman" w:hAnsi="Times New Roman" w:cs="Times New Roman"/>
          <w:sz w:val="24"/>
          <w:szCs w:val="24"/>
          <w:highlight w:val="white"/>
        </w:rPr>
        <w:t>à</w:t>
      </w:r>
      <w:r w:rsidR="00114267" w:rsidRPr="00547132">
        <w:rPr>
          <w:rFonts w:ascii="Times New Roman" w:eastAsia="Times New Roman" w:hAnsi="Times New Roman" w:cs="Times New Roman"/>
          <w:sz w:val="24"/>
          <w:szCs w:val="24"/>
          <w:highlight w:val="white"/>
        </w:rPr>
        <w:t xml:space="preserve"> expressão. </w:t>
      </w:r>
      <w:r w:rsidR="00A13650" w:rsidRPr="00547132">
        <w:rPr>
          <w:rFonts w:ascii="Times New Roman" w:eastAsia="Times New Roman" w:hAnsi="Times New Roman" w:cs="Times New Roman"/>
          <w:sz w:val="24"/>
          <w:szCs w:val="24"/>
          <w:highlight w:val="white"/>
        </w:rPr>
        <w:t>Desta forma</w:t>
      </w:r>
      <w:r w:rsidRPr="00547132">
        <w:rPr>
          <w:rFonts w:ascii="Times New Roman" w:eastAsia="Times New Roman" w:hAnsi="Times New Roman" w:cs="Times New Roman"/>
          <w:sz w:val="24"/>
          <w:szCs w:val="24"/>
          <w:highlight w:val="white"/>
        </w:rPr>
        <w:t xml:space="preserve">, </w:t>
      </w:r>
      <w:r w:rsidR="00114267" w:rsidRPr="00547132">
        <w:rPr>
          <w:rFonts w:ascii="Times New Roman" w:eastAsia="Times New Roman" w:hAnsi="Times New Roman" w:cs="Times New Roman"/>
          <w:sz w:val="24"/>
          <w:szCs w:val="24"/>
          <w:highlight w:val="white"/>
        </w:rPr>
        <w:t>as práticas relacionadas com a comunicação pública fazem parte de uma perspectiva cidadã</w:t>
      </w:r>
      <w:r w:rsidRPr="00547132">
        <w:rPr>
          <w:rFonts w:ascii="Times New Roman" w:eastAsia="Times New Roman" w:hAnsi="Times New Roman" w:cs="Times New Roman"/>
          <w:sz w:val="24"/>
          <w:szCs w:val="24"/>
          <w:highlight w:val="white"/>
        </w:rPr>
        <w:t xml:space="preserve">, </w:t>
      </w:r>
      <w:r w:rsidR="00A13650" w:rsidRPr="00547132">
        <w:rPr>
          <w:rFonts w:ascii="Times New Roman" w:eastAsia="Times New Roman" w:hAnsi="Times New Roman" w:cs="Times New Roman"/>
          <w:sz w:val="24"/>
          <w:szCs w:val="24"/>
          <w:highlight w:val="white"/>
        </w:rPr>
        <w:t xml:space="preserve">a </w:t>
      </w:r>
      <w:r w:rsidRPr="00547132">
        <w:rPr>
          <w:rFonts w:ascii="Times New Roman" w:eastAsia="Times New Roman" w:hAnsi="Times New Roman" w:cs="Times New Roman"/>
          <w:sz w:val="24"/>
          <w:szCs w:val="24"/>
          <w:highlight w:val="white"/>
        </w:rPr>
        <w:t>qual</w:t>
      </w:r>
      <w:r w:rsidR="00A13650" w:rsidRPr="00547132">
        <w:rPr>
          <w:rFonts w:ascii="Times New Roman" w:eastAsia="Times New Roman" w:hAnsi="Times New Roman" w:cs="Times New Roman"/>
          <w:sz w:val="24"/>
          <w:szCs w:val="24"/>
          <w:highlight w:val="white"/>
        </w:rPr>
        <w:t xml:space="preserve"> é </w:t>
      </w:r>
      <w:r w:rsidRPr="00547132">
        <w:rPr>
          <w:rFonts w:ascii="Times New Roman" w:eastAsia="Times New Roman" w:hAnsi="Times New Roman" w:cs="Times New Roman"/>
          <w:sz w:val="24"/>
          <w:szCs w:val="24"/>
          <w:highlight w:val="white"/>
        </w:rPr>
        <w:t xml:space="preserve">denomina </w:t>
      </w:r>
      <w:r w:rsidR="00A13650" w:rsidRPr="00547132">
        <w:rPr>
          <w:rFonts w:ascii="Times New Roman" w:eastAsia="Times New Roman" w:hAnsi="Times New Roman" w:cs="Times New Roman"/>
          <w:sz w:val="24"/>
          <w:szCs w:val="24"/>
          <w:highlight w:val="white"/>
        </w:rPr>
        <w:t xml:space="preserve">pelo </w:t>
      </w:r>
      <w:r w:rsidRPr="00547132">
        <w:rPr>
          <w:rFonts w:ascii="Times New Roman" w:eastAsia="Times New Roman" w:hAnsi="Times New Roman" w:cs="Times New Roman"/>
          <w:sz w:val="24"/>
          <w:szCs w:val="24"/>
          <w:highlight w:val="white"/>
        </w:rPr>
        <w:t xml:space="preserve">autor de </w:t>
      </w:r>
      <w:r w:rsidR="00114267" w:rsidRPr="00547132">
        <w:rPr>
          <w:rFonts w:ascii="Times New Roman" w:eastAsia="Times New Roman" w:hAnsi="Times New Roman" w:cs="Times New Roman"/>
          <w:sz w:val="24"/>
          <w:szCs w:val="24"/>
          <w:highlight w:val="white"/>
        </w:rPr>
        <w:t xml:space="preserve">“fazer público”, </w:t>
      </w:r>
      <w:r w:rsidRPr="00547132">
        <w:rPr>
          <w:rFonts w:ascii="Times New Roman" w:eastAsia="Times New Roman" w:hAnsi="Times New Roman" w:cs="Times New Roman"/>
          <w:sz w:val="24"/>
          <w:szCs w:val="24"/>
          <w:highlight w:val="white"/>
        </w:rPr>
        <w:t>em que os assuntos de interesse coletivo são inteiramente envolvidos</w:t>
      </w:r>
      <w:r w:rsidR="00114267" w:rsidRPr="00547132">
        <w:rPr>
          <w:rFonts w:ascii="Times New Roman" w:eastAsia="Times New Roman" w:hAnsi="Times New Roman" w:cs="Times New Roman"/>
          <w:sz w:val="24"/>
          <w:szCs w:val="24"/>
          <w:highlight w:val="white"/>
        </w:rPr>
        <w:t>.</w:t>
      </w:r>
      <w:r w:rsidR="00542CD9" w:rsidRPr="00547132">
        <w:rPr>
          <w:rFonts w:ascii="Times New Roman" w:eastAsia="Times New Roman" w:hAnsi="Times New Roman" w:cs="Times New Roman"/>
          <w:sz w:val="24"/>
          <w:szCs w:val="24"/>
          <w:highlight w:val="white"/>
        </w:rPr>
        <w:t xml:space="preserve"> </w:t>
      </w:r>
      <w:r w:rsidR="00A13650" w:rsidRPr="00547132">
        <w:rPr>
          <w:rFonts w:ascii="Times New Roman" w:eastAsia="Times New Roman" w:hAnsi="Times New Roman" w:cs="Times New Roman"/>
          <w:sz w:val="24"/>
          <w:szCs w:val="24"/>
          <w:highlight w:val="white"/>
        </w:rPr>
        <w:t>Nesta perspectiva, p</w:t>
      </w:r>
      <w:r w:rsidR="00542CD9" w:rsidRPr="00547132">
        <w:rPr>
          <w:rFonts w:ascii="Times New Roman" w:eastAsia="Times New Roman" w:hAnsi="Times New Roman" w:cs="Times New Roman"/>
          <w:sz w:val="24"/>
          <w:szCs w:val="24"/>
          <w:highlight w:val="white"/>
        </w:rPr>
        <w:t>ara</w:t>
      </w:r>
      <w:r w:rsidR="00114267" w:rsidRPr="00547132">
        <w:rPr>
          <w:rFonts w:ascii="Times New Roman" w:eastAsia="Times New Roman" w:hAnsi="Times New Roman" w:cs="Times New Roman"/>
          <w:sz w:val="24"/>
          <w:szCs w:val="24"/>
          <w:highlight w:val="white"/>
        </w:rPr>
        <w:t xml:space="preserve"> trat</w:t>
      </w:r>
      <w:r w:rsidR="007D37AC" w:rsidRPr="00547132">
        <w:rPr>
          <w:rFonts w:ascii="Times New Roman" w:eastAsia="Times New Roman" w:hAnsi="Times New Roman" w:cs="Times New Roman"/>
          <w:sz w:val="24"/>
          <w:szCs w:val="24"/>
          <w:highlight w:val="white"/>
        </w:rPr>
        <w:t>ar de comunicação pública é necessário</w:t>
      </w:r>
      <w:r w:rsidR="00114267" w:rsidRPr="00547132">
        <w:rPr>
          <w:rFonts w:ascii="Times New Roman" w:eastAsia="Times New Roman" w:hAnsi="Times New Roman" w:cs="Times New Roman"/>
          <w:sz w:val="24"/>
          <w:szCs w:val="24"/>
          <w:highlight w:val="white"/>
        </w:rPr>
        <w:t xml:space="preserve"> considerar os conceitos de cidadania, democratização, participação, diálogo e interesse público</w:t>
      </w:r>
      <w:r w:rsidR="00542CD9" w:rsidRPr="00547132">
        <w:rPr>
          <w:rFonts w:ascii="Times New Roman" w:eastAsia="Times New Roman" w:hAnsi="Times New Roman" w:cs="Times New Roman"/>
          <w:sz w:val="24"/>
          <w:szCs w:val="24"/>
          <w:highlight w:val="white"/>
        </w:rPr>
        <w:t>.</w:t>
      </w:r>
      <w:r w:rsidR="00114267" w:rsidRPr="00547132">
        <w:rPr>
          <w:rFonts w:ascii="Times New Roman" w:eastAsia="Times New Roman" w:hAnsi="Times New Roman" w:cs="Times New Roman"/>
          <w:sz w:val="24"/>
          <w:szCs w:val="24"/>
          <w:highlight w:val="white"/>
        </w:rPr>
        <w:t xml:space="preserve"> </w:t>
      </w:r>
    </w:p>
    <w:p w14:paraId="46680FB5" w14:textId="3C62FAD9" w:rsidR="001C0333" w:rsidRPr="00547132" w:rsidRDefault="00672848" w:rsidP="00840940">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Para</w:t>
      </w:r>
      <w:r w:rsidR="00571D65" w:rsidRPr="00547132">
        <w:rPr>
          <w:rFonts w:ascii="Times New Roman" w:eastAsia="Times New Roman" w:hAnsi="Times New Roman" w:cs="Times New Roman"/>
          <w:sz w:val="24"/>
          <w:szCs w:val="24"/>
        </w:rPr>
        <w:t xml:space="preserve"> </w:t>
      </w:r>
      <w:r w:rsidR="00AB2C30" w:rsidRPr="00547132">
        <w:rPr>
          <w:rFonts w:ascii="Times New Roman" w:eastAsia="Times New Roman" w:hAnsi="Times New Roman" w:cs="Times New Roman"/>
          <w:sz w:val="24"/>
          <w:szCs w:val="24"/>
        </w:rPr>
        <w:t>Zémor (200</w:t>
      </w:r>
      <w:r w:rsidR="00C376EB" w:rsidRPr="00547132">
        <w:rPr>
          <w:rFonts w:ascii="Times New Roman" w:eastAsia="Times New Roman" w:hAnsi="Times New Roman" w:cs="Times New Roman"/>
          <w:sz w:val="24"/>
          <w:szCs w:val="24"/>
        </w:rPr>
        <w:t>9</w:t>
      </w:r>
      <w:r w:rsidR="00AB2C30"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o </w:t>
      </w:r>
      <w:r w:rsidR="00FA3B4D" w:rsidRPr="00547132">
        <w:rPr>
          <w:rFonts w:ascii="Times New Roman" w:eastAsia="Times New Roman" w:hAnsi="Times New Roman" w:cs="Times New Roman"/>
          <w:sz w:val="24"/>
          <w:szCs w:val="24"/>
        </w:rPr>
        <w:t>interesse público</w:t>
      </w:r>
      <w:r w:rsidRPr="00547132">
        <w:rPr>
          <w:rFonts w:ascii="Times New Roman" w:eastAsia="Times New Roman" w:hAnsi="Times New Roman" w:cs="Times New Roman"/>
          <w:sz w:val="24"/>
          <w:szCs w:val="24"/>
        </w:rPr>
        <w:t xml:space="preserve">, a </w:t>
      </w:r>
      <w:r w:rsidR="00FA3B4D" w:rsidRPr="00547132">
        <w:rPr>
          <w:rFonts w:ascii="Times New Roman" w:eastAsia="Times New Roman" w:hAnsi="Times New Roman" w:cs="Times New Roman"/>
          <w:sz w:val="24"/>
          <w:szCs w:val="24"/>
        </w:rPr>
        <w:t xml:space="preserve">divulgação dos </w:t>
      </w:r>
      <w:r w:rsidR="003C11E3" w:rsidRPr="00547132">
        <w:rPr>
          <w:rFonts w:ascii="Times New Roman" w:eastAsia="Times New Roman" w:hAnsi="Times New Roman" w:cs="Times New Roman"/>
          <w:sz w:val="24"/>
          <w:szCs w:val="24"/>
        </w:rPr>
        <w:t>serviços</w:t>
      </w:r>
      <w:r w:rsidRPr="00547132">
        <w:rPr>
          <w:rFonts w:ascii="Times New Roman" w:eastAsia="Times New Roman" w:hAnsi="Times New Roman" w:cs="Times New Roman"/>
          <w:sz w:val="24"/>
          <w:szCs w:val="24"/>
        </w:rPr>
        <w:t xml:space="preserve">, a </w:t>
      </w:r>
      <w:r w:rsidR="003C11E3" w:rsidRPr="00547132">
        <w:rPr>
          <w:rFonts w:ascii="Times New Roman" w:eastAsia="Times New Roman" w:hAnsi="Times New Roman" w:cs="Times New Roman"/>
          <w:sz w:val="24"/>
          <w:szCs w:val="24"/>
        </w:rPr>
        <w:t xml:space="preserve">transparência e </w:t>
      </w:r>
      <w:r w:rsidRPr="00547132">
        <w:rPr>
          <w:rFonts w:ascii="Times New Roman" w:eastAsia="Times New Roman" w:hAnsi="Times New Roman" w:cs="Times New Roman"/>
          <w:sz w:val="24"/>
          <w:szCs w:val="24"/>
        </w:rPr>
        <w:t>o</w:t>
      </w:r>
      <w:r w:rsidR="00FA3B4D" w:rsidRPr="00547132">
        <w:rPr>
          <w:rFonts w:ascii="Times New Roman" w:eastAsia="Times New Roman" w:hAnsi="Times New Roman" w:cs="Times New Roman"/>
          <w:sz w:val="24"/>
          <w:szCs w:val="24"/>
        </w:rPr>
        <w:t xml:space="preserve"> diálogo com o público</w:t>
      </w:r>
      <w:r w:rsidRPr="00547132">
        <w:rPr>
          <w:rFonts w:ascii="Times New Roman" w:eastAsia="Times New Roman" w:hAnsi="Times New Roman" w:cs="Times New Roman"/>
          <w:sz w:val="24"/>
          <w:szCs w:val="24"/>
        </w:rPr>
        <w:t xml:space="preserve"> são considerados fundamentos </w:t>
      </w:r>
      <w:r w:rsidR="00416E2F" w:rsidRPr="00547132">
        <w:rPr>
          <w:rFonts w:ascii="Times New Roman" w:eastAsia="Times New Roman" w:hAnsi="Times New Roman" w:cs="Times New Roman"/>
          <w:sz w:val="24"/>
          <w:szCs w:val="24"/>
        </w:rPr>
        <w:t>práticos</w:t>
      </w:r>
      <w:r w:rsidRPr="00547132">
        <w:rPr>
          <w:rFonts w:ascii="Times New Roman" w:eastAsia="Times New Roman" w:hAnsi="Times New Roman" w:cs="Times New Roman"/>
          <w:sz w:val="24"/>
          <w:szCs w:val="24"/>
        </w:rPr>
        <w:t xml:space="preserve"> da comunicação pública</w:t>
      </w:r>
      <w:r w:rsidR="00FA3B4D" w:rsidRPr="00547132">
        <w:rPr>
          <w:rFonts w:ascii="Times New Roman" w:eastAsia="Times New Roman" w:hAnsi="Times New Roman" w:cs="Times New Roman"/>
          <w:sz w:val="24"/>
          <w:szCs w:val="24"/>
        </w:rPr>
        <w:t>.</w:t>
      </w:r>
      <w:r w:rsidR="00542CD9" w:rsidRPr="00547132">
        <w:rPr>
          <w:rFonts w:ascii="Times New Roman" w:eastAsia="Times New Roman" w:hAnsi="Times New Roman" w:cs="Times New Roman"/>
          <w:sz w:val="24"/>
          <w:szCs w:val="24"/>
        </w:rPr>
        <w:t xml:space="preserve"> </w:t>
      </w:r>
      <w:r w:rsidR="00416E2F" w:rsidRPr="00547132">
        <w:rPr>
          <w:rFonts w:ascii="Times New Roman" w:eastAsia="Times New Roman" w:hAnsi="Times New Roman" w:cs="Times New Roman"/>
          <w:sz w:val="24"/>
          <w:szCs w:val="24"/>
        </w:rPr>
        <w:t>Q</w:t>
      </w:r>
      <w:r w:rsidR="00911394" w:rsidRPr="00547132">
        <w:rPr>
          <w:rFonts w:ascii="Times New Roman" w:eastAsia="Times New Roman" w:hAnsi="Times New Roman" w:cs="Times New Roman"/>
          <w:sz w:val="24"/>
          <w:szCs w:val="24"/>
        </w:rPr>
        <w:t xml:space="preserve">uando </w:t>
      </w:r>
      <w:r w:rsidR="00ED7D5C" w:rsidRPr="00547132">
        <w:rPr>
          <w:rFonts w:ascii="Times New Roman" w:eastAsia="Times New Roman" w:hAnsi="Times New Roman" w:cs="Times New Roman"/>
          <w:sz w:val="24"/>
          <w:szCs w:val="24"/>
        </w:rPr>
        <w:t>tensionados</w:t>
      </w:r>
      <w:r w:rsidR="00911394" w:rsidRPr="00547132">
        <w:rPr>
          <w:rFonts w:ascii="Times New Roman" w:eastAsia="Times New Roman" w:hAnsi="Times New Roman" w:cs="Times New Roman"/>
          <w:sz w:val="24"/>
          <w:szCs w:val="24"/>
        </w:rPr>
        <w:t xml:space="preserve"> </w:t>
      </w:r>
      <w:r w:rsidR="00ED7D5C" w:rsidRPr="00547132">
        <w:rPr>
          <w:rFonts w:ascii="Times New Roman" w:eastAsia="Times New Roman" w:hAnsi="Times New Roman" w:cs="Times New Roman"/>
          <w:sz w:val="24"/>
          <w:szCs w:val="24"/>
        </w:rPr>
        <w:t xml:space="preserve">com </w:t>
      </w:r>
      <w:r w:rsidR="00911394" w:rsidRPr="00547132">
        <w:rPr>
          <w:rFonts w:ascii="Times New Roman" w:eastAsia="Times New Roman" w:hAnsi="Times New Roman" w:cs="Times New Roman"/>
          <w:sz w:val="24"/>
          <w:szCs w:val="24"/>
        </w:rPr>
        <w:t>os temas de interesse público em saúd</w:t>
      </w:r>
      <w:r w:rsidR="00416E2F" w:rsidRPr="00547132">
        <w:rPr>
          <w:rFonts w:ascii="Times New Roman" w:eastAsia="Times New Roman" w:hAnsi="Times New Roman" w:cs="Times New Roman"/>
          <w:sz w:val="24"/>
          <w:szCs w:val="24"/>
        </w:rPr>
        <w:t xml:space="preserve">e, estes princípios </w:t>
      </w:r>
      <w:r w:rsidR="00ED7D5C" w:rsidRPr="00547132">
        <w:rPr>
          <w:rFonts w:ascii="Times New Roman" w:eastAsia="Times New Roman" w:hAnsi="Times New Roman" w:cs="Times New Roman"/>
          <w:sz w:val="24"/>
          <w:szCs w:val="24"/>
        </w:rPr>
        <w:t>são empregados com o intuito de</w:t>
      </w:r>
      <w:r w:rsidR="00911394" w:rsidRPr="00547132">
        <w:rPr>
          <w:rFonts w:ascii="Times New Roman" w:eastAsia="Times New Roman" w:hAnsi="Times New Roman" w:cs="Times New Roman"/>
          <w:sz w:val="24"/>
          <w:szCs w:val="24"/>
        </w:rPr>
        <w:t xml:space="preserve"> </w:t>
      </w:r>
      <w:r w:rsidR="00416E2F" w:rsidRPr="00547132">
        <w:rPr>
          <w:rFonts w:ascii="Times New Roman" w:eastAsia="Times New Roman" w:hAnsi="Times New Roman" w:cs="Times New Roman"/>
          <w:sz w:val="24"/>
          <w:szCs w:val="24"/>
        </w:rPr>
        <w:t xml:space="preserve">conduzir a sociedade para </w:t>
      </w:r>
      <w:r w:rsidR="00416E2F" w:rsidRPr="00547132">
        <w:rPr>
          <w:rFonts w:ascii="Times New Roman" w:eastAsia="Times New Roman" w:hAnsi="Times New Roman" w:cs="Times New Roman"/>
          <w:sz w:val="24"/>
          <w:szCs w:val="24"/>
          <w:highlight w:val="white"/>
        </w:rPr>
        <w:t xml:space="preserve">a </w:t>
      </w:r>
      <w:r w:rsidR="00416E2F" w:rsidRPr="00547132">
        <w:rPr>
          <w:rFonts w:ascii="Times New Roman" w:hAnsi="Times New Roman" w:cs="Times New Roman"/>
          <w:sz w:val="24"/>
          <w:szCs w:val="24"/>
        </w:rPr>
        <w:t xml:space="preserve">modificação do comportamento humano, que direta ou indiretamente </w:t>
      </w:r>
      <w:r w:rsidR="001C0333" w:rsidRPr="00547132">
        <w:rPr>
          <w:rFonts w:ascii="Times New Roman" w:hAnsi="Times New Roman" w:cs="Times New Roman"/>
          <w:sz w:val="24"/>
          <w:szCs w:val="24"/>
        </w:rPr>
        <w:t xml:space="preserve">atuam na </w:t>
      </w:r>
      <w:r w:rsidR="00416E2F" w:rsidRPr="00547132">
        <w:rPr>
          <w:rFonts w:ascii="Times New Roman" w:hAnsi="Times New Roman" w:cs="Times New Roman"/>
          <w:sz w:val="24"/>
          <w:szCs w:val="24"/>
        </w:rPr>
        <w:t>promo</w:t>
      </w:r>
      <w:r w:rsidR="001C0333" w:rsidRPr="00547132">
        <w:rPr>
          <w:rFonts w:ascii="Times New Roman" w:hAnsi="Times New Roman" w:cs="Times New Roman"/>
          <w:sz w:val="24"/>
          <w:szCs w:val="24"/>
        </w:rPr>
        <w:t>ção</w:t>
      </w:r>
      <w:r w:rsidR="00416E2F" w:rsidRPr="00547132">
        <w:rPr>
          <w:rFonts w:ascii="Times New Roman" w:hAnsi="Times New Roman" w:cs="Times New Roman"/>
          <w:sz w:val="24"/>
          <w:szCs w:val="24"/>
        </w:rPr>
        <w:t xml:space="preserve"> </w:t>
      </w:r>
      <w:r w:rsidR="001C0333" w:rsidRPr="00547132">
        <w:rPr>
          <w:rFonts w:ascii="Times New Roman" w:hAnsi="Times New Roman" w:cs="Times New Roman"/>
          <w:sz w:val="24"/>
          <w:szCs w:val="24"/>
        </w:rPr>
        <w:t>d</w:t>
      </w:r>
      <w:r w:rsidR="00416E2F" w:rsidRPr="00547132">
        <w:rPr>
          <w:rFonts w:ascii="Times New Roman" w:hAnsi="Times New Roman" w:cs="Times New Roman"/>
          <w:sz w:val="24"/>
          <w:szCs w:val="24"/>
        </w:rPr>
        <w:t xml:space="preserve">a saúde, previnem doenças e protegem os cidadãos </w:t>
      </w:r>
      <w:r w:rsidR="00416E2F" w:rsidRPr="00547132">
        <w:rPr>
          <w:rFonts w:ascii="Times New Roman" w:eastAsia="Times New Roman" w:hAnsi="Times New Roman" w:cs="Times New Roman"/>
          <w:sz w:val="24"/>
          <w:szCs w:val="24"/>
          <w:highlight w:val="white"/>
        </w:rPr>
        <w:t>(COE, 1998).</w:t>
      </w:r>
    </w:p>
    <w:p w14:paraId="668CF156" w14:textId="430C93C2" w:rsidR="006A58EB" w:rsidRPr="00547132" w:rsidRDefault="003C11E3" w:rsidP="001C0333">
      <w:pPr>
        <w:spacing w:line="360" w:lineRule="auto"/>
        <w:ind w:firstLine="720"/>
        <w:jc w:val="both"/>
        <w:rPr>
          <w:rFonts w:ascii="Times New Roman" w:eastAsia="Times New Roman" w:hAnsi="Times New Roman" w:cs="Times New Roman"/>
          <w:sz w:val="24"/>
          <w:szCs w:val="24"/>
          <w:highlight w:val="white"/>
        </w:rPr>
      </w:pPr>
      <w:r w:rsidRPr="00547132">
        <w:rPr>
          <w:rFonts w:ascii="Times New Roman" w:eastAsia="Times New Roman" w:hAnsi="Times New Roman" w:cs="Times New Roman"/>
          <w:sz w:val="24"/>
          <w:szCs w:val="24"/>
        </w:rPr>
        <w:t xml:space="preserve">Nesta perspectiva, </w:t>
      </w:r>
      <w:r w:rsidR="00233313" w:rsidRPr="00547132">
        <w:rPr>
          <w:rFonts w:ascii="Times New Roman" w:eastAsia="Times New Roman" w:hAnsi="Times New Roman" w:cs="Times New Roman"/>
          <w:sz w:val="24"/>
          <w:szCs w:val="24"/>
        </w:rPr>
        <w:t xml:space="preserve">o exercício da comunicação </w:t>
      </w:r>
      <w:r w:rsidR="001C0333" w:rsidRPr="00547132">
        <w:rPr>
          <w:rFonts w:ascii="Times New Roman" w:eastAsia="Times New Roman" w:hAnsi="Times New Roman" w:cs="Times New Roman"/>
          <w:sz w:val="24"/>
          <w:szCs w:val="24"/>
        </w:rPr>
        <w:t xml:space="preserve">pública </w:t>
      </w:r>
      <w:r w:rsidR="00233313" w:rsidRPr="00547132">
        <w:rPr>
          <w:rFonts w:ascii="Times New Roman" w:eastAsia="Times New Roman" w:hAnsi="Times New Roman" w:cs="Times New Roman"/>
          <w:sz w:val="24"/>
          <w:szCs w:val="24"/>
        </w:rPr>
        <w:t xml:space="preserve">e o diálogo com a sociedade </w:t>
      </w:r>
      <w:r w:rsidR="001C0333" w:rsidRPr="00547132">
        <w:rPr>
          <w:rFonts w:ascii="Times New Roman" w:eastAsia="Times New Roman" w:hAnsi="Times New Roman" w:cs="Times New Roman"/>
          <w:sz w:val="24"/>
          <w:szCs w:val="24"/>
        </w:rPr>
        <w:t xml:space="preserve">sobre os temas relacionados à saúde pública </w:t>
      </w:r>
      <w:r w:rsidR="00233313" w:rsidRPr="00547132">
        <w:rPr>
          <w:rFonts w:ascii="Times New Roman" w:eastAsia="Times New Roman" w:hAnsi="Times New Roman" w:cs="Times New Roman"/>
          <w:sz w:val="24"/>
          <w:szCs w:val="24"/>
        </w:rPr>
        <w:t>legitimam</w:t>
      </w:r>
      <w:r w:rsidR="00FA3B4D" w:rsidRPr="00547132">
        <w:rPr>
          <w:rFonts w:ascii="Times New Roman" w:eastAsia="Times New Roman" w:hAnsi="Times New Roman" w:cs="Times New Roman"/>
          <w:sz w:val="24"/>
          <w:szCs w:val="24"/>
        </w:rPr>
        <w:t xml:space="preserve"> a </w:t>
      </w:r>
      <w:r w:rsidRPr="00547132">
        <w:rPr>
          <w:rFonts w:ascii="Times New Roman" w:eastAsia="Times New Roman" w:hAnsi="Times New Roman" w:cs="Times New Roman"/>
          <w:sz w:val="24"/>
          <w:szCs w:val="24"/>
        </w:rPr>
        <w:t xml:space="preserve">cidadania e </w:t>
      </w:r>
      <w:r w:rsidR="00FA3B4D" w:rsidRPr="00547132">
        <w:rPr>
          <w:rFonts w:ascii="Times New Roman" w:eastAsia="Times New Roman" w:hAnsi="Times New Roman" w:cs="Times New Roman"/>
          <w:sz w:val="24"/>
          <w:szCs w:val="24"/>
        </w:rPr>
        <w:t xml:space="preserve">a democratização, </w:t>
      </w:r>
      <w:r w:rsidRPr="00547132">
        <w:rPr>
          <w:rFonts w:ascii="Times New Roman" w:eastAsia="Times New Roman" w:hAnsi="Times New Roman" w:cs="Times New Roman"/>
          <w:sz w:val="24"/>
          <w:szCs w:val="24"/>
        </w:rPr>
        <w:t>pois proporciona</w:t>
      </w:r>
      <w:r w:rsidR="00FA3B4D" w:rsidRPr="00547132">
        <w:rPr>
          <w:rFonts w:ascii="Times New Roman" w:eastAsia="Times New Roman" w:hAnsi="Times New Roman" w:cs="Times New Roman"/>
          <w:sz w:val="24"/>
          <w:szCs w:val="24"/>
        </w:rPr>
        <w:t xml:space="preserve"> o que </w:t>
      </w:r>
      <w:r w:rsidR="00542CD9" w:rsidRPr="00547132">
        <w:rPr>
          <w:rFonts w:ascii="Times New Roman" w:eastAsia="Times New Roman" w:hAnsi="Times New Roman" w:cs="Times New Roman"/>
          <w:sz w:val="24"/>
          <w:szCs w:val="24"/>
        </w:rPr>
        <w:t xml:space="preserve">o </w:t>
      </w:r>
      <w:r w:rsidR="001C0333" w:rsidRPr="00547132">
        <w:rPr>
          <w:rFonts w:ascii="Times New Roman" w:eastAsia="Times New Roman" w:hAnsi="Times New Roman" w:cs="Times New Roman"/>
          <w:sz w:val="24"/>
          <w:szCs w:val="24"/>
        </w:rPr>
        <w:t>Zémor (200</w:t>
      </w:r>
      <w:r w:rsidR="00C376EB" w:rsidRPr="00547132">
        <w:rPr>
          <w:rFonts w:ascii="Times New Roman" w:eastAsia="Times New Roman" w:hAnsi="Times New Roman" w:cs="Times New Roman"/>
          <w:sz w:val="24"/>
          <w:szCs w:val="24"/>
        </w:rPr>
        <w:t>9</w:t>
      </w:r>
      <w:r w:rsidR="001C0333" w:rsidRPr="00547132">
        <w:rPr>
          <w:rFonts w:ascii="Times New Roman" w:eastAsia="Times New Roman" w:hAnsi="Times New Roman" w:cs="Times New Roman"/>
          <w:sz w:val="24"/>
          <w:szCs w:val="24"/>
        </w:rPr>
        <w:t>)</w:t>
      </w:r>
      <w:r w:rsidR="00FA3B4D" w:rsidRPr="00547132">
        <w:rPr>
          <w:rFonts w:ascii="Times New Roman" w:eastAsia="Times New Roman" w:hAnsi="Times New Roman" w:cs="Times New Roman"/>
          <w:sz w:val="24"/>
          <w:szCs w:val="24"/>
        </w:rPr>
        <w:t xml:space="preserve"> </w:t>
      </w:r>
      <w:r w:rsidR="001C0333" w:rsidRPr="00547132">
        <w:rPr>
          <w:rFonts w:ascii="Times New Roman" w:eastAsia="Times New Roman" w:hAnsi="Times New Roman" w:cs="Times New Roman"/>
          <w:sz w:val="24"/>
          <w:szCs w:val="24"/>
        </w:rPr>
        <w:t>denomina</w:t>
      </w:r>
      <w:r w:rsidR="00FA3B4D" w:rsidRPr="00547132">
        <w:rPr>
          <w:rFonts w:ascii="Times New Roman" w:eastAsia="Times New Roman" w:hAnsi="Times New Roman" w:cs="Times New Roman"/>
          <w:sz w:val="24"/>
          <w:szCs w:val="24"/>
        </w:rPr>
        <w:t xml:space="preserve"> de escuta ativa da população. </w:t>
      </w:r>
      <w:r w:rsidR="00233313" w:rsidRPr="00547132">
        <w:rPr>
          <w:rFonts w:ascii="Times New Roman" w:eastAsia="Times New Roman" w:hAnsi="Times New Roman" w:cs="Times New Roman"/>
          <w:sz w:val="24"/>
          <w:szCs w:val="24"/>
        </w:rPr>
        <w:t>A partir desta asserção</w:t>
      </w:r>
      <w:r w:rsidRPr="00547132">
        <w:rPr>
          <w:rFonts w:ascii="Times New Roman" w:eastAsia="Times New Roman" w:hAnsi="Times New Roman" w:cs="Times New Roman"/>
          <w:sz w:val="24"/>
          <w:szCs w:val="24"/>
        </w:rPr>
        <w:t xml:space="preserve">, </w:t>
      </w:r>
      <w:r w:rsidR="00FA3B4D" w:rsidRPr="00547132">
        <w:rPr>
          <w:rFonts w:ascii="Times New Roman" w:eastAsia="Times New Roman" w:hAnsi="Times New Roman" w:cs="Times New Roman"/>
          <w:sz w:val="24"/>
          <w:szCs w:val="24"/>
        </w:rPr>
        <w:t>além de apenas veicular informações de interesse público, as ações d</w:t>
      </w:r>
      <w:r w:rsidR="001C0333" w:rsidRPr="00547132">
        <w:rPr>
          <w:rFonts w:ascii="Times New Roman" w:eastAsia="Times New Roman" w:hAnsi="Times New Roman" w:cs="Times New Roman"/>
          <w:sz w:val="24"/>
          <w:szCs w:val="24"/>
        </w:rPr>
        <w:t>a</w:t>
      </w:r>
      <w:r w:rsidR="00FA3B4D" w:rsidRPr="00547132">
        <w:rPr>
          <w:rFonts w:ascii="Times New Roman" w:eastAsia="Times New Roman" w:hAnsi="Times New Roman" w:cs="Times New Roman"/>
          <w:sz w:val="24"/>
          <w:szCs w:val="24"/>
        </w:rPr>
        <w:t xml:space="preserve"> comunicação </w:t>
      </w:r>
      <w:r w:rsidR="001C0333" w:rsidRPr="00547132">
        <w:rPr>
          <w:rFonts w:ascii="Times New Roman" w:eastAsia="Times New Roman" w:hAnsi="Times New Roman" w:cs="Times New Roman"/>
          <w:sz w:val="24"/>
          <w:szCs w:val="24"/>
        </w:rPr>
        <w:t xml:space="preserve">estatal </w:t>
      </w:r>
      <w:r w:rsidR="00F251E4" w:rsidRPr="00547132">
        <w:rPr>
          <w:rFonts w:ascii="Times New Roman" w:eastAsia="Times New Roman" w:hAnsi="Times New Roman" w:cs="Times New Roman"/>
          <w:sz w:val="24"/>
          <w:szCs w:val="24"/>
        </w:rPr>
        <w:t>devem</w:t>
      </w:r>
      <w:r w:rsidR="00FA3B4D" w:rsidRPr="00547132">
        <w:rPr>
          <w:rFonts w:ascii="Times New Roman" w:eastAsia="Times New Roman" w:hAnsi="Times New Roman" w:cs="Times New Roman"/>
          <w:sz w:val="24"/>
          <w:szCs w:val="24"/>
        </w:rPr>
        <w:t xml:space="preserve"> incluir </w:t>
      </w:r>
      <w:r w:rsidR="00F251E4" w:rsidRPr="00547132">
        <w:rPr>
          <w:rFonts w:ascii="Times New Roman" w:eastAsia="Times New Roman" w:hAnsi="Times New Roman" w:cs="Times New Roman"/>
          <w:sz w:val="24"/>
          <w:szCs w:val="24"/>
        </w:rPr>
        <w:t xml:space="preserve">também </w:t>
      </w:r>
      <w:r w:rsidR="00FA3B4D" w:rsidRPr="00547132">
        <w:rPr>
          <w:rFonts w:ascii="Times New Roman" w:eastAsia="Times New Roman" w:hAnsi="Times New Roman" w:cs="Times New Roman"/>
          <w:sz w:val="24"/>
          <w:szCs w:val="24"/>
        </w:rPr>
        <w:t xml:space="preserve">o atendimento, </w:t>
      </w:r>
      <w:r w:rsidR="00F251E4" w:rsidRPr="00547132">
        <w:rPr>
          <w:rFonts w:ascii="Times New Roman" w:eastAsia="Times New Roman" w:hAnsi="Times New Roman" w:cs="Times New Roman"/>
          <w:sz w:val="24"/>
          <w:szCs w:val="24"/>
        </w:rPr>
        <w:t xml:space="preserve">a </w:t>
      </w:r>
      <w:r w:rsidR="00FA3B4D" w:rsidRPr="00547132">
        <w:rPr>
          <w:rFonts w:ascii="Times New Roman" w:eastAsia="Times New Roman" w:hAnsi="Times New Roman" w:cs="Times New Roman"/>
          <w:sz w:val="24"/>
          <w:szCs w:val="24"/>
        </w:rPr>
        <w:t xml:space="preserve">orientação e a criação de espaços </w:t>
      </w:r>
      <w:r w:rsidR="00A662EE" w:rsidRPr="00547132">
        <w:rPr>
          <w:rFonts w:ascii="Times New Roman" w:eastAsia="Times New Roman" w:hAnsi="Times New Roman" w:cs="Times New Roman"/>
          <w:sz w:val="24"/>
          <w:szCs w:val="24"/>
        </w:rPr>
        <w:t>que oportunizem</w:t>
      </w:r>
      <w:r w:rsidR="00FA3B4D" w:rsidRPr="00547132">
        <w:rPr>
          <w:rFonts w:ascii="Times New Roman" w:eastAsia="Times New Roman" w:hAnsi="Times New Roman" w:cs="Times New Roman"/>
          <w:sz w:val="24"/>
          <w:szCs w:val="24"/>
        </w:rPr>
        <w:t xml:space="preserve"> </w:t>
      </w:r>
      <w:r w:rsidR="00A662EE" w:rsidRPr="00547132">
        <w:rPr>
          <w:rFonts w:ascii="Times New Roman" w:eastAsia="Times New Roman" w:hAnsi="Times New Roman" w:cs="Times New Roman"/>
          <w:sz w:val="24"/>
          <w:szCs w:val="24"/>
        </w:rPr>
        <w:t>e</w:t>
      </w:r>
      <w:r w:rsidR="00FA3B4D" w:rsidRPr="00547132">
        <w:rPr>
          <w:rFonts w:ascii="Times New Roman" w:eastAsia="Times New Roman" w:hAnsi="Times New Roman" w:cs="Times New Roman"/>
          <w:sz w:val="24"/>
          <w:szCs w:val="24"/>
        </w:rPr>
        <w:t xml:space="preserve"> aperfeiçoem </w:t>
      </w:r>
      <w:r w:rsidR="00F251E4" w:rsidRPr="00547132">
        <w:rPr>
          <w:rFonts w:ascii="Times New Roman" w:eastAsia="Times New Roman" w:hAnsi="Times New Roman" w:cs="Times New Roman"/>
          <w:sz w:val="24"/>
          <w:szCs w:val="24"/>
        </w:rPr>
        <w:t>o</w:t>
      </w:r>
      <w:r w:rsidR="00FA3B4D" w:rsidRPr="00547132">
        <w:rPr>
          <w:rFonts w:ascii="Times New Roman" w:eastAsia="Times New Roman" w:hAnsi="Times New Roman" w:cs="Times New Roman"/>
          <w:sz w:val="24"/>
          <w:szCs w:val="24"/>
        </w:rPr>
        <w:t xml:space="preserve"> diálogo</w:t>
      </w:r>
      <w:r w:rsidR="00A13650" w:rsidRPr="00547132">
        <w:rPr>
          <w:rFonts w:ascii="Times New Roman" w:eastAsia="Times New Roman" w:hAnsi="Times New Roman" w:cs="Times New Roman"/>
          <w:sz w:val="24"/>
          <w:szCs w:val="24"/>
        </w:rPr>
        <w:t xml:space="preserve"> </w:t>
      </w:r>
      <w:r w:rsidR="001C0333" w:rsidRPr="00547132">
        <w:rPr>
          <w:rFonts w:ascii="Times New Roman" w:eastAsia="Times New Roman" w:hAnsi="Times New Roman" w:cs="Times New Roman"/>
          <w:sz w:val="24"/>
          <w:szCs w:val="24"/>
        </w:rPr>
        <w:t xml:space="preserve">e a participação </w:t>
      </w:r>
      <w:r w:rsidR="00A13650" w:rsidRPr="00547132">
        <w:rPr>
          <w:rFonts w:ascii="Times New Roman" w:eastAsia="Times New Roman" w:hAnsi="Times New Roman" w:cs="Times New Roman"/>
          <w:sz w:val="24"/>
          <w:szCs w:val="24"/>
        </w:rPr>
        <w:t>com a sociedade</w:t>
      </w:r>
      <w:r w:rsidR="00FA3B4D" w:rsidRPr="00547132">
        <w:rPr>
          <w:rFonts w:ascii="Times New Roman" w:eastAsia="Times New Roman" w:hAnsi="Times New Roman" w:cs="Times New Roman"/>
          <w:sz w:val="24"/>
          <w:szCs w:val="24"/>
        </w:rPr>
        <w:t xml:space="preserve">.  </w:t>
      </w:r>
    </w:p>
    <w:p w14:paraId="28E4DB4E" w14:textId="1E538327" w:rsidR="00EB3A76" w:rsidRPr="00547132" w:rsidRDefault="00E05B75" w:rsidP="003254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w:t>
      </w:r>
      <w:r w:rsidR="00325461" w:rsidRPr="00547132">
        <w:rPr>
          <w:rFonts w:ascii="Times New Roman" w:eastAsia="Times New Roman" w:hAnsi="Times New Roman" w:cs="Times New Roman"/>
          <w:sz w:val="24"/>
          <w:szCs w:val="24"/>
        </w:rPr>
        <w:t xml:space="preserve"> Dallari (2009), na sociedade contemporânea o direito à saúde exige a participação do Estado e </w:t>
      </w:r>
      <w:r w:rsidR="001C0333" w:rsidRPr="00547132">
        <w:rPr>
          <w:rFonts w:ascii="Times New Roman" w:eastAsia="Times New Roman" w:hAnsi="Times New Roman" w:cs="Times New Roman"/>
          <w:sz w:val="24"/>
          <w:szCs w:val="24"/>
        </w:rPr>
        <w:t xml:space="preserve">da </w:t>
      </w:r>
      <w:r w:rsidR="00325461" w:rsidRPr="00547132">
        <w:rPr>
          <w:rFonts w:ascii="Times New Roman" w:eastAsia="Times New Roman" w:hAnsi="Times New Roman" w:cs="Times New Roman"/>
          <w:sz w:val="24"/>
          <w:szCs w:val="24"/>
        </w:rPr>
        <w:t xml:space="preserve">sociedade, isto é, ambos envolvidos </w:t>
      </w:r>
      <w:r>
        <w:rPr>
          <w:rFonts w:ascii="Times New Roman" w:eastAsia="Times New Roman" w:hAnsi="Times New Roman" w:cs="Times New Roman"/>
          <w:sz w:val="24"/>
          <w:szCs w:val="24"/>
        </w:rPr>
        <w:t>integralmente n</w:t>
      </w:r>
      <w:r w:rsidR="00325461" w:rsidRPr="00547132">
        <w:rPr>
          <w:rFonts w:ascii="Times New Roman" w:eastAsia="Times New Roman" w:hAnsi="Times New Roman" w:cs="Times New Roman"/>
          <w:sz w:val="24"/>
          <w:szCs w:val="24"/>
        </w:rPr>
        <w:t xml:space="preserve">o processo que vise à promoção e a proteção da saúde. </w:t>
      </w:r>
      <w:r w:rsidR="001C0333" w:rsidRPr="00547132">
        <w:rPr>
          <w:rFonts w:ascii="Times New Roman" w:eastAsia="Times New Roman" w:hAnsi="Times New Roman" w:cs="Times New Roman"/>
          <w:sz w:val="24"/>
          <w:szCs w:val="24"/>
        </w:rPr>
        <w:t>P</w:t>
      </w:r>
      <w:r w:rsidR="00633EEE" w:rsidRPr="00547132">
        <w:rPr>
          <w:rFonts w:ascii="Times New Roman" w:eastAsia="Times New Roman" w:hAnsi="Times New Roman" w:cs="Times New Roman"/>
          <w:sz w:val="24"/>
          <w:szCs w:val="24"/>
        </w:rPr>
        <w:t xml:space="preserve">ode-se inferir que </w:t>
      </w:r>
      <w:r w:rsidR="004008E7" w:rsidRPr="00547132">
        <w:rPr>
          <w:rFonts w:ascii="Times New Roman" w:eastAsia="Times New Roman" w:hAnsi="Times New Roman" w:cs="Times New Roman"/>
          <w:sz w:val="24"/>
          <w:szCs w:val="24"/>
        </w:rPr>
        <w:t xml:space="preserve">o direito à </w:t>
      </w:r>
      <w:r w:rsidR="00325461" w:rsidRPr="00547132">
        <w:rPr>
          <w:rFonts w:ascii="Times New Roman" w:eastAsia="Times New Roman" w:hAnsi="Times New Roman" w:cs="Times New Roman"/>
          <w:sz w:val="24"/>
          <w:szCs w:val="24"/>
        </w:rPr>
        <w:t xml:space="preserve">saúde pública de qualidade perpassa diretamente pelo direito do cidadão à </w:t>
      </w:r>
      <w:r w:rsidR="004008E7" w:rsidRPr="00547132">
        <w:rPr>
          <w:rFonts w:ascii="Times New Roman" w:eastAsia="Times New Roman" w:hAnsi="Times New Roman" w:cs="Times New Roman"/>
          <w:sz w:val="24"/>
          <w:szCs w:val="24"/>
        </w:rPr>
        <w:t>informação e à comunicação</w:t>
      </w:r>
      <w:r w:rsidR="00633EEE" w:rsidRPr="00547132">
        <w:rPr>
          <w:rFonts w:ascii="Times New Roman" w:eastAsia="Times New Roman" w:hAnsi="Times New Roman" w:cs="Times New Roman"/>
          <w:sz w:val="24"/>
          <w:szCs w:val="24"/>
        </w:rPr>
        <w:t xml:space="preserve"> de interesse público</w:t>
      </w:r>
      <w:r w:rsidR="004008E7" w:rsidRPr="00547132">
        <w:rPr>
          <w:rFonts w:ascii="Times New Roman" w:eastAsia="Times New Roman" w:hAnsi="Times New Roman" w:cs="Times New Roman"/>
          <w:sz w:val="24"/>
          <w:szCs w:val="24"/>
        </w:rPr>
        <w:t xml:space="preserve">, </w:t>
      </w:r>
      <w:r w:rsidR="00633EEE" w:rsidRPr="00547132">
        <w:rPr>
          <w:rFonts w:ascii="Times New Roman" w:eastAsia="Times New Roman" w:hAnsi="Times New Roman" w:cs="Times New Roman"/>
          <w:sz w:val="24"/>
          <w:szCs w:val="24"/>
        </w:rPr>
        <w:t>haja</w:t>
      </w:r>
      <w:r w:rsidR="00325461" w:rsidRPr="00547132">
        <w:rPr>
          <w:rFonts w:ascii="Times New Roman" w:eastAsia="Times New Roman" w:hAnsi="Times New Roman" w:cs="Times New Roman"/>
          <w:sz w:val="24"/>
          <w:szCs w:val="24"/>
        </w:rPr>
        <w:t xml:space="preserve"> vista que </w:t>
      </w:r>
      <w:r w:rsidR="004008E7" w:rsidRPr="00547132">
        <w:rPr>
          <w:rFonts w:ascii="Times New Roman" w:eastAsia="Times New Roman" w:hAnsi="Times New Roman" w:cs="Times New Roman"/>
          <w:sz w:val="24"/>
          <w:szCs w:val="24"/>
        </w:rPr>
        <w:t xml:space="preserve">ambos </w:t>
      </w:r>
      <w:r w:rsidR="00325461" w:rsidRPr="00547132">
        <w:rPr>
          <w:rFonts w:ascii="Times New Roman" w:eastAsia="Times New Roman" w:hAnsi="Times New Roman" w:cs="Times New Roman"/>
          <w:sz w:val="24"/>
          <w:szCs w:val="24"/>
        </w:rPr>
        <w:t>são considerados como</w:t>
      </w:r>
      <w:r w:rsidR="004008E7" w:rsidRPr="00547132">
        <w:rPr>
          <w:rFonts w:ascii="Times New Roman" w:eastAsia="Times New Roman" w:hAnsi="Times New Roman" w:cs="Times New Roman"/>
          <w:sz w:val="24"/>
          <w:szCs w:val="24"/>
        </w:rPr>
        <w:t xml:space="preserve"> princípio</w:t>
      </w:r>
      <w:r w:rsidR="00325461" w:rsidRPr="00547132">
        <w:rPr>
          <w:rFonts w:ascii="Times New Roman" w:eastAsia="Times New Roman" w:hAnsi="Times New Roman" w:cs="Times New Roman"/>
          <w:sz w:val="24"/>
          <w:szCs w:val="24"/>
        </w:rPr>
        <w:t>s</w:t>
      </w:r>
      <w:r w:rsidR="004008E7" w:rsidRPr="00547132">
        <w:rPr>
          <w:rFonts w:ascii="Times New Roman" w:eastAsia="Times New Roman" w:hAnsi="Times New Roman" w:cs="Times New Roman"/>
          <w:sz w:val="24"/>
          <w:szCs w:val="24"/>
        </w:rPr>
        <w:t xml:space="preserve"> do exercício da cidadania (MOTTA, 2020). </w:t>
      </w:r>
    </w:p>
    <w:p w14:paraId="2B4FCFB7" w14:textId="75825371" w:rsidR="00735B52" w:rsidRPr="00547132" w:rsidRDefault="004F66F5" w:rsidP="00495AC4">
      <w:pPr>
        <w:spacing w:line="360" w:lineRule="auto"/>
        <w:ind w:firstLine="720"/>
        <w:jc w:val="both"/>
        <w:rPr>
          <w:rFonts w:ascii="Times New Roman" w:eastAsia="Times New Roman" w:hAnsi="Times New Roman" w:cs="Times New Roman"/>
          <w:sz w:val="24"/>
          <w:szCs w:val="24"/>
          <w:highlight w:val="white"/>
        </w:rPr>
      </w:pPr>
      <w:r w:rsidRPr="00547132">
        <w:rPr>
          <w:rFonts w:ascii="Times New Roman" w:eastAsia="Times New Roman" w:hAnsi="Times New Roman" w:cs="Times New Roman"/>
          <w:sz w:val="24"/>
          <w:szCs w:val="24"/>
          <w:highlight w:val="white"/>
        </w:rPr>
        <w:t>N</w:t>
      </w:r>
      <w:r w:rsidR="00D07AC2" w:rsidRPr="00547132">
        <w:rPr>
          <w:rFonts w:ascii="Times New Roman" w:eastAsia="Times New Roman" w:hAnsi="Times New Roman" w:cs="Times New Roman"/>
          <w:sz w:val="24"/>
          <w:szCs w:val="24"/>
          <w:highlight w:val="white"/>
        </w:rPr>
        <w:t>ão se pode desconsiderar a complexidade atrelada às reflexões</w:t>
      </w:r>
      <w:r w:rsidR="00EF61C7" w:rsidRPr="00547132">
        <w:rPr>
          <w:rFonts w:ascii="Times New Roman" w:eastAsia="Times New Roman" w:hAnsi="Times New Roman" w:cs="Times New Roman"/>
          <w:sz w:val="24"/>
          <w:szCs w:val="24"/>
          <w:highlight w:val="white"/>
        </w:rPr>
        <w:t xml:space="preserve"> sobre </w:t>
      </w:r>
      <w:r w:rsidR="00840940" w:rsidRPr="00547132">
        <w:rPr>
          <w:rFonts w:ascii="Times New Roman" w:eastAsia="Times New Roman" w:hAnsi="Times New Roman" w:cs="Times New Roman"/>
          <w:sz w:val="24"/>
          <w:szCs w:val="24"/>
          <w:highlight w:val="white"/>
        </w:rPr>
        <w:t xml:space="preserve">a </w:t>
      </w:r>
      <w:r w:rsidR="0000282F" w:rsidRPr="00547132">
        <w:rPr>
          <w:rFonts w:ascii="Times New Roman" w:eastAsia="Times New Roman" w:hAnsi="Times New Roman" w:cs="Times New Roman"/>
          <w:sz w:val="24"/>
          <w:szCs w:val="24"/>
          <w:highlight w:val="white"/>
        </w:rPr>
        <w:t xml:space="preserve">interrelação entre </w:t>
      </w:r>
      <w:r w:rsidR="000F0798" w:rsidRPr="00547132">
        <w:rPr>
          <w:rFonts w:ascii="Times New Roman" w:eastAsia="Times New Roman" w:hAnsi="Times New Roman" w:cs="Times New Roman"/>
          <w:sz w:val="24"/>
          <w:szCs w:val="24"/>
          <w:highlight w:val="white"/>
        </w:rPr>
        <w:t xml:space="preserve">comunicação </w:t>
      </w:r>
      <w:r w:rsidR="00D80E75" w:rsidRPr="00547132">
        <w:rPr>
          <w:rFonts w:ascii="Times New Roman" w:eastAsia="Times New Roman" w:hAnsi="Times New Roman" w:cs="Times New Roman"/>
          <w:sz w:val="24"/>
          <w:szCs w:val="24"/>
          <w:highlight w:val="white"/>
        </w:rPr>
        <w:t xml:space="preserve">pública </w:t>
      </w:r>
      <w:r w:rsidR="000F0798" w:rsidRPr="00547132">
        <w:rPr>
          <w:rFonts w:ascii="Times New Roman" w:eastAsia="Times New Roman" w:hAnsi="Times New Roman" w:cs="Times New Roman"/>
          <w:sz w:val="24"/>
          <w:szCs w:val="24"/>
          <w:highlight w:val="white"/>
        </w:rPr>
        <w:t>e saúde</w:t>
      </w:r>
      <w:r w:rsidR="00114267" w:rsidRPr="00547132">
        <w:rPr>
          <w:rFonts w:ascii="Times New Roman" w:eastAsia="Times New Roman" w:hAnsi="Times New Roman" w:cs="Times New Roman"/>
          <w:sz w:val="24"/>
          <w:szCs w:val="24"/>
          <w:highlight w:val="white"/>
        </w:rPr>
        <w:t xml:space="preserve">, </w:t>
      </w:r>
      <w:r w:rsidR="00D07AC2" w:rsidRPr="00547132">
        <w:rPr>
          <w:rFonts w:ascii="Times New Roman" w:eastAsia="Times New Roman" w:hAnsi="Times New Roman" w:cs="Times New Roman"/>
          <w:sz w:val="24"/>
          <w:szCs w:val="24"/>
          <w:highlight w:val="white"/>
        </w:rPr>
        <w:t xml:space="preserve">todavia, </w:t>
      </w:r>
      <w:r w:rsidR="00EF61C7" w:rsidRPr="00547132">
        <w:rPr>
          <w:rFonts w:ascii="Times New Roman" w:eastAsia="Times New Roman" w:hAnsi="Times New Roman" w:cs="Times New Roman"/>
          <w:sz w:val="24"/>
          <w:szCs w:val="24"/>
          <w:highlight w:val="white"/>
        </w:rPr>
        <w:t>percebe-se</w:t>
      </w:r>
      <w:r w:rsidR="00E80971" w:rsidRPr="00547132">
        <w:rPr>
          <w:rFonts w:ascii="Times New Roman" w:eastAsia="Times New Roman" w:hAnsi="Times New Roman" w:cs="Times New Roman"/>
          <w:sz w:val="24"/>
          <w:szCs w:val="24"/>
          <w:highlight w:val="white"/>
        </w:rPr>
        <w:t xml:space="preserve"> a necessidade d</w:t>
      </w:r>
      <w:r w:rsidR="00F741DA" w:rsidRPr="00547132">
        <w:rPr>
          <w:rFonts w:ascii="Times New Roman" w:eastAsia="Times New Roman" w:hAnsi="Times New Roman" w:cs="Times New Roman"/>
          <w:sz w:val="24"/>
          <w:szCs w:val="24"/>
          <w:highlight w:val="white"/>
        </w:rPr>
        <w:t>a</w:t>
      </w:r>
      <w:r w:rsidR="00E80971" w:rsidRPr="00547132">
        <w:rPr>
          <w:rFonts w:ascii="Times New Roman" w:eastAsia="Times New Roman" w:hAnsi="Times New Roman" w:cs="Times New Roman"/>
          <w:sz w:val="24"/>
          <w:szCs w:val="24"/>
          <w:highlight w:val="white"/>
        </w:rPr>
        <w:t xml:space="preserve"> implementação planejada e sistemática dos meios de comunicação</w:t>
      </w:r>
      <w:r w:rsidR="00F741DA" w:rsidRPr="00547132">
        <w:rPr>
          <w:rFonts w:ascii="Times New Roman" w:eastAsia="Times New Roman" w:hAnsi="Times New Roman" w:cs="Times New Roman"/>
          <w:sz w:val="24"/>
          <w:szCs w:val="24"/>
          <w:highlight w:val="white"/>
        </w:rPr>
        <w:t>,</w:t>
      </w:r>
      <w:r w:rsidR="00E80971" w:rsidRPr="00547132">
        <w:rPr>
          <w:rFonts w:ascii="Times New Roman" w:eastAsia="Times New Roman" w:hAnsi="Times New Roman" w:cs="Times New Roman"/>
          <w:sz w:val="24"/>
          <w:szCs w:val="24"/>
          <w:highlight w:val="white"/>
        </w:rPr>
        <w:t xml:space="preserve"> </w:t>
      </w:r>
      <w:r w:rsidR="00D9393B" w:rsidRPr="00547132">
        <w:rPr>
          <w:rFonts w:ascii="Times New Roman" w:eastAsia="Times New Roman" w:hAnsi="Times New Roman" w:cs="Times New Roman"/>
          <w:sz w:val="24"/>
          <w:szCs w:val="24"/>
          <w:highlight w:val="white"/>
        </w:rPr>
        <w:t xml:space="preserve">principalmente no contexto atual, em que </w:t>
      </w:r>
      <w:r w:rsidR="00544813" w:rsidRPr="00547132">
        <w:rPr>
          <w:rFonts w:ascii="Times New Roman" w:eastAsia="Times New Roman" w:hAnsi="Times New Roman" w:cs="Times New Roman"/>
          <w:sz w:val="24"/>
          <w:szCs w:val="24"/>
          <w:highlight w:val="white"/>
        </w:rPr>
        <w:lastRenderedPageBreak/>
        <w:t xml:space="preserve">a sociedade midiatizada </w:t>
      </w:r>
      <w:r w:rsidRPr="00547132">
        <w:rPr>
          <w:rFonts w:ascii="Times New Roman" w:eastAsia="Times New Roman" w:hAnsi="Times New Roman" w:cs="Times New Roman"/>
          <w:sz w:val="24"/>
          <w:szCs w:val="24"/>
        </w:rPr>
        <w:t xml:space="preserve">(HJARVARD, 2014) </w:t>
      </w:r>
      <w:r w:rsidR="00544813" w:rsidRPr="00547132">
        <w:rPr>
          <w:rFonts w:ascii="Times New Roman" w:eastAsia="Times New Roman" w:hAnsi="Times New Roman" w:cs="Times New Roman"/>
          <w:sz w:val="24"/>
          <w:szCs w:val="24"/>
          <w:highlight w:val="white"/>
        </w:rPr>
        <w:t xml:space="preserve">emerge, a partir do </w:t>
      </w:r>
      <w:r w:rsidR="00D9393B" w:rsidRPr="00547132">
        <w:rPr>
          <w:rFonts w:ascii="Times New Roman" w:eastAsia="Times New Roman" w:hAnsi="Times New Roman" w:cs="Times New Roman"/>
          <w:sz w:val="24"/>
          <w:szCs w:val="24"/>
          <w:highlight w:val="white"/>
        </w:rPr>
        <w:t>surg</w:t>
      </w:r>
      <w:r w:rsidR="00544813" w:rsidRPr="00547132">
        <w:rPr>
          <w:rFonts w:ascii="Times New Roman" w:eastAsia="Times New Roman" w:hAnsi="Times New Roman" w:cs="Times New Roman"/>
          <w:sz w:val="24"/>
          <w:szCs w:val="24"/>
          <w:highlight w:val="white"/>
        </w:rPr>
        <w:t>imento</w:t>
      </w:r>
      <w:r w:rsidR="00D9393B" w:rsidRPr="00547132">
        <w:rPr>
          <w:rFonts w:ascii="Times New Roman" w:eastAsia="Times New Roman" w:hAnsi="Times New Roman" w:cs="Times New Roman"/>
          <w:sz w:val="24"/>
          <w:szCs w:val="24"/>
          <w:highlight w:val="white"/>
        </w:rPr>
        <w:t xml:space="preserve"> frequentemente </w:t>
      </w:r>
      <w:r w:rsidR="00544813" w:rsidRPr="00547132">
        <w:rPr>
          <w:rFonts w:ascii="Times New Roman" w:eastAsia="Times New Roman" w:hAnsi="Times New Roman" w:cs="Times New Roman"/>
          <w:sz w:val="24"/>
          <w:szCs w:val="24"/>
          <w:highlight w:val="white"/>
        </w:rPr>
        <w:t xml:space="preserve">das </w:t>
      </w:r>
      <w:r w:rsidR="00A81B18" w:rsidRPr="00547132">
        <w:rPr>
          <w:rFonts w:ascii="Times New Roman" w:eastAsia="Times New Roman" w:hAnsi="Times New Roman" w:cs="Times New Roman"/>
          <w:sz w:val="24"/>
          <w:szCs w:val="24"/>
          <w:highlight w:val="white"/>
        </w:rPr>
        <w:t>NTCIs</w:t>
      </w:r>
      <w:r w:rsidR="00D9393B" w:rsidRPr="00547132">
        <w:rPr>
          <w:rFonts w:ascii="Times New Roman" w:eastAsia="Times New Roman" w:hAnsi="Times New Roman" w:cs="Times New Roman"/>
          <w:sz w:val="24"/>
          <w:szCs w:val="24"/>
          <w:highlight w:val="white"/>
        </w:rPr>
        <w:t xml:space="preserve">. Conforme expõe </w:t>
      </w:r>
      <w:r w:rsidR="00E80971" w:rsidRPr="00547132">
        <w:rPr>
          <w:rFonts w:ascii="Times New Roman" w:eastAsia="Times New Roman" w:hAnsi="Times New Roman" w:cs="Times New Roman"/>
          <w:sz w:val="24"/>
          <w:szCs w:val="24"/>
          <w:highlight w:val="white"/>
        </w:rPr>
        <w:t>Beltrán (1995)</w:t>
      </w:r>
      <w:r w:rsidR="00D9393B" w:rsidRPr="00547132">
        <w:rPr>
          <w:rFonts w:ascii="Times New Roman" w:eastAsia="Times New Roman" w:hAnsi="Times New Roman" w:cs="Times New Roman"/>
          <w:sz w:val="24"/>
          <w:szCs w:val="24"/>
          <w:highlight w:val="white"/>
        </w:rPr>
        <w:t xml:space="preserve">, é a partir de processos sistemáticos e </w:t>
      </w:r>
      <w:r w:rsidR="00EF56B5" w:rsidRPr="00547132">
        <w:rPr>
          <w:rFonts w:ascii="Times New Roman" w:eastAsia="Times New Roman" w:hAnsi="Times New Roman" w:cs="Times New Roman"/>
          <w:sz w:val="24"/>
          <w:szCs w:val="24"/>
          <w:highlight w:val="white"/>
        </w:rPr>
        <w:t xml:space="preserve">estratégias </w:t>
      </w:r>
      <w:r w:rsidR="00D9393B" w:rsidRPr="00547132">
        <w:rPr>
          <w:rFonts w:ascii="Times New Roman" w:eastAsia="Times New Roman" w:hAnsi="Times New Roman" w:cs="Times New Roman"/>
          <w:sz w:val="24"/>
          <w:szCs w:val="24"/>
          <w:highlight w:val="white"/>
        </w:rPr>
        <w:t>planejad</w:t>
      </w:r>
      <w:r w:rsidR="00EF56B5" w:rsidRPr="00547132">
        <w:rPr>
          <w:rFonts w:ascii="Times New Roman" w:eastAsia="Times New Roman" w:hAnsi="Times New Roman" w:cs="Times New Roman"/>
          <w:sz w:val="24"/>
          <w:szCs w:val="24"/>
          <w:highlight w:val="white"/>
        </w:rPr>
        <w:t>a</w:t>
      </w:r>
      <w:r w:rsidR="00D9393B" w:rsidRPr="00547132">
        <w:rPr>
          <w:rFonts w:ascii="Times New Roman" w:eastAsia="Times New Roman" w:hAnsi="Times New Roman" w:cs="Times New Roman"/>
          <w:sz w:val="24"/>
          <w:szCs w:val="24"/>
          <w:highlight w:val="white"/>
        </w:rPr>
        <w:t xml:space="preserve">s que </w:t>
      </w:r>
      <w:r w:rsidR="00EF56B5" w:rsidRPr="00547132">
        <w:rPr>
          <w:rFonts w:ascii="Times New Roman" w:eastAsia="Times New Roman" w:hAnsi="Times New Roman" w:cs="Times New Roman"/>
          <w:sz w:val="24"/>
          <w:szCs w:val="24"/>
          <w:highlight w:val="white"/>
        </w:rPr>
        <w:t>o Estado</w:t>
      </w:r>
      <w:r w:rsidR="00D9393B" w:rsidRPr="00547132">
        <w:rPr>
          <w:rFonts w:ascii="Times New Roman" w:eastAsia="Times New Roman" w:hAnsi="Times New Roman" w:cs="Times New Roman"/>
          <w:sz w:val="24"/>
          <w:szCs w:val="24"/>
          <w:highlight w:val="white"/>
        </w:rPr>
        <w:t xml:space="preserve"> pod</w:t>
      </w:r>
      <w:r w:rsidR="00EF56B5" w:rsidRPr="00547132">
        <w:rPr>
          <w:rFonts w:ascii="Times New Roman" w:eastAsia="Times New Roman" w:hAnsi="Times New Roman" w:cs="Times New Roman"/>
          <w:sz w:val="24"/>
          <w:szCs w:val="24"/>
          <w:highlight w:val="white"/>
        </w:rPr>
        <w:t>erá</w:t>
      </w:r>
      <w:r w:rsidR="00D9393B" w:rsidRPr="00547132">
        <w:rPr>
          <w:rFonts w:ascii="Times New Roman" w:eastAsia="Times New Roman" w:hAnsi="Times New Roman" w:cs="Times New Roman"/>
          <w:sz w:val="24"/>
          <w:szCs w:val="24"/>
          <w:highlight w:val="white"/>
        </w:rPr>
        <w:t xml:space="preserve"> alcançar comportamentos ativos da sociedade</w:t>
      </w:r>
      <w:r w:rsidR="00E80971" w:rsidRPr="00547132">
        <w:rPr>
          <w:rFonts w:ascii="Times New Roman" w:eastAsia="Times New Roman" w:hAnsi="Times New Roman" w:cs="Times New Roman"/>
          <w:sz w:val="24"/>
          <w:szCs w:val="24"/>
          <w:highlight w:val="white"/>
        </w:rPr>
        <w:t>, capaz</w:t>
      </w:r>
      <w:r w:rsidR="00D9393B" w:rsidRPr="00547132">
        <w:rPr>
          <w:rFonts w:ascii="Times New Roman" w:eastAsia="Times New Roman" w:hAnsi="Times New Roman" w:cs="Times New Roman"/>
          <w:sz w:val="24"/>
          <w:szCs w:val="24"/>
          <w:highlight w:val="white"/>
        </w:rPr>
        <w:t>es</w:t>
      </w:r>
      <w:r w:rsidR="00E80971" w:rsidRPr="00547132">
        <w:rPr>
          <w:rFonts w:ascii="Times New Roman" w:eastAsia="Times New Roman" w:hAnsi="Times New Roman" w:cs="Times New Roman"/>
          <w:sz w:val="24"/>
          <w:szCs w:val="24"/>
          <w:highlight w:val="white"/>
        </w:rPr>
        <w:t xml:space="preserve"> de agir como um mecanismo de intervenção </w:t>
      </w:r>
      <w:r w:rsidR="00D9393B" w:rsidRPr="00547132">
        <w:rPr>
          <w:rFonts w:ascii="Times New Roman" w:eastAsia="Times New Roman" w:hAnsi="Times New Roman" w:cs="Times New Roman"/>
          <w:sz w:val="24"/>
          <w:szCs w:val="24"/>
          <w:highlight w:val="white"/>
        </w:rPr>
        <w:t>que</w:t>
      </w:r>
      <w:r w:rsidR="00E80971" w:rsidRPr="00547132">
        <w:rPr>
          <w:rFonts w:ascii="Times New Roman" w:eastAsia="Times New Roman" w:hAnsi="Times New Roman" w:cs="Times New Roman"/>
          <w:sz w:val="24"/>
          <w:szCs w:val="24"/>
          <w:highlight w:val="white"/>
        </w:rPr>
        <w:t xml:space="preserve"> ger</w:t>
      </w:r>
      <w:r w:rsidR="00D9393B" w:rsidRPr="00547132">
        <w:rPr>
          <w:rFonts w:ascii="Times New Roman" w:eastAsia="Times New Roman" w:hAnsi="Times New Roman" w:cs="Times New Roman"/>
          <w:sz w:val="24"/>
          <w:szCs w:val="24"/>
          <w:highlight w:val="white"/>
        </w:rPr>
        <w:t>e</w:t>
      </w:r>
      <w:r w:rsidR="00E80971" w:rsidRPr="00547132">
        <w:rPr>
          <w:rFonts w:ascii="Times New Roman" w:eastAsia="Times New Roman" w:hAnsi="Times New Roman" w:cs="Times New Roman"/>
          <w:sz w:val="24"/>
          <w:szCs w:val="24"/>
          <w:highlight w:val="white"/>
        </w:rPr>
        <w:t xml:space="preserve"> a influência social que forneça conhecimento, forje atitudes e </w:t>
      </w:r>
      <w:r w:rsidR="00F741DA" w:rsidRPr="00547132">
        <w:rPr>
          <w:rFonts w:ascii="Times New Roman" w:eastAsia="Times New Roman" w:hAnsi="Times New Roman" w:cs="Times New Roman"/>
          <w:sz w:val="24"/>
          <w:szCs w:val="24"/>
          <w:highlight w:val="white"/>
        </w:rPr>
        <w:t>estabeleça</w:t>
      </w:r>
      <w:r w:rsidR="00E80971" w:rsidRPr="00547132">
        <w:rPr>
          <w:rFonts w:ascii="Times New Roman" w:eastAsia="Times New Roman" w:hAnsi="Times New Roman" w:cs="Times New Roman"/>
          <w:sz w:val="24"/>
          <w:szCs w:val="24"/>
          <w:highlight w:val="white"/>
        </w:rPr>
        <w:t xml:space="preserve"> práticas favoráveis à saúde pública</w:t>
      </w:r>
      <w:r w:rsidR="00452AF0" w:rsidRPr="00547132">
        <w:rPr>
          <w:rFonts w:ascii="Times New Roman" w:eastAsia="Times New Roman" w:hAnsi="Times New Roman" w:cs="Times New Roman"/>
          <w:sz w:val="24"/>
          <w:szCs w:val="24"/>
          <w:highlight w:val="white"/>
        </w:rPr>
        <w:t>.</w:t>
      </w:r>
    </w:p>
    <w:p w14:paraId="2AE3D859" w14:textId="77777777" w:rsidR="00EB356A" w:rsidRPr="00547132" w:rsidRDefault="00EB356A" w:rsidP="00046603">
      <w:pPr>
        <w:spacing w:line="360" w:lineRule="auto"/>
        <w:ind w:firstLine="720"/>
        <w:jc w:val="both"/>
        <w:rPr>
          <w:rFonts w:ascii="Times New Roman" w:eastAsia="Times New Roman" w:hAnsi="Times New Roman" w:cs="Times New Roman"/>
          <w:sz w:val="24"/>
          <w:szCs w:val="24"/>
          <w:highlight w:val="white"/>
        </w:rPr>
      </w:pPr>
    </w:p>
    <w:p w14:paraId="6BC424E2" w14:textId="58ACE1AB" w:rsidR="00D407A8" w:rsidRPr="00547132" w:rsidRDefault="004C7D04" w:rsidP="00D407A8">
      <w:pPr>
        <w:numPr>
          <w:ilvl w:val="0"/>
          <w:numId w:val="1"/>
        </w:numPr>
        <w:spacing w:line="360" w:lineRule="auto"/>
        <w:ind w:left="283" w:hanging="283"/>
        <w:contextualSpacing/>
        <w:rPr>
          <w:rFonts w:ascii="Times New Roman" w:eastAsia="Times New Roman" w:hAnsi="Times New Roman" w:cs="Times New Roman"/>
          <w:b/>
          <w:sz w:val="24"/>
          <w:szCs w:val="24"/>
        </w:rPr>
      </w:pPr>
      <w:r w:rsidRPr="00547132">
        <w:rPr>
          <w:rFonts w:ascii="Times New Roman" w:hAnsi="Times New Roman" w:cs="Times New Roman"/>
          <w:b/>
          <w:bCs/>
          <w:i/>
          <w:iCs/>
          <w:sz w:val="24"/>
          <w:szCs w:val="24"/>
        </w:rPr>
        <w:t>CIBER-RÁDIO</w:t>
      </w:r>
      <w:r w:rsidR="001D6AFF" w:rsidRPr="00547132">
        <w:rPr>
          <w:rFonts w:ascii="Times New Roman" w:eastAsia="Times New Roman" w:hAnsi="Times New Roman" w:cs="Times New Roman"/>
          <w:b/>
          <w:sz w:val="24"/>
          <w:szCs w:val="24"/>
        </w:rPr>
        <w:t>, RADIOJORNALISMO</w:t>
      </w:r>
      <w:r w:rsidR="00114267" w:rsidRPr="00547132">
        <w:rPr>
          <w:rFonts w:ascii="Times New Roman" w:eastAsia="Times New Roman" w:hAnsi="Times New Roman" w:cs="Times New Roman"/>
          <w:b/>
          <w:sz w:val="24"/>
          <w:szCs w:val="24"/>
        </w:rPr>
        <w:t xml:space="preserve"> E</w:t>
      </w:r>
      <w:r w:rsidR="00FA0238" w:rsidRPr="00547132">
        <w:rPr>
          <w:rFonts w:ascii="Times New Roman" w:eastAsia="Times New Roman" w:hAnsi="Times New Roman" w:cs="Times New Roman"/>
          <w:b/>
          <w:sz w:val="24"/>
          <w:szCs w:val="24"/>
        </w:rPr>
        <w:t xml:space="preserve"> MIDIATIZAÇÃO</w:t>
      </w:r>
    </w:p>
    <w:p w14:paraId="2C42A9D5" w14:textId="77777777" w:rsidR="00EB356A" w:rsidRPr="00547132" w:rsidRDefault="00EB356A" w:rsidP="00C64AB9">
      <w:pPr>
        <w:spacing w:line="360" w:lineRule="auto"/>
        <w:jc w:val="both"/>
        <w:rPr>
          <w:rFonts w:ascii="Times New Roman" w:eastAsia="Times New Roman" w:hAnsi="Times New Roman" w:cs="Times New Roman"/>
          <w:sz w:val="24"/>
          <w:szCs w:val="24"/>
        </w:rPr>
      </w:pPr>
    </w:p>
    <w:p w14:paraId="76D132FA" w14:textId="3732A076" w:rsidR="00DB4156" w:rsidRPr="00547132" w:rsidRDefault="00DB4156" w:rsidP="00DB4156">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Os dados da última </w:t>
      </w:r>
      <w:r w:rsidR="006C15A5" w:rsidRPr="00547132">
        <w:rPr>
          <w:rFonts w:ascii="Times New Roman" w:eastAsia="Times New Roman" w:hAnsi="Times New Roman" w:cs="Times New Roman"/>
          <w:sz w:val="24"/>
          <w:szCs w:val="24"/>
        </w:rPr>
        <w:t>Pesquisa Brasileira de Mídia</w:t>
      </w:r>
      <w:r w:rsidR="005261C8"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(2016) </w:t>
      </w:r>
      <w:r w:rsidR="00921AB8" w:rsidRPr="00547132">
        <w:rPr>
          <w:rFonts w:ascii="Times New Roman" w:eastAsia="Times New Roman" w:hAnsi="Times New Roman" w:cs="Times New Roman"/>
          <w:sz w:val="24"/>
          <w:szCs w:val="24"/>
        </w:rPr>
        <w:t>publicada pelo Governo Federal,</w:t>
      </w:r>
      <w:r w:rsidR="006C15A5" w:rsidRPr="00547132">
        <w:rPr>
          <w:rFonts w:ascii="Times New Roman" w:eastAsia="Times New Roman" w:hAnsi="Times New Roman" w:cs="Times New Roman"/>
          <w:sz w:val="24"/>
          <w:szCs w:val="24"/>
        </w:rPr>
        <w:t xml:space="preserve"> que mede os hábitos de consumo de mídia </w:t>
      </w:r>
      <w:r w:rsidR="00921AB8" w:rsidRPr="00547132">
        <w:rPr>
          <w:rFonts w:ascii="Times New Roman" w:eastAsia="Times New Roman" w:hAnsi="Times New Roman" w:cs="Times New Roman"/>
          <w:sz w:val="24"/>
          <w:szCs w:val="24"/>
        </w:rPr>
        <w:t>brasileira</w:t>
      </w:r>
      <w:r w:rsidRPr="00547132">
        <w:rPr>
          <w:rFonts w:ascii="Times New Roman" w:eastAsia="Times New Roman" w:hAnsi="Times New Roman" w:cs="Times New Roman"/>
          <w:sz w:val="24"/>
          <w:szCs w:val="24"/>
        </w:rPr>
        <w:t xml:space="preserve">, apontam que a </w:t>
      </w:r>
      <w:r w:rsidRPr="00547132">
        <w:rPr>
          <w:rFonts w:ascii="Times New Roman" w:eastAsia="Times New Roman" w:hAnsi="Times New Roman" w:cs="Times New Roman"/>
          <w:i/>
          <w:iCs/>
          <w:sz w:val="24"/>
          <w:szCs w:val="24"/>
        </w:rPr>
        <w:t>internet</w:t>
      </w:r>
      <w:r w:rsidRPr="00547132">
        <w:rPr>
          <w:rFonts w:ascii="Times New Roman" w:eastAsia="Times New Roman" w:hAnsi="Times New Roman" w:cs="Times New Roman"/>
          <w:sz w:val="24"/>
          <w:szCs w:val="24"/>
        </w:rPr>
        <w:t xml:space="preserve"> se perpetu</w:t>
      </w:r>
      <w:r w:rsidR="00953D03" w:rsidRPr="00547132">
        <w:rPr>
          <w:rFonts w:ascii="Times New Roman" w:eastAsia="Times New Roman" w:hAnsi="Times New Roman" w:cs="Times New Roman"/>
          <w:sz w:val="24"/>
          <w:szCs w:val="24"/>
        </w:rPr>
        <w:t>ou</w:t>
      </w:r>
      <w:r w:rsidRPr="00547132">
        <w:rPr>
          <w:rFonts w:ascii="Times New Roman" w:eastAsia="Times New Roman" w:hAnsi="Times New Roman" w:cs="Times New Roman"/>
          <w:sz w:val="24"/>
          <w:szCs w:val="24"/>
        </w:rPr>
        <w:t xml:space="preserve"> como a segunda opção dos brasileiros na procura por conteúdos informativos, ficando atrás somente da televisão</w:t>
      </w:r>
      <w:r w:rsidR="001D4C4D"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Os dados apontam que </w:t>
      </w:r>
      <w:r w:rsidR="00046603" w:rsidRPr="00547132">
        <w:rPr>
          <w:rFonts w:ascii="Times New Roman" w:eastAsia="Times New Roman" w:hAnsi="Times New Roman" w:cs="Times New Roman"/>
          <w:sz w:val="24"/>
          <w:szCs w:val="24"/>
        </w:rPr>
        <w:t>q</w:t>
      </w:r>
      <w:r w:rsidRPr="00547132">
        <w:rPr>
          <w:rFonts w:ascii="Times New Roman" w:eastAsia="Times New Roman" w:hAnsi="Times New Roman" w:cs="Times New Roman"/>
          <w:sz w:val="24"/>
          <w:szCs w:val="24"/>
        </w:rPr>
        <w:t xml:space="preserve">uase a metade dos brasileiros (49%) declarou usar a </w:t>
      </w:r>
      <w:r w:rsidRPr="00547132">
        <w:rPr>
          <w:rFonts w:ascii="Times New Roman" w:eastAsia="Times New Roman" w:hAnsi="Times New Roman" w:cs="Times New Roman"/>
          <w:i/>
          <w:iCs/>
          <w:sz w:val="24"/>
          <w:szCs w:val="24"/>
        </w:rPr>
        <w:t>web</w:t>
      </w:r>
      <w:r w:rsidRPr="00547132">
        <w:rPr>
          <w:rFonts w:ascii="Times New Roman" w:eastAsia="Times New Roman" w:hAnsi="Times New Roman" w:cs="Times New Roman"/>
          <w:sz w:val="24"/>
          <w:szCs w:val="24"/>
        </w:rPr>
        <w:t xml:space="preserve"> para obter notícias (primeira e segunda menções), percentual abaixo da TV (89%), mas bem acima do rádio (30%), dos jornais (12%) e das revistas (1%).</w:t>
      </w:r>
    </w:p>
    <w:p w14:paraId="497B8791" w14:textId="7A8BE213" w:rsidR="00820766" w:rsidRPr="00547132" w:rsidRDefault="001D4C4D" w:rsidP="001D4C4D">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De acordo com</w:t>
      </w:r>
      <w:r w:rsidR="006C15A5" w:rsidRPr="00547132">
        <w:rPr>
          <w:rFonts w:ascii="Times New Roman" w:eastAsia="Times New Roman" w:hAnsi="Times New Roman" w:cs="Times New Roman"/>
          <w:sz w:val="24"/>
          <w:szCs w:val="24"/>
        </w:rPr>
        <w:t xml:space="preserve"> o</w:t>
      </w:r>
      <w:r w:rsidR="005261C8" w:rsidRPr="00547132">
        <w:rPr>
          <w:rFonts w:ascii="Times New Roman" w:eastAsia="Times New Roman" w:hAnsi="Times New Roman" w:cs="Times New Roman"/>
          <w:sz w:val="24"/>
          <w:szCs w:val="24"/>
        </w:rPr>
        <w:t xml:space="preserve">s dados, </w:t>
      </w:r>
      <w:r w:rsidRPr="00547132">
        <w:rPr>
          <w:rFonts w:ascii="Times New Roman" w:eastAsia="Times New Roman" w:hAnsi="Times New Roman" w:cs="Times New Roman"/>
          <w:sz w:val="24"/>
          <w:szCs w:val="24"/>
        </w:rPr>
        <w:t>o</w:t>
      </w:r>
      <w:r w:rsidR="006C15A5" w:rsidRPr="00547132">
        <w:rPr>
          <w:rFonts w:ascii="Times New Roman" w:eastAsia="Times New Roman" w:hAnsi="Times New Roman" w:cs="Times New Roman"/>
          <w:sz w:val="24"/>
          <w:szCs w:val="24"/>
        </w:rPr>
        <w:t xml:space="preserve"> rádio </w:t>
      </w:r>
      <w:r w:rsidRPr="00547132">
        <w:rPr>
          <w:rFonts w:ascii="Times New Roman" w:eastAsia="Times New Roman" w:hAnsi="Times New Roman" w:cs="Times New Roman"/>
          <w:sz w:val="24"/>
          <w:szCs w:val="24"/>
        </w:rPr>
        <w:t>caracteriza-se como</w:t>
      </w:r>
      <w:r w:rsidR="001C09CA" w:rsidRPr="00547132">
        <w:rPr>
          <w:rFonts w:ascii="Times New Roman" w:eastAsia="Times New Roman" w:hAnsi="Times New Roman" w:cs="Times New Roman"/>
          <w:sz w:val="24"/>
          <w:szCs w:val="24"/>
        </w:rPr>
        <w:t xml:space="preserve"> o terceiro meio pelo qual</w:t>
      </w:r>
      <w:r w:rsidRPr="00547132">
        <w:rPr>
          <w:rFonts w:ascii="Times New Roman" w:eastAsia="Times New Roman" w:hAnsi="Times New Roman" w:cs="Times New Roman"/>
          <w:sz w:val="24"/>
          <w:szCs w:val="24"/>
        </w:rPr>
        <w:t xml:space="preserve"> a população busca informações, ficando atrás da </w:t>
      </w:r>
      <w:r w:rsidRPr="00547132">
        <w:rPr>
          <w:rFonts w:ascii="Times New Roman" w:eastAsia="Times New Roman" w:hAnsi="Times New Roman" w:cs="Times New Roman"/>
          <w:i/>
          <w:iCs/>
          <w:sz w:val="24"/>
          <w:szCs w:val="24"/>
        </w:rPr>
        <w:t>internet</w:t>
      </w:r>
      <w:r w:rsidRPr="00547132">
        <w:rPr>
          <w:rFonts w:ascii="Times New Roman" w:eastAsia="Times New Roman" w:hAnsi="Times New Roman" w:cs="Times New Roman"/>
          <w:sz w:val="24"/>
          <w:szCs w:val="24"/>
        </w:rPr>
        <w:t xml:space="preserve"> e da televisão. </w:t>
      </w:r>
      <w:r w:rsidR="005261C8" w:rsidRPr="00547132">
        <w:rPr>
          <w:rFonts w:ascii="Times New Roman" w:eastAsia="Times New Roman" w:hAnsi="Times New Roman" w:cs="Times New Roman"/>
          <w:sz w:val="24"/>
          <w:szCs w:val="24"/>
        </w:rPr>
        <w:t>A partir desta afirmação</w:t>
      </w:r>
      <w:r w:rsidR="00713B89" w:rsidRPr="00547132">
        <w:rPr>
          <w:rFonts w:ascii="Times New Roman" w:eastAsia="Times New Roman" w:hAnsi="Times New Roman" w:cs="Times New Roman"/>
          <w:sz w:val="24"/>
          <w:szCs w:val="24"/>
        </w:rPr>
        <w:t>,</w:t>
      </w:r>
      <w:r w:rsidR="005261C8" w:rsidRPr="00547132">
        <w:rPr>
          <w:rFonts w:ascii="Times New Roman" w:eastAsia="Times New Roman" w:hAnsi="Times New Roman" w:cs="Times New Roman"/>
          <w:sz w:val="24"/>
          <w:szCs w:val="24"/>
        </w:rPr>
        <w:t xml:space="preserve"> algumas inquietações são </w:t>
      </w:r>
      <w:r w:rsidR="00C618C3" w:rsidRPr="00547132">
        <w:rPr>
          <w:rFonts w:ascii="Times New Roman" w:eastAsia="Times New Roman" w:hAnsi="Times New Roman" w:cs="Times New Roman"/>
          <w:sz w:val="24"/>
          <w:szCs w:val="24"/>
        </w:rPr>
        <w:t>despertadas</w:t>
      </w:r>
      <w:r w:rsidR="00713B89" w:rsidRPr="00547132">
        <w:rPr>
          <w:rFonts w:ascii="Times New Roman" w:eastAsia="Times New Roman" w:hAnsi="Times New Roman" w:cs="Times New Roman"/>
          <w:sz w:val="24"/>
          <w:szCs w:val="24"/>
        </w:rPr>
        <w:t>: como</w:t>
      </w:r>
      <w:r w:rsidR="00E61B00" w:rsidRPr="00547132">
        <w:rPr>
          <w:rFonts w:ascii="Times New Roman" w:eastAsia="Times New Roman" w:hAnsi="Times New Roman" w:cs="Times New Roman"/>
          <w:sz w:val="24"/>
          <w:szCs w:val="24"/>
        </w:rPr>
        <w:t xml:space="preserve"> se tem dado </w:t>
      </w:r>
      <w:r w:rsidR="005261C8" w:rsidRPr="00547132">
        <w:rPr>
          <w:rFonts w:ascii="Times New Roman" w:eastAsia="Times New Roman" w:hAnsi="Times New Roman" w:cs="Times New Roman"/>
          <w:sz w:val="24"/>
          <w:szCs w:val="24"/>
        </w:rPr>
        <w:t>as novas formas de produção radiofônica</w:t>
      </w:r>
      <w:r w:rsidR="00BC718C" w:rsidRPr="00547132">
        <w:rPr>
          <w:rFonts w:ascii="Times New Roman" w:eastAsia="Times New Roman" w:hAnsi="Times New Roman" w:cs="Times New Roman"/>
          <w:sz w:val="24"/>
          <w:szCs w:val="24"/>
        </w:rPr>
        <w:t xml:space="preserve"> </w:t>
      </w:r>
      <w:r w:rsidR="00E61B00" w:rsidRPr="00547132">
        <w:rPr>
          <w:rFonts w:ascii="Times New Roman" w:eastAsia="Times New Roman" w:hAnsi="Times New Roman" w:cs="Times New Roman"/>
          <w:sz w:val="24"/>
          <w:szCs w:val="24"/>
        </w:rPr>
        <w:t xml:space="preserve">em meio ao processo de </w:t>
      </w:r>
      <w:r w:rsidR="00046603" w:rsidRPr="00547132">
        <w:rPr>
          <w:rFonts w:ascii="Times New Roman" w:eastAsia="Times New Roman" w:hAnsi="Times New Roman" w:cs="Times New Roman"/>
          <w:sz w:val="24"/>
          <w:szCs w:val="24"/>
        </w:rPr>
        <w:t>midiatização</w:t>
      </w:r>
      <w:r w:rsidR="005261C8" w:rsidRPr="00547132">
        <w:rPr>
          <w:rFonts w:ascii="Times New Roman" w:eastAsia="Times New Roman" w:hAnsi="Times New Roman" w:cs="Times New Roman"/>
          <w:sz w:val="24"/>
          <w:szCs w:val="24"/>
        </w:rPr>
        <w:t xml:space="preserve">? Como o rádio tem </w:t>
      </w:r>
      <w:r w:rsidR="00E61B00" w:rsidRPr="00547132">
        <w:rPr>
          <w:rFonts w:ascii="Times New Roman" w:eastAsia="Times New Roman" w:hAnsi="Times New Roman" w:cs="Times New Roman"/>
          <w:sz w:val="24"/>
          <w:szCs w:val="24"/>
        </w:rPr>
        <w:t>enfrentado</w:t>
      </w:r>
      <w:r w:rsidR="005261C8" w:rsidRPr="00547132">
        <w:rPr>
          <w:rFonts w:ascii="Times New Roman" w:eastAsia="Times New Roman" w:hAnsi="Times New Roman" w:cs="Times New Roman"/>
          <w:sz w:val="24"/>
          <w:szCs w:val="24"/>
        </w:rPr>
        <w:t xml:space="preserve"> a</w:t>
      </w:r>
      <w:r w:rsidR="00E61B00" w:rsidRPr="00547132">
        <w:rPr>
          <w:rFonts w:ascii="Times New Roman" w:eastAsia="Times New Roman" w:hAnsi="Times New Roman" w:cs="Times New Roman"/>
          <w:sz w:val="24"/>
          <w:szCs w:val="24"/>
        </w:rPr>
        <w:t>s</w:t>
      </w:r>
      <w:r w:rsidR="005261C8" w:rsidRPr="00547132">
        <w:rPr>
          <w:rFonts w:ascii="Times New Roman" w:eastAsia="Times New Roman" w:hAnsi="Times New Roman" w:cs="Times New Roman"/>
          <w:sz w:val="24"/>
          <w:szCs w:val="24"/>
        </w:rPr>
        <w:t xml:space="preserve"> convergência</w:t>
      </w:r>
      <w:r w:rsidR="00E61B00" w:rsidRPr="00547132">
        <w:rPr>
          <w:rFonts w:ascii="Times New Roman" w:eastAsia="Times New Roman" w:hAnsi="Times New Roman" w:cs="Times New Roman"/>
          <w:sz w:val="24"/>
          <w:szCs w:val="24"/>
        </w:rPr>
        <w:t>s</w:t>
      </w:r>
      <w:r w:rsidR="005261C8" w:rsidRPr="00547132">
        <w:rPr>
          <w:rFonts w:ascii="Times New Roman" w:eastAsia="Times New Roman" w:hAnsi="Times New Roman" w:cs="Times New Roman"/>
          <w:sz w:val="24"/>
          <w:szCs w:val="24"/>
        </w:rPr>
        <w:t xml:space="preserve"> </w:t>
      </w:r>
      <w:r w:rsidR="00E61B00" w:rsidRPr="00547132">
        <w:rPr>
          <w:rFonts w:ascii="Times New Roman" w:eastAsia="Times New Roman" w:hAnsi="Times New Roman" w:cs="Times New Roman"/>
          <w:sz w:val="24"/>
          <w:szCs w:val="24"/>
        </w:rPr>
        <w:t>midiáticas</w:t>
      </w:r>
      <w:r w:rsidR="005261C8" w:rsidRPr="00547132">
        <w:rPr>
          <w:rFonts w:ascii="Times New Roman" w:eastAsia="Times New Roman" w:hAnsi="Times New Roman" w:cs="Times New Roman"/>
          <w:sz w:val="24"/>
          <w:szCs w:val="24"/>
        </w:rPr>
        <w:t xml:space="preserve">? </w:t>
      </w:r>
      <w:r w:rsidR="00C073FC" w:rsidRPr="00547132">
        <w:rPr>
          <w:rFonts w:ascii="Times New Roman" w:eastAsia="Times New Roman" w:hAnsi="Times New Roman" w:cs="Times New Roman"/>
          <w:sz w:val="24"/>
          <w:szCs w:val="24"/>
        </w:rPr>
        <w:t xml:space="preserve">Quais ações são necessárias para </w:t>
      </w:r>
      <w:r w:rsidR="00046603" w:rsidRPr="00547132">
        <w:rPr>
          <w:rFonts w:ascii="Times New Roman" w:eastAsia="Times New Roman" w:hAnsi="Times New Roman" w:cs="Times New Roman"/>
          <w:sz w:val="24"/>
          <w:szCs w:val="24"/>
        </w:rPr>
        <w:t>alinha</w:t>
      </w:r>
      <w:r w:rsidR="00953D03" w:rsidRPr="00547132">
        <w:rPr>
          <w:rFonts w:ascii="Times New Roman" w:eastAsia="Times New Roman" w:hAnsi="Times New Roman" w:cs="Times New Roman"/>
          <w:sz w:val="24"/>
          <w:szCs w:val="24"/>
        </w:rPr>
        <w:t>mento</w:t>
      </w:r>
      <w:r w:rsidR="00046603" w:rsidRPr="00547132">
        <w:rPr>
          <w:rFonts w:ascii="Times New Roman" w:eastAsia="Times New Roman" w:hAnsi="Times New Roman" w:cs="Times New Roman"/>
          <w:sz w:val="24"/>
          <w:szCs w:val="24"/>
        </w:rPr>
        <w:t xml:space="preserve"> das estratégias comunicacionais </w:t>
      </w:r>
      <w:r w:rsidR="00713B89" w:rsidRPr="00547132">
        <w:rPr>
          <w:rFonts w:ascii="Times New Roman" w:eastAsia="Times New Roman" w:hAnsi="Times New Roman" w:cs="Times New Roman"/>
          <w:sz w:val="24"/>
          <w:szCs w:val="24"/>
        </w:rPr>
        <w:t xml:space="preserve">públicas </w:t>
      </w:r>
      <w:r w:rsidR="00046603" w:rsidRPr="00547132">
        <w:rPr>
          <w:rFonts w:ascii="Times New Roman" w:eastAsia="Times New Roman" w:hAnsi="Times New Roman" w:cs="Times New Roman"/>
          <w:sz w:val="24"/>
          <w:szCs w:val="24"/>
        </w:rPr>
        <w:t xml:space="preserve">frente as </w:t>
      </w:r>
      <w:r w:rsidR="00C073FC" w:rsidRPr="00547132">
        <w:rPr>
          <w:rFonts w:ascii="Times New Roman" w:eastAsia="Times New Roman" w:hAnsi="Times New Roman" w:cs="Times New Roman"/>
          <w:sz w:val="24"/>
          <w:szCs w:val="24"/>
        </w:rPr>
        <w:t>mudanças</w:t>
      </w:r>
      <w:r w:rsidR="00046603" w:rsidRPr="00547132">
        <w:rPr>
          <w:rFonts w:ascii="Times New Roman" w:eastAsia="Times New Roman" w:hAnsi="Times New Roman" w:cs="Times New Roman"/>
          <w:sz w:val="24"/>
          <w:szCs w:val="24"/>
        </w:rPr>
        <w:t xml:space="preserve"> empreendidas na sociedade midiatizada</w:t>
      </w:r>
      <w:r w:rsidR="00E61B00" w:rsidRPr="00547132">
        <w:rPr>
          <w:rFonts w:ascii="Times New Roman" w:eastAsia="Times New Roman" w:hAnsi="Times New Roman" w:cs="Times New Roman"/>
          <w:sz w:val="24"/>
          <w:szCs w:val="24"/>
        </w:rPr>
        <w:t>?</w:t>
      </w:r>
      <w:r w:rsidR="00820766" w:rsidRPr="00547132">
        <w:rPr>
          <w:rFonts w:ascii="Times New Roman" w:eastAsia="Times New Roman" w:hAnsi="Times New Roman" w:cs="Times New Roman"/>
          <w:sz w:val="24"/>
          <w:szCs w:val="24"/>
        </w:rPr>
        <w:t xml:space="preserve"> </w:t>
      </w:r>
    </w:p>
    <w:p w14:paraId="6AE5CFBA" w14:textId="77777777" w:rsidR="00953D03" w:rsidRPr="00547132" w:rsidRDefault="00046603" w:rsidP="00046603">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Segundo Martino (2012) em linhas gerais, a midiatização pode ser compreendida como o conjunto das transformações ocorridas na sociedade contemporânea relacionadas ao desenvolvimento dos meios virtuais de informação e comunicação. Já Hjarvard (2014), afirma existir uma relação-articulação-dependência interinstitucional entre as esferas sociais, em que a midiatização representa uma transição entre regras, regimes e recursos de um domínio institucional a outro. </w:t>
      </w:r>
    </w:p>
    <w:p w14:paraId="5716C40C" w14:textId="6F61E7AF" w:rsidR="00046603" w:rsidRPr="00547132" w:rsidRDefault="00046603" w:rsidP="00046603">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O autor defende que há uma articulação permanente e profunda entre a mídia e a vida cotidiana por meio de um conjunto de fenômenos que alteram a lógica de funcionamento das práticas humanas, organizacionais e institucionais. Assim, a compreensão das mudanças culturais e da própria sociedade perpassa pelo fenômeno da midiatização, que implica em um processo de mudanças internas nas práticas de outras instituições e esferas sociais </w:t>
      </w:r>
      <w:r w:rsidR="00144F08" w:rsidRPr="00547132">
        <w:rPr>
          <w:rFonts w:ascii="Times New Roman" w:eastAsia="Times New Roman" w:hAnsi="Times New Roman" w:cs="Times New Roman"/>
          <w:sz w:val="24"/>
          <w:szCs w:val="24"/>
        </w:rPr>
        <w:t>assente</w:t>
      </w:r>
      <w:r w:rsidRPr="00547132">
        <w:rPr>
          <w:rFonts w:ascii="Times New Roman" w:eastAsia="Times New Roman" w:hAnsi="Times New Roman" w:cs="Times New Roman"/>
          <w:sz w:val="24"/>
          <w:szCs w:val="24"/>
        </w:rPr>
        <w:t xml:space="preserve"> </w:t>
      </w:r>
      <w:r w:rsidR="00144F08" w:rsidRPr="00547132">
        <w:rPr>
          <w:rFonts w:ascii="Times New Roman" w:eastAsia="Times New Roman" w:hAnsi="Times New Roman" w:cs="Times New Roman"/>
          <w:sz w:val="24"/>
          <w:szCs w:val="24"/>
        </w:rPr>
        <w:t>n</w:t>
      </w:r>
      <w:r w:rsidRPr="00547132">
        <w:rPr>
          <w:rFonts w:ascii="Times New Roman" w:eastAsia="Times New Roman" w:hAnsi="Times New Roman" w:cs="Times New Roman"/>
          <w:sz w:val="24"/>
          <w:szCs w:val="24"/>
        </w:rPr>
        <w:t>a articulação com a mídia.</w:t>
      </w:r>
    </w:p>
    <w:p w14:paraId="74C1A82D" w14:textId="7BA9232B" w:rsidR="009417E1" w:rsidRPr="00547132" w:rsidRDefault="00240466" w:rsidP="009417E1">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Com </w:t>
      </w:r>
      <w:r w:rsidR="000F79B5" w:rsidRPr="00547132">
        <w:rPr>
          <w:rFonts w:ascii="Times New Roman" w:eastAsia="Times New Roman" w:hAnsi="Times New Roman" w:cs="Times New Roman"/>
          <w:sz w:val="24"/>
          <w:szCs w:val="24"/>
        </w:rPr>
        <w:t>o</w:t>
      </w:r>
      <w:r w:rsidR="007E331C" w:rsidRPr="00547132">
        <w:rPr>
          <w:rFonts w:ascii="Times New Roman" w:eastAsia="Times New Roman" w:hAnsi="Times New Roman" w:cs="Times New Roman"/>
          <w:sz w:val="24"/>
          <w:szCs w:val="24"/>
        </w:rPr>
        <w:t xml:space="preserve"> </w:t>
      </w:r>
      <w:r w:rsidR="00953D03" w:rsidRPr="00547132">
        <w:rPr>
          <w:rFonts w:ascii="Times New Roman" w:eastAsia="Times New Roman" w:hAnsi="Times New Roman" w:cs="Times New Roman"/>
          <w:sz w:val="24"/>
          <w:szCs w:val="24"/>
        </w:rPr>
        <w:t>avanço</w:t>
      </w:r>
      <w:r w:rsidR="007E331C" w:rsidRPr="00547132">
        <w:rPr>
          <w:rFonts w:ascii="Times New Roman" w:eastAsia="Times New Roman" w:hAnsi="Times New Roman" w:cs="Times New Roman"/>
          <w:sz w:val="24"/>
          <w:szCs w:val="24"/>
        </w:rPr>
        <w:t xml:space="preserve"> </w:t>
      </w:r>
      <w:r w:rsidR="009F532B" w:rsidRPr="00547132">
        <w:rPr>
          <w:rFonts w:ascii="Times New Roman" w:eastAsia="Times New Roman" w:hAnsi="Times New Roman" w:cs="Times New Roman"/>
          <w:sz w:val="24"/>
          <w:szCs w:val="24"/>
        </w:rPr>
        <w:t>do</w:t>
      </w:r>
      <w:r w:rsidR="007E331C" w:rsidRPr="00547132">
        <w:rPr>
          <w:rFonts w:ascii="Times New Roman" w:eastAsia="Times New Roman" w:hAnsi="Times New Roman" w:cs="Times New Roman"/>
          <w:sz w:val="24"/>
          <w:szCs w:val="24"/>
        </w:rPr>
        <w:t xml:space="preserve"> </w:t>
      </w:r>
      <w:r w:rsidR="000F79B5" w:rsidRPr="00547132">
        <w:rPr>
          <w:rFonts w:ascii="Times New Roman" w:eastAsia="Times New Roman" w:hAnsi="Times New Roman" w:cs="Times New Roman"/>
          <w:sz w:val="24"/>
          <w:szCs w:val="24"/>
        </w:rPr>
        <w:t xml:space="preserve">desenvolvimento das técnicas </w:t>
      </w:r>
      <w:r w:rsidRPr="00547132">
        <w:rPr>
          <w:rFonts w:ascii="Times New Roman" w:eastAsia="Times New Roman" w:hAnsi="Times New Roman" w:cs="Times New Roman"/>
          <w:sz w:val="24"/>
          <w:szCs w:val="24"/>
        </w:rPr>
        <w:t>provenientes</w:t>
      </w:r>
      <w:r w:rsidR="000F79B5" w:rsidRPr="00547132">
        <w:rPr>
          <w:rFonts w:ascii="Times New Roman" w:eastAsia="Times New Roman" w:hAnsi="Times New Roman" w:cs="Times New Roman"/>
          <w:sz w:val="24"/>
          <w:szCs w:val="24"/>
        </w:rPr>
        <w:t xml:space="preserve"> </w:t>
      </w:r>
      <w:r w:rsidR="000331FD" w:rsidRPr="00547132">
        <w:rPr>
          <w:rFonts w:ascii="Times New Roman" w:eastAsia="Times New Roman" w:hAnsi="Times New Roman" w:cs="Times New Roman"/>
          <w:sz w:val="24"/>
          <w:szCs w:val="24"/>
        </w:rPr>
        <w:t>d</w:t>
      </w:r>
      <w:r w:rsidR="000F7DBF" w:rsidRPr="00547132">
        <w:rPr>
          <w:rFonts w:ascii="Times New Roman" w:eastAsia="Times New Roman" w:hAnsi="Times New Roman" w:cs="Times New Roman"/>
          <w:sz w:val="24"/>
          <w:szCs w:val="24"/>
        </w:rPr>
        <w:t xml:space="preserve">este </w:t>
      </w:r>
      <w:r w:rsidR="000F79B5" w:rsidRPr="00547132">
        <w:rPr>
          <w:rFonts w:ascii="Times New Roman" w:eastAsia="Times New Roman" w:hAnsi="Times New Roman" w:cs="Times New Roman"/>
          <w:sz w:val="24"/>
          <w:szCs w:val="24"/>
        </w:rPr>
        <w:t xml:space="preserve">processo de </w:t>
      </w:r>
      <w:r w:rsidR="00953D03" w:rsidRPr="00547132">
        <w:rPr>
          <w:rFonts w:ascii="Times New Roman" w:eastAsia="Times New Roman" w:hAnsi="Times New Roman" w:cs="Times New Roman"/>
          <w:sz w:val="24"/>
          <w:szCs w:val="24"/>
        </w:rPr>
        <w:t>midiatização</w:t>
      </w:r>
      <w:r w:rsidR="000F79B5" w:rsidRPr="00547132">
        <w:rPr>
          <w:rFonts w:ascii="Times New Roman" w:eastAsia="Times New Roman" w:hAnsi="Times New Roman" w:cs="Times New Roman"/>
          <w:sz w:val="24"/>
          <w:szCs w:val="24"/>
        </w:rPr>
        <w:t>, o rádio pass</w:t>
      </w:r>
      <w:r w:rsidR="00953D03" w:rsidRPr="00547132">
        <w:rPr>
          <w:rFonts w:ascii="Times New Roman" w:eastAsia="Times New Roman" w:hAnsi="Times New Roman" w:cs="Times New Roman"/>
          <w:sz w:val="24"/>
          <w:szCs w:val="24"/>
        </w:rPr>
        <w:t>ou</w:t>
      </w:r>
      <w:r w:rsidR="000F79B5" w:rsidRPr="00547132">
        <w:rPr>
          <w:rFonts w:ascii="Times New Roman" w:eastAsia="Times New Roman" w:hAnsi="Times New Roman" w:cs="Times New Roman"/>
          <w:sz w:val="24"/>
          <w:szCs w:val="24"/>
        </w:rPr>
        <w:t xml:space="preserve"> por </w:t>
      </w:r>
      <w:r w:rsidR="00953D03" w:rsidRPr="00547132">
        <w:rPr>
          <w:rFonts w:ascii="Times New Roman" w:eastAsia="Times New Roman" w:hAnsi="Times New Roman" w:cs="Times New Roman"/>
          <w:sz w:val="24"/>
          <w:szCs w:val="24"/>
        </w:rPr>
        <w:t xml:space="preserve">consideráveis </w:t>
      </w:r>
      <w:r w:rsidR="000F79B5" w:rsidRPr="00547132">
        <w:rPr>
          <w:rFonts w:ascii="Times New Roman" w:eastAsia="Times New Roman" w:hAnsi="Times New Roman" w:cs="Times New Roman"/>
          <w:sz w:val="24"/>
          <w:szCs w:val="24"/>
        </w:rPr>
        <w:t>mudanças. Mart</w:t>
      </w:r>
      <w:r w:rsidR="0009312C" w:rsidRPr="00547132">
        <w:rPr>
          <w:rFonts w:ascii="Times New Roman" w:eastAsia="Times New Roman" w:hAnsi="Times New Roman" w:cs="Times New Roman"/>
          <w:sz w:val="24"/>
          <w:szCs w:val="24"/>
        </w:rPr>
        <w:t>í</w:t>
      </w:r>
      <w:r w:rsidR="000F79B5" w:rsidRPr="00547132">
        <w:rPr>
          <w:rFonts w:ascii="Times New Roman" w:eastAsia="Times New Roman" w:hAnsi="Times New Roman" w:cs="Times New Roman"/>
          <w:sz w:val="24"/>
          <w:szCs w:val="24"/>
        </w:rPr>
        <w:t>n-Barbero (</w:t>
      </w:r>
      <w:r w:rsidR="007D78E3" w:rsidRPr="00547132">
        <w:rPr>
          <w:rFonts w:ascii="Times New Roman" w:eastAsia="Times New Roman" w:hAnsi="Times New Roman" w:cs="Times New Roman"/>
          <w:sz w:val="24"/>
          <w:szCs w:val="24"/>
        </w:rPr>
        <w:t>1997</w:t>
      </w:r>
      <w:r w:rsidR="000F79B5" w:rsidRPr="00547132">
        <w:rPr>
          <w:rFonts w:ascii="Times New Roman" w:eastAsia="Times New Roman" w:hAnsi="Times New Roman" w:cs="Times New Roman"/>
          <w:sz w:val="24"/>
          <w:szCs w:val="24"/>
        </w:rPr>
        <w:t>, p. 176</w:t>
      </w:r>
      <w:r w:rsidR="000331FD" w:rsidRPr="00547132">
        <w:rPr>
          <w:rFonts w:ascii="Times New Roman" w:eastAsia="Times New Roman" w:hAnsi="Times New Roman" w:cs="Times New Roman"/>
          <w:sz w:val="24"/>
          <w:szCs w:val="24"/>
        </w:rPr>
        <w:t>)</w:t>
      </w:r>
      <w:r w:rsidR="000F79B5" w:rsidRPr="00547132">
        <w:rPr>
          <w:rFonts w:ascii="Times New Roman" w:eastAsia="Times New Roman" w:hAnsi="Times New Roman" w:cs="Times New Roman"/>
          <w:sz w:val="24"/>
          <w:szCs w:val="24"/>
        </w:rPr>
        <w:t xml:space="preserve"> </w:t>
      </w:r>
      <w:r w:rsidR="000F79B5" w:rsidRPr="00547132">
        <w:rPr>
          <w:rFonts w:ascii="Times New Roman" w:eastAsia="Times New Roman" w:hAnsi="Times New Roman" w:cs="Times New Roman"/>
          <w:sz w:val="24"/>
          <w:szCs w:val="24"/>
        </w:rPr>
        <w:lastRenderedPageBreak/>
        <w:t xml:space="preserve">afirma que assim como o folhetim </w:t>
      </w:r>
      <w:r w:rsidR="00683BC5" w:rsidRPr="00547132">
        <w:rPr>
          <w:rFonts w:ascii="Times New Roman" w:eastAsia="Times New Roman" w:hAnsi="Times New Roman" w:cs="Times New Roman"/>
          <w:sz w:val="24"/>
          <w:szCs w:val="24"/>
        </w:rPr>
        <w:t xml:space="preserve">na França, </w:t>
      </w:r>
      <w:r w:rsidR="000F79B5" w:rsidRPr="00547132">
        <w:rPr>
          <w:rFonts w:ascii="Times New Roman" w:hAnsi="Times New Roman" w:cs="Times New Roman"/>
          <w:sz w:val="24"/>
          <w:szCs w:val="24"/>
        </w:rPr>
        <w:t>o rádio sofre</w:t>
      </w:r>
      <w:r w:rsidR="007E331C" w:rsidRPr="00547132">
        <w:rPr>
          <w:rFonts w:ascii="Times New Roman" w:hAnsi="Times New Roman" w:cs="Times New Roman"/>
          <w:sz w:val="24"/>
          <w:szCs w:val="24"/>
        </w:rPr>
        <w:t>u</w:t>
      </w:r>
      <w:r w:rsidR="000F79B5" w:rsidRPr="00547132">
        <w:rPr>
          <w:rFonts w:ascii="Times New Roman" w:hAnsi="Times New Roman" w:cs="Times New Roman"/>
          <w:sz w:val="24"/>
          <w:szCs w:val="24"/>
        </w:rPr>
        <w:t xml:space="preserve"> </w:t>
      </w:r>
      <w:r w:rsidR="00683BC5" w:rsidRPr="00547132">
        <w:rPr>
          <w:rFonts w:ascii="Times New Roman" w:hAnsi="Times New Roman" w:cs="Times New Roman"/>
          <w:sz w:val="24"/>
          <w:szCs w:val="24"/>
        </w:rPr>
        <w:t xml:space="preserve">um </w:t>
      </w:r>
      <w:r w:rsidR="000F79B5" w:rsidRPr="00547132">
        <w:rPr>
          <w:rFonts w:ascii="Times New Roman" w:hAnsi="Times New Roman" w:cs="Times New Roman"/>
          <w:sz w:val="24"/>
          <w:szCs w:val="24"/>
        </w:rPr>
        <w:t>duplo deslocamento</w:t>
      </w:r>
      <w:r w:rsidR="00683BC5" w:rsidRPr="00547132">
        <w:rPr>
          <w:rFonts w:ascii="Times New Roman" w:hAnsi="Times New Roman" w:cs="Times New Roman"/>
          <w:sz w:val="24"/>
          <w:szCs w:val="24"/>
        </w:rPr>
        <w:t>.</w:t>
      </w:r>
      <w:r w:rsidR="000F79B5" w:rsidRPr="00547132">
        <w:rPr>
          <w:rFonts w:ascii="Times New Roman" w:hAnsi="Times New Roman" w:cs="Times New Roman"/>
          <w:sz w:val="24"/>
          <w:szCs w:val="24"/>
        </w:rPr>
        <w:t xml:space="preserve"> </w:t>
      </w:r>
      <w:r w:rsidR="00683BC5" w:rsidRPr="00547132">
        <w:rPr>
          <w:rFonts w:ascii="Times New Roman" w:hAnsi="Times New Roman" w:cs="Times New Roman"/>
          <w:sz w:val="24"/>
          <w:szCs w:val="24"/>
        </w:rPr>
        <w:t>O</w:t>
      </w:r>
      <w:r w:rsidR="00D43E80" w:rsidRPr="00547132">
        <w:rPr>
          <w:rFonts w:ascii="Times New Roman" w:hAnsi="Times New Roman" w:cs="Times New Roman"/>
          <w:sz w:val="24"/>
          <w:szCs w:val="24"/>
        </w:rPr>
        <w:t xml:space="preserve"> primeiro diz respeito ao</w:t>
      </w:r>
      <w:r w:rsidR="007E331C" w:rsidRPr="00547132">
        <w:rPr>
          <w:rFonts w:ascii="Times New Roman" w:hAnsi="Times New Roman" w:cs="Times New Roman"/>
          <w:sz w:val="24"/>
          <w:szCs w:val="24"/>
        </w:rPr>
        <w:t xml:space="preserve"> âmbito do livro para o da imprensa</w:t>
      </w:r>
      <w:r w:rsidR="0009312C" w:rsidRPr="00547132">
        <w:rPr>
          <w:rFonts w:ascii="Times New Roman" w:hAnsi="Times New Roman" w:cs="Times New Roman"/>
          <w:sz w:val="24"/>
          <w:szCs w:val="24"/>
        </w:rPr>
        <w:t xml:space="preserve">, </w:t>
      </w:r>
      <w:r w:rsidR="007E331C" w:rsidRPr="00547132">
        <w:rPr>
          <w:rFonts w:ascii="Times New Roman" w:hAnsi="Times New Roman" w:cs="Times New Roman"/>
          <w:sz w:val="24"/>
          <w:szCs w:val="24"/>
        </w:rPr>
        <w:t>“[...]</w:t>
      </w:r>
      <w:r w:rsidR="000F79B5" w:rsidRPr="00547132">
        <w:rPr>
          <w:rFonts w:ascii="Times New Roman" w:hAnsi="Times New Roman" w:cs="Times New Roman"/>
          <w:sz w:val="24"/>
          <w:szCs w:val="24"/>
        </w:rPr>
        <w:t xml:space="preserve"> que implica a mediação das técnicas da escritura jornalística e da técnica do aparato tecnológico na composição e na diagramação de um formato específico</w:t>
      </w:r>
      <w:r w:rsidR="00D43E80" w:rsidRPr="00547132">
        <w:rPr>
          <w:rFonts w:ascii="Times New Roman" w:hAnsi="Times New Roman" w:cs="Times New Roman"/>
          <w:sz w:val="24"/>
          <w:szCs w:val="24"/>
        </w:rPr>
        <w:t>”</w:t>
      </w:r>
      <w:r w:rsidR="0009312C" w:rsidRPr="00547132">
        <w:rPr>
          <w:rFonts w:ascii="Times New Roman" w:hAnsi="Times New Roman" w:cs="Times New Roman"/>
          <w:sz w:val="24"/>
          <w:szCs w:val="24"/>
        </w:rPr>
        <w:t>, já</w:t>
      </w:r>
      <w:r w:rsidR="00D43E80" w:rsidRPr="00547132">
        <w:rPr>
          <w:rFonts w:ascii="Times New Roman" w:hAnsi="Times New Roman" w:cs="Times New Roman"/>
          <w:sz w:val="24"/>
          <w:szCs w:val="24"/>
        </w:rPr>
        <w:t xml:space="preserve"> o segundo deslocamento</w:t>
      </w:r>
      <w:r w:rsidR="000F79B5" w:rsidRPr="00547132">
        <w:rPr>
          <w:rFonts w:ascii="Times New Roman" w:hAnsi="Times New Roman" w:cs="Times New Roman"/>
          <w:sz w:val="24"/>
          <w:szCs w:val="24"/>
        </w:rPr>
        <w:t xml:space="preserve"> </w:t>
      </w:r>
      <w:r w:rsidR="00D43E80" w:rsidRPr="00547132">
        <w:rPr>
          <w:rFonts w:ascii="Times New Roman" w:hAnsi="Times New Roman" w:cs="Times New Roman"/>
          <w:sz w:val="24"/>
          <w:szCs w:val="24"/>
        </w:rPr>
        <w:t>trata</w:t>
      </w:r>
      <w:r w:rsidR="000F7DBF" w:rsidRPr="00547132">
        <w:rPr>
          <w:rFonts w:ascii="Times New Roman" w:hAnsi="Times New Roman" w:cs="Times New Roman"/>
          <w:sz w:val="24"/>
          <w:szCs w:val="24"/>
        </w:rPr>
        <w:t>-se</w:t>
      </w:r>
      <w:r w:rsidR="007E331C" w:rsidRPr="00547132">
        <w:rPr>
          <w:rFonts w:ascii="Times New Roman" w:hAnsi="Times New Roman" w:cs="Times New Roman"/>
          <w:sz w:val="24"/>
          <w:szCs w:val="24"/>
        </w:rPr>
        <w:t xml:space="preserve"> do âmbito do escritor-autor</w:t>
      </w:r>
      <w:r w:rsidR="0009312C" w:rsidRPr="00547132">
        <w:rPr>
          <w:rFonts w:ascii="Times New Roman" w:hAnsi="Times New Roman" w:cs="Times New Roman"/>
          <w:sz w:val="24"/>
          <w:szCs w:val="24"/>
        </w:rPr>
        <w:t>,</w:t>
      </w:r>
      <w:r w:rsidR="00D43E80" w:rsidRPr="00547132">
        <w:rPr>
          <w:rFonts w:ascii="Times New Roman" w:hAnsi="Times New Roman" w:cs="Times New Roman"/>
          <w:sz w:val="24"/>
          <w:szCs w:val="24"/>
        </w:rPr>
        <w:t xml:space="preserve"> </w:t>
      </w:r>
      <w:r w:rsidR="007E331C" w:rsidRPr="00547132">
        <w:rPr>
          <w:rFonts w:ascii="Times New Roman" w:hAnsi="Times New Roman" w:cs="Times New Roman"/>
          <w:sz w:val="24"/>
          <w:szCs w:val="24"/>
        </w:rPr>
        <w:t xml:space="preserve">“[...] </w:t>
      </w:r>
      <w:r w:rsidR="00D43E80" w:rsidRPr="00547132">
        <w:rPr>
          <w:rFonts w:ascii="Times New Roman" w:hAnsi="Times New Roman" w:cs="Times New Roman"/>
          <w:sz w:val="24"/>
          <w:szCs w:val="24"/>
        </w:rPr>
        <w:t>que agora só entra com a “matéria prima”</w:t>
      </w:r>
      <w:r w:rsidR="000F79B5" w:rsidRPr="00547132">
        <w:rPr>
          <w:rFonts w:ascii="Times New Roman" w:hAnsi="Times New Roman" w:cs="Times New Roman"/>
          <w:sz w:val="24"/>
          <w:szCs w:val="24"/>
        </w:rPr>
        <w:t xml:space="preserve"> e por vezes mais do que escrever reescreve para o do editor-produtor, que é quem muitas vezes </w:t>
      </w:r>
      <w:r w:rsidR="00D43E80" w:rsidRPr="00547132">
        <w:rPr>
          <w:rFonts w:ascii="Times New Roman" w:hAnsi="Times New Roman" w:cs="Times New Roman"/>
          <w:sz w:val="24"/>
          <w:szCs w:val="24"/>
        </w:rPr>
        <w:t>“</w:t>
      </w:r>
      <w:r w:rsidR="000F79B5" w:rsidRPr="00547132">
        <w:rPr>
          <w:rFonts w:ascii="Times New Roman" w:hAnsi="Times New Roman" w:cs="Times New Roman"/>
          <w:sz w:val="24"/>
          <w:szCs w:val="24"/>
        </w:rPr>
        <w:t>tem o projeto</w:t>
      </w:r>
      <w:r w:rsidR="00D43E80" w:rsidRPr="00547132">
        <w:rPr>
          <w:rFonts w:ascii="Times New Roman" w:hAnsi="Times New Roman" w:cs="Times New Roman"/>
          <w:sz w:val="24"/>
          <w:szCs w:val="24"/>
        </w:rPr>
        <w:t>”</w:t>
      </w:r>
      <w:r w:rsidR="000F79B5" w:rsidRPr="00547132">
        <w:rPr>
          <w:rFonts w:ascii="Times New Roman" w:hAnsi="Times New Roman" w:cs="Times New Roman"/>
          <w:sz w:val="24"/>
          <w:szCs w:val="24"/>
        </w:rPr>
        <w:t xml:space="preserve"> e dirige sua realização</w:t>
      </w:r>
      <w:r w:rsidR="007E331C" w:rsidRPr="00547132">
        <w:rPr>
          <w:rFonts w:ascii="Times New Roman" w:hAnsi="Times New Roman" w:cs="Times New Roman"/>
          <w:sz w:val="24"/>
          <w:szCs w:val="24"/>
        </w:rPr>
        <w:t>”</w:t>
      </w:r>
      <w:r w:rsidR="000F79B5" w:rsidRPr="00547132">
        <w:rPr>
          <w:rFonts w:ascii="Times New Roman" w:hAnsi="Times New Roman" w:cs="Times New Roman"/>
          <w:sz w:val="24"/>
          <w:szCs w:val="24"/>
        </w:rPr>
        <w:t xml:space="preserve">. </w:t>
      </w:r>
    </w:p>
    <w:p w14:paraId="445DCBDF" w14:textId="1E8D8C14" w:rsidR="00A06E19" w:rsidRPr="00547132" w:rsidRDefault="00D43E80" w:rsidP="00142425">
      <w:pPr>
        <w:spacing w:line="360" w:lineRule="auto"/>
        <w:ind w:firstLine="720"/>
        <w:jc w:val="both"/>
        <w:rPr>
          <w:rFonts w:ascii="Times New Roman" w:eastAsia="Times New Roman" w:hAnsi="Times New Roman" w:cs="Times New Roman"/>
          <w:sz w:val="24"/>
          <w:szCs w:val="24"/>
        </w:rPr>
      </w:pPr>
      <w:r w:rsidRPr="00547132">
        <w:rPr>
          <w:rFonts w:ascii="Times New Roman" w:hAnsi="Times New Roman" w:cs="Times New Roman"/>
          <w:sz w:val="24"/>
          <w:szCs w:val="24"/>
        </w:rPr>
        <w:t>Es</w:t>
      </w:r>
      <w:r w:rsidR="001E1E89" w:rsidRPr="00547132">
        <w:rPr>
          <w:rFonts w:ascii="Times New Roman" w:hAnsi="Times New Roman" w:cs="Times New Roman"/>
          <w:sz w:val="24"/>
          <w:szCs w:val="24"/>
        </w:rPr>
        <w:t>s</w:t>
      </w:r>
      <w:r w:rsidRPr="00547132">
        <w:rPr>
          <w:rFonts w:ascii="Times New Roman" w:hAnsi="Times New Roman" w:cs="Times New Roman"/>
          <w:sz w:val="24"/>
          <w:szCs w:val="24"/>
        </w:rPr>
        <w:t xml:space="preserve">as mudanças são </w:t>
      </w:r>
      <w:r w:rsidR="0004775B" w:rsidRPr="00547132">
        <w:rPr>
          <w:rFonts w:ascii="Times New Roman" w:hAnsi="Times New Roman" w:cs="Times New Roman"/>
          <w:sz w:val="24"/>
          <w:szCs w:val="24"/>
        </w:rPr>
        <w:t>intensificadas com a chegada da televisão, quando os processos radiofônicos são reestruturados, movidas pela nova mídia de massa que surge unificando som e imagem</w:t>
      </w:r>
      <w:r w:rsidR="0038712E" w:rsidRPr="00547132">
        <w:rPr>
          <w:rFonts w:ascii="Times New Roman" w:hAnsi="Times New Roman" w:cs="Times New Roman"/>
          <w:sz w:val="24"/>
          <w:szCs w:val="24"/>
        </w:rPr>
        <w:t>. Nestas transformações, os programas radiofônicos passa</w:t>
      </w:r>
      <w:r w:rsidR="000F7DBF" w:rsidRPr="00547132">
        <w:rPr>
          <w:rFonts w:ascii="Times New Roman" w:hAnsi="Times New Roman" w:cs="Times New Roman"/>
          <w:sz w:val="24"/>
          <w:szCs w:val="24"/>
        </w:rPr>
        <w:t>ra</w:t>
      </w:r>
      <w:r w:rsidR="0038712E" w:rsidRPr="00547132">
        <w:rPr>
          <w:rFonts w:ascii="Times New Roman" w:hAnsi="Times New Roman" w:cs="Times New Roman"/>
          <w:sz w:val="24"/>
          <w:szCs w:val="24"/>
        </w:rPr>
        <w:t xml:space="preserve">m a </w:t>
      </w:r>
      <w:r w:rsidR="002A0D66" w:rsidRPr="00547132">
        <w:rPr>
          <w:rFonts w:ascii="Times New Roman" w:hAnsi="Times New Roman" w:cs="Times New Roman"/>
          <w:sz w:val="24"/>
          <w:szCs w:val="24"/>
        </w:rPr>
        <w:t>fortalecer</w:t>
      </w:r>
      <w:r w:rsidR="0038712E" w:rsidRPr="00547132">
        <w:rPr>
          <w:rFonts w:ascii="Times New Roman" w:hAnsi="Times New Roman" w:cs="Times New Roman"/>
          <w:sz w:val="24"/>
          <w:szCs w:val="24"/>
        </w:rPr>
        <w:t xml:space="preserve"> os produtos jornalísticos, assim como </w:t>
      </w:r>
      <w:r w:rsidR="000331FD" w:rsidRPr="00547132">
        <w:rPr>
          <w:rFonts w:ascii="Times New Roman" w:hAnsi="Times New Roman" w:cs="Times New Roman"/>
          <w:sz w:val="24"/>
          <w:szCs w:val="24"/>
        </w:rPr>
        <w:t xml:space="preserve">a transmissão de </w:t>
      </w:r>
      <w:r w:rsidR="0038712E" w:rsidRPr="00547132">
        <w:rPr>
          <w:rFonts w:ascii="Times New Roman" w:hAnsi="Times New Roman" w:cs="Times New Roman"/>
          <w:sz w:val="24"/>
          <w:szCs w:val="24"/>
        </w:rPr>
        <w:t xml:space="preserve">programas de esporte, música e prestação de contas para a sociedade. </w:t>
      </w:r>
    </w:p>
    <w:p w14:paraId="5D62F7DC" w14:textId="29D50DB4" w:rsidR="00142425" w:rsidRPr="00547132" w:rsidRDefault="00781001" w:rsidP="0060023D">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N</w:t>
      </w:r>
      <w:r w:rsidR="00582606" w:rsidRPr="00547132">
        <w:rPr>
          <w:rFonts w:ascii="Times New Roman" w:hAnsi="Times New Roman" w:cs="Times New Roman"/>
          <w:sz w:val="24"/>
          <w:szCs w:val="24"/>
        </w:rPr>
        <w:t>a década de 1940, noticiários como o Repórter Esso</w:t>
      </w:r>
      <w:r w:rsidR="00C922CF" w:rsidRPr="00547132">
        <w:rPr>
          <w:rStyle w:val="Refdenotadefim"/>
          <w:rFonts w:ascii="Times New Roman" w:hAnsi="Times New Roman" w:cs="Times New Roman"/>
          <w:sz w:val="24"/>
          <w:szCs w:val="24"/>
        </w:rPr>
        <w:endnoteReference w:id="1"/>
      </w:r>
      <w:r w:rsidR="0060023D" w:rsidRPr="00547132">
        <w:rPr>
          <w:rFonts w:ascii="Times New Roman" w:hAnsi="Times New Roman" w:cs="Times New Roman"/>
          <w:sz w:val="24"/>
          <w:szCs w:val="24"/>
        </w:rPr>
        <w:t>, surgem com um modelo</w:t>
      </w:r>
      <w:r w:rsidRPr="00547132">
        <w:rPr>
          <w:rFonts w:ascii="Times New Roman" w:hAnsi="Times New Roman" w:cs="Times New Roman"/>
          <w:sz w:val="24"/>
          <w:szCs w:val="24"/>
        </w:rPr>
        <w:t xml:space="preserve"> de produção baseado na leitura ao microfone das notícias publicadas em jornais impressos. </w:t>
      </w:r>
      <w:r w:rsidR="000F7DBF" w:rsidRPr="00547132">
        <w:rPr>
          <w:rFonts w:ascii="Times New Roman" w:hAnsi="Times New Roman" w:cs="Times New Roman"/>
          <w:sz w:val="24"/>
          <w:szCs w:val="24"/>
        </w:rPr>
        <w:t xml:space="preserve">Com o processo de midiatização, </w:t>
      </w:r>
      <w:r w:rsidR="0060023D" w:rsidRPr="00547132">
        <w:rPr>
          <w:rFonts w:ascii="Times New Roman" w:hAnsi="Times New Roman" w:cs="Times New Roman"/>
          <w:sz w:val="24"/>
          <w:szCs w:val="24"/>
        </w:rPr>
        <w:t>surgem</w:t>
      </w:r>
      <w:r w:rsidRPr="00547132">
        <w:rPr>
          <w:rFonts w:ascii="Times New Roman" w:hAnsi="Times New Roman" w:cs="Times New Roman"/>
          <w:sz w:val="24"/>
          <w:szCs w:val="24"/>
        </w:rPr>
        <w:t xml:space="preserve"> também os conceitos de imediatismo, atualidade e relevância dos fatos e o rádio remodela seu formato, criando o jornal falado, semelhantes aos modelos da informação </w:t>
      </w:r>
      <w:r w:rsidR="00A433B3" w:rsidRPr="00547132">
        <w:rPr>
          <w:rFonts w:ascii="Times New Roman" w:hAnsi="Times New Roman" w:cs="Times New Roman"/>
          <w:sz w:val="24"/>
          <w:szCs w:val="24"/>
        </w:rPr>
        <w:t xml:space="preserve">no impresso. Marca este novo formato </w:t>
      </w:r>
      <w:r w:rsidR="005516D8" w:rsidRPr="00547132">
        <w:rPr>
          <w:rFonts w:ascii="Times New Roman" w:hAnsi="Times New Roman" w:cs="Times New Roman"/>
          <w:sz w:val="24"/>
          <w:szCs w:val="24"/>
        </w:rPr>
        <w:t>radiojornalístico</w:t>
      </w:r>
      <w:r w:rsidR="00A433B3" w:rsidRPr="00547132">
        <w:rPr>
          <w:rFonts w:ascii="Times New Roman" w:hAnsi="Times New Roman" w:cs="Times New Roman"/>
          <w:sz w:val="24"/>
          <w:szCs w:val="24"/>
        </w:rPr>
        <w:t xml:space="preserve"> o programa Grande Jornal Falado Tupi, da Rádio Tupi, em São Paulo, </w:t>
      </w:r>
      <w:r w:rsidR="0060023D" w:rsidRPr="00547132">
        <w:rPr>
          <w:rFonts w:ascii="Times New Roman" w:hAnsi="Times New Roman" w:cs="Times New Roman"/>
          <w:sz w:val="24"/>
          <w:szCs w:val="24"/>
        </w:rPr>
        <w:t xml:space="preserve">na década de </w:t>
      </w:r>
      <w:r w:rsidR="00A433B3" w:rsidRPr="00547132">
        <w:rPr>
          <w:rFonts w:ascii="Times New Roman" w:hAnsi="Times New Roman" w:cs="Times New Roman"/>
          <w:sz w:val="24"/>
          <w:szCs w:val="24"/>
        </w:rPr>
        <w:t xml:space="preserve">1942.  </w:t>
      </w:r>
      <w:r w:rsidRPr="00547132">
        <w:rPr>
          <w:rFonts w:ascii="Times New Roman" w:hAnsi="Times New Roman" w:cs="Times New Roman"/>
          <w:sz w:val="24"/>
          <w:szCs w:val="24"/>
        </w:rPr>
        <w:t xml:space="preserve"> </w:t>
      </w:r>
    </w:p>
    <w:p w14:paraId="08E96FD3" w14:textId="5354119C" w:rsidR="009417E1" w:rsidRPr="00547132" w:rsidRDefault="00FE649C" w:rsidP="00FD61C3">
      <w:pPr>
        <w:spacing w:line="360" w:lineRule="auto"/>
        <w:ind w:firstLine="720"/>
        <w:jc w:val="both"/>
        <w:rPr>
          <w:rFonts w:ascii="Times New Roman" w:hAnsi="Times New Roman" w:cs="Times New Roman"/>
          <w:sz w:val="20"/>
          <w:szCs w:val="20"/>
        </w:rPr>
      </w:pPr>
      <w:r w:rsidRPr="00547132">
        <w:rPr>
          <w:rFonts w:ascii="Times New Roman" w:hAnsi="Times New Roman" w:cs="Times New Roman"/>
          <w:sz w:val="24"/>
          <w:szCs w:val="24"/>
        </w:rPr>
        <w:t>Nas décadas de 1960 e 1970, as r</w:t>
      </w:r>
      <w:r w:rsidR="00430113" w:rsidRPr="00547132">
        <w:rPr>
          <w:rFonts w:ascii="Times New Roman" w:hAnsi="Times New Roman" w:cs="Times New Roman"/>
          <w:sz w:val="24"/>
          <w:szCs w:val="24"/>
        </w:rPr>
        <w:t xml:space="preserve">ádios Bandeirantes, Jovem Pan, </w:t>
      </w:r>
      <w:r w:rsidRPr="00547132">
        <w:rPr>
          <w:rFonts w:ascii="Times New Roman" w:hAnsi="Times New Roman" w:cs="Times New Roman"/>
          <w:sz w:val="24"/>
          <w:szCs w:val="24"/>
        </w:rPr>
        <w:t xml:space="preserve">Jornal do Brasil e Guaíba, intensificam seus investimentos no jornalismo, época considerada bastante relevante à situação política. Os anos de 1980 são marcados pela especialização do radiojornalismo, em que há uma revitalização dos recursos técnicos </w:t>
      </w:r>
      <w:r w:rsidR="00430113" w:rsidRPr="00547132">
        <w:rPr>
          <w:rFonts w:ascii="Times New Roman" w:hAnsi="Times New Roman" w:cs="Times New Roman"/>
          <w:sz w:val="24"/>
          <w:szCs w:val="24"/>
        </w:rPr>
        <w:t>para o melhoramento da qualidade sonora do rádio.</w:t>
      </w:r>
      <w:r w:rsidR="00FD61C3" w:rsidRPr="00547132">
        <w:rPr>
          <w:rFonts w:ascii="Times New Roman" w:hAnsi="Times New Roman" w:cs="Times New Roman"/>
          <w:sz w:val="24"/>
          <w:szCs w:val="24"/>
        </w:rPr>
        <w:t xml:space="preserve"> </w:t>
      </w:r>
      <w:r w:rsidR="00430113" w:rsidRPr="00547132">
        <w:rPr>
          <w:rFonts w:ascii="Times New Roman" w:hAnsi="Times New Roman" w:cs="Times New Roman"/>
          <w:sz w:val="24"/>
          <w:szCs w:val="24"/>
        </w:rPr>
        <w:t xml:space="preserve">Em </w:t>
      </w:r>
      <w:r w:rsidR="002A0D66" w:rsidRPr="00547132">
        <w:rPr>
          <w:rFonts w:ascii="Times New Roman" w:hAnsi="Times New Roman" w:cs="Times New Roman"/>
          <w:sz w:val="24"/>
          <w:szCs w:val="24"/>
        </w:rPr>
        <w:t>1991 surge a Rádio CBN, nascida no movimento de investimentos e</w:t>
      </w:r>
      <w:r w:rsidR="00B817A2" w:rsidRPr="00547132">
        <w:rPr>
          <w:rFonts w:ascii="Times New Roman" w:hAnsi="Times New Roman" w:cs="Times New Roman"/>
          <w:sz w:val="24"/>
          <w:szCs w:val="24"/>
        </w:rPr>
        <w:t xml:space="preserve"> intercâmbios culturais ocorridos com a </w:t>
      </w:r>
      <w:r w:rsidR="000F7DBF" w:rsidRPr="00547132">
        <w:rPr>
          <w:rFonts w:ascii="Times New Roman" w:hAnsi="Times New Roman" w:cs="Times New Roman"/>
          <w:sz w:val="24"/>
          <w:szCs w:val="24"/>
        </w:rPr>
        <w:t xml:space="preserve">tecnologização da </w:t>
      </w:r>
      <w:r w:rsidR="00B817A2" w:rsidRPr="00547132">
        <w:rPr>
          <w:rFonts w:ascii="Times New Roman" w:hAnsi="Times New Roman" w:cs="Times New Roman"/>
          <w:sz w:val="24"/>
          <w:szCs w:val="24"/>
        </w:rPr>
        <w:t>indústria da comunicação</w:t>
      </w:r>
      <w:r w:rsidR="00C9710C" w:rsidRPr="00547132">
        <w:rPr>
          <w:rFonts w:ascii="Times New Roman" w:hAnsi="Times New Roman" w:cs="Times New Roman"/>
          <w:sz w:val="24"/>
          <w:szCs w:val="24"/>
        </w:rPr>
        <w:t>,</w:t>
      </w:r>
      <w:r w:rsidR="00B817A2" w:rsidRPr="00547132">
        <w:rPr>
          <w:rFonts w:ascii="Times New Roman" w:hAnsi="Times New Roman" w:cs="Times New Roman"/>
          <w:sz w:val="24"/>
          <w:szCs w:val="24"/>
        </w:rPr>
        <w:t xml:space="preserve"> entre </w:t>
      </w:r>
      <w:r w:rsidR="00864CCD" w:rsidRPr="00547132">
        <w:rPr>
          <w:rFonts w:ascii="Times New Roman" w:hAnsi="Times New Roman" w:cs="Times New Roman"/>
          <w:sz w:val="24"/>
          <w:szCs w:val="24"/>
        </w:rPr>
        <w:t xml:space="preserve">América </w:t>
      </w:r>
      <w:r w:rsidR="00270CC4" w:rsidRPr="00547132">
        <w:rPr>
          <w:rFonts w:ascii="Times New Roman" w:hAnsi="Times New Roman" w:cs="Times New Roman"/>
          <w:sz w:val="24"/>
          <w:szCs w:val="24"/>
        </w:rPr>
        <w:t>L</w:t>
      </w:r>
      <w:r w:rsidR="002A0D66" w:rsidRPr="00547132">
        <w:rPr>
          <w:rFonts w:ascii="Times New Roman" w:hAnsi="Times New Roman" w:cs="Times New Roman"/>
          <w:sz w:val="24"/>
          <w:szCs w:val="24"/>
        </w:rPr>
        <w:t>atina e Estados Unidos</w:t>
      </w:r>
      <w:r w:rsidR="00864CCD" w:rsidRPr="00547132">
        <w:rPr>
          <w:rFonts w:ascii="Times New Roman" w:hAnsi="Times New Roman" w:cs="Times New Roman"/>
          <w:sz w:val="24"/>
          <w:szCs w:val="24"/>
        </w:rPr>
        <w:t xml:space="preserve">, </w:t>
      </w:r>
      <w:r w:rsidR="002A0D66" w:rsidRPr="00547132">
        <w:rPr>
          <w:rFonts w:ascii="Times New Roman" w:hAnsi="Times New Roman" w:cs="Times New Roman"/>
          <w:sz w:val="24"/>
          <w:szCs w:val="24"/>
        </w:rPr>
        <w:t>inspirada</w:t>
      </w:r>
      <w:r w:rsidR="00864CCD" w:rsidRPr="00547132">
        <w:rPr>
          <w:rFonts w:ascii="Times New Roman" w:hAnsi="Times New Roman" w:cs="Times New Roman"/>
          <w:sz w:val="24"/>
          <w:szCs w:val="24"/>
        </w:rPr>
        <w:t xml:space="preserve"> nos produtos </w:t>
      </w:r>
      <w:r w:rsidR="00270CC4" w:rsidRPr="00547132">
        <w:rPr>
          <w:rFonts w:ascii="Times New Roman" w:hAnsi="Times New Roman" w:cs="Times New Roman"/>
          <w:sz w:val="24"/>
          <w:szCs w:val="24"/>
        </w:rPr>
        <w:t xml:space="preserve">do </w:t>
      </w:r>
      <w:r w:rsidR="00864CCD" w:rsidRPr="00547132">
        <w:rPr>
          <w:rFonts w:ascii="Times New Roman" w:hAnsi="Times New Roman" w:cs="Times New Roman"/>
          <w:sz w:val="24"/>
          <w:szCs w:val="24"/>
        </w:rPr>
        <w:t>radiojornal</w:t>
      </w:r>
      <w:r w:rsidR="00270CC4" w:rsidRPr="00547132">
        <w:rPr>
          <w:rFonts w:ascii="Times New Roman" w:hAnsi="Times New Roman" w:cs="Times New Roman"/>
          <w:sz w:val="24"/>
          <w:szCs w:val="24"/>
        </w:rPr>
        <w:t>ismo</w:t>
      </w:r>
      <w:r w:rsidR="00864CCD" w:rsidRPr="00547132">
        <w:rPr>
          <w:rFonts w:ascii="Times New Roman" w:hAnsi="Times New Roman" w:cs="Times New Roman"/>
          <w:sz w:val="24"/>
          <w:szCs w:val="24"/>
        </w:rPr>
        <w:t xml:space="preserve"> norte amer</w:t>
      </w:r>
      <w:r w:rsidR="00270CC4" w:rsidRPr="00547132">
        <w:rPr>
          <w:rFonts w:ascii="Times New Roman" w:hAnsi="Times New Roman" w:cs="Times New Roman"/>
          <w:sz w:val="24"/>
          <w:szCs w:val="24"/>
        </w:rPr>
        <w:t>icano</w:t>
      </w:r>
      <w:r w:rsidR="00864CCD" w:rsidRPr="00547132">
        <w:rPr>
          <w:rFonts w:ascii="Times New Roman" w:hAnsi="Times New Roman" w:cs="Times New Roman"/>
          <w:sz w:val="24"/>
          <w:szCs w:val="24"/>
        </w:rPr>
        <w:t xml:space="preserve">, com modelo de noticiário 24 horas, </w:t>
      </w:r>
      <w:r w:rsidR="00270CC4" w:rsidRPr="00547132">
        <w:rPr>
          <w:rFonts w:ascii="Times New Roman" w:hAnsi="Times New Roman" w:cs="Times New Roman"/>
          <w:sz w:val="24"/>
          <w:szCs w:val="24"/>
        </w:rPr>
        <w:t>veiculados</w:t>
      </w:r>
      <w:r w:rsidR="00864CCD" w:rsidRPr="00547132">
        <w:rPr>
          <w:rFonts w:ascii="Times New Roman" w:hAnsi="Times New Roman" w:cs="Times New Roman"/>
          <w:sz w:val="24"/>
          <w:szCs w:val="24"/>
        </w:rPr>
        <w:t xml:space="preserve"> nos anos de 1960. </w:t>
      </w:r>
    </w:p>
    <w:p w14:paraId="00329CD1" w14:textId="77777777" w:rsidR="00F050D7" w:rsidRPr="00547132" w:rsidRDefault="00016389" w:rsidP="00547BDE">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Meditsch</w:t>
      </w:r>
      <w:r w:rsidR="00D116E3" w:rsidRPr="00547132">
        <w:rPr>
          <w:rFonts w:ascii="Times New Roman" w:hAnsi="Times New Roman" w:cs="Times New Roman"/>
          <w:sz w:val="24"/>
          <w:szCs w:val="24"/>
        </w:rPr>
        <w:t xml:space="preserve"> (200</w:t>
      </w:r>
      <w:r w:rsidR="007D78E3" w:rsidRPr="00547132">
        <w:rPr>
          <w:rFonts w:ascii="Times New Roman" w:hAnsi="Times New Roman" w:cs="Times New Roman"/>
          <w:sz w:val="24"/>
          <w:szCs w:val="24"/>
        </w:rPr>
        <w:t>7</w:t>
      </w:r>
      <w:r w:rsidR="00452AF0" w:rsidRPr="00547132">
        <w:rPr>
          <w:rFonts w:ascii="Times New Roman" w:hAnsi="Times New Roman" w:cs="Times New Roman"/>
          <w:sz w:val="24"/>
          <w:szCs w:val="24"/>
        </w:rPr>
        <w:t>, p. 30</w:t>
      </w:r>
      <w:r w:rsidR="00D116E3" w:rsidRPr="00547132">
        <w:rPr>
          <w:rFonts w:ascii="Times New Roman" w:hAnsi="Times New Roman" w:cs="Times New Roman"/>
          <w:sz w:val="24"/>
          <w:szCs w:val="24"/>
        </w:rPr>
        <w:t>)</w:t>
      </w:r>
      <w:r w:rsidRPr="00547132">
        <w:rPr>
          <w:rFonts w:ascii="Times New Roman" w:hAnsi="Times New Roman" w:cs="Times New Roman"/>
          <w:sz w:val="24"/>
          <w:szCs w:val="24"/>
        </w:rPr>
        <w:t xml:space="preserve"> afirma que este novo formato de programação faz com que o </w:t>
      </w:r>
      <w:r w:rsidR="00D45934" w:rsidRPr="00547132">
        <w:rPr>
          <w:rFonts w:ascii="Times New Roman" w:hAnsi="Times New Roman" w:cs="Times New Roman"/>
          <w:sz w:val="24"/>
          <w:szCs w:val="24"/>
        </w:rPr>
        <w:t>ra</w:t>
      </w:r>
      <w:r w:rsidRPr="00547132">
        <w:rPr>
          <w:rFonts w:ascii="Times New Roman" w:hAnsi="Times New Roman" w:cs="Times New Roman"/>
          <w:sz w:val="24"/>
          <w:szCs w:val="24"/>
        </w:rPr>
        <w:t xml:space="preserve">diojornalismo assuma as mesmas características da imprensa escrita, </w:t>
      </w:r>
      <w:r w:rsidR="006B571B" w:rsidRPr="00547132">
        <w:rPr>
          <w:rFonts w:ascii="Times New Roman" w:hAnsi="Times New Roman" w:cs="Times New Roman"/>
          <w:sz w:val="24"/>
          <w:szCs w:val="24"/>
        </w:rPr>
        <w:t>e</w:t>
      </w:r>
      <w:r w:rsidRPr="00547132">
        <w:rPr>
          <w:rFonts w:ascii="Times New Roman" w:hAnsi="Times New Roman" w:cs="Times New Roman"/>
          <w:sz w:val="24"/>
          <w:szCs w:val="24"/>
        </w:rPr>
        <w:t xml:space="preserve"> que</w:t>
      </w:r>
      <w:r w:rsidR="0004775B" w:rsidRPr="00547132">
        <w:rPr>
          <w:rFonts w:ascii="Times New Roman" w:hAnsi="Times New Roman" w:cs="Times New Roman"/>
          <w:sz w:val="24"/>
          <w:szCs w:val="24"/>
        </w:rPr>
        <w:t xml:space="preserve"> </w:t>
      </w:r>
      <w:r w:rsidRPr="00547132">
        <w:rPr>
          <w:rFonts w:ascii="Times New Roman" w:hAnsi="Times New Roman" w:cs="Times New Roman"/>
          <w:sz w:val="24"/>
          <w:szCs w:val="24"/>
        </w:rPr>
        <w:t xml:space="preserve">não é apenas um novo canal para a mesma mensagem do jornalismo, </w:t>
      </w:r>
      <w:r w:rsidR="000F7DBF" w:rsidRPr="00547132">
        <w:rPr>
          <w:rFonts w:ascii="Times New Roman" w:hAnsi="Times New Roman" w:cs="Times New Roman"/>
          <w:sz w:val="24"/>
          <w:szCs w:val="24"/>
        </w:rPr>
        <w:t xml:space="preserve">mas </w:t>
      </w:r>
      <w:r w:rsidR="00F050D7" w:rsidRPr="00547132">
        <w:rPr>
          <w:rFonts w:ascii="Times New Roman" w:hAnsi="Times New Roman" w:cs="Times New Roman"/>
          <w:sz w:val="24"/>
          <w:szCs w:val="24"/>
        </w:rPr>
        <w:t>também</w:t>
      </w:r>
      <w:r w:rsidR="000F7DBF" w:rsidRPr="00547132">
        <w:rPr>
          <w:rFonts w:ascii="Times New Roman" w:hAnsi="Times New Roman" w:cs="Times New Roman"/>
          <w:sz w:val="24"/>
          <w:szCs w:val="24"/>
        </w:rPr>
        <w:t xml:space="preserve"> “[...] </w:t>
      </w:r>
      <w:r w:rsidRPr="00547132">
        <w:rPr>
          <w:rFonts w:ascii="Times New Roman" w:hAnsi="Times New Roman" w:cs="Times New Roman"/>
          <w:sz w:val="24"/>
          <w:szCs w:val="24"/>
        </w:rPr>
        <w:t>um jornalismo novo, qualitativamente diferente, e a designação diversa procura dar conta dessa transformação”</w:t>
      </w:r>
      <w:r w:rsidR="00452AF0" w:rsidRPr="00547132">
        <w:rPr>
          <w:rFonts w:ascii="Times New Roman" w:hAnsi="Times New Roman" w:cs="Times New Roman"/>
          <w:sz w:val="24"/>
          <w:szCs w:val="24"/>
        </w:rPr>
        <w:t>.</w:t>
      </w:r>
    </w:p>
    <w:p w14:paraId="374A80E0" w14:textId="70622501" w:rsidR="009417E1" w:rsidRPr="00547132" w:rsidRDefault="00E74A17" w:rsidP="00547BDE">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Proveniente</w:t>
      </w:r>
      <w:r w:rsidR="00C60EE7" w:rsidRPr="00547132">
        <w:rPr>
          <w:rFonts w:ascii="Times New Roman" w:hAnsi="Times New Roman" w:cs="Times New Roman"/>
          <w:sz w:val="24"/>
          <w:szCs w:val="24"/>
        </w:rPr>
        <w:t xml:space="preserve"> dessa reorganização, Ortriwano (1985) destaca que a presença dos jornalistas nos locais dos acontecimentos e a transmissão do</w:t>
      </w:r>
      <w:r w:rsidRPr="00547132">
        <w:rPr>
          <w:rFonts w:ascii="Times New Roman" w:hAnsi="Times New Roman" w:cs="Times New Roman"/>
          <w:sz w:val="24"/>
          <w:szCs w:val="24"/>
        </w:rPr>
        <w:t>s relatos em tempo real, aceleraram</w:t>
      </w:r>
      <w:r w:rsidR="00C60EE7" w:rsidRPr="00547132">
        <w:rPr>
          <w:rFonts w:ascii="Times New Roman" w:hAnsi="Times New Roman" w:cs="Times New Roman"/>
          <w:sz w:val="24"/>
          <w:szCs w:val="24"/>
        </w:rPr>
        <w:t xml:space="preserve"> o processo de produção, fazendo com que a dinâmica de construção das notícias no rádio brasileiro </w:t>
      </w:r>
      <w:r w:rsidRPr="00547132">
        <w:rPr>
          <w:rFonts w:ascii="Times New Roman" w:hAnsi="Times New Roman" w:cs="Times New Roman"/>
          <w:sz w:val="24"/>
          <w:szCs w:val="24"/>
        </w:rPr>
        <w:t xml:space="preserve">passasse </w:t>
      </w:r>
      <w:r w:rsidR="00C60EE7" w:rsidRPr="00547132">
        <w:rPr>
          <w:rFonts w:ascii="Times New Roman" w:hAnsi="Times New Roman" w:cs="Times New Roman"/>
          <w:sz w:val="24"/>
          <w:szCs w:val="24"/>
        </w:rPr>
        <w:t xml:space="preserve">a outro </w:t>
      </w:r>
      <w:r w:rsidR="0091249C" w:rsidRPr="00547132">
        <w:rPr>
          <w:rFonts w:ascii="Times New Roman" w:hAnsi="Times New Roman" w:cs="Times New Roman"/>
          <w:sz w:val="24"/>
          <w:szCs w:val="24"/>
        </w:rPr>
        <w:t xml:space="preserve">nível. </w:t>
      </w:r>
      <w:r w:rsidRPr="00547132">
        <w:rPr>
          <w:rFonts w:ascii="Times New Roman" w:hAnsi="Times New Roman" w:cs="Times New Roman"/>
          <w:sz w:val="24"/>
          <w:szCs w:val="24"/>
        </w:rPr>
        <w:t>Assim,</w:t>
      </w:r>
      <w:r w:rsidR="0091249C" w:rsidRPr="00547132">
        <w:rPr>
          <w:rFonts w:ascii="Times New Roman" w:hAnsi="Times New Roman" w:cs="Times New Roman"/>
          <w:sz w:val="24"/>
          <w:szCs w:val="24"/>
        </w:rPr>
        <w:t xml:space="preserve"> surgem </w:t>
      </w:r>
      <w:r w:rsidR="00C60EE7" w:rsidRPr="00547132">
        <w:rPr>
          <w:rFonts w:ascii="Times New Roman" w:hAnsi="Times New Roman" w:cs="Times New Roman"/>
          <w:sz w:val="24"/>
          <w:szCs w:val="24"/>
        </w:rPr>
        <w:t xml:space="preserve">as primeiras </w:t>
      </w:r>
      <w:r w:rsidR="0091249C" w:rsidRPr="00547132">
        <w:rPr>
          <w:rFonts w:ascii="Times New Roman" w:hAnsi="Times New Roman" w:cs="Times New Roman"/>
          <w:sz w:val="24"/>
          <w:szCs w:val="24"/>
        </w:rPr>
        <w:t xml:space="preserve">reportagens de rua com </w:t>
      </w:r>
      <w:r w:rsidR="00C60EE7" w:rsidRPr="00547132">
        <w:rPr>
          <w:rFonts w:ascii="Times New Roman" w:hAnsi="Times New Roman" w:cs="Times New Roman"/>
          <w:sz w:val="24"/>
          <w:szCs w:val="24"/>
        </w:rPr>
        <w:lastRenderedPageBreak/>
        <w:t>equipamentos de grande porte e difícil mobilidade, que mantinham os repórteres ao lado de um telefone fixo.</w:t>
      </w:r>
    </w:p>
    <w:p w14:paraId="403EDA21" w14:textId="0CB32E2D" w:rsidR="009417E1" w:rsidRPr="00547132" w:rsidRDefault="00A02E6B" w:rsidP="009417E1">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Deste modo</w:t>
      </w:r>
      <w:r w:rsidR="00A9574C" w:rsidRPr="00547132">
        <w:rPr>
          <w:rFonts w:ascii="Times New Roman" w:hAnsi="Times New Roman" w:cs="Times New Roman"/>
          <w:sz w:val="24"/>
          <w:szCs w:val="24"/>
        </w:rPr>
        <w:t>, o</w:t>
      </w:r>
      <w:r w:rsidR="0091249C" w:rsidRPr="00547132">
        <w:rPr>
          <w:rFonts w:ascii="Times New Roman" w:hAnsi="Times New Roman" w:cs="Times New Roman"/>
          <w:sz w:val="24"/>
          <w:szCs w:val="24"/>
        </w:rPr>
        <w:t xml:space="preserve"> telefone fixo passa a auxiliar os jornalistas na transmissão das informações e torna-se um</w:t>
      </w:r>
      <w:r w:rsidR="00DE1707" w:rsidRPr="00547132">
        <w:rPr>
          <w:rFonts w:ascii="Times New Roman" w:hAnsi="Times New Roman" w:cs="Times New Roman"/>
          <w:sz w:val="24"/>
          <w:szCs w:val="24"/>
        </w:rPr>
        <w:t>a ferramenta f</w:t>
      </w:r>
      <w:r w:rsidR="00D45934" w:rsidRPr="00547132">
        <w:rPr>
          <w:rFonts w:ascii="Times New Roman" w:hAnsi="Times New Roman" w:cs="Times New Roman"/>
          <w:sz w:val="24"/>
          <w:szCs w:val="24"/>
        </w:rPr>
        <w:t>undamental no ra</w:t>
      </w:r>
      <w:r w:rsidR="00DE1707" w:rsidRPr="00547132">
        <w:rPr>
          <w:rFonts w:ascii="Times New Roman" w:hAnsi="Times New Roman" w:cs="Times New Roman"/>
          <w:sz w:val="24"/>
          <w:szCs w:val="24"/>
        </w:rPr>
        <w:t>dio</w:t>
      </w:r>
      <w:r w:rsidR="0091249C" w:rsidRPr="00547132">
        <w:rPr>
          <w:rFonts w:ascii="Times New Roman" w:hAnsi="Times New Roman" w:cs="Times New Roman"/>
          <w:sz w:val="24"/>
          <w:szCs w:val="24"/>
        </w:rPr>
        <w:t xml:space="preserve">jornalismo, mesmo </w:t>
      </w:r>
      <w:r w:rsidR="00270CC4" w:rsidRPr="00547132">
        <w:rPr>
          <w:rFonts w:ascii="Times New Roman" w:hAnsi="Times New Roman" w:cs="Times New Roman"/>
          <w:sz w:val="24"/>
          <w:szCs w:val="24"/>
        </w:rPr>
        <w:t xml:space="preserve">com </w:t>
      </w:r>
      <w:r w:rsidR="0091249C" w:rsidRPr="00547132">
        <w:rPr>
          <w:rFonts w:ascii="Times New Roman" w:hAnsi="Times New Roman" w:cs="Times New Roman"/>
          <w:sz w:val="24"/>
          <w:szCs w:val="24"/>
        </w:rPr>
        <w:t>restri</w:t>
      </w:r>
      <w:r w:rsidR="00270CC4" w:rsidRPr="00547132">
        <w:rPr>
          <w:rFonts w:ascii="Times New Roman" w:hAnsi="Times New Roman" w:cs="Times New Roman"/>
          <w:sz w:val="24"/>
          <w:szCs w:val="24"/>
        </w:rPr>
        <w:t>ções</w:t>
      </w:r>
      <w:r w:rsidR="0091249C" w:rsidRPr="00547132">
        <w:rPr>
          <w:rFonts w:ascii="Times New Roman" w:hAnsi="Times New Roman" w:cs="Times New Roman"/>
          <w:sz w:val="24"/>
          <w:szCs w:val="24"/>
        </w:rPr>
        <w:t>, ao não permitir a mobi</w:t>
      </w:r>
      <w:r w:rsidR="00270CC4" w:rsidRPr="00547132">
        <w:rPr>
          <w:rFonts w:ascii="Times New Roman" w:hAnsi="Times New Roman" w:cs="Times New Roman"/>
          <w:sz w:val="24"/>
          <w:szCs w:val="24"/>
        </w:rPr>
        <w:t xml:space="preserve">lidade durante as transmissões. </w:t>
      </w:r>
      <w:r w:rsidR="00141BDF" w:rsidRPr="00547132">
        <w:rPr>
          <w:rFonts w:ascii="Times New Roman" w:hAnsi="Times New Roman" w:cs="Times New Roman"/>
          <w:sz w:val="24"/>
          <w:szCs w:val="24"/>
        </w:rPr>
        <w:t>Embora</w:t>
      </w:r>
      <w:r w:rsidR="00DE1707" w:rsidRPr="00547132">
        <w:rPr>
          <w:rFonts w:ascii="Times New Roman" w:hAnsi="Times New Roman" w:cs="Times New Roman"/>
          <w:sz w:val="24"/>
          <w:szCs w:val="24"/>
        </w:rPr>
        <w:t xml:space="preserve"> com limitações</w:t>
      </w:r>
      <w:r w:rsidR="00141BDF" w:rsidRPr="00547132">
        <w:rPr>
          <w:rFonts w:ascii="Times New Roman" w:hAnsi="Times New Roman" w:cs="Times New Roman"/>
          <w:sz w:val="24"/>
          <w:szCs w:val="24"/>
        </w:rPr>
        <w:t>,</w:t>
      </w:r>
      <w:r w:rsidR="00DE1707" w:rsidRPr="00547132">
        <w:rPr>
          <w:rFonts w:ascii="Times New Roman" w:hAnsi="Times New Roman" w:cs="Times New Roman"/>
          <w:sz w:val="24"/>
          <w:szCs w:val="24"/>
        </w:rPr>
        <w:t xml:space="preserve"> </w:t>
      </w:r>
      <w:r w:rsidR="004D5B62" w:rsidRPr="00547132">
        <w:rPr>
          <w:rFonts w:ascii="Times New Roman" w:hAnsi="Times New Roman" w:cs="Times New Roman"/>
          <w:sz w:val="24"/>
          <w:szCs w:val="24"/>
        </w:rPr>
        <w:t xml:space="preserve">essas tecnologias </w:t>
      </w:r>
      <w:r w:rsidR="00DE1707" w:rsidRPr="00547132">
        <w:rPr>
          <w:rFonts w:ascii="Times New Roman" w:hAnsi="Times New Roman" w:cs="Times New Roman"/>
          <w:sz w:val="24"/>
          <w:szCs w:val="24"/>
        </w:rPr>
        <w:t>foram essenciais para a transformação do rádio, de forma que se tornasse um veículo ágil, dinâmico e acessível.</w:t>
      </w:r>
      <w:r w:rsidR="001A0C4F" w:rsidRPr="00547132">
        <w:rPr>
          <w:rFonts w:ascii="Times New Roman" w:hAnsi="Times New Roman" w:cs="Times New Roman"/>
          <w:sz w:val="24"/>
          <w:szCs w:val="24"/>
        </w:rPr>
        <w:t xml:space="preserve"> </w:t>
      </w:r>
      <w:r w:rsidR="00D631AE" w:rsidRPr="00547132">
        <w:rPr>
          <w:rFonts w:ascii="Times New Roman" w:hAnsi="Times New Roman" w:cs="Times New Roman"/>
          <w:sz w:val="24"/>
          <w:szCs w:val="24"/>
        </w:rPr>
        <w:t>Com o surgimento do telefone celular, o radiojornalismo expande sua cob</w:t>
      </w:r>
      <w:r w:rsidR="004D5B62" w:rsidRPr="00547132">
        <w:rPr>
          <w:rFonts w:ascii="Times New Roman" w:hAnsi="Times New Roman" w:cs="Times New Roman"/>
          <w:sz w:val="24"/>
          <w:szCs w:val="24"/>
        </w:rPr>
        <w:t xml:space="preserve">ertura e apuração das notícias, </w:t>
      </w:r>
      <w:r w:rsidR="00D631AE" w:rsidRPr="00547132">
        <w:rPr>
          <w:rFonts w:ascii="Times New Roman" w:hAnsi="Times New Roman" w:cs="Times New Roman"/>
          <w:sz w:val="24"/>
          <w:szCs w:val="24"/>
        </w:rPr>
        <w:t>possibilita</w:t>
      </w:r>
      <w:r w:rsidR="002C0063" w:rsidRPr="00547132">
        <w:rPr>
          <w:rFonts w:ascii="Times New Roman" w:hAnsi="Times New Roman" w:cs="Times New Roman"/>
          <w:sz w:val="24"/>
          <w:szCs w:val="24"/>
        </w:rPr>
        <w:t>ndo</w:t>
      </w:r>
      <w:r w:rsidR="00D631AE" w:rsidRPr="00547132">
        <w:rPr>
          <w:rFonts w:ascii="Times New Roman" w:hAnsi="Times New Roman" w:cs="Times New Roman"/>
          <w:sz w:val="24"/>
          <w:szCs w:val="24"/>
        </w:rPr>
        <w:t xml:space="preserve"> uma maior interação e atualização das informações em tempo real</w:t>
      </w:r>
      <w:r w:rsidR="00141BDF" w:rsidRPr="00547132">
        <w:rPr>
          <w:rFonts w:ascii="Times New Roman" w:hAnsi="Times New Roman" w:cs="Times New Roman"/>
          <w:sz w:val="24"/>
          <w:szCs w:val="24"/>
        </w:rPr>
        <w:t xml:space="preserve"> </w:t>
      </w:r>
      <w:r w:rsidR="003269E4" w:rsidRPr="00547132">
        <w:rPr>
          <w:rFonts w:ascii="Times New Roman" w:hAnsi="Times New Roman" w:cs="Times New Roman"/>
          <w:sz w:val="24"/>
          <w:szCs w:val="24"/>
        </w:rPr>
        <w:t>(</w:t>
      </w:r>
      <w:r w:rsidR="004D5B62" w:rsidRPr="00547132">
        <w:rPr>
          <w:rFonts w:ascii="Times New Roman" w:hAnsi="Times New Roman" w:cs="Times New Roman"/>
          <w:sz w:val="24"/>
          <w:szCs w:val="24"/>
        </w:rPr>
        <w:t>ORTRIWANO, 2002</w:t>
      </w:r>
      <w:r w:rsidR="003269E4" w:rsidRPr="00547132">
        <w:rPr>
          <w:rFonts w:ascii="Times New Roman" w:hAnsi="Times New Roman" w:cs="Times New Roman"/>
          <w:sz w:val="24"/>
          <w:szCs w:val="24"/>
        </w:rPr>
        <w:t>)</w:t>
      </w:r>
      <w:r w:rsidR="009417E1" w:rsidRPr="00547132">
        <w:rPr>
          <w:rFonts w:ascii="Times New Roman" w:hAnsi="Times New Roman" w:cs="Times New Roman"/>
          <w:sz w:val="24"/>
          <w:szCs w:val="24"/>
        </w:rPr>
        <w:t xml:space="preserve">. </w:t>
      </w:r>
    </w:p>
    <w:p w14:paraId="46430C23" w14:textId="36F1F947" w:rsidR="009417E1" w:rsidRPr="00547132" w:rsidRDefault="004D5B62" w:rsidP="00192274">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No decorrer do</w:t>
      </w:r>
      <w:r w:rsidR="001A0C4F" w:rsidRPr="00547132">
        <w:rPr>
          <w:rFonts w:ascii="Times New Roman" w:hAnsi="Times New Roman" w:cs="Times New Roman"/>
          <w:sz w:val="24"/>
          <w:szCs w:val="24"/>
        </w:rPr>
        <w:t xml:space="preserve"> desenvolvimento das tecnologias de</w:t>
      </w:r>
      <w:r w:rsidR="00924529" w:rsidRPr="00547132">
        <w:rPr>
          <w:rFonts w:ascii="Times New Roman" w:hAnsi="Times New Roman" w:cs="Times New Roman"/>
          <w:sz w:val="24"/>
          <w:szCs w:val="24"/>
        </w:rPr>
        <w:t xml:space="preserve"> </w:t>
      </w:r>
      <w:r w:rsidR="001A0C4F" w:rsidRPr="00547132">
        <w:rPr>
          <w:rFonts w:ascii="Times New Roman" w:hAnsi="Times New Roman" w:cs="Times New Roman"/>
          <w:sz w:val="24"/>
          <w:szCs w:val="24"/>
        </w:rPr>
        <w:t>comunicação</w:t>
      </w:r>
      <w:r w:rsidR="00924529" w:rsidRPr="00547132">
        <w:rPr>
          <w:rFonts w:ascii="Times New Roman" w:hAnsi="Times New Roman" w:cs="Times New Roman"/>
          <w:sz w:val="24"/>
          <w:szCs w:val="24"/>
        </w:rPr>
        <w:t xml:space="preserve"> e informação </w:t>
      </w:r>
      <w:r w:rsidR="001A0C4F" w:rsidRPr="00547132">
        <w:rPr>
          <w:rFonts w:ascii="Times New Roman" w:hAnsi="Times New Roman" w:cs="Times New Roman"/>
          <w:sz w:val="24"/>
          <w:szCs w:val="24"/>
        </w:rPr>
        <w:t xml:space="preserve">os processos de construção e transmissão das notícias </w:t>
      </w:r>
      <w:r w:rsidR="00010BAA" w:rsidRPr="00547132">
        <w:rPr>
          <w:rFonts w:ascii="Times New Roman" w:hAnsi="Times New Roman" w:cs="Times New Roman"/>
          <w:sz w:val="24"/>
          <w:szCs w:val="24"/>
        </w:rPr>
        <w:t>no</w:t>
      </w:r>
      <w:r w:rsidR="003269E4" w:rsidRPr="00547132">
        <w:rPr>
          <w:rFonts w:ascii="Times New Roman" w:hAnsi="Times New Roman" w:cs="Times New Roman"/>
          <w:sz w:val="24"/>
          <w:szCs w:val="24"/>
        </w:rPr>
        <w:t xml:space="preserve"> rádio </w:t>
      </w:r>
      <w:r w:rsidR="007F4434" w:rsidRPr="00547132">
        <w:rPr>
          <w:rFonts w:ascii="Times New Roman" w:hAnsi="Times New Roman" w:cs="Times New Roman"/>
          <w:sz w:val="24"/>
          <w:szCs w:val="24"/>
        </w:rPr>
        <w:t>alcan</w:t>
      </w:r>
      <w:r w:rsidR="00924529" w:rsidRPr="00547132">
        <w:rPr>
          <w:rFonts w:ascii="Times New Roman" w:hAnsi="Times New Roman" w:cs="Times New Roman"/>
          <w:sz w:val="24"/>
          <w:szCs w:val="24"/>
        </w:rPr>
        <w:t>ça</w:t>
      </w:r>
      <w:r w:rsidR="007F4434" w:rsidRPr="00547132">
        <w:rPr>
          <w:rFonts w:ascii="Times New Roman" w:hAnsi="Times New Roman" w:cs="Times New Roman"/>
          <w:sz w:val="24"/>
          <w:szCs w:val="24"/>
        </w:rPr>
        <w:t>m</w:t>
      </w:r>
      <w:r w:rsidR="001A0C4F" w:rsidRPr="00547132">
        <w:rPr>
          <w:rFonts w:ascii="Times New Roman" w:hAnsi="Times New Roman" w:cs="Times New Roman"/>
          <w:sz w:val="24"/>
          <w:szCs w:val="24"/>
        </w:rPr>
        <w:t xml:space="preserve"> um </w:t>
      </w:r>
      <w:r w:rsidR="00420DF1" w:rsidRPr="00547132">
        <w:rPr>
          <w:rFonts w:ascii="Times New Roman" w:hAnsi="Times New Roman" w:cs="Times New Roman"/>
          <w:sz w:val="24"/>
          <w:szCs w:val="24"/>
        </w:rPr>
        <w:t xml:space="preserve">movimento </w:t>
      </w:r>
      <w:r w:rsidR="001A0C4F" w:rsidRPr="00547132">
        <w:rPr>
          <w:rFonts w:ascii="Times New Roman" w:hAnsi="Times New Roman" w:cs="Times New Roman"/>
          <w:sz w:val="24"/>
          <w:szCs w:val="24"/>
        </w:rPr>
        <w:t xml:space="preserve">mutante, </w:t>
      </w:r>
      <w:r w:rsidR="00924529" w:rsidRPr="00547132">
        <w:rPr>
          <w:rFonts w:ascii="Times New Roman" w:hAnsi="Times New Roman" w:cs="Times New Roman"/>
          <w:sz w:val="24"/>
          <w:szCs w:val="24"/>
        </w:rPr>
        <w:t xml:space="preserve">o </w:t>
      </w:r>
      <w:r w:rsidR="00CE2134" w:rsidRPr="00547132">
        <w:rPr>
          <w:rFonts w:ascii="Times New Roman" w:hAnsi="Times New Roman" w:cs="Times New Roman"/>
          <w:sz w:val="24"/>
          <w:szCs w:val="24"/>
        </w:rPr>
        <w:t xml:space="preserve">qual </w:t>
      </w:r>
      <w:r w:rsidR="007F4434" w:rsidRPr="00547132">
        <w:rPr>
          <w:rFonts w:ascii="Times New Roman" w:hAnsi="Times New Roman" w:cs="Times New Roman"/>
          <w:sz w:val="24"/>
          <w:szCs w:val="24"/>
        </w:rPr>
        <w:t>possibilita</w:t>
      </w:r>
      <w:r w:rsidR="001A0C4F" w:rsidRPr="00547132">
        <w:rPr>
          <w:rFonts w:ascii="Times New Roman" w:hAnsi="Times New Roman" w:cs="Times New Roman"/>
          <w:sz w:val="24"/>
          <w:szCs w:val="24"/>
        </w:rPr>
        <w:t xml:space="preserve"> </w:t>
      </w:r>
      <w:r w:rsidR="007F4434" w:rsidRPr="00547132">
        <w:rPr>
          <w:rFonts w:ascii="Times New Roman" w:hAnsi="Times New Roman" w:cs="Times New Roman"/>
          <w:sz w:val="24"/>
          <w:szCs w:val="24"/>
        </w:rPr>
        <w:t xml:space="preserve">reflexões sobre o </w:t>
      </w:r>
      <w:r w:rsidRPr="00547132">
        <w:rPr>
          <w:rFonts w:ascii="Times New Roman" w:hAnsi="Times New Roman" w:cs="Times New Roman"/>
          <w:sz w:val="24"/>
          <w:szCs w:val="24"/>
        </w:rPr>
        <w:t>modo d</w:t>
      </w:r>
      <w:r w:rsidR="00924529" w:rsidRPr="00547132">
        <w:rPr>
          <w:rFonts w:ascii="Times New Roman" w:hAnsi="Times New Roman" w:cs="Times New Roman"/>
          <w:sz w:val="24"/>
          <w:szCs w:val="24"/>
        </w:rPr>
        <w:t>o</w:t>
      </w:r>
      <w:r w:rsidRPr="00547132">
        <w:rPr>
          <w:rFonts w:ascii="Times New Roman" w:hAnsi="Times New Roman" w:cs="Times New Roman"/>
          <w:sz w:val="24"/>
          <w:szCs w:val="24"/>
        </w:rPr>
        <w:t xml:space="preserve"> fazer </w:t>
      </w:r>
      <w:r w:rsidR="007F4434" w:rsidRPr="00547132">
        <w:rPr>
          <w:rFonts w:ascii="Times New Roman" w:hAnsi="Times New Roman" w:cs="Times New Roman"/>
          <w:sz w:val="24"/>
          <w:szCs w:val="24"/>
        </w:rPr>
        <w:t>jornal</w:t>
      </w:r>
      <w:r w:rsidR="00924529" w:rsidRPr="00547132">
        <w:rPr>
          <w:rFonts w:ascii="Times New Roman" w:hAnsi="Times New Roman" w:cs="Times New Roman"/>
          <w:sz w:val="24"/>
          <w:szCs w:val="24"/>
        </w:rPr>
        <w:t>ístico</w:t>
      </w:r>
      <w:r w:rsidR="007F4434" w:rsidRPr="00547132">
        <w:rPr>
          <w:rFonts w:ascii="Times New Roman" w:hAnsi="Times New Roman" w:cs="Times New Roman"/>
          <w:sz w:val="24"/>
          <w:szCs w:val="24"/>
        </w:rPr>
        <w:t>,</w:t>
      </w:r>
      <w:r w:rsidR="001A0C4F" w:rsidRPr="00547132">
        <w:rPr>
          <w:rFonts w:ascii="Times New Roman" w:hAnsi="Times New Roman" w:cs="Times New Roman"/>
          <w:sz w:val="24"/>
          <w:szCs w:val="24"/>
        </w:rPr>
        <w:t xml:space="preserve"> </w:t>
      </w:r>
      <w:r w:rsidRPr="00547132">
        <w:rPr>
          <w:rFonts w:ascii="Times New Roman" w:hAnsi="Times New Roman" w:cs="Times New Roman"/>
          <w:sz w:val="24"/>
          <w:szCs w:val="24"/>
        </w:rPr>
        <w:t>das</w:t>
      </w:r>
      <w:r w:rsidR="001A0C4F" w:rsidRPr="00547132">
        <w:rPr>
          <w:rFonts w:ascii="Times New Roman" w:hAnsi="Times New Roman" w:cs="Times New Roman"/>
          <w:sz w:val="24"/>
          <w:szCs w:val="24"/>
        </w:rPr>
        <w:t xml:space="preserve"> técnicas e rotinas. </w:t>
      </w:r>
      <w:r w:rsidR="00924529" w:rsidRPr="00547132">
        <w:rPr>
          <w:rFonts w:ascii="Times New Roman" w:hAnsi="Times New Roman" w:cs="Times New Roman"/>
          <w:sz w:val="24"/>
          <w:szCs w:val="24"/>
        </w:rPr>
        <w:t xml:space="preserve">Para Faus Belau (2001, p. 17), o </w:t>
      </w:r>
      <w:r w:rsidR="00A92C24" w:rsidRPr="00547132">
        <w:rPr>
          <w:rFonts w:ascii="Times New Roman" w:hAnsi="Times New Roman" w:cs="Times New Roman"/>
          <w:sz w:val="24"/>
          <w:szCs w:val="24"/>
        </w:rPr>
        <w:t xml:space="preserve">momento </w:t>
      </w:r>
      <w:r w:rsidR="00FC672E" w:rsidRPr="00547132">
        <w:rPr>
          <w:rFonts w:ascii="Times New Roman" w:hAnsi="Times New Roman" w:cs="Times New Roman"/>
          <w:sz w:val="24"/>
          <w:szCs w:val="24"/>
        </w:rPr>
        <w:t xml:space="preserve">que o </w:t>
      </w:r>
      <w:r w:rsidR="00853AFE" w:rsidRPr="00547132">
        <w:rPr>
          <w:rFonts w:ascii="Times New Roman" w:hAnsi="Times New Roman" w:cs="Times New Roman"/>
          <w:sz w:val="24"/>
          <w:szCs w:val="24"/>
        </w:rPr>
        <w:t xml:space="preserve">rádio </w:t>
      </w:r>
      <w:r w:rsidR="00FC672E" w:rsidRPr="00547132">
        <w:rPr>
          <w:rFonts w:ascii="Times New Roman" w:hAnsi="Times New Roman" w:cs="Times New Roman"/>
          <w:sz w:val="24"/>
          <w:szCs w:val="24"/>
        </w:rPr>
        <w:t xml:space="preserve">passa </w:t>
      </w:r>
      <w:r w:rsidR="00853AFE" w:rsidRPr="00547132">
        <w:rPr>
          <w:rFonts w:ascii="Times New Roman" w:hAnsi="Times New Roman" w:cs="Times New Roman"/>
          <w:sz w:val="24"/>
          <w:szCs w:val="24"/>
        </w:rPr>
        <w:t xml:space="preserve">é complexo </w:t>
      </w:r>
      <w:r w:rsidR="00FC672E" w:rsidRPr="00547132">
        <w:rPr>
          <w:rFonts w:ascii="Times New Roman" w:hAnsi="Times New Roman" w:cs="Times New Roman"/>
          <w:sz w:val="24"/>
          <w:szCs w:val="24"/>
        </w:rPr>
        <w:t xml:space="preserve">se comparado com outros meios </w:t>
      </w:r>
      <w:r w:rsidR="00853AFE" w:rsidRPr="00547132">
        <w:rPr>
          <w:rFonts w:ascii="Times New Roman" w:hAnsi="Times New Roman" w:cs="Times New Roman"/>
          <w:sz w:val="24"/>
          <w:szCs w:val="24"/>
        </w:rPr>
        <w:t xml:space="preserve">e </w:t>
      </w:r>
      <w:r w:rsidR="00FC672E" w:rsidRPr="00547132">
        <w:rPr>
          <w:rFonts w:ascii="Times New Roman" w:hAnsi="Times New Roman" w:cs="Times New Roman"/>
          <w:sz w:val="24"/>
          <w:szCs w:val="24"/>
        </w:rPr>
        <w:t>exige</w:t>
      </w:r>
      <w:r w:rsidR="00853AFE" w:rsidRPr="00547132">
        <w:rPr>
          <w:rFonts w:ascii="Times New Roman" w:hAnsi="Times New Roman" w:cs="Times New Roman"/>
          <w:sz w:val="24"/>
          <w:szCs w:val="24"/>
        </w:rPr>
        <w:t xml:space="preserve"> uma atenção </w:t>
      </w:r>
      <w:r w:rsidR="00FC672E" w:rsidRPr="00547132">
        <w:rPr>
          <w:rFonts w:ascii="Times New Roman" w:hAnsi="Times New Roman" w:cs="Times New Roman"/>
          <w:sz w:val="24"/>
          <w:szCs w:val="24"/>
        </w:rPr>
        <w:t xml:space="preserve">mais </w:t>
      </w:r>
      <w:r w:rsidR="00853AFE" w:rsidRPr="00547132">
        <w:rPr>
          <w:rFonts w:ascii="Times New Roman" w:hAnsi="Times New Roman" w:cs="Times New Roman"/>
          <w:sz w:val="24"/>
          <w:szCs w:val="24"/>
        </w:rPr>
        <w:t>dedicada</w:t>
      </w:r>
      <w:r w:rsidR="00924529" w:rsidRPr="00547132">
        <w:rPr>
          <w:rFonts w:ascii="Times New Roman" w:hAnsi="Times New Roman" w:cs="Times New Roman"/>
          <w:sz w:val="24"/>
          <w:szCs w:val="24"/>
        </w:rPr>
        <w:t>.</w:t>
      </w:r>
      <w:r w:rsidR="00FC672E" w:rsidRPr="00547132">
        <w:rPr>
          <w:rFonts w:ascii="Times New Roman" w:hAnsi="Times New Roman" w:cs="Times New Roman"/>
          <w:sz w:val="24"/>
          <w:szCs w:val="24"/>
        </w:rPr>
        <w:t xml:space="preserve"> </w:t>
      </w:r>
      <w:r w:rsidR="00924529" w:rsidRPr="00547132">
        <w:rPr>
          <w:rFonts w:ascii="Times New Roman" w:hAnsi="Times New Roman" w:cs="Times New Roman"/>
          <w:sz w:val="24"/>
          <w:szCs w:val="24"/>
        </w:rPr>
        <w:t xml:space="preserve">As circunstâncias </w:t>
      </w:r>
      <w:r w:rsidR="00FC672E" w:rsidRPr="00547132">
        <w:rPr>
          <w:rFonts w:ascii="Times New Roman" w:hAnsi="Times New Roman" w:cs="Times New Roman"/>
          <w:sz w:val="24"/>
          <w:szCs w:val="24"/>
        </w:rPr>
        <w:t>“</w:t>
      </w:r>
      <w:r w:rsidR="00853AFE" w:rsidRPr="00547132">
        <w:rPr>
          <w:rFonts w:ascii="Times New Roman" w:hAnsi="Times New Roman" w:cs="Times New Roman"/>
          <w:sz w:val="24"/>
          <w:szCs w:val="24"/>
        </w:rPr>
        <w:t>[...]</w:t>
      </w:r>
      <w:r w:rsidR="00924529" w:rsidRPr="00547132">
        <w:rPr>
          <w:rFonts w:ascii="Times New Roman" w:hAnsi="Times New Roman" w:cs="Times New Roman"/>
          <w:sz w:val="24"/>
          <w:szCs w:val="24"/>
        </w:rPr>
        <w:t xml:space="preserve"> </w:t>
      </w:r>
      <w:r w:rsidR="00853AFE" w:rsidRPr="00547132">
        <w:rPr>
          <w:rFonts w:ascii="Times New Roman" w:hAnsi="Times New Roman" w:cs="Times New Roman"/>
          <w:sz w:val="24"/>
          <w:szCs w:val="24"/>
        </w:rPr>
        <w:t>merecem cuidado, reflexão e vi</w:t>
      </w:r>
      <w:r w:rsidR="00942CC4" w:rsidRPr="00547132">
        <w:rPr>
          <w:rFonts w:ascii="Times New Roman" w:hAnsi="Times New Roman" w:cs="Times New Roman"/>
          <w:sz w:val="24"/>
          <w:szCs w:val="24"/>
        </w:rPr>
        <w:t>gilância”, visto que “</w:t>
      </w:r>
      <w:r w:rsidR="00A92C24" w:rsidRPr="00547132">
        <w:rPr>
          <w:rFonts w:ascii="Times New Roman" w:hAnsi="Times New Roman" w:cs="Times New Roman"/>
          <w:sz w:val="24"/>
          <w:szCs w:val="24"/>
        </w:rPr>
        <w:t>[...] e</w:t>
      </w:r>
      <w:r w:rsidR="00853AFE" w:rsidRPr="00547132">
        <w:rPr>
          <w:rFonts w:ascii="Times New Roman" w:hAnsi="Times New Roman" w:cs="Times New Roman"/>
          <w:sz w:val="24"/>
          <w:szCs w:val="24"/>
        </w:rPr>
        <w:t xml:space="preserve">ste possivelmente </w:t>
      </w:r>
      <w:r w:rsidR="00A92C24" w:rsidRPr="00547132">
        <w:rPr>
          <w:rFonts w:ascii="Times New Roman" w:hAnsi="Times New Roman" w:cs="Times New Roman"/>
          <w:sz w:val="24"/>
          <w:szCs w:val="24"/>
        </w:rPr>
        <w:t xml:space="preserve">seja </w:t>
      </w:r>
      <w:r w:rsidR="00853AFE" w:rsidRPr="00547132">
        <w:rPr>
          <w:rFonts w:ascii="Times New Roman" w:hAnsi="Times New Roman" w:cs="Times New Roman"/>
          <w:sz w:val="24"/>
          <w:szCs w:val="24"/>
        </w:rPr>
        <w:t>o mais complexo conflito vívido no rádio até o presente momento</w:t>
      </w:r>
      <w:r w:rsidR="00942CC4" w:rsidRPr="00547132">
        <w:rPr>
          <w:rFonts w:ascii="Times New Roman" w:hAnsi="Times New Roman" w:cs="Times New Roman"/>
          <w:sz w:val="24"/>
          <w:szCs w:val="24"/>
        </w:rPr>
        <w:t>,</w:t>
      </w:r>
      <w:r w:rsidR="00853AFE" w:rsidRPr="00547132">
        <w:rPr>
          <w:rFonts w:ascii="Times New Roman" w:hAnsi="Times New Roman" w:cs="Times New Roman"/>
          <w:sz w:val="24"/>
          <w:szCs w:val="24"/>
        </w:rPr>
        <w:t xml:space="preserve"> porque afeta a sua própria raiz</w:t>
      </w:r>
      <w:r w:rsidR="00B96283" w:rsidRPr="00547132">
        <w:rPr>
          <w:rFonts w:ascii="Times New Roman" w:hAnsi="Times New Roman" w:cs="Times New Roman"/>
          <w:sz w:val="24"/>
          <w:szCs w:val="24"/>
        </w:rPr>
        <w:t>”</w:t>
      </w:r>
      <w:r w:rsidR="00924529" w:rsidRPr="00547132">
        <w:rPr>
          <w:rFonts w:ascii="Times New Roman" w:hAnsi="Times New Roman" w:cs="Times New Roman"/>
          <w:sz w:val="24"/>
          <w:szCs w:val="24"/>
        </w:rPr>
        <w:t>.</w:t>
      </w:r>
    </w:p>
    <w:p w14:paraId="6AA0EE00" w14:textId="77777777" w:rsidR="00E05B75" w:rsidRDefault="00141BDF" w:rsidP="009C3FC1">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Logo</w:t>
      </w:r>
      <w:r w:rsidR="00B96283" w:rsidRPr="00547132">
        <w:rPr>
          <w:rFonts w:ascii="Times New Roman" w:hAnsi="Times New Roman" w:cs="Times New Roman"/>
          <w:sz w:val="24"/>
          <w:szCs w:val="24"/>
        </w:rPr>
        <w:t xml:space="preserve">, o rádio expande o seu </w:t>
      </w:r>
      <w:r w:rsidR="00B96283" w:rsidRPr="00547132">
        <w:rPr>
          <w:rFonts w:ascii="Times New Roman" w:hAnsi="Times New Roman" w:cs="Times New Roman"/>
          <w:i/>
          <w:sz w:val="24"/>
          <w:szCs w:val="24"/>
        </w:rPr>
        <w:t>dial</w:t>
      </w:r>
      <w:r w:rsidR="00B96283" w:rsidRPr="00547132">
        <w:rPr>
          <w:rFonts w:ascii="Times New Roman" w:hAnsi="Times New Roman" w:cs="Times New Roman"/>
          <w:sz w:val="24"/>
          <w:szCs w:val="24"/>
        </w:rPr>
        <w:t xml:space="preserve"> e seu alcance</w:t>
      </w:r>
      <w:r w:rsidR="00EF19E6" w:rsidRPr="00547132">
        <w:rPr>
          <w:rFonts w:ascii="Times New Roman" w:hAnsi="Times New Roman" w:cs="Times New Roman"/>
          <w:sz w:val="24"/>
          <w:szCs w:val="24"/>
        </w:rPr>
        <w:t>,</w:t>
      </w:r>
      <w:r w:rsidR="00B96283" w:rsidRPr="00547132">
        <w:rPr>
          <w:rFonts w:ascii="Times New Roman" w:hAnsi="Times New Roman" w:cs="Times New Roman"/>
          <w:sz w:val="24"/>
          <w:szCs w:val="24"/>
        </w:rPr>
        <w:t xml:space="preserve"> passa </w:t>
      </w:r>
      <w:r w:rsidR="00EF19E6" w:rsidRPr="00547132">
        <w:rPr>
          <w:rFonts w:ascii="Times New Roman" w:hAnsi="Times New Roman" w:cs="Times New Roman"/>
          <w:sz w:val="24"/>
          <w:szCs w:val="24"/>
        </w:rPr>
        <w:t>d</w:t>
      </w:r>
      <w:r w:rsidR="00B96283" w:rsidRPr="00547132">
        <w:rPr>
          <w:rFonts w:ascii="Times New Roman" w:hAnsi="Times New Roman" w:cs="Times New Roman"/>
          <w:sz w:val="24"/>
          <w:szCs w:val="24"/>
        </w:rPr>
        <w:t>a esfera</w:t>
      </w:r>
      <w:r w:rsidR="00EF19E6" w:rsidRPr="00547132">
        <w:rPr>
          <w:rFonts w:ascii="Times New Roman" w:hAnsi="Times New Roman" w:cs="Times New Roman"/>
          <w:sz w:val="24"/>
          <w:szCs w:val="24"/>
        </w:rPr>
        <w:t xml:space="preserve"> local para a</w:t>
      </w:r>
      <w:r w:rsidR="00B96283" w:rsidRPr="00547132">
        <w:rPr>
          <w:rFonts w:ascii="Times New Roman" w:hAnsi="Times New Roman" w:cs="Times New Roman"/>
          <w:sz w:val="24"/>
          <w:szCs w:val="24"/>
        </w:rPr>
        <w:t xml:space="preserve"> mundial, </w:t>
      </w:r>
      <w:r w:rsidR="00D24C4A" w:rsidRPr="00547132">
        <w:rPr>
          <w:rFonts w:ascii="Times New Roman" w:hAnsi="Times New Roman" w:cs="Times New Roman"/>
          <w:sz w:val="24"/>
          <w:szCs w:val="24"/>
        </w:rPr>
        <w:t>avança</w:t>
      </w:r>
      <w:r w:rsidR="00525D9E" w:rsidRPr="00547132">
        <w:rPr>
          <w:rFonts w:ascii="Times New Roman" w:hAnsi="Times New Roman" w:cs="Times New Roman"/>
          <w:sz w:val="24"/>
          <w:szCs w:val="24"/>
        </w:rPr>
        <w:t xml:space="preserve"> </w:t>
      </w:r>
      <w:r w:rsidR="00EF19E6" w:rsidRPr="00547132">
        <w:rPr>
          <w:rFonts w:ascii="Times New Roman" w:hAnsi="Times New Roman" w:cs="Times New Roman"/>
          <w:sz w:val="24"/>
          <w:szCs w:val="24"/>
        </w:rPr>
        <w:t>como</w:t>
      </w:r>
      <w:r w:rsidR="00B96283" w:rsidRPr="00547132">
        <w:rPr>
          <w:rFonts w:ascii="Times New Roman" w:hAnsi="Times New Roman" w:cs="Times New Roman"/>
          <w:sz w:val="24"/>
          <w:szCs w:val="24"/>
        </w:rPr>
        <w:t xml:space="preserve"> uma </w:t>
      </w:r>
      <w:r w:rsidR="007B39B2" w:rsidRPr="00547132">
        <w:rPr>
          <w:rFonts w:ascii="Times New Roman" w:hAnsi="Times New Roman" w:cs="Times New Roman"/>
          <w:sz w:val="24"/>
          <w:szCs w:val="24"/>
        </w:rPr>
        <w:t>nova “</w:t>
      </w:r>
      <w:r w:rsidR="00B96283" w:rsidRPr="00547132">
        <w:rPr>
          <w:rFonts w:ascii="Times New Roman" w:hAnsi="Times New Roman" w:cs="Times New Roman"/>
          <w:sz w:val="24"/>
          <w:szCs w:val="24"/>
        </w:rPr>
        <w:t>dialética ativa de deslocamentos</w:t>
      </w:r>
      <w:r w:rsidR="007F4434" w:rsidRPr="00547132">
        <w:rPr>
          <w:rFonts w:ascii="Times New Roman" w:hAnsi="Times New Roman" w:cs="Times New Roman"/>
          <w:sz w:val="24"/>
          <w:szCs w:val="24"/>
        </w:rPr>
        <w:t xml:space="preserve"> e remissões no lugar de divisõ</w:t>
      </w:r>
      <w:r w:rsidR="00B96283" w:rsidRPr="00547132">
        <w:rPr>
          <w:rFonts w:ascii="Times New Roman" w:hAnsi="Times New Roman" w:cs="Times New Roman"/>
          <w:sz w:val="24"/>
          <w:szCs w:val="24"/>
        </w:rPr>
        <w:t xml:space="preserve">es e </w:t>
      </w:r>
      <w:r w:rsidR="00D24C4A" w:rsidRPr="00547132">
        <w:rPr>
          <w:rFonts w:ascii="Times New Roman" w:hAnsi="Times New Roman" w:cs="Times New Roman"/>
          <w:sz w:val="24"/>
          <w:szCs w:val="24"/>
        </w:rPr>
        <w:t xml:space="preserve">estacas demarcatórias” </w:t>
      </w:r>
      <w:r w:rsidRPr="00547132">
        <w:rPr>
          <w:rFonts w:ascii="Times New Roman" w:hAnsi="Times New Roman" w:cs="Times New Roman"/>
          <w:sz w:val="24"/>
          <w:szCs w:val="24"/>
        </w:rPr>
        <w:t>e</w:t>
      </w:r>
      <w:r w:rsidR="00B96283" w:rsidRPr="00547132">
        <w:rPr>
          <w:rFonts w:ascii="Times New Roman" w:hAnsi="Times New Roman" w:cs="Times New Roman"/>
          <w:sz w:val="24"/>
          <w:szCs w:val="24"/>
        </w:rPr>
        <w:t xml:space="preserve"> “possibilita o surgimento de novos nexos, bricolag</w:t>
      </w:r>
      <w:r w:rsidR="00525D9E" w:rsidRPr="00547132">
        <w:rPr>
          <w:rFonts w:ascii="Times New Roman" w:hAnsi="Times New Roman" w:cs="Times New Roman"/>
          <w:sz w:val="24"/>
          <w:szCs w:val="24"/>
        </w:rPr>
        <w:t>ens e hibridações” (</w:t>
      </w:r>
      <w:r w:rsidR="00E737B1" w:rsidRPr="00547132">
        <w:rPr>
          <w:rFonts w:ascii="Times New Roman" w:hAnsi="Times New Roman" w:cs="Times New Roman"/>
          <w:sz w:val="24"/>
          <w:szCs w:val="24"/>
        </w:rPr>
        <w:t>BIANCO</w:t>
      </w:r>
      <w:r w:rsidR="00525D9E" w:rsidRPr="00547132">
        <w:rPr>
          <w:rFonts w:ascii="Times New Roman" w:hAnsi="Times New Roman" w:cs="Times New Roman"/>
          <w:sz w:val="24"/>
          <w:szCs w:val="24"/>
        </w:rPr>
        <w:t xml:space="preserve">, </w:t>
      </w:r>
      <w:r w:rsidR="009A388B" w:rsidRPr="00547132">
        <w:rPr>
          <w:rFonts w:ascii="Times New Roman" w:hAnsi="Times New Roman" w:cs="Times New Roman"/>
          <w:sz w:val="24"/>
          <w:szCs w:val="24"/>
        </w:rPr>
        <w:t>2012</w:t>
      </w:r>
      <w:r w:rsidR="00B96283" w:rsidRPr="00547132">
        <w:rPr>
          <w:rFonts w:ascii="Times New Roman" w:hAnsi="Times New Roman" w:cs="Times New Roman"/>
          <w:sz w:val="24"/>
          <w:szCs w:val="24"/>
        </w:rPr>
        <w:t>, p. 16</w:t>
      </w:r>
      <w:r w:rsidR="00E737B1" w:rsidRPr="00547132">
        <w:rPr>
          <w:rFonts w:ascii="Times New Roman" w:hAnsi="Times New Roman" w:cs="Times New Roman"/>
          <w:sz w:val="24"/>
          <w:szCs w:val="24"/>
        </w:rPr>
        <w:t>-18</w:t>
      </w:r>
      <w:r w:rsidR="00B96283" w:rsidRPr="00547132">
        <w:rPr>
          <w:rFonts w:ascii="Times New Roman" w:hAnsi="Times New Roman" w:cs="Times New Roman"/>
          <w:sz w:val="24"/>
          <w:szCs w:val="24"/>
        </w:rPr>
        <w:t>).</w:t>
      </w:r>
      <w:r w:rsidR="009C3FC1" w:rsidRPr="00547132">
        <w:rPr>
          <w:rFonts w:ascii="Times New Roman" w:hAnsi="Times New Roman" w:cs="Times New Roman"/>
          <w:sz w:val="24"/>
          <w:szCs w:val="24"/>
        </w:rPr>
        <w:t xml:space="preserve"> </w:t>
      </w:r>
    </w:p>
    <w:p w14:paraId="41885D72" w14:textId="04DB42DE" w:rsidR="006B571B" w:rsidRPr="00547132" w:rsidRDefault="00054427" w:rsidP="009C3FC1">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Martínez-Costa (2001) </w:t>
      </w:r>
      <w:r w:rsidR="00522125" w:rsidRPr="00547132">
        <w:rPr>
          <w:rFonts w:ascii="Times New Roman" w:hAnsi="Times New Roman" w:cs="Times New Roman"/>
          <w:sz w:val="24"/>
          <w:szCs w:val="24"/>
        </w:rPr>
        <w:t>avalia</w:t>
      </w:r>
      <w:r w:rsidRPr="00547132">
        <w:rPr>
          <w:rFonts w:ascii="Times New Roman" w:hAnsi="Times New Roman" w:cs="Times New Roman"/>
          <w:sz w:val="24"/>
          <w:szCs w:val="24"/>
        </w:rPr>
        <w:t xml:space="preserve"> as transformações </w:t>
      </w:r>
      <w:r w:rsidR="007F3FC1" w:rsidRPr="00547132">
        <w:rPr>
          <w:rFonts w:ascii="Times New Roman" w:hAnsi="Times New Roman" w:cs="Times New Roman"/>
          <w:sz w:val="24"/>
          <w:szCs w:val="24"/>
        </w:rPr>
        <w:t xml:space="preserve">no rádio </w:t>
      </w:r>
      <w:r w:rsidR="00522125" w:rsidRPr="00547132">
        <w:rPr>
          <w:rFonts w:ascii="Times New Roman" w:hAnsi="Times New Roman" w:cs="Times New Roman"/>
          <w:sz w:val="24"/>
          <w:szCs w:val="24"/>
        </w:rPr>
        <w:t xml:space="preserve">como </w:t>
      </w:r>
      <w:r w:rsidRPr="00547132">
        <w:rPr>
          <w:rFonts w:ascii="Times New Roman" w:hAnsi="Times New Roman" w:cs="Times New Roman"/>
          <w:sz w:val="24"/>
          <w:szCs w:val="24"/>
        </w:rPr>
        <w:t xml:space="preserve">complexas, </w:t>
      </w:r>
      <w:r w:rsidR="00522125" w:rsidRPr="00547132">
        <w:rPr>
          <w:rFonts w:ascii="Times New Roman" w:hAnsi="Times New Roman" w:cs="Times New Roman"/>
          <w:sz w:val="24"/>
          <w:szCs w:val="24"/>
        </w:rPr>
        <w:t>e</w:t>
      </w:r>
      <w:r w:rsidRPr="00547132">
        <w:rPr>
          <w:rFonts w:ascii="Times New Roman" w:hAnsi="Times New Roman" w:cs="Times New Roman"/>
          <w:sz w:val="24"/>
          <w:szCs w:val="24"/>
        </w:rPr>
        <w:t xml:space="preserve"> </w:t>
      </w:r>
      <w:r w:rsidR="00A04BE8" w:rsidRPr="00547132">
        <w:rPr>
          <w:rFonts w:ascii="Times New Roman" w:hAnsi="Times New Roman" w:cs="Times New Roman"/>
          <w:sz w:val="24"/>
          <w:szCs w:val="24"/>
        </w:rPr>
        <w:t xml:space="preserve">considera </w:t>
      </w:r>
      <w:r w:rsidRPr="00547132">
        <w:rPr>
          <w:rFonts w:ascii="Times New Roman" w:hAnsi="Times New Roman" w:cs="Times New Roman"/>
          <w:sz w:val="24"/>
          <w:szCs w:val="24"/>
        </w:rPr>
        <w:t>que o</w:t>
      </w:r>
      <w:r w:rsidR="005860B6" w:rsidRPr="00547132">
        <w:rPr>
          <w:rFonts w:ascii="Times New Roman" w:hAnsi="Times New Roman" w:cs="Times New Roman"/>
          <w:sz w:val="24"/>
          <w:szCs w:val="24"/>
        </w:rPr>
        <w:t xml:space="preserve"> atual</w:t>
      </w:r>
      <w:r w:rsidR="002E1D14" w:rsidRPr="00547132">
        <w:rPr>
          <w:rFonts w:ascii="Times New Roman" w:hAnsi="Times New Roman" w:cs="Times New Roman"/>
          <w:sz w:val="24"/>
          <w:szCs w:val="24"/>
        </w:rPr>
        <w:t xml:space="preserve"> desenvolvimento </w:t>
      </w:r>
      <w:r w:rsidR="00720091" w:rsidRPr="00547132">
        <w:rPr>
          <w:rFonts w:ascii="Times New Roman" w:hAnsi="Times New Roman" w:cs="Times New Roman"/>
          <w:sz w:val="24"/>
          <w:szCs w:val="24"/>
        </w:rPr>
        <w:t>da</w:t>
      </w:r>
      <w:r w:rsidR="00594D11" w:rsidRPr="00547132">
        <w:rPr>
          <w:rFonts w:ascii="Times New Roman" w:hAnsi="Times New Roman" w:cs="Times New Roman"/>
          <w:sz w:val="24"/>
          <w:szCs w:val="24"/>
        </w:rPr>
        <w:t xml:space="preserve"> tecnologia digital </w:t>
      </w:r>
      <w:r w:rsidR="00275AEB" w:rsidRPr="00547132">
        <w:rPr>
          <w:rFonts w:ascii="Times New Roman" w:hAnsi="Times New Roman" w:cs="Times New Roman"/>
          <w:sz w:val="24"/>
          <w:szCs w:val="24"/>
        </w:rPr>
        <w:t>tem</w:t>
      </w:r>
      <w:r w:rsidR="005860B6" w:rsidRPr="00547132">
        <w:rPr>
          <w:rFonts w:ascii="Times New Roman" w:hAnsi="Times New Roman" w:cs="Times New Roman"/>
          <w:sz w:val="24"/>
          <w:szCs w:val="24"/>
        </w:rPr>
        <w:t xml:space="preserve"> efeitos imediatos, </w:t>
      </w:r>
      <w:r w:rsidR="00A04BE8" w:rsidRPr="00547132">
        <w:rPr>
          <w:rFonts w:ascii="Times New Roman" w:hAnsi="Times New Roman" w:cs="Times New Roman"/>
          <w:sz w:val="24"/>
          <w:szCs w:val="24"/>
        </w:rPr>
        <w:t>ao</w:t>
      </w:r>
      <w:r w:rsidR="00141BDF" w:rsidRPr="00547132">
        <w:rPr>
          <w:rFonts w:ascii="Times New Roman" w:hAnsi="Times New Roman" w:cs="Times New Roman"/>
          <w:sz w:val="24"/>
          <w:szCs w:val="24"/>
        </w:rPr>
        <w:t xml:space="preserve"> destaca</w:t>
      </w:r>
      <w:r w:rsidR="00A04BE8" w:rsidRPr="00547132">
        <w:rPr>
          <w:rFonts w:ascii="Times New Roman" w:hAnsi="Times New Roman" w:cs="Times New Roman"/>
          <w:sz w:val="24"/>
          <w:szCs w:val="24"/>
        </w:rPr>
        <w:t>r</w:t>
      </w:r>
      <w:r w:rsidR="00141BDF" w:rsidRPr="00547132">
        <w:rPr>
          <w:rFonts w:ascii="Times New Roman" w:hAnsi="Times New Roman" w:cs="Times New Roman"/>
          <w:sz w:val="24"/>
          <w:szCs w:val="24"/>
        </w:rPr>
        <w:t xml:space="preserve"> a reconfiguração</w:t>
      </w:r>
      <w:r w:rsidR="00522125" w:rsidRPr="00547132">
        <w:rPr>
          <w:rFonts w:ascii="Times New Roman" w:hAnsi="Times New Roman" w:cs="Times New Roman"/>
          <w:sz w:val="24"/>
          <w:szCs w:val="24"/>
        </w:rPr>
        <w:t xml:space="preserve"> </w:t>
      </w:r>
      <w:r w:rsidR="00141BDF" w:rsidRPr="00547132">
        <w:rPr>
          <w:rFonts w:ascii="Times New Roman" w:hAnsi="Times New Roman" w:cs="Times New Roman"/>
          <w:sz w:val="24"/>
          <w:szCs w:val="24"/>
        </w:rPr>
        <w:t>d</w:t>
      </w:r>
      <w:r w:rsidR="00522125" w:rsidRPr="00547132">
        <w:rPr>
          <w:rFonts w:ascii="Times New Roman" w:hAnsi="Times New Roman" w:cs="Times New Roman"/>
          <w:sz w:val="24"/>
          <w:szCs w:val="24"/>
        </w:rPr>
        <w:t xml:space="preserve">os processos de produção, </w:t>
      </w:r>
      <w:r w:rsidR="003F173E" w:rsidRPr="00547132">
        <w:rPr>
          <w:rFonts w:ascii="Times New Roman" w:hAnsi="Times New Roman" w:cs="Times New Roman"/>
          <w:sz w:val="24"/>
          <w:szCs w:val="24"/>
        </w:rPr>
        <w:t>que agora</w:t>
      </w:r>
      <w:r w:rsidR="00141BDF" w:rsidRPr="00547132">
        <w:rPr>
          <w:rFonts w:ascii="Times New Roman" w:hAnsi="Times New Roman" w:cs="Times New Roman"/>
          <w:sz w:val="24"/>
          <w:szCs w:val="24"/>
        </w:rPr>
        <w:t xml:space="preserve"> </w:t>
      </w:r>
      <w:r w:rsidR="00522125" w:rsidRPr="00547132">
        <w:rPr>
          <w:rFonts w:ascii="Times New Roman" w:hAnsi="Times New Roman" w:cs="Times New Roman"/>
          <w:sz w:val="24"/>
          <w:szCs w:val="24"/>
        </w:rPr>
        <w:t>demanda</w:t>
      </w:r>
      <w:r w:rsidR="00DD6A17" w:rsidRPr="00547132">
        <w:rPr>
          <w:rFonts w:ascii="Times New Roman" w:hAnsi="Times New Roman" w:cs="Times New Roman"/>
          <w:sz w:val="24"/>
          <w:szCs w:val="24"/>
        </w:rPr>
        <w:t>m</w:t>
      </w:r>
      <w:r w:rsidR="00522125" w:rsidRPr="00547132">
        <w:rPr>
          <w:rFonts w:ascii="Times New Roman" w:hAnsi="Times New Roman" w:cs="Times New Roman"/>
          <w:sz w:val="24"/>
          <w:szCs w:val="24"/>
        </w:rPr>
        <w:t xml:space="preserve"> u</w:t>
      </w:r>
      <w:r w:rsidR="00141BDF" w:rsidRPr="00547132">
        <w:rPr>
          <w:rFonts w:ascii="Times New Roman" w:hAnsi="Times New Roman" w:cs="Times New Roman"/>
          <w:sz w:val="24"/>
          <w:szCs w:val="24"/>
        </w:rPr>
        <w:t>ma melhor qualidade;</w:t>
      </w:r>
      <w:r w:rsidR="00522125" w:rsidRPr="00547132">
        <w:rPr>
          <w:rFonts w:ascii="Times New Roman" w:hAnsi="Times New Roman" w:cs="Times New Roman"/>
          <w:sz w:val="24"/>
          <w:szCs w:val="24"/>
        </w:rPr>
        <w:t xml:space="preserve"> </w:t>
      </w:r>
      <w:r w:rsidR="00141BDF" w:rsidRPr="00547132">
        <w:rPr>
          <w:rFonts w:ascii="Times New Roman" w:hAnsi="Times New Roman" w:cs="Times New Roman"/>
          <w:sz w:val="24"/>
          <w:szCs w:val="24"/>
        </w:rPr>
        <w:t>d</w:t>
      </w:r>
      <w:r w:rsidR="00522125" w:rsidRPr="00547132">
        <w:rPr>
          <w:rFonts w:ascii="Times New Roman" w:hAnsi="Times New Roman" w:cs="Times New Roman"/>
          <w:sz w:val="24"/>
          <w:szCs w:val="24"/>
        </w:rPr>
        <w:t xml:space="preserve">os processos de transmissão, </w:t>
      </w:r>
      <w:r w:rsidR="003F173E" w:rsidRPr="00547132">
        <w:rPr>
          <w:rFonts w:ascii="Times New Roman" w:hAnsi="Times New Roman" w:cs="Times New Roman"/>
          <w:sz w:val="24"/>
          <w:szCs w:val="24"/>
        </w:rPr>
        <w:t>que</w:t>
      </w:r>
      <w:r w:rsidR="007F3FC1" w:rsidRPr="00547132">
        <w:rPr>
          <w:rFonts w:ascii="Times New Roman" w:hAnsi="Times New Roman" w:cs="Times New Roman"/>
          <w:sz w:val="24"/>
          <w:szCs w:val="24"/>
        </w:rPr>
        <w:t xml:space="preserve"> </w:t>
      </w:r>
      <w:r w:rsidR="00141BDF" w:rsidRPr="00547132">
        <w:rPr>
          <w:rFonts w:ascii="Times New Roman" w:hAnsi="Times New Roman" w:cs="Times New Roman"/>
          <w:sz w:val="24"/>
          <w:szCs w:val="24"/>
        </w:rPr>
        <w:t>requere</w:t>
      </w:r>
      <w:r w:rsidR="00DD6A17" w:rsidRPr="00547132">
        <w:rPr>
          <w:rFonts w:ascii="Times New Roman" w:hAnsi="Times New Roman" w:cs="Times New Roman"/>
          <w:sz w:val="24"/>
          <w:szCs w:val="24"/>
        </w:rPr>
        <w:t>re</w:t>
      </w:r>
      <w:r w:rsidR="00141BDF" w:rsidRPr="00547132">
        <w:rPr>
          <w:rFonts w:ascii="Times New Roman" w:hAnsi="Times New Roman" w:cs="Times New Roman"/>
          <w:sz w:val="24"/>
          <w:szCs w:val="24"/>
        </w:rPr>
        <w:t>m</w:t>
      </w:r>
      <w:r w:rsidR="007F3FC1" w:rsidRPr="00547132">
        <w:rPr>
          <w:rFonts w:ascii="Times New Roman" w:hAnsi="Times New Roman" w:cs="Times New Roman"/>
          <w:sz w:val="24"/>
          <w:szCs w:val="24"/>
        </w:rPr>
        <w:t xml:space="preserve"> o uso mais eficiente de </w:t>
      </w:r>
      <w:r w:rsidR="00522125" w:rsidRPr="00547132">
        <w:rPr>
          <w:rFonts w:ascii="Times New Roman" w:hAnsi="Times New Roman" w:cs="Times New Roman"/>
          <w:sz w:val="24"/>
          <w:szCs w:val="24"/>
        </w:rPr>
        <w:t>meios tecnológicos</w:t>
      </w:r>
      <w:r w:rsidR="007F3FC1" w:rsidRPr="00547132">
        <w:rPr>
          <w:rFonts w:ascii="Times New Roman" w:hAnsi="Times New Roman" w:cs="Times New Roman"/>
          <w:sz w:val="24"/>
          <w:szCs w:val="24"/>
        </w:rPr>
        <w:t xml:space="preserve"> resistentes a</w:t>
      </w:r>
      <w:r w:rsidR="007B4C9B" w:rsidRPr="00547132">
        <w:rPr>
          <w:rFonts w:ascii="Times New Roman" w:hAnsi="Times New Roman" w:cs="Times New Roman"/>
          <w:sz w:val="24"/>
          <w:szCs w:val="24"/>
        </w:rPr>
        <w:t xml:space="preserve"> </w:t>
      </w:r>
      <w:r w:rsidR="00522125" w:rsidRPr="00547132">
        <w:rPr>
          <w:rFonts w:ascii="Times New Roman" w:hAnsi="Times New Roman" w:cs="Times New Roman"/>
          <w:sz w:val="24"/>
          <w:szCs w:val="24"/>
        </w:rPr>
        <w:t xml:space="preserve">interferências e </w:t>
      </w:r>
      <w:r w:rsidR="00141BDF" w:rsidRPr="00547132">
        <w:rPr>
          <w:rFonts w:ascii="Times New Roman" w:hAnsi="Times New Roman" w:cs="Times New Roman"/>
          <w:sz w:val="24"/>
          <w:szCs w:val="24"/>
        </w:rPr>
        <w:t xml:space="preserve">o </w:t>
      </w:r>
      <w:r w:rsidR="00522125" w:rsidRPr="00547132">
        <w:rPr>
          <w:rFonts w:ascii="Times New Roman" w:hAnsi="Times New Roman" w:cs="Times New Roman"/>
          <w:sz w:val="24"/>
          <w:szCs w:val="24"/>
        </w:rPr>
        <w:t xml:space="preserve">desenvolvimento de um sistema de recepção, </w:t>
      </w:r>
      <w:r w:rsidR="00196244" w:rsidRPr="00547132">
        <w:rPr>
          <w:rFonts w:ascii="Times New Roman" w:hAnsi="Times New Roman" w:cs="Times New Roman"/>
          <w:sz w:val="24"/>
          <w:szCs w:val="24"/>
        </w:rPr>
        <w:t>passível</w:t>
      </w:r>
      <w:r w:rsidR="00141BDF" w:rsidRPr="00547132">
        <w:rPr>
          <w:rFonts w:ascii="Times New Roman" w:hAnsi="Times New Roman" w:cs="Times New Roman"/>
          <w:sz w:val="24"/>
          <w:szCs w:val="24"/>
        </w:rPr>
        <w:t xml:space="preserve"> de </w:t>
      </w:r>
      <w:r w:rsidR="00522125" w:rsidRPr="00547132">
        <w:rPr>
          <w:rFonts w:ascii="Times New Roman" w:hAnsi="Times New Roman" w:cs="Times New Roman"/>
          <w:sz w:val="24"/>
          <w:szCs w:val="24"/>
        </w:rPr>
        <w:t xml:space="preserve">uma melhor cobertura e condições técnicas. </w:t>
      </w:r>
    </w:p>
    <w:p w14:paraId="2775A779" w14:textId="2D616191" w:rsidR="00A80949" w:rsidRPr="00547132" w:rsidRDefault="00196244" w:rsidP="006027D0">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Com o crescimento das </w:t>
      </w:r>
      <w:r w:rsidR="00EA7C9E" w:rsidRPr="00547132">
        <w:rPr>
          <w:rFonts w:ascii="Times New Roman" w:hAnsi="Times New Roman" w:cs="Times New Roman"/>
          <w:sz w:val="24"/>
          <w:szCs w:val="24"/>
        </w:rPr>
        <w:t xml:space="preserve">multiplataformas digitais, da </w:t>
      </w:r>
      <w:r w:rsidR="005A01BD" w:rsidRPr="00547132">
        <w:rPr>
          <w:rFonts w:ascii="Times New Roman" w:hAnsi="Times New Roman" w:cs="Times New Roman"/>
          <w:i/>
          <w:sz w:val="24"/>
          <w:szCs w:val="24"/>
        </w:rPr>
        <w:t>i</w:t>
      </w:r>
      <w:r w:rsidR="00EA7C9E" w:rsidRPr="00547132">
        <w:rPr>
          <w:rFonts w:ascii="Times New Roman" w:hAnsi="Times New Roman" w:cs="Times New Roman"/>
          <w:i/>
          <w:sz w:val="24"/>
          <w:szCs w:val="24"/>
        </w:rPr>
        <w:t>nternet</w:t>
      </w:r>
      <w:r w:rsidR="00A80949" w:rsidRPr="00547132">
        <w:rPr>
          <w:rFonts w:ascii="Times New Roman" w:hAnsi="Times New Roman" w:cs="Times New Roman"/>
          <w:sz w:val="24"/>
          <w:szCs w:val="24"/>
        </w:rPr>
        <w:t xml:space="preserve">, </w:t>
      </w:r>
      <w:r w:rsidR="00EA7C9E" w:rsidRPr="00547132">
        <w:rPr>
          <w:rFonts w:ascii="Times New Roman" w:hAnsi="Times New Roman" w:cs="Times New Roman"/>
          <w:sz w:val="24"/>
          <w:szCs w:val="24"/>
        </w:rPr>
        <w:t>banda larga</w:t>
      </w:r>
      <w:r w:rsidR="00A80949" w:rsidRPr="00547132">
        <w:rPr>
          <w:rFonts w:ascii="Times New Roman" w:hAnsi="Times New Roman" w:cs="Times New Roman"/>
          <w:sz w:val="24"/>
          <w:szCs w:val="24"/>
        </w:rPr>
        <w:t xml:space="preserve"> e da universalização dos aparelhos celulares</w:t>
      </w:r>
      <w:r w:rsidR="00EA7C9E" w:rsidRPr="00547132">
        <w:rPr>
          <w:rFonts w:ascii="Times New Roman" w:hAnsi="Times New Roman" w:cs="Times New Roman"/>
          <w:sz w:val="24"/>
          <w:szCs w:val="24"/>
        </w:rPr>
        <w:t>, o rádio avan</w:t>
      </w:r>
      <w:r w:rsidR="006F6243" w:rsidRPr="00547132">
        <w:rPr>
          <w:rFonts w:ascii="Times New Roman" w:hAnsi="Times New Roman" w:cs="Times New Roman"/>
          <w:sz w:val="24"/>
          <w:szCs w:val="24"/>
        </w:rPr>
        <w:t>ça</w:t>
      </w:r>
      <w:r w:rsidR="006027D0" w:rsidRPr="00547132">
        <w:rPr>
          <w:rFonts w:ascii="Times New Roman" w:hAnsi="Times New Roman" w:cs="Times New Roman"/>
          <w:sz w:val="24"/>
          <w:szCs w:val="24"/>
        </w:rPr>
        <w:t>,</w:t>
      </w:r>
      <w:r w:rsidR="006F6243" w:rsidRPr="00547132">
        <w:rPr>
          <w:rFonts w:ascii="Times New Roman" w:hAnsi="Times New Roman" w:cs="Times New Roman"/>
          <w:sz w:val="24"/>
          <w:szCs w:val="24"/>
        </w:rPr>
        <w:t xml:space="preserve"> expandindo</w:t>
      </w:r>
      <w:r w:rsidR="00EA7C9E" w:rsidRPr="00547132">
        <w:rPr>
          <w:rFonts w:ascii="Times New Roman" w:hAnsi="Times New Roman" w:cs="Times New Roman"/>
          <w:sz w:val="24"/>
          <w:szCs w:val="24"/>
        </w:rPr>
        <w:t xml:space="preserve"> </w:t>
      </w:r>
      <w:r w:rsidR="006F6243" w:rsidRPr="00547132">
        <w:rPr>
          <w:rFonts w:ascii="Times New Roman" w:hAnsi="Times New Roman" w:cs="Times New Roman"/>
          <w:sz w:val="24"/>
          <w:szCs w:val="24"/>
        </w:rPr>
        <w:t>su</w:t>
      </w:r>
      <w:r w:rsidR="00EA7C9E" w:rsidRPr="00547132">
        <w:rPr>
          <w:rFonts w:ascii="Times New Roman" w:hAnsi="Times New Roman" w:cs="Times New Roman"/>
          <w:sz w:val="24"/>
          <w:szCs w:val="24"/>
        </w:rPr>
        <w:t xml:space="preserve">a forma de transmissão de conteúdo, que outrora se </w:t>
      </w:r>
      <w:r w:rsidR="00A80949" w:rsidRPr="00547132">
        <w:rPr>
          <w:rFonts w:ascii="Times New Roman" w:hAnsi="Times New Roman" w:cs="Times New Roman"/>
          <w:sz w:val="24"/>
          <w:szCs w:val="24"/>
        </w:rPr>
        <w:t>limitava</w:t>
      </w:r>
      <w:r w:rsidR="00EA7C9E" w:rsidRPr="00547132">
        <w:rPr>
          <w:rFonts w:ascii="Times New Roman" w:hAnsi="Times New Roman" w:cs="Times New Roman"/>
          <w:sz w:val="24"/>
          <w:szCs w:val="24"/>
        </w:rPr>
        <w:t xml:space="preserve"> apenas </w:t>
      </w:r>
      <w:r w:rsidR="00A80949" w:rsidRPr="00547132">
        <w:rPr>
          <w:rFonts w:ascii="Times New Roman" w:hAnsi="Times New Roman" w:cs="Times New Roman"/>
          <w:sz w:val="24"/>
          <w:szCs w:val="24"/>
        </w:rPr>
        <w:t>aos</w:t>
      </w:r>
      <w:r w:rsidR="00EA7C9E" w:rsidRPr="00547132">
        <w:rPr>
          <w:rFonts w:ascii="Times New Roman" w:hAnsi="Times New Roman" w:cs="Times New Roman"/>
          <w:sz w:val="24"/>
          <w:szCs w:val="24"/>
        </w:rPr>
        <w:t xml:space="preserve"> aparelhos receptores tradicionais. Com isso, ocorre a integração do rádio à </w:t>
      </w:r>
      <w:r w:rsidR="005A01BD" w:rsidRPr="00547132">
        <w:rPr>
          <w:rFonts w:ascii="Times New Roman" w:hAnsi="Times New Roman" w:cs="Times New Roman"/>
          <w:i/>
          <w:sz w:val="24"/>
          <w:szCs w:val="24"/>
        </w:rPr>
        <w:t>i</w:t>
      </w:r>
      <w:r w:rsidR="00EA7C9E" w:rsidRPr="00547132">
        <w:rPr>
          <w:rFonts w:ascii="Times New Roman" w:hAnsi="Times New Roman" w:cs="Times New Roman"/>
          <w:i/>
          <w:sz w:val="24"/>
          <w:szCs w:val="24"/>
        </w:rPr>
        <w:t>nternet</w:t>
      </w:r>
      <w:r w:rsidR="00EA7C9E" w:rsidRPr="00547132">
        <w:rPr>
          <w:rFonts w:ascii="Times New Roman" w:hAnsi="Times New Roman" w:cs="Times New Roman"/>
          <w:sz w:val="24"/>
          <w:szCs w:val="24"/>
        </w:rPr>
        <w:t>, tornando cada vez mais necessária como</w:t>
      </w:r>
      <w:r w:rsidR="006F6243" w:rsidRPr="00547132">
        <w:rPr>
          <w:rFonts w:ascii="Times New Roman" w:hAnsi="Times New Roman" w:cs="Times New Roman"/>
          <w:sz w:val="24"/>
          <w:szCs w:val="24"/>
        </w:rPr>
        <w:t xml:space="preserve"> estratégia de sustentabilidade</w:t>
      </w:r>
      <w:r w:rsidR="006027D0" w:rsidRPr="00547132">
        <w:rPr>
          <w:rFonts w:ascii="Times New Roman" w:hAnsi="Times New Roman" w:cs="Times New Roman"/>
          <w:sz w:val="24"/>
          <w:szCs w:val="24"/>
        </w:rPr>
        <w:t xml:space="preserve">, </w:t>
      </w:r>
      <w:r w:rsidR="00A04BE8" w:rsidRPr="00547132">
        <w:rPr>
          <w:rFonts w:ascii="Times New Roman" w:hAnsi="Times New Roman" w:cs="Times New Roman"/>
          <w:sz w:val="24"/>
          <w:szCs w:val="24"/>
        </w:rPr>
        <w:t>o</w:t>
      </w:r>
      <w:r w:rsidR="009462D8" w:rsidRPr="00547132">
        <w:rPr>
          <w:rFonts w:ascii="Times New Roman" w:hAnsi="Times New Roman" w:cs="Times New Roman"/>
          <w:sz w:val="24"/>
          <w:szCs w:val="24"/>
        </w:rPr>
        <w:t xml:space="preserve"> que </w:t>
      </w:r>
      <w:r w:rsidR="00EB5BB7" w:rsidRPr="00547132">
        <w:rPr>
          <w:rFonts w:ascii="Times New Roman" w:hAnsi="Times New Roman" w:cs="Times New Roman"/>
          <w:sz w:val="24"/>
          <w:szCs w:val="24"/>
        </w:rPr>
        <w:t>outrora</w:t>
      </w:r>
      <w:r w:rsidR="009462D8" w:rsidRPr="00547132">
        <w:rPr>
          <w:rFonts w:ascii="Times New Roman" w:hAnsi="Times New Roman" w:cs="Times New Roman"/>
          <w:sz w:val="24"/>
          <w:szCs w:val="24"/>
        </w:rPr>
        <w:t xml:space="preserve"> </w:t>
      </w:r>
      <w:r w:rsidR="006027D0" w:rsidRPr="00547132">
        <w:rPr>
          <w:rFonts w:ascii="Times New Roman" w:hAnsi="Times New Roman" w:cs="Times New Roman"/>
          <w:sz w:val="24"/>
          <w:szCs w:val="24"/>
        </w:rPr>
        <w:t xml:space="preserve">era </w:t>
      </w:r>
      <w:r w:rsidR="00EB5BB7" w:rsidRPr="00547132">
        <w:rPr>
          <w:rFonts w:ascii="Times New Roman" w:hAnsi="Times New Roman" w:cs="Times New Roman"/>
          <w:sz w:val="24"/>
          <w:szCs w:val="24"/>
        </w:rPr>
        <w:t xml:space="preserve">considerada </w:t>
      </w:r>
      <w:r w:rsidR="006027D0" w:rsidRPr="00547132">
        <w:rPr>
          <w:rFonts w:ascii="Times New Roman" w:hAnsi="Times New Roman" w:cs="Times New Roman"/>
          <w:sz w:val="24"/>
          <w:szCs w:val="24"/>
        </w:rPr>
        <w:t xml:space="preserve">uma forma de distração </w:t>
      </w:r>
      <w:r w:rsidR="00EB5BB7" w:rsidRPr="00547132">
        <w:rPr>
          <w:rFonts w:ascii="Times New Roman" w:hAnsi="Times New Roman" w:cs="Times New Roman"/>
          <w:sz w:val="24"/>
          <w:szCs w:val="24"/>
        </w:rPr>
        <w:t>por meio</w:t>
      </w:r>
      <w:r w:rsidR="006027D0" w:rsidRPr="00547132">
        <w:rPr>
          <w:rFonts w:ascii="Times New Roman" w:hAnsi="Times New Roman" w:cs="Times New Roman"/>
          <w:sz w:val="24"/>
          <w:szCs w:val="24"/>
        </w:rPr>
        <w:t xml:space="preserve"> da audição</w:t>
      </w:r>
      <w:r w:rsidR="00EB5BB7" w:rsidRPr="00547132">
        <w:rPr>
          <w:rFonts w:ascii="Times New Roman" w:hAnsi="Times New Roman" w:cs="Times New Roman"/>
          <w:sz w:val="24"/>
          <w:szCs w:val="24"/>
        </w:rPr>
        <w:t>, agora</w:t>
      </w:r>
      <w:r w:rsidR="009462D8" w:rsidRPr="00547132">
        <w:rPr>
          <w:rFonts w:ascii="Times New Roman" w:hAnsi="Times New Roman" w:cs="Times New Roman"/>
          <w:sz w:val="24"/>
          <w:szCs w:val="24"/>
        </w:rPr>
        <w:t xml:space="preserve"> </w:t>
      </w:r>
      <w:r w:rsidR="006027D0" w:rsidRPr="00547132">
        <w:rPr>
          <w:rFonts w:ascii="Times New Roman" w:hAnsi="Times New Roman" w:cs="Times New Roman"/>
          <w:sz w:val="24"/>
          <w:szCs w:val="24"/>
        </w:rPr>
        <w:t xml:space="preserve">também se apresenta em </w:t>
      </w:r>
      <w:r w:rsidR="00EB5BB7" w:rsidRPr="00547132">
        <w:rPr>
          <w:rFonts w:ascii="Times New Roman" w:hAnsi="Times New Roman" w:cs="Times New Roman"/>
          <w:sz w:val="24"/>
          <w:szCs w:val="24"/>
        </w:rPr>
        <w:t xml:space="preserve">outros formatos </w:t>
      </w:r>
      <w:r w:rsidR="006027D0" w:rsidRPr="00547132">
        <w:rPr>
          <w:rFonts w:ascii="Times New Roman" w:hAnsi="Times New Roman" w:cs="Times New Roman"/>
          <w:sz w:val="24"/>
          <w:szCs w:val="24"/>
        </w:rPr>
        <w:t>de tela</w:t>
      </w:r>
      <w:r w:rsidR="00EB5BB7" w:rsidRPr="00547132">
        <w:rPr>
          <w:rFonts w:ascii="Times New Roman" w:hAnsi="Times New Roman" w:cs="Times New Roman"/>
          <w:sz w:val="24"/>
          <w:szCs w:val="24"/>
        </w:rPr>
        <w:t>, como</w:t>
      </w:r>
      <w:r w:rsidR="006027D0" w:rsidRPr="00547132">
        <w:rPr>
          <w:rFonts w:ascii="Times New Roman" w:hAnsi="Times New Roman" w:cs="Times New Roman"/>
          <w:sz w:val="24"/>
          <w:szCs w:val="24"/>
        </w:rPr>
        <w:t xml:space="preserve"> </w:t>
      </w:r>
      <w:r w:rsidR="006027D0" w:rsidRPr="00547132">
        <w:rPr>
          <w:rFonts w:ascii="Times New Roman" w:hAnsi="Times New Roman" w:cs="Times New Roman"/>
          <w:i/>
          <w:iCs/>
          <w:sz w:val="24"/>
          <w:szCs w:val="24"/>
        </w:rPr>
        <w:t>tablets</w:t>
      </w:r>
      <w:r w:rsidR="00EB5BB7" w:rsidRPr="00547132">
        <w:rPr>
          <w:rFonts w:ascii="Times New Roman" w:hAnsi="Times New Roman" w:cs="Times New Roman"/>
          <w:sz w:val="24"/>
          <w:szCs w:val="24"/>
        </w:rPr>
        <w:t xml:space="preserve">, </w:t>
      </w:r>
      <w:r w:rsidR="00EB5BB7" w:rsidRPr="00547132">
        <w:rPr>
          <w:rFonts w:ascii="Times New Roman" w:hAnsi="Times New Roman" w:cs="Times New Roman"/>
          <w:i/>
          <w:iCs/>
          <w:sz w:val="24"/>
          <w:szCs w:val="24"/>
        </w:rPr>
        <w:t>smartphones</w:t>
      </w:r>
      <w:r w:rsidR="00EB5BB7" w:rsidRPr="00547132">
        <w:rPr>
          <w:rFonts w:ascii="Times New Roman" w:hAnsi="Times New Roman" w:cs="Times New Roman"/>
          <w:sz w:val="24"/>
          <w:szCs w:val="24"/>
        </w:rPr>
        <w:t xml:space="preserve"> e demais aparelhos portáteis (BIANCO, 2012). </w:t>
      </w:r>
    </w:p>
    <w:p w14:paraId="67A68441" w14:textId="116C15EE" w:rsidR="003C563D" w:rsidRPr="00547132" w:rsidRDefault="003C563D" w:rsidP="006027D0">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lastRenderedPageBreak/>
        <w:t>Jenkins (2009) co</w:t>
      </w:r>
      <w:r w:rsidR="00A13C47" w:rsidRPr="00547132">
        <w:rPr>
          <w:rFonts w:ascii="Times New Roman" w:hAnsi="Times New Roman" w:cs="Times New Roman"/>
          <w:sz w:val="24"/>
          <w:szCs w:val="24"/>
        </w:rPr>
        <w:t>nsidera essa integração como uma</w:t>
      </w:r>
      <w:r w:rsidRPr="00547132">
        <w:rPr>
          <w:rFonts w:ascii="Times New Roman" w:hAnsi="Times New Roman" w:cs="Times New Roman"/>
          <w:sz w:val="24"/>
          <w:szCs w:val="24"/>
        </w:rPr>
        <w:t xml:space="preserve"> convergência</w:t>
      </w:r>
      <w:r w:rsidR="00BA211D" w:rsidRPr="00547132">
        <w:rPr>
          <w:rFonts w:ascii="Times New Roman" w:hAnsi="Times New Roman" w:cs="Times New Roman"/>
          <w:sz w:val="24"/>
          <w:szCs w:val="24"/>
        </w:rPr>
        <w:t xml:space="preserve"> dos meios de comunicação</w:t>
      </w:r>
      <w:r w:rsidRPr="00547132">
        <w:rPr>
          <w:rFonts w:ascii="Times New Roman" w:hAnsi="Times New Roman" w:cs="Times New Roman"/>
          <w:sz w:val="24"/>
          <w:szCs w:val="24"/>
        </w:rPr>
        <w:t>, ao afirmar que as empresas de mídia precisam repensar antigas suposições sobre o significado de consumo midiático, de forma a moldar</w:t>
      </w:r>
      <w:r w:rsidR="00A13C47" w:rsidRPr="00547132">
        <w:rPr>
          <w:rFonts w:ascii="Times New Roman" w:hAnsi="Times New Roman" w:cs="Times New Roman"/>
          <w:sz w:val="24"/>
          <w:szCs w:val="24"/>
        </w:rPr>
        <w:t xml:space="preserve"> não só as decisões de programação, mas </w:t>
      </w:r>
      <w:r w:rsidR="00FC16B1" w:rsidRPr="00547132">
        <w:rPr>
          <w:rFonts w:ascii="Times New Roman" w:hAnsi="Times New Roman" w:cs="Times New Roman"/>
          <w:sz w:val="24"/>
          <w:szCs w:val="24"/>
        </w:rPr>
        <w:t>também</w:t>
      </w:r>
      <w:r w:rsidR="00A13C47" w:rsidRPr="00547132">
        <w:rPr>
          <w:rFonts w:ascii="Times New Roman" w:hAnsi="Times New Roman" w:cs="Times New Roman"/>
          <w:sz w:val="24"/>
          <w:szCs w:val="24"/>
        </w:rPr>
        <w:t xml:space="preserve"> de </w:t>
      </w:r>
      <w:r w:rsidR="00A13C47" w:rsidRPr="00547132">
        <w:rPr>
          <w:rFonts w:ascii="Times New Roman" w:hAnsi="Times New Roman" w:cs="Times New Roman"/>
          <w:i/>
          <w:iCs/>
          <w:sz w:val="24"/>
          <w:szCs w:val="24"/>
        </w:rPr>
        <w:t>marketing</w:t>
      </w:r>
      <w:r w:rsidR="00A13C47" w:rsidRPr="00547132">
        <w:rPr>
          <w:rFonts w:ascii="Times New Roman" w:hAnsi="Times New Roman" w:cs="Times New Roman"/>
          <w:sz w:val="24"/>
          <w:szCs w:val="24"/>
        </w:rPr>
        <w:t>. N</w:t>
      </w:r>
      <w:r w:rsidR="00B712B2" w:rsidRPr="00547132">
        <w:rPr>
          <w:rFonts w:ascii="Times New Roman" w:hAnsi="Times New Roman" w:cs="Times New Roman"/>
          <w:sz w:val="24"/>
          <w:szCs w:val="24"/>
        </w:rPr>
        <w:t>este entendimento</w:t>
      </w:r>
      <w:r w:rsidR="00A13C47" w:rsidRPr="00547132">
        <w:rPr>
          <w:rFonts w:ascii="Times New Roman" w:hAnsi="Times New Roman" w:cs="Times New Roman"/>
          <w:sz w:val="24"/>
          <w:szCs w:val="24"/>
        </w:rPr>
        <w:t>, Cebrián Herreros</w:t>
      </w:r>
      <w:r w:rsidR="00935AFF" w:rsidRPr="00547132">
        <w:rPr>
          <w:rFonts w:ascii="Times New Roman" w:hAnsi="Times New Roman" w:cs="Times New Roman"/>
          <w:sz w:val="24"/>
          <w:szCs w:val="24"/>
        </w:rPr>
        <w:t xml:space="preserve"> (2008)</w:t>
      </w:r>
      <w:r w:rsidR="00A13C47" w:rsidRPr="00547132">
        <w:rPr>
          <w:rFonts w:ascii="Times New Roman" w:hAnsi="Times New Roman" w:cs="Times New Roman"/>
          <w:sz w:val="24"/>
          <w:szCs w:val="24"/>
        </w:rPr>
        <w:t xml:space="preserve"> </w:t>
      </w:r>
      <w:r w:rsidR="00A04BE8" w:rsidRPr="00547132">
        <w:rPr>
          <w:rFonts w:ascii="Times New Roman" w:hAnsi="Times New Roman" w:cs="Times New Roman"/>
          <w:sz w:val="24"/>
          <w:szCs w:val="24"/>
        </w:rPr>
        <w:t>trata</w:t>
      </w:r>
      <w:r w:rsidR="00A13C47" w:rsidRPr="00547132">
        <w:rPr>
          <w:rFonts w:ascii="Times New Roman" w:hAnsi="Times New Roman" w:cs="Times New Roman"/>
          <w:sz w:val="24"/>
          <w:szCs w:val="24"/>
        </w:rPr>
        <w:t xml:space="preserve"> a </w:t>
      </w:r>
      <w:r w:rsidR="00935AFF" w:rsidRPr="00547132">
        <w:rPr>
          <w:rFonts w:ascii="Times New Roman" w:hAnsi="Times New Roman" w:cs="Times New Roman"/>
          <w:sz w:val="24"/>
          <w:szCs w:val="24"/>
        </w:rPr>
        <w:t>convergência radiofônica</w:t>
      </w:r>
      <w:r w:rsidR="00A13C47" w:rsidRPr="00547132">
        <w:rPr>
          <w:rFonts w:ascii="Times New Roman" w:hAnsi="Times New Roman" w:cs="Times New Roman"/>
          <w:sz w:val="24"/>
          <w:szCs w:val="24"/>
        </w:rPr>
        <w:t xml:space="preserve"> </w:t>
      </w:r>
      <w:r w:rsidR="00935AFF" w:rsidRPr="00547132">
        <w:rPr>
          <w:rFonts w:ascii="Times New Roman" w:hAnsi="Times New Roman" w:cs="Times New Roman"/>
          <w:sz w:val="24"/>
          <w:szCs w:val="24"/>
        </w:rPr>
        <w:t>pela</w:t>
      </w:r>
      <w:r w:rsidR="00A13C47" w:rsidRPr="00547132">
        <w:rPr>
          <w:rFonts w:ascii="Times New Roman" w:hAnsi="Times New Roman" w:cs="Times New Roman"/>
          <w:sz w:val="24"/>
          <w:szCs w:val="24"/>
        </w:rPr>
        <w:t xml:space="preserve"> </w:t>
      </w:r>
      <w:r w:rsidR="00A13C47" w:rsidRPr="00547132">
        <w:rPr>
          <w:rFonts w:ascii="Times New Roman" w:hAnsi="Times New Roman" w:cs="Times New Roman"/>
          <w:i/>
          <w:iCs/>
          <w:sz w:val="24"/>
          <w:szCs w:val="24"/>
        </w:rPr>
        <w:t>internet</w:t>
      </w:r>
      <w:r w:rsidR="00A13C47" w:rsidRPr="00547132">
        <w:rPr>
          <w:rFonts w:ascii="Times New Roman" w:hAnsi="Times New Roman" w:cs="Times New Roman"/>
          <w:sz w:val="24"/>
          <w:szCs w:val="24"/>
        </w:rPr>
        <w:t xml:space="preserve"> </w:t>
      </w:r>
      <w:r w:rsidR="00935AFF" w:rsidRPr="00547132">
        <w:rPr>
          <w:rFonts w:ascii="Times New Roman" w:hAnsi="Times New Roman" w:cs="Times New Roman"/>
          <w:sz w:val="24"/>
          <w:szCs w:val="24"/>
        </w:rPr>
        <w:t xml:space="preserve">a partir de um novo termo, o </w:t>
      </w:r>
      <w:bookmarkStart w:id="1" w:name="_Hlk67511865"/>
      <w:r w:rsidR="00935AFF" w:rsidRPr="00547132">
        <w:rPr>
          <w:rFonts w:ascii="Times New Roman" w:hAnsi="Times New Roman" w:cs="Times New Roman"/>
          <w:i/>
          <w:iCs/>
          <w:sz w:val="24"/>
          <w:szCs w:val="24"/>
        </w:rPr>
        <w:t>ciber-rádio</w:t>
      </w:r>
      <w:bookmarkEnd w:id="1"/>
      <w:r w:rsidR="00935AFF" w:rsidRPr="00547132">
        <w:rPr>
          <w:rFonts w:ascii="Times New Roman" w:hAnsi="Times New Roman" w:cs="Times New Roman"/>
          <w:sz w:val="24"/>
          <w:szCs w:val="24"/>
        </w:rPr>
        <w:t xml:space="preserve">, em que </w:t>
      </w:r>
      <w:r w:rsidR="00A04BE8" w:rsidRPr="00547132">
        <w:rPr>
          <w:rFonts w:ascii="Times New Roman" w:hAnsi="Times New Roman" w:cs="Times New Roman"/>
          <w:sz w:val="24"/>
          <w:szCs w:val="24"/>
        </w:rPr>
        <w:t>se opera</w:t>
      </w:r>
      <w:r w:rsidR="00935AFF" w:rsidRPr="00547132">
        <w:rPr>
          <w:rFonts w:ascii="Times New Roman" w:hAnsi="Times New Roman" w:cs="Times New Roman"/>
          <w:sz w:val="24"/>
          <w:szCs w:val="24"/>
        </w:rPr>
        <w:t xml:space="preserve"> também a</w:t>
      </w:r>
      <w:r w:rsidR="00A13C47" w:rsidRPr="00547132">
        <w:rPr>
          <w:rFonts w:ascii="Times New Roman" w:hAnsi="Times New Roman" w:cs="Times New Roman"/>
          <w:sz w:val="24"/>
          <w:szCs w:val="24"/>
        </w:rPr>
        <w:t xml:space="preserve"> conexão entre </w:t>
      </w:r>
      <w:r w:rsidR="00935AFF" w:rsidRPr="00547132">
        <w:rPr>
          <w:rFonts w:ascii="Times New Roman" w:hAnsi="Times New Roman" w:cs="Times New Roman"/>
          <w:sz w:val="24"/>
          <w:szCs w:val="24"/>
        </w:rPr>
        <w:t>o</w:t>
      </w:r>
      <w:r w:rsidR="00A13C47" w:rsidRPr="00547132">
        <w:rPr>
          <w:rFonts w:ascii="Times New Roman" w:hAnsi="Times New Roman" w:cs="Times New Roman"/>
          <w:sz w:val="24"/>
          <w:szCs w:val="24"/>
        </w:rPr>
        <w:t xml:space="preserve"> r</w:t>
      </w:r>
      <w:r w:rsidR="000F7DBF" w:rsidRPr="00547132">
        <w:rPr>
          <w:rFonts w:ascii="Times New Roman" w:hAnsi="Times New Roman" w:cs="Times New Roman"/>
          <w:sz w:val="24"/>
          <w:szCs w:val="24"/>
        </w:rPr>
        <w:t>á</w:t>
      </w:r>
      <w:r w:rsidR="00A13C47" w:rsidRPr="00547132">
        <w:rPr>
          <w:rFonts w:ascii="Times New Roman" w:hAnsi="Times New Roman" w:cs="Times New Roman"/>
          <w:sz w:val="24"/>
          <w:szCs w:val="24"/>
        </w:rPr>
        <w:t xml:space="preserve">dio e as mídias </w:t>
      </w:r>
      <w:r w:rsidR="00A04BE8" w:rsidRPr="00547132">
        <w:rPr>
          <w:rFonts w:ascii="Times New Roman" w:hAnsi="Times New Roman" w:cs="Times New Roman"/>
          <w:sz w:val="24"/>
          <w:szCs w:val="24"/>
        </w:rPr>
        <w:t>digitais</w:t>
      </w:r>
      <w:r w:rsidR="00A13C47" w:rsidRPr="00547132">
        <w:rPr>
          <w:rFonts w:ascii="Times New Roman" w:hAnsi="Times New Roman" w:cs="Times New Roman"/>
          <w:sz w:val="24"/>
          <w:szCs w:val="24"/>
        </w:rPr>
        <w:t>.</w:t>
      </w:r>
    </w:p>
    <w:p w14:paraId="0DD4615B" w14:textId="2DD31456" w:rsidR="00FA0238" w:rsidRPr="00547132" w:rsidRDefault="00FC16B1" w:rsidP="00495AC4">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É a partir do exponencial </w:t>
      </w:r>
      <w:r w:rsidR="00080A7C" w:rsidRPr="00547132">
        <w:rPr>
          <w:rFonts w:ascii="Times New Roman" w:hAnsi="Times New Roman" w:cs="Times New Roman"/>
          <w:sz w:val="24"/>
          <w:szCs w:val="24"/>
        </w:rPr>
        <w:t xml:space="preserve">crescimento do </w:t>
      </w:r>
      <w:r w:rsidR="00B712B2" w:rsidRPr="00547132">
        <w:rPr>
          <w:rFonts w:ascii="Times New Roman" w:hAnsi="Times New Roman" w:cs="Times New Roman"/>
          <w:i/>
          <w:iCs/>
          <w:sz w:val="24"/>
          <w:szCs w:val="24"/>
        </w:rPr>
        <w:t>ciber-rádio</w:t>
      </w:r>
      <w:r w:rsidR="00B712B2" w:rsidRPr="00547132">
        <w:rPr>
          <w:rFonts w:ascii="Times New Roman" w:hAnsi="Times New Roman" w:cs="Times New Roman"/>
          <w:sz w:val="24"/>
          <w:szCs w:val="24"/>
        </w:rPr>
        <w:t xml:space="preserve"> </w:t>
      </w:r>
      <w:r w:rsidR="00080A7C" w:rsidRPr="00547132">
        <w:rPr>
          <w:rFonts w:ascii="Times New Roman" w:hAnsi="Times New Roman" w:cs="Times New Roman"/>
          <w:sz w:val="24"/>
          <w:szCs w:val="24"/>
        </w:rPr>
        <w:t xml:space="preserve">que se percebe a necessidade de repensar o radiojornalismo, observando as novas possibilidades de produção, transmissão e recepção, movidas pelo avanço das </w:t>
      </w:r>
      <w:r w:rsidR="008C56BA" w:rsidRPr="00547132">
        <w:rPr>
          <w:rFonts w:ascii="Times New Roman" w:hAnsi="Times New Roman" w:cs="Times New Roman"/>
          <w:sz w:val="24"/>
          <w:szCs w:val="24"/>
        </w:rPr>
        <w:t>N</w:t>
      </w:r>
      <w:r w:rsidR="00080A7C" w:rsidRPr="00547132">
        <w:rPr>
          <w:rFonts w:ascii="Times New Roman" w:hAnsi="Times New Roman" w:cs="Times New Roman"/>
          <w:sz w:val="24"/>
          <w:szCs w:val="24"/>
        </w:rPr>
        <w:t>TC</w:t>
      </w:r>
      <w:r w:rsidR="008C56BA" w:rsidRPr="00547132">
        <w:rPr>
          <w:rFonts w:ascii="Times New Roman" w:hAnsi="Times New Roman" w:cs="Times New Roman"/>
          <w:sz w:val="24"/>
          <w:szCs w:val="24"/>
        </w:rPr>
        <w:t>I</w:t>
      </w:r>
      <w:r w:rsidR="00080A7C" w:rsidRPr="00547132">
        <w:rPr>
          <w:rFonts w:ascii="Times New Roman" w:hAnsi="Times New Roman" w:cs="Times New Roman"/>
          <w:sz w:val="24"/>
          <w:szCs w:val="24"/>
        </w:rPr>
        <w:t>s</w:t>
      </w:r>
      <w:r w:rsidR="00DF7EA9" w:rsidRPr="00547132">
        <w:rPr>
          <w:rFonts w:ascii="Times New Roman" w:hAnsi="Times New Roman" w:cs="Times New Roman"/>
          <w:sz w:val="24"/>
          <w:szCs w:val="24"/>
        </w:rPr>
        <w:t>.</w:t>
      </w:r>
      <w:r w:rsidR="00B71776" w:rsidRPr="00547132">
        <w:rPr>
          <w:rFonts w:ascii="Times New Roman" w:hAnsi="Times New Roman" w:cs="Times New Roman"/>
          <w:sz w:val="24"/>
          <w:szCs w:val="24"/>
        </w:rPr>
        <w:t xml:space="preserve"> </w:t>
      </w:r>
      <w:r w:rsidR="000C5AE3" w:rsidRPr="00547132">
        <w:rPr>
          <w:rFonts w:ascii="Times New Roman" w:hAnsi="Times New Roman" w:cs="Times New Roman"/>
          <w:sz w:val="24"/>
          <w:szCs w:val="24"/>
        </w:rPr>
        <w:t>Essa</w:t>
      </w:r>
      <w:r w:rsidR="00DF7EA9" w:rsidRPr="00547132">
        <w:rPr>
          <w:rFonts w:ascii="Times New Roman" w:hAnsi="Times New Roman" w:cs="Times New Roman"/>
          <w:sz w:val="24"/>
          <w:szCs w:val="24"/>
        </w:rPr>
        <w:t xml:space="preserve"> tratativa é </w:t>
      </w:r>
      <w:r w:rsidR="000C5AE3" w:rsidRPr="00547132">
        <w:rPr>
          <w:rFonts w:ascii="Times New Roman" w:hAnsi="Times New Roman" w:cs="Times New Roman"/>
          <w:sz w:val="24"/>
          <w:szCs w:val="24"/>
        </w:rPr>
        <w:t>exposta</w:t>
      </w:r>
      <w:r w:rsidR="00DF7EA9" w:rsidRPr="00547132">
        <w:rPr>
          <w:rFonts w:ascii="Times New Roman" w:hAnsi="Times New Roman" w:cs="Times New Roman"/>
          <w:sz w:val="24"/>
          <w:szCs w:val="24"/>
        </w:rPr>
        <w:t xml:space="preserve"> por</w:t>
      </w:r>
      <w:r w:rsidR="00B71776" w:rsidRPr="00547132">
        <w:rPr>
          <w:rFonts w:ascii="Times New Roman" w:hAnsi="Times New Roman" w:cs="Times New Roman"/>
          <w:sz w:val="24"/>
          <w:szCs w:val="24"/>
        </w:rPr>
        <w:t xml:space="preserve"> Bianco (2012), ao </w:t>
      </w:r>
      <w:r w:rsidR="00DF7EA9" w:rsidRPr="00547132">
        <w:rPr>
          <w:rFonts w:ascii="Times New Roman" w:hAnsi="Times New Roman" w:cs="Times New Roman"/>
          <w:sz w:val="24"/>
          <w:szCs w:val="24"/>
        </w:rPr>
        <w:t>afirmar</w:t>
      </w:r>
      <w:r w:rsidR="00B71776" w:rsidRPr="00547132">
        <w:rPr>
          <w:rFonts w:ascii="Times New Roman" w:hAnsi="Times New Roman" w:cs="Times New Roman"/>
          <w:sz w:val="24"/>
          <w:szCs w:val="24"/>
        </w:rPr>
        <w:t xml:space="preserve"> que</w:t>
      </w:r>
      <w:r w:rsidR="007B39B2" w:rsidRPr="00547132">
        <w:rPr>
          <w:rFonts w:ascii="Times New Roman" w:hAnsi="Times New Roman" w:cs="Times New Roman"/>
          <w:sz w:val="24"/>
          <w:szCs w:val="24"/>
        </w:rPr>
        <w:t xml:space="preserve"> </w:t>
      </w:r>
      <w:r w:rsidR="00080A7C" w:rsidRPr="00547132">
        <w:rPr>
          <w:rFonts w:ascii="Times New Roman" w:hAnsi="Times New Roman" w:cs="Times New Roman"/>
          <w:sz w:val="24"/>
          <w:szCs w:val="24"/>
        </w:rPr>
        <w:t xml:space="preserve">o rádio brasileiro precisa abraçar a </w:t>
      </w:r>
      <w:r w:rsidR="00080A7C" w:rsidRPr="00547132">
        <w:rPr>
          <w:rFonts w:ascii="Times New Roman" w:hAnsi="Times New Roman" w:cs="Times New Roman"/>
          <w:i/>
          <w:iCs/>
          <w:sz w:val="24"/>
          <w:szCs w:val="24"/>
        </w:rPr>
        <w:t>internet</w:t>
      </w:r>
      <w:r w:rsidR="00080A7C" w:rsidRPr="00547132">
        <w:rPr>
          <w:rFonts w:ascii="Times New Roman" w:hAnsi="Times New Roman" w:cs="Times New Roman"/>
          <w:sz w:val="24"/>
          <w:szCs w:val="24"/>
        </w:rPr>
        <w:t xml:space="preserve"> e a comunicação móvel</w:t>
      </w:r>
      <w:r w:rsidR="007B39B2" w:rsidRPr="00547132">
        <w:rPr>
          <w:rFonts w:ascii="Times New Roman" w:hAnsi="Times New Roman" w:cs="Times New Roman"/>
          <w:sz w:val="24"/>
          <w:szCs w:val="24"/>
        </w:rPr>
        <w:t>,</w:t>
      </w:r>
      <w:r w:rsidR="00080A7C" w:rsidRPr="00547132">
        <w:rPr>
          <w:rFonts w:ascii="Times New Roman" w:hAnsi="Times New Roman" w:cs="Times New Roman"/>
          <w:sz w:val="24"/>
          <w:szCs w:val="24"/>
        </w:rPr>
        <w:t xml:space="preserve"> não </w:t>
      </w:r>
      <w:r w:rsidR="007B39B2" w:rsidRPr="00547132">
        <w:rPr>
          <w:rFonts w:ascii="Times New Roman" w:hAnsi="Times New Roman" w:cs="Times New Roman"/>
          <w:sz w:val="24"/>
          <w:szCs w:val="24"/>
        </w:rPr>
        <w:t>somente</w:t>
      </w:r>
      <w:r w:rsidR="00080A7C" w:rsidRPr="00547132">
        <w:rPr>
          <w:rFonts w:ascii="Times New Roman" w:hAnsi="Times New Roman" w:cs="Times New Roman"/>
          <w:sz w:val="24"/>
          <w:szCs w:val="24"/>
        </w:rPr>
        <w:t xml:space="preserve"> como </w:t>
      </w:r>
      <w:r w:rsidR="007B39B2" w:rsidRPr="00547132">
        <w:rPr>
          <w:rFonts w:ascii="Times New Roman" w:hAnsi="Times New Roman" w:cs="Times New Roman"/>
          <w:sz w:val="24"/>
          <w:szCs w:val="24"/>
        </w:rPr>
        <w:t xml:space="preserve">uma </w:t>
      </w:r>
      <w:r w:rsidR="00080A7C" w:rsidRPr="00547132">
        <w:rPr>
          <w:rFonts w:ascii="Times New Roman" w:hAnsi="Times New Roman" w:cs="Times New Roman"/>
          <w:sz w:val="24"/>
          <w:szCs w:val="24"/>
        </w:rPr>
        <w:t xml:space="preserve">ferramentas de </w:t>
      </w:r>
      <w:r w:rsidR="00080A7C" w:rsidRPr="00547132">
        <w:rPr>
          <w:rFonts w:ascii="Times New Roman" w:hAnsi="Times New Roman" w:cs="Times New Roman"/>
          <w:i/>
          <w:iCs/>
          <w:sz w:val="24"/>
          <w:szCs w:val="24"/>
        </w:rPr>
        <w:t>marketing</w:t>
      </w:r>
      <w:r w:rsidR="00080A7C" w:rsidRPr="00547132">
        <w:rPr>
          <w:rFonts w:ascii="Times New Roman" w:hAnsi="Times New Roman" w:cs="Times New Roman"/>
          <w:sz w:val="24"/>
          <w:szCs w:val="24"/>
        </w:rPr>
        <w:t>, mas</w:t>
      </w:r>
      <w:r w:rsidR="007B39B2" w:rsidRPr="00547132">
        <w:rPr>
          <w:rFonts w:ascii="Times New Roman" w:hAnsi="Times New Roman" w:cs="Times New Roman"/>
          <w:sz w:val="24"/>
          <w:szCs w:val="24"/>
        </w:rPr>
        <w:t>, sobretudo, como</w:t>
      </w:r>
      <w:r w:rsidR="00080A7C" w:rsidRPr="00547132">
        <w:rPr>
          <w:rFonts w:ascii="Times New Roman" w:hAnsi="Times New Roman" w:cs="Times New Roman"/>
          <w:sz w:val="24"/>
          <w:szCs w:val="24"/>
        </w:rPr>
        <w:t xml:space="preserve"> negócio que depende da interatividade e do desenvolvimento tecnológico</w:t>
      </w:r>
      <w:r w:rsidR="00046603" w:rsidRPr="00547132">
        <w:rPr>
          <w:rFonts w:ascii="Times New Roman" w:hAnsi="Times New Roman" w:cs="Times New Roman"/>
          <w:sz w:val="24"/>
          <w:szCs w:val="24"/>
        </w:rPr>
        <w:t xml:space="preserve"> na sociedade midiatizada</w:t>
      </w:r>
      <w:r w:rsidR="00080A7C" w:rsidRPr="00547132">
        <w:rPr>
          <w:rFonts w:ascii="Times New Roman" w:hAnsi="Times New Roman" w:cs="Times New Roman"/>
          <w:sz w:val="24"/>
          <w:szCs w:val="24"/>
        </w:rPr>
        <w:t xml:space="preserve">. </w:t>
      </w:r>
    </w:p>
    <w:p w14:paraId="19B76696" w14:textId="77777777" w:rsidR="00495AC4" w:rsidRPr="00547132" w:rsidRDefault="00495AC4" w:rsidP="00495AC4">
      <w:pPr>
        <w:spacing w:line="360" w:lineRule="auto"/>
        <w:ind w:firstLine="720"/>
        <w:jc w:val="both"/>
        <w:rPr>
          <w:rFonts w:ascii="Times New Roman" w:hAnsi="Times New Roman" w:cs="Times New Roman"/>
          <w:sz w:val="24"/>
          <w:szCs w:val="24"/>
        </w:rPr>
      </w:pPr>
    </w:p>
    <w:p w14:paraId="19C0D84D" w14:textId="675613A9" w:rsidR="00302158" w:rsidRPr="00547132" w:rsidRDefault="00EE79A8" w:rsidP="00D407A8">
      <w:pPr>
        <w:numPr>
          <w:ilvl w:val="0"/>
          <w:numId w:val="1"/>
        </w:numPr>
        <w:spacing w:line="360" w:lineRule="auto"/>
        <w:ind w:left="283" w:hanging="283"/>
        <w:contextualSpacing/>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PERCURSO</w:t>
      </w:r>
      <w:r w:rsidR="00114267" w:rsidRPr="00547132">
        <w:rPr>
          <w:rFonts w:ascii="Times New Roman" w:eastAsia="Times New Roman" w:hAnsi="Times New Roman" w:cs="Times New Roman"/>
          <w:b/>
          <w:sz w:val="24"/>
          <w:szCs w:val="24"/>
        </w:rPr>
        <w:t xml:space="preserve"> METODOLÓGICO </w:t>
      </w:r>
    </w:p>
    <w:p w14:paraId="3FA8EB3E" w14:textId="77777777" w:rsidR="00EB356A" w:rsidRPr="00547132" w:rsidRDefault="00EB356A" w:rsidP="008C56BA">
      <w:pPr>
        <w:autoSpaceDE w:val="0"/>
        <w:autoSpaceDN w:val="0"/>
        <w:adjustRightInd w:val="0"/>
        <w:spacing w:line="360" w:lineRule="auto"/>
        <w:ind w:firstLine="708"/>
        <w:jc w:val="both"/>
        <w:rPr>
          <w:rFonts w:ascii="Times New Roman" w:hAnsi="Times New Roman" w:cs="Times New Roman"/>
          <w:sz w:val="24"/>
          <w:szCs w:val="24"/>
        </w:rPr>
      </w:pPr>
    </w:p>
    <w:p w14:paraId="6B22169B" w14:textId="7E7443DF" w:rsidR="008C56BA" w:rsidRPr="00547132" w:rsidRDefault="008C56BA" w:rsidP="008C56BA">
      <w:pPr>
        <w:autoSpaceDE w:val="0"/>
        <w:autoSpaceDN w:val="0"/>
        <w:adjustRightInd w:val="0"/>
        <w:spacing w:line="360" w:lineRule="auto"/>
        <w:ind w:firstLine="708"/>
        <w:jc w:val="both"/>
        <w:rPr>
          <w:rFonts w:ascii="Times New Roman" w:hAnsi="Times New Roman" w:cs="Times New Roman"/>
          <w:sz w:val="24"/>
          <w:szCs w:val="24"/>
        </w:rPr>
      </w:pPr>
      <w:r w:rsidRPr="00547132">
        <w:rPr>
          <w:rFonts w:ascii="Times New Roman" w:hAnsi="Times New Roman" w:cs="Times New Roman"/>
          <w:sz w:val="24"/>
          <w:szCs w:val="24"/>
        </w:rPr>
        <w:t xml:space="preserve">Esta pesquisa foi norteada a partir da seguinte questão problema: </w:t>
      </w:r>
      <w:r w:rsidR="00FD4FBD" w:rsidRPr="00547132">
        <w:rPr>
          <w:rFonts w:ascii="Times New Roman" w:hAnsi="Times New Roman" w:cs="Times New Roman"/>
          <w:b/>
          <w:sz w:val="24"/>
          <w:szCs w:val="24"/>
        </w:rPr>
        <w:t xml:space="preserve">“Como o </w:t>
      </w:r>
      <w:r w:rsidR="0013552F" w:rsidRPr="00547132">
        <w:rPr>
          <w:rFonts w:ascii="Times New Roman" w:hAnsi="Times New Roman" w:cs="Times New Roman"/>
          <w:b/>
          <w:i/>
          <w:iCs/>
          <w:sz w:val="24"/>
          <w:szCs w:val="24"/>
        </w:rPr>
        <w:t>ciber</w:t>
      </w:r>
      <w:r w:rsidR="00FD4FBD" w:rsidRPr="00547132">
        <w:rPr>
          <w:rFonts w:ascii="Times New Roman" w:hAnsi="Times New Roman" w:cs="Times New Roman"/>
          <w:b/>
          <w:sz w:val="24"/>
          <w:szCs w:val="24"/>
        </w:rPr>
        <w:t xml:space="preserve"> programa Boletim da Saúde do Ministério da Saúde abordou a 20ª Campanha de Vacinação contra a </w:t>
      </w:r>
      <w:r w:rsidR="008B6597" w:rsidRPr="00547132">
        <w:rPr>
          <w:rFonts w:ascii="Times New Roman" w:hAnsi="Times New Roman" w:cs="Times New Roman"/>
          <w:b/>
          <w:sz w:val="24"/>
          <w:szCs w:val="24"/>
        </w:rPr>
        <w:t xml:space="preserve">Influenza </w:t>
      </w:r>
      <w:r w:rsidR="00FD4FBD" w:rsidRPr="00547132">
        <w:rPr>
          <w:rFonts w:ascii="Times New Roman" w:hAnsi="Times New Roman" w:cs="Times New Roman"/>
          <w:b/>
          <w:sz w:val="24"/>
          <w:szCs w:val="24"/>
        </w:rPr>
        <w:t>de 2018?”</w:t>
      </w:r>
      <w:r w:rsidRPr="00547132">
        <w:rPr>
          <w:rFonts w:ascii="Times New Roman" w:eastAsia="Times New Roman" w:hAnsi="Times New Roman" w:cs="Times New Roman"/>
          <w:sz w:val="24"/>
          <w:szCs w:val="24"/>
        </w:rPr>
        <w:t>.</w:t>
      </w:r>
      <w:r w:rsidRPr="00547132">
        <w:rPr>
          <w:rFonts w:ascii="Times New Roman" w:hAnsi="Times New Roman" w:cs="Times New Roman"/>
          <w:sz w:val="24"/>
          <w:szCs w:val="24"/>
        </w:rPr>
        <w:t xml:space="preserve"> </w:t>
      </w:r>
      <w:r w:rsidR="00057FA5" w:rsidRPr="00547132">
        <w:rPr>
          <w:rFonts w:ascii="Times New Roman" w:hAnsi="Times New Roman" w:cs="Times New Roman"/>
          <w:sz w:val="24"/>
          <w:szCs w:val="24"/>
        </w:rPr>
        <w:t>Conforme expõe Minayo (200</w:t>
      </w:r>
      <w:r w:rsidR="00A62552" w:rsidRPr="00547132">
        <w:rPr>
          <w:rFonts w:ascii="Times New Roman" w:hAnsi="Times New Roman" w:cs="Times New Roman"/>
          <w:sz w:val="24"/>
          <w:szCs w:val="24"/>
        </w:rPr>
        <w:t>2</w:t>
      </w:r>
      <w:r w:rsidR="00057FA5" w:rsidRPr="00547132">
        <w:rPr>
          <w:rFonts w:ascii="Times New Roman" w:hAnsi="Times New Roman" w:cs="Times New Roman"/>
          <w:sz w:val="24"/>
          <w:szCs w:val="24"/>
        </w:rPr>
        <w:t>), é a partir do percurso metodológico que o investigador realiza a articulação entre abordagens, técnicas e criatividade para encontrar respostas às questões científicas presentes na nossa realidade.</w:t>
      </w:r>
      <w:r w:rsidRPr="00547132">
        <w:rPr>
          <w:rFonts w:ascii="Times New Roman" w:hAnsi="Times New Roman" w:cs="Times New Roman"/>
          <w:sz w:val="24"/>
          <w:szCs w:val="24"/>
        </w:rPr>
        <w:t xml:space="preserve"> </w:t>
      </w:r>
    </w:p>
    <w:p w14:paraId="3C5ABA23" w14:textId="578888EB" w:rsidR="000E0BD1" w:rsidRPr="00547132" w:rsidRDefault="00FD4FBD" w:rsidP="001F68E0">
      <w:pPr>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t>Com  base nessa asserção, a</w:t>
      </w:r>
      <w:r w:rsidR="001F68E0" w:rsidRPr="00547132">
        <w:rPr>
          <w:rFonts w:ascii="Times New Roman" w:hAnsi="Times New Roman" w:cs="Times New Roman"/>
          <w:sz w:val="24"/>
          <w:szCs w:val="24"/>
        </w:rPr>
        <w:t>s etapas da pesquisa foram realizadas em três momentos</w:t>
      </w:r>
      <w:r w:rsidR="001E0656" w:rsidRPr="00547132">
        <w:rPr>
          <w:rFonts w:ascii="Times New Roman" w:hAnsi="Times New Roman" w:cs="Times New Roman"/>
          <w:sz w:val="24"/>
          <w:szCs w:val="24"/>
        </w:rPr>
        <w:t>:</w:t>
      </w:r>
      <w:r w:rsidR="001F68E0" w:rsidRPr="00547132">
        <w:rPr>
          <w:rFonts w:ascii="Times New Roman" w:hAnsi="Times New Roman" w:cs="Times New Roman"/>
          <w:sz w:val="24"/>
          <w:szCs w:val="24"/>
        </w:rPr>
        <w:t xml:space="preserve"> primeiramente foi </w:t>
      </w:r>
      <w:r w:rsidR="00FB089E" w:rsidRPr="00547132">
        <w:rPr>
          <w:rFonts w:ascii="Times New Roman" w:hAnsi="Times New Roman" w:cs="Times New Roman"/>
          <w:sz w:val="24"/>
          <w:szCs w:val="24"/>
        </w:rPr>
        <w:t>efetuada</w:t>
      </w:r>
      <w:r w:rsidR="001F68E0" w:rsidRPr="00547132">
        <w:rPr>
          <w:rFonts w:ascii="Times New Roman" w:hAnsi="Times New Roman" w:cs="Times New Roman"/>
          <w:sz w:val="24"/>
          <w:szCs w:val="24"/>
        </w:rPr>
        <w:t xml:space="preserve"> a identificação da campanha e </w:t>
      </w:r>
      <w:r w:rsidR="00C34B65" w:rsidRPr="00547132">
        <w:rPr>
          <w:rFonts w:ascii="Times New Roman" w:hAnsi="Times New Roman" w:cs="Times New Roman"/>
          <w:sz w:val="24"/>
          <w:szCs w:val="24"/>
        </w:rPr>
        <w:t xml:space="preserve">seu </w:t>
      </w:r>
      <w:r w:rsidR="001F68E0" w:rsidRPr="00547132">
        <w:rPr>
          <w:rFonts w:ascii="Times New Roman" w:hAnsi="Times New Roman" w:cs="Times New Roman"/>
          <w:sz w:val="24"/>
          <w:szCs w:val="24"/>
        </w:rPr>
        <w:t xml:space="preserve">período de </w:t>
      </w:r>
      <w:r w:rsidR="003E6C4D" w:rsidRPr="00547132">
        <w:rPr>
          <w:rFonts w:ascii="Times New Roman" w:hAnsi="Times New Roman" w:cs="Times New Roman"/>
          <w:sz w:val="24"/>
          <w:szCs w:val="24"/>
        </w:rPr>
        <w:t>divulgação</w:t>
      </w:r>
      <w:r w:rsidR="001F68E0" w:rsidRPr="00547132">
        <w:rPr>
          <w:rFonts w:ascii="Times New Roman" w:hAnsi="Times New Roman" w:cs="Times New Roman"/>
          <w:sz w:val="24"/>
          <w:szCs w:val="24"/>
        </w:rPr>
        <w:t xml:space="preserve">. </w:t>
      </w:r>
      <w:r w:rsidRPr="00547132">
        <w:rPr>
          <w:rFonts w:ascii="Times New Roman" w:hAnsi="Times New Roman" w:cs="Times New Roman"/>
          <w:sz w:val="24"/>
          <w:szCs w:val="24"/>
        </w:rPr>
        <w:t xml:space="preserve">Em </w:t>
      </w:r>
      <w:r w:rsidR="00C64BE1" w:rsidRPr="00547132">
        <w:rPr>
          <w:rFonts w:ascii="Times New Roman" w:hAnsi="Times New Roman" w:cs="Times New Roman"/>
          <w:sz w:val="24"/>
          <w:szCs w:val="24"/>
        </w:rPr>
        <w:t>seguida</w:t>
      </w:r>
      <w:r w:rsidR="001F68E0" w:rsidRPr="00547132">
        <w:rPr>
          <w:rFonts w:ascii="Times New Roman" w:hAnsi="Times New Roman" w:cs="Times New Roman"/>
          <w:sz w:val="24"/>
          <w:szCs w:val="24"/>
        </w:rPr>
        <w:t xml:space="preserve">, foi </w:t>
      </w:r>
      <w:r w:rsidR="00476A27" w:rsidRPr="00547132">
        <w:rPr>
          <w:rFonts w:ascii="Times New Roman" w:hAnsi="Times New Roman" w:cs="Times New Roman"/>
          <w:sz w:val="24"/>
          <w:szCs w:val="24"/>
        </w:rPr>
        <w:t>estabelecida</w:t>
      </w:r>
      <w:r w:rsidR="001F68E0" w:rsidRPr="00547132">
        <w:rPr>
          <w:rFonts w:ascii="Times New Roman" w:hAnsi="Times New Roman" w:cs="Times New Roman"/>
          <w:sz w:val="24"/>
          <w:szCs w:val="24"/>
        </w:rPr>
        <w:t xml:space="preserve"> a mídia a ser analis</w:t>
      </w:r>
      <w:r w:rsidR="00C34B65" w:rsidRPr="00547132">
        <w:rPr>
          <w:rFonts w:ascii="Times New Roman" w:hAnsi="Times New Roman" w:cs="Times New Roman"/>
          <w:sz w:val="24"/>
          <w:szCs w:val="24"/>
        </w:rPr>
        <w:t xml:space="preserve">ada, para tanto, </w:t>
      </w:r>
      <w:r w:rsidRPr="00547132">
        <w:rPr>
          <w:rFonts w:ascii="Times New Roman" w:hAnsi="Times New Roman" w:cs="Times New Roman"/>
          <w:sz w:val="24"/>
          <w:szCs w:val="24"/>
        </w:rPr>
        <w:t>considerou-se</w:t>
      </w:r>
      <w:r w:rsidR="001F68E0" w:rsidRPr="00547132">
        <w:rPr>
          <w:rFonts w:ascii="Times New Roman" w:hAnsi="Times New Roman" w:cs="Times New Roman"/>
          <w:sz w:val="24"/>
          <w:szCs w:val="24"/>
        </w:rPr>
        <w:t xml:space="preserve"> a afirmação interposta por Bianco (2012)</w:t>
      </w:r>
      <w:r w:rsidRPr="00547132">
        <w:rPr>
          <w:rFonts w:ascii="Times New Roman" w:hAnsi="Times New Roman" w:cs="Times New Roman"/>
          <w:sz w:val="24"/>
          <w:szCs w:val="24"/>
        </w:rPr>
        <w:t>, ao</w:t>
      </w:r>
      <w:r w:rsidR="001F68E0" w:rsidRPr="00547132">
        <w:rPr>
          <w:rFonts w:ascii="Times New Roman" w:hAnsi="Times New Roman" w:cs="Times New Roman"/>
          <w:sz w:val="24"/>
          <w:szCs w:val="24"/>
        </w:rPr>
        <w:t xml:space="preserve"> </w:t>
      </w:r>
      <w:r w:rsidR="003E6C4D" w:rsidRPr="00547132">
        <w:rPr>
          <w:rFonts w:ascii="Times New Roman" w:hAnsi="Times New Roman" w:cs="Times New Roman"/>
          <w:sz w:val="24"/>
          <w:szCs w:val="24"/>
        </w:rPr>
        <w:t>relata</w:t>
      </w:r>
      <w:r w:rsidRPr="00547132">
        <w:rPr>
          <w:rFonts w:ascii="Times New Roman" w:hAnsi="Times New Roman" w:cs="Times New Roman"/>
          <w:sz w:val="24"/>
          <w:szCs w:val="24"/>
        </w:rPr>
        <w:t>r</w:t>
      </w:r>
      <w:r w:rsidR="003E6C4D" w:rsidRPr="00547132">
        <w:rPr>
          <w:rFonts w:ascii="Times New Roman" w:hAnsi="Times New Roman" w:cs="Times New Roman"/>
          <w:sz w:val="24"/>
          <w:szCs w:val="24"/>
        </w:rPr>
        <w:t xml:space="preserve"> que </w:t>
      </w:r>
      <w:r w:rsidR="001F68E0" w:rsidRPr="00547132">
        <w:rPr>
          <w:rFonts w:ascii="Times New Roman" w:hAnsi="Times New Roman" w:cs="Times New Roman"/>
          <w:sz w:val="24"/>
          <w:szCs w:val="24"/>
        </w:rPr>
        <w:t>na era das tecnologias da comunicação</w:t>
      </w:r>
      <w:r w:rsidR="00D26EB1" w:rsidRPr="00547132">
        <w:rPr>
          <w:rFonts w:ascii="Times New Roman" w:hAnsi="Times New Roman" w:cs="Times New Roman"/>
          <w:sz w:val="24"/>
          <w:szCs w:val="24"/>
        </w:rPr>
        <w:t xml:space="preserve"> e</w:t>
      </w:r>
      <w:r w:rsidR="001F68E0" w:rsidRPr="00547132">
        <w:rPr>
          <w:rFonts w:ascii="Times New Roman" w:hAnsi="Times New Roman" w:cs="Times New Roman"/>
          <w:sz w:val="24"/>
          <w:szCs w:val="24"/>
        </w:rPr>
        <w:t xml:space="preserve"> </w:t>
      </w:r>
      <w:r w:rsidR="00D26EB1" w:rsidRPr="00547132">
        <w:rPr>
          <w:rFonts w:ascii="Times New Roman" w:hAnsi="Times New Roman" w:cs="Times New Roman"/>
          <w:sz w:val="24"/>
          <w:szCs w:val="24"/>
        </w:rPr>
        <w:t xml:space="preserve">informação, </w:t>
      </w:r>
      <w:r w:rsidR="001F68E0" w:rsidRPr="00547132">
        <w:rPr>
          <w:rFonts w:ascii="Times New Roman" w:hAnsi="Times New Roman" w:cs="Times New Roman"/>
          <w:sz w:val="24"/>
          <w:szCs w:val="24"/>
        </w:rPr>
        <w:t xml:space="preserve">o rádio expandiu seu </w:t>
      </w:r>
      <w:r w:rsidR="001F68E0" w:rsidRPr="00547132">
        <w:rPr>
          <w:rFonts w:ascii="Times New Roman" w:hAnsi="Times New Roman" w:cs="Times New Roman"/>
          <w:i/>
          <w:sz w:val="24"/>
          <w:szCs w:val="24"/>
        </w:rPr>
        <w:t>dial</w:t>
      </w:r>
      <w:r w:rsidR="001F68E0" w:rsidRPr="00547132">
        <w:rPr>
          <w:rFonts w:ascii="Times New Roman" w:hAnsi="Times New Roman" w:cs="Times New Roman"/>
          <w:sz w:val="24"/>
          <w:szCs w:val="24"/>
        </w:rPr>
        <w:t xml:space="preserve">, passando ao alcance mundial, graças </w:t>
      </w:r>
      <w:r w:rsidR="00476A27" w:rsidRPr="00547132">
        <w:rPr>
          <w:rFonts w:ascii="Times New Roman" w:hAnsi="Times New Roman" w:cs="Times New Roman"/>
          <w:sz w:val="24"/>
          <w:szCs w:val="24"/>
        </w:rPr>
        <w:t>à</w:t>
      </w:r>
      <w:r w:rsidR="001F68E0" w:rsidRPr="00547132">
        <w:rPr>
          <w:rFonts w:ascii="Times New Roman" w:hAnsi="Times New Roman" w:cs="Times New Roman"/>
          <w:sz w:val="24"/>
          <w:szCs w:val="24"/>
        </w:rPr>
        <w:t xml:space="preserve"> portabilidade de aparelhos de transmissão que possibilitou im</w:t>
      </w:r>
      <w:r w:rsidR="00FB089E" w:rsidRPr="00547132">
        <w:rPr>
          <w:rFonts w:ascii="Times New Roman" w:hAnsi="Times New Roman" w:cs="Times New Roman"/>
          <w:sz w:val="24"/>
          <w:szCs w:val="24"/>
        </w:rPr>
        <w:t xml:space="preserve">pregnar a vida das pessoas por </w:t>
      </w:r>
      <w:r w:rsidR="001F68E0" w:rsidRPr="00547132">
        <w:rPr>
          <w:rFonts w:ascii="Times New Roman" w:hAnsi="Times New Roman" w:cs="Times New Roman"/>
          <w:sz w:val="24"/>
          <w:szCs w:val="24"/>
        </w:rPr>
        <w:t>sua natureza em código sono</w:t>
      </w:r>
      <w:r w:rsidR="00FB089E" w:rsidRPr="00547132">
        <w:rPr>
          <w:rFonts w:ascii="Times New Roman" w:hAnsi="Times New Roman" w:cs="Times New Roman"/>
          <w:sz w:val="24"/>
          <w:szCs w:val="24"/>
        </w:rPr>
        <w:t>ro</w:t>
      </w:r>
      <w:r w:rsidR="001F68E0" w:rsidRPr="00547132">
        <w:rPr>
          <w:rFonts w:ascii="Times New Roman" w:hAnsi="Times New Roman" w:cs="Times New Roman"/>
          <w:sz w:val="24"/>
          <w:szCs w:val="24"/>
        </w:rPr>
        <w:t xml:space="preserve">. </w:t>
      </w:r>
    </w:p>
    <w:p w14:paraId="7FA3B3FE" w14:textId="14B23E45" w:rsidR="001F68E0" w:rsidRPr="00547132" w:rsidRDefault="00FD4FBD" w:rsidP="00B34540">
      <w:pPr>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t xml:space="preserve">Em </w:t>
      </w:r>
      <w:r w:rsidR="00F160CB" w:rsidRPr="00547132">
        <w:rPr>
          <w:rFonts w:ascii="Times New Roman" w:hAnsi="Times New Roman" w:cs="Times New Roman"/>
          <w:sz w:val="24"/>
          <w:szCs w:val="24"/>
        </w:rPr>
        <w:t>um terceiro momento</w:t>
      </w:r>
      <w:r w:rsidRPr="00547132">
        <w:rPr>
          <w:rFonts w:ascii="Times New Roman" w:hAnsi="Times New Roman" w:cs="Times New Roman"/>
          <w:sz w:val="24"/>
          <w:szCs w:val="24"/>
        </w:rPr>
        <w:t>,</w:t>
      </w:r>
      <w:r w:rsidR="00F160CB" w:rsidRPr="00547132">
        <w:rPr>
          <w:rFonts w:ascii="Times New Roman" w:hAnsi="Times New Roman" w:cs="Times New Roman"/>
          <w:sz w:val="24"/>
          <w:szCs w:val="24"/>
        </w:rPr>
        <w:t xml:space="preserve"> </w:t>
      </w:r>
      <w:r w:rsidR="00FB089E" w:rsidRPr="00547132">
        <w:rPr>
          <w:rFonts w:ascii="Times New Roman" w:hAnsi="Times New Roman" w:cs="Times New Roman"/>
          <w:sz w:val="24"/>
          <w:szCs w:val="24"/>
        </w:rPr>
        <w:t>definiu-se</w:t>
      </w:r>
      <w:r w:rsidR="001F68E0" w:rsidRPr="00547132">
        <w:rPr>
          <w:rFonts w:ascii="Times New Roman" w:hAnsi="Times New Roman" w:cs="Times New Roman"/>
          <w:sz w:val="24"/>
          <w:szCs w:val="24"/>
        </w:rPr>
        <w:t xml:space="preserve"> </w:t>
      </w:r>
      <w:r w:rsidRPr="00547132">
        <w:rPr>
          <w:rFonts w:ascii="Times New Roman" w:hAnsi="Times New Roman" w:cs="Times New Roman"/>
          <w:sz w:val="24"/>
          <w:szCs w:val="24"/>
        </w:rPr>
        <w:t xml:space="preserve">o </w:t>
      </w:r>
      <w:r w:rsidR="00901D98" w:rsidRPr="00547132">
        <w:rPr>
          <w:rFonts w:ascii="Times New Roman" w:hAnsi="Times New Roman" w:cs="Times New Roman"/>
          <w:sz w:val="24"/>
          <w:szCs w:val="24"/>
        </w:rPr>
        <w:t xml:space="preserve">programa Boletim </w:t>
      </w:r>
      <w:r w:rsidR="00334ABF" w:rsidRPr="00547132">
        <w:rPr>
          <w:rFonts w:ascii="Times New Roman" w:hAnsi="Times New Roman" w:cs="Times New Roman"/>
          <w:sz w:val="24"/>
          <w:szCs w:val="24"/>
        </w:rPr>
        <w:t xml:space="preserve">da </w:t>
      </w:r>
      <w:r w:rsidR="00901D98" w:rsidRPr="00547132">
        <w:rPr>
          <w:rFonts w:ascii="Times New Roman" w:hAnsi="Times New Roman" w:cs="Times New Roman"/>
          <w:sz w:val="24"/>
          <w:szCs w:val="24"/>
        </w:rPr>
        <w:t xml:space="preserve">Saúde veiculado pela </w:t>
      </w:r>
      <w:r w:rsidR="00F2314A" w:rsidRPr="00547132">
        <w:rPr>
          <w:rFonts w:ascii="Times New Roman" w:hAnsi="Times New Roman" w:cs="Times New Roman"/>
          <w:i/>
          <w:iCs/>
          <w:sz w:val="24"/>
          <w:szCs w:val="24"/>
        </w:rPr>
        <w:t>ciber-rádio</w:t>
      </w:r>
      <w:r w:rsidR="00F2314A" w:rsidRPr="00547132">
        <w:rPr>
          <w:rFonts w:ascii="Times New Roman" w:hAnsi="Times New Roman" w:cs="Times New Roman"/>
          <w:i/>
          <w:sz w:val="24"/>
          <w:szCs w:val="24"/>
        </w:rPr>
        <w:t xml:space="preserve"> </w:t>
      </w:r>
      <w:r w:rsidR="00C34B65" w:rsidRPr="00547132">
        <w:rPr>
          <w:rFonts w:ascii="Times New Roman" w:hAnsi="Times New Roman" w:cs="Times New Roman"/>
          <w:sz w:val="24"/>
          <w:szCs w:val="24"/>
        </w:rPr>
        <w:t>da Rede Nacional de Rádio</w:t>
      </w:r>
      <w:r w:rsidR="00901D98" w:rsidRPr="00547132">
        <w:rPr>
          <w:rFonts w:ascii="Times New Roman" w:hAnsi="Times New Roman" w:cs="Times New Roman"/>
          <w:sz w:val="24"/>
          <w:szCs w:val="24"/>
        </w:rPr>
        <w:t xml:space="preserve">, programa </w:t>
      </w:r>
      <w:r w:rsidR="00334ABF" w:rsidRPr="00547132">
        <w:rPr>
          <w:rFonts w:ascii="Times New Roman" w:hAnsi="Times New Roman" w:cs="Times New Roman"/>
          <w:sz w:val="24"/>
          <w:szCs w:val="24"/>
        </w:rPr>
        <w:t>produzido</w:t>
      </w:r>
      <w:r w:rsidR="00901D98" w:rsidRPr="00547132">
        <w:rPr>
          <w:rFonts w:ascii="Times New Roman" w:hAnsi="Times New Roman" w:cs="Times New Roman"/>
          <w:sz w:val="24"/>
          <w:szCs w:val="24"/>
        </w:rPr>
        <w:t xml:space="preserve"> </w:t>
      </w:r>
      <w:r w:rsidR="00334ABF" w:rsidRPr="00547132">
        <w:rPr>
          <w:rFonts w:ascii="Times New Roman" w:hAnsi="Times New Roman" w:cs="Times New Roman"/>
          <w:sz w:val="24"/>
          <w:szCs w:val="24"/>
        </w:rPr>
        <w:t>pela</w:t>
      </w:r>
      <w:r w:rsidR="00901D98" w:rsidRPr="00547132">
        <w:rPr>
          <w:rFonts w:ascii="Times New Roman" w:hAnsi="Times New Roman" w:cs="Times New Roman"/>
          <w:sz w:val="24"/>
          <w:szCs w:val="24"/>
        </w:rPr>
        <w:t xml:space="preserve"> Empresa Brasil de Comunicação (EBC) e</w:t>
      </w:r>
      <w:r w:rsidR="00AD62C5" w:rsidRPr="00547132">
        <w:rPr>
          <w:rFonts w:ascii="Times New Roman" w:hAnsi="Times New Roman" w:cs="Times New Roman"/>
          <w:sz w:val="24"/>
          <w:szCs w:val="24"/>
        </w:rPr>
        <w:t>m parceria com</w:t>
      </w:r>
      <w:r w:rsidR="00901D98" w:rsidRPr="00547132">
        <w:rPr>
          <w:rFonts w:ascii="Times New Roman" w:hAnsi="Times New Roman" w:cs="Times New Roman"/>
          <w:sz w:val="24"/>
          <w:szCs w:val="24"/>
        </w:rPr>
        <w:t xml:space="preserve"> o Ministério da Saúde</w:t>
      </w:r>
      <w:r w:rsidRPr="00547132">
        <w:rPr>
          <w:rFonts w:ascii="Times New Roman" w:hAnsi="Times New Roman" w:cs="Times New Roman"/>
          <w:sz w:val="24"/>
          <w:szCs w:val="24"/>
        </w:rPr>
        <w:t xml:space="preserve"> como objeto de estudo</w:t>
      </w:r>
      <w:r w:rsidR="00901D98" w:rsidRPr="00547132">
        <w:rPr>
          <w:rFonts w:ascii="Times New Roman" w:hAnsi="Times New Roman" w:cs="Times New Roman"/>
          <w:sz w:val="24"/>
          <w:szCs w:val="24"/>
        </w:rPr>
        <w:t>.</w:t>
      </w:r>
      <w:r w:rsidR="001F68E0" w:rsidRPr="00547132">
        <w:rPr>
          <w:rFonts w:ascii="Times New Roman" w:hAnsi="Times New Roman" w:cs="Times New Roman"/>
          <w:sz w:val="24"/>
          <w:szCs w:val="24"/>
        </w:rPr>
        <w:t xml:space="preserve"> </w:t>
      </w:r>
      <w:r w:rsidR="00EC5419" w:rsidRPr="00547132">
        <w:rPr>
          <w:rFonts w:ascii="Times New Roman" w:hAnsi="Times New Roman" w:cs="Times New Roman"/>
          <w:sz w:val="24"/>
          <w:szCs w:val="24"/>
        </w:rPr>
        <w:t>A</w:t>
      </w:r>
      <w:r w:rsidR="001F68E0" w:rsidRPr="00547132">
        <w:rPr>
          <w:rFonts w:ascii="Times New Roman" w:hAnsi="Times New Roman" w:cs="Times New Roman"/>
          <w:sz w:val="24"/>
          <w:szCs w:val="24"/>
        </w:rPr>
        <w:t xml:space="preserve"> fonte para a coleta de dados e </w:t>
      </w:r>
      <w:r w:rsidR="00EC5419" w:rsidRPr="00547132">
        <w:rPr>
          <w:rFonts w:ascii="Times New Roman" w:hAnsi="Times New Roman" w:cs="Times New Roman"/>
          <w:sz w:val="24"/>
          <w:szCs w:val="24"/>
        </w:rPr>
        <w:t xml:space="preserve">a </w:t>
      </w:r>
      <w:r w:rsidR="001F68E0" w:rsidRPr="00547132">
        <w:rPr>
          <w:rFonts w:ascii="Times New Roman" w:hAnsi="Times New Roman" w:cs="Times New Roman"/>
          <w:sz w:val="24"/>
          <w:szCs w:val="24"/>
        </w:rPr>
        <w:t xml:space="preserve">formação do </w:t>
      </w:r>
      <w:r w:rsidR="001F68E0" w:rsidRPr="00547132">
        <w:rPr>
          <w:rFonts w:ascii="Times New Roman" w:hAnsi="Times New Roman" w:cs="Times New Roman"/>
          <w:i/>
          <w:sz w:val="24"/>
          <w:szCs w:val="24"/>
        </w:rPr>
        <w:t>corpus</w:t>
      </w:r>
      <w:r w:rsidR="001F68E0" w:rsidRPr="00547132">
        <w:rPr>
          <w:rFonts w:ascii="Times New Roman" w:hAnsi="Times New Roman" w:cs="Times New Roman"/>
          <w:sz w:val="24"/>
          <w:szCs w:val="24"/>
        </w:rPr>
        <w:t xml:space="preserve"> d</w:t>
      </w:r>
      <w:r w:rsidRPr="00547132">
        <w:rPr>
          <w:rFonts w:ascii="Times New Roman" w:hAnsi="Times New Roman" w:cs="Times New Roman"/>
          <w:sz w:val="24"/>
          <w:szCs w:val="24"/>
        </w:rPr>
        <w:t xml:space="preserve">o objeto empírico </w:t>
      </w:r>
      <w:r w:rsidR="00EC5419" w:rsidRPr="00547132">
        <w:rPr>
          <w:rFonts w:ascii="Times New Roman" w:hAnsi="Times New Roman" w:cs="Times New Roman"/>
          <w:sz w:val="24"/>
          <w:szCs w:val="24"/>
        </w:rPr>
        <w:t xml:space="preserve">se </w:t>
      </w:r>
      <w:r w:rsidRPr="00547132">
        <w:rPr>
          <w:rFonts w:ascii="Times New Roman" w:hAnsi="Times New Roman" w:cs="Times New Roman"/>
          <w:sz w:val="24"/>
          <w:szCs w:val="24"/>
        </w:rPr>
        <w:t>estabeleceu</w:t>
      </w:r>
      <w:r w:rsidR="001F68E0" w:rsidRPr="00547132">
        <w:rPr>
          <w:rFonts w:ascii="Times New Roman" w:hAnsi="Times New Roman" w:cs="Times New Roman"/>
          <w:sz w:val="24"/>
          <w:szCs w:val="24"/>
        </w:rPr>
        <w:t xml:space="preserve"> </w:t>
      </w:r>
      <w:r w:rsidR="00EC5419" w:rsidRPr="00547132">
        <w:rPr>
          <w:rFonts w:ascii="Times New Roman" w:hAnsi="Times New Roman" w:cs="Times New Roman"/>
          <w:sz w:val="24"/>
          <w:szCs w:val="24"/>
        </w:rPr>
        <w:t>a partir d</w:t>
      </w:r>
      <w:r w:rsidR="001F68E0" w:rsidRPr="00547132">
        <w:rPr>
          <w:rFonts w:ascii="Times New Roman" w:hAnsi="Times New Roman" w:cs="Times New Roman"/>
          <w:sz w:val="24"/>
          <w:szCs w:val="24"/>
        </w:rPr>
        <w:t xml:space="preserve">a descrição </w:t>
      </w:r>
      <w:r w:rsidR="00334ABF" w:rsidRPr="00547132">
        <w:rPr>
          <w:rFonts w:ascii="Times New Roman" w:hAnsi="Times New Roman" w:cs="Times New Roman"/>
          <w:sz w:val="24"/>
          <w:szCs w:val="24"/>
        </w:rPr>
        <w:t>integral de 12 programas</w:t>
      </w:r>
      <w:r w:rsidR="00EC5419" w:rsidRPr="00547132">
        <w:rPr>
          <w:rFonts w:ascii="Times New Roman" w:hAnsi="Times New Roman" w:cs="Times New Roman"/>
          <w:sz w:val="24"/>
          <w:szCs w:val="24"/>
        </w:rPr>
        <w:t xml:space="preserve"> veiculados pela </w:t>
      </w:r>
      <w:r w:rsidR="00F2314A" w:rsidRPr="00547132">
        <w:rPr>
          <w:rFonts w:ascii="Times New Roman" w:hAnsi="Times New Roman" w:cs="Times New Roman"/>
          <w:i/>
          <w:iCs/>
          <w:sz w:val="24"/>
          <w:szCs w:val="24"/>
        </w:rPr>
        <w:t>ciber-rádio</w:t>
      </w:r>
      <w:r w:rsidR="00C526D0" w:rsidRPr="00547132">
        <w:rPr>
          <w:rFonts w:ascii="Times New Roman" w:hAnsi="Times New Roman" w:cs="Times New Roman"/>
          <w:sz w:val="24"/>
          <w:szCs w:val="24"/>
        </w:rPr>
        <w:t xml:space="preserve">, </w:t>
      </w:r>
      <w:r w:rsidR="00A62552" w:rsidRPr="00547132">
        <w:rPr>
          <w:rFonts w:ascii="Times New Roman" w:hAnsi="Times New Roman" w:cs="Times New Roman"/>
          <w:sz w:val="24"/>
          <w:szCs w:val="24"/>
        </w:rPr>
        <w:t xml:space="preserve">além de entrevistas cedidas por representantes do MS durante o período analisado, </w:t>
      </w:r>
      <w:r w:rsidR="00C526D0" w:rsidRPr="00547132">
        <w:rPr>
          <w:rFonts w:ascii="Times New Roman" w:hAnsi="Times New Roman" w:cs="Times New Roman"/>
          <w:sz w:val="24"/>
          <w:szCs w:val="24"/>
        </w:rPr>
        <w:t xml:space="preserve">que serão </w:t>
      </w:r>
      <w:r w:rsidR="00B34540" w:rsidRPr="00547132">
        <w:rPr>
          <w:rFonts w:ascii="Times New Roman" w:hAnsi="Times New Roman" w:cs="Times New Roman"/>
          <w:sz w:val="24"/>
          <w:szCs w:val="24"/>
        </w:rPr>
        <w:t>detalhados</w:t>
      </w:r>
      <w:r w:rsidR="00C526D0" w:rsidRPr="00547132">
        <w:rPr>
          <w:rFonts w:ascii="Times New Roman" w:hAnsi="Times New Roman" w:cs="Times New Roman"/>
          <w:sz w:val="24"/>
          <w:szCs w:val="24"/>
        </w:rPr>
        <w:t xml:space="preserve"> </w:t>
      </w:r>
      <w:r w:rsidR="00B34540" w:rsidRPr="00547132">
        <w:rPr>
          <w:rFonts w:ascii="Times New Roman" w:hAnsi="Times New Roman" w:cs="Times New Roman"/>
          <w:sz w:val="24"/>
          <w:szCs w:val="24"/>
        </w:rPr>
        <w:t>posteriormente</w:t>
      </w:r>
      <w:r w:rsidR="001F68E0" w:rsidRPr="00547132">
        <w:rPr>
          <w:rFonts w:ascii="Times New Roman" w:hAnsi="Times New Roman" w:cs="Times New Roman"/>
          <w:sz w:val="24"/>
          <w:szCs w:val="24"/>
        </w:rPr>
        <w:t>.</w:t>
      </w:r>
    </w:p>
    <w:p w14:paraId="463D0AF6" w14:textId="5D95355C" w:rsidR="001F68E0" w:rsidRPr="00547132" w:rsidRDefault="00484F87" w:rsidP="001F68E0">
      <w:pPr>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lastRenderedPageBreak/>
        <w:t>De</w:t>
      </w:r>
      <w:r w:rsidR="003E6C4D" w:rsidRPr="00547132">
        <w:rPr>
          <w:rFonts w:ascii="Times New Roman" w:hAnsi="Times New Roman" w:cs="Times New Roman"/>
          <w:sz w:val="24"/>
          <w:szCs w:val="24"/>
        </w:rPr>
        <w:t xml:space="preserve"> acordo com o objetivo</w:t>
      </w:r>
      <w:r w:rsidRPr="00547132">
        <w:rPr>
          <w:rFonts w:ascii="Times New Roman" w:hAnsi="Times New Roman" w:cs="Times New Roman"/>
          <w:sz w:val="24"/>
          <w:szCs w:val="24"/>
        </w:rPr>
        <w:t xml:space="preserve"> definido, </w:t>
      </w:r>
      <w:r w:rsidR="00C05575" w:rsidRPr="00547132">
        <w:rPr>
          <w:rFonts w:ascii="Times New Roman" w:hAnsi="Times New Roman" w:cs="Times New Roman"/>
          <w:sz w:val="24"/>
          <w:szCs w:val="24"/>
        </w:rPr>
        <w:t>a presente pesquisa</w:t>
      </w:r>
      <w:r w:rsidR="003E6C4D" w:rsidRPr="00547132">
        <w:rPr>
          <w:rFonts w:ascii="Times New Roman" w:hAnsi="Times New Roman" w:cs="Times New Roman"/>
          <w:sz w:val="24"/>
          <w:szCs w:val="24"/>
        </w:rPr>
        <w:t xml:space="preserve"> </w:t>
      </w:r>
      <w:r w:rsidR="00C35D40" w:rsidRPr="00547132">
        <w:rPr>
          <w:rFonts w:ascii="Times New Roman" w:hAnsi="Times New Roman" w:cs="Times New Roman"/>
          <w:sz w:val="24"/>
          <w:szCs w:val="24"/>
        </w:rPr>
        <w:t xml:space="preserve">é </w:t>
      </w:r>
      <w:r w:rsidR="00C05575" w:rsidRPr="00547132">
        <w:rPr>
          <w:rFonts w:ascii="Times New Roman" w:hAnsi="Times New Roman" w:cs="Times New Roman"/>
          <w:sz w:val="24"/>
          <w:szCs w:val="24"/>
        </w:rPr>
        <w:t>caracterizada</w:t>
      </w:r>
      <w:r w:rsidR="00416B8B" w:rsidRPr="00547132">
        <w:rPr>
          <w:rFonts w:ascii="Times New Roman" w:hAnsi="Times New Roman" w:cs="Times New Roman"/>
          <w:sz w:val="24"/>
          <w:szCs w:val="24"/>
        </w:rPr>
        <w:t xml:space="preserve"> como descritiv</w:t>
      </w:r>
      <w:r w:rsidR="00C35D40" w:rsidRPr="00547132">
        <w:rPr>
          <w:rFonts w:ascii="Times New Roman" w:hAnsi="Times New Roman" w:cs="Times New Roman"/>
          <w:sz w:val="24"/>
          <w:szCs w:val="24"/>
        </w:rPr>
        <w:t>a</w:t>
      </w:r>
      <w:r w:rsidR="00A62552" w:rsidRPr="00547132">
        <w:rPr>
          <w:rFonts w:ascii="Times New Roman" w:hAnsi="Times New Roman" w:cs="Times New Roman"/>
          <w:sz w:val="24"/>
          <w:szCs w:val="24"/>
        </w:rPr>
        <w:t xml:space="preserve"> (</w:t>
      </w:r>
      <w:r w:rsidR="00A62552" w:rsidRPr="00547132">
        <w:rPr>
          <w:rFonts w:ascii="Times New Roman" w:eastAsia="Times New Roman" w:hAnsi="Times New Roman" w:cs="Times New Roman"/>
          <w:sz w:val="24"/>
          <w:szCs w:val="24"/>
        </w:rPr>
        <w:t>TRIVIÑOS, 2011)</w:t>
      </w:r>
      <w:r w:rsidR="001F68E0" w:rsidRPr="00547132">
        <w:rPr>
          <w:rFonts w:ascii="Times New Roman" w:hAnsi="Times New Roman" w:cs="Times New Roman"/>
          <w:sz w:val="24"/>
          <w:szCs w:val="24"/>
        </w:rPr>
        <w:t xml:space="preserve">. </w:t>
      </w:r>
      <w:r w:rsidR="0026481D" w:rsidRPr="00547132">
        <w:rPr>
          <w:rFonts w:ascii="Times New Roman" w:hAnsi="Times New Roman" w:cs="Times New Roman"/>
          <w:sz w:val="24"/>
          <w:szCs w:val="24"/>
        </w:rPr>
        <w:t xml:space="preserve">Este tipo de estudo </w:t>
      </w:r>
      <w:r w:rsidR="003E6C4D" w:rsidRPr="00547132">
        <w:rPr>
          <w:rFonts w:ascii="Times New Roman" w:hAnsi="Times New Roman" w:cs="Times New Roman"/>
          <w:sz w:val="24"/>
          <w:szCs w:val="24"/>
        </w:rPr>
        <w:t xml:space="preserve">tem </w:t>
      </w:r>
      <w:r w:rsidR="00901D98" w:rsidRPr="00547132">
        <w:rPr>
          <w:rFonts w:ascii="Times New Roman" w:hAnsi="Times New Roman" w:cs="Times New Roman"/>
          <w:sz w:val="24"/>
          <w:szCs w:val="24"/>
        </w:rPr>
        <w:t>por</w:t>
      </w:r>
      <w:r w:rsidR="00476A27" w:rsidRPr="00547132">
        <w:rPr>
          <w:rFonts w:ascii="Times New Roman" w:hAnsi="Times New Roman" w:cs="Times New Roman"/>
          <w:sz w:val="24"/>
          <w:szCs w:val="24"/>
        </w:rPr>
        <w:t xml:space="preserve"> </w:t>
      </w:r>
      <w:r w:rsidR="00901D98" w:rsidRPr="00547132">
        <w:rPr>
          <w:rFonts w:ascii="Times New Roman" w:hAnsi="Times New Roman" w:cs="Times New Roman"/>
          <w:sz w:val="24"/>
          <w:szCs w:val="24"/>
        </w:rPr>
        <w:t>finalidade</w:t>
      </w:r>
      <w:r w:rsidR="00476A27" w:rsidRPr="00547132">
        <w:rPr>
          <w:rFonts w:ascii="Times New Roman" w:hAnsi="Times New Roman" w:cs="Times New Roman"/>
          <w:sz w:val="24"/>
          <w:szCs w:val="24"/>
        </w:rPr>
        <w:t xml:space="preserve"> </w:t>
      </w:r>
      <w:r w:rsidR="00A62552" w:rsidRPr="00547132">
        <w:rPr>
          <w:rFonts w:ascii="Times New Roman" w:hAnsi="Times New Roman" w:cs="Times New Roman"/>
          <w:sz w:val="24"/>
          <w:szCs w:val="24"/>
        </w:rPr>
        <w:t xml:space="preserve">a descrição dos fatos </w:t>
      </w:r>
      <w:r w:rsidR="001D6AFF" w:rsidRPr="00547132">
        <w:rPr>
          <w:rFonts w:ascii="Times New Roman" w:hAnsi="Times New Roman" w:cs="Times New Roman"/>
          <w:sz w:val="24"/>
          <w:szCs w:val="24"/>
        </w:rPr>
        <w:t xml:space="preserve">e fenômenos </w:t>
      </w:r>
      <w:r w:rsidR="00A62552" w:rsidRPr="00547132">
        <w:rPr>
          <w:rFonts w:ascii="Times New Roman" w:hAnsi="Times New Roman" w:cs="Times New Roman"/>
          <w:sz w:val="24"/>
          <w:szCs w:val="24"/>
        </w:rPr>
        <w:t xml:space="preserve">de </w:t>
      </w:r>
      <w:r w:rsidR="0026481D" w:rsidRPr="00547132">
        <w:rPr>
          <w:rFonts w:ascii="Times New Roman" w:hAnsi="Times New Roman" w:cs="Times New Roman"/>
          <w:sz w:val="24"/>
          <w:szCs w:val="24"/>
        </w:rPr>
        <w:t xml:space="preserve">uma </w:t>
      </w:r>
      <w:r w:rsidR="001D6AFF" w:rsidRPr="00547132">
        <w:rPr>
          <w:rFonts w:ascii="Times New Roman" w:hAnsi="Times New Roman" w:cs="Times New Roman"/>
          <w:sz w:val="24"/>
          <w:szCs w:val="24"/>
        </w:rPr>
        <w:t xml:space="preserve">determinada </w:t>
      </w:r>
      <w:r w:rsidR="00A62552" w:rsidRPr="00547132">
        <w:rPr>
          <w:rFonts w:ascii="Times New Roman" w:hAnsi="Times New Roman" w:cs="Times New Roman"/>
          <w:sz w:val="24"/>
          <w:szCs w:val="24"/>
        </w:rPr>
        <w:t xml:space="preserve">realidade, </w:t>
      </w:r>
      <w:r w:rsidR="001F68E0" w:rsidRPr="00547132">
        <w:rPr>
          <w:rFonts w:ascii="Times New Roman" w:hAnsi="Times New Roman" w:cs="Times New Roman"/>
          <w:sz w:val="24"/>
          <w:szCs w:val="24"/>
        </w:rPr>
        <w:t>identifica</w:t>
      </w:r>
      <w:r w:rsidR="001D6AFF" w:rsidRPr="00547132">
        <w:rPr>
          <w:rFonts w:ascii="Times New Roman" w:hAnsi="Times New Roman" w:cs="Times New Roman"/>
          <w:sz w:val="24"/>
          <w:szCs w:val="24"/>
        </w:rPr>
        <w:t>ndo</w:t>
      </w:r>
      <w:r w:rsidR="001F68E0" w:rsidRPr="00547132">
        <w:rPr>
          <w:rFonts w:ascii="Times New Roman" w:hAnsi="Times New Roman" w:cs="Times New Roman"/>
          <w:sz w:val="24"/>
          <w:szCs w:val="24"/>
        </w:rPr>
        <w:t xml:space="preserve"> os fatores que </w:t>
      </w:r>
      <w:r w:rsidR="00901D98" w:rsidRPr="00547132">
        <w:rPr>
          <w:rFonts w:ascii="Times New Roman" w:hAnsi="Times New Roman" w:cs="Times New Roman"/>
          <w:sz w:val="24"/>
          <w:szCs w:val="24"/>
        </w:rPr>
        <w:t xml:space="preserve">contribuem para ocorrência de </w:t>
      </w:r>
      <w:r w:rsidR="00B730F2" w:rsidRPr="00547132">
        <w:rPr>
          <w:rFonts w:ascii="Times New Roman" w:hAnsi="Times New Roman" w:cs="Times New Roman"/>
          <w:sz w:val="24"/>
          <w:szCs w:val="24"/>
        </w:rPr>
        <w:t>algum</w:t>
      </w:r>
      <w:r w:rsidR="001F68E0" w:rsidRPr="00547132">
        <w:rPr>
          <w:rFonts w:ascii="Times New Roman" w:hAnsi="Times New Roman" w:cs="Times New Roman"/>
          <w:sz w:val="24"/>
          <w:szCs w:val="24"/>
        </w:rPr>
        <w:t xml:space="preserve"> </w:t>
      </w:r>
      <w:r w:rsidR="00901D98" w:rsidRPr="00547132">
        <w:rPr>
          <w:rFonts w:ascii="Times New Roman" w:hAnsi="Times New Roman" w:cs="Times New Roman"/>
          <w:sz w:val="24"/>
          <w:szCs w:val="24"/>
        </w:rPr>
        <w:t>acontecimento</w:t>
      </w:r>
      <w:r w:rsidR="001F68E0" w:rsidRPr="00547132">
        <w:rPr>
          <w:rFonts w:ascii="Times New Roman" w:hAnsi="Times New Roman" w:cs="Times New Roman"/>
          <w:sz w:val="24"/>
          <w:szCs w:val="24"/>
        </w:rPr>
        <w:t xml:space="preserve">, estudando-o em uma imersão </w:t>
      </w:r>
      <w:r w:rsidR="00FD4FBD" w:rsidRPr="00547132">
        <w:rPr>
          <w:rFonts w:ascii="Times New Roman" w:hAnsi="Times New Roman" w:cs="Times New Roman"/>
          <w:sz w:val="24"/>
          <w:szCs w:val="24"/>
        </w:rPr>
        <w:t>d</w:t>
      </w:r>
      <w:r w:rsidR="001F68E0" w:rsidRPr="00547132">
        <w:rPr>
          <w:rFonts w:ascii="Times New Roman" w:hAnsi="Times New Roman" w:cs="Times New Roman"/>
          <w:sz w:val="24"/>
          <w:szCs w:val="24"/>
        </w:rPr>
        <w:t xml:space="preserve">a realidade </w:t>
      </w:r>
      <w:r w:rsidR="003E6C4D" w:rsidRPr="00547132">
        <w:rPr>
          <w:rFonts w:ascii="Times New Roman" w:hAnsi="Times New Roman" w:cs="Times New Roman"/>
          <w:sz w:val="24"/>
          <w:szCs w:val="24"/>
        </w:rPr>
        <w:t xml:space="preserve">a </w:t>
      </w:r>
      <w:r w:rsidR="001F68E0" w:rsidRPr="00547132">
        <w:rPr>
          <w:rFonts w:ascii="Times New Roman" w:hAnsi="Times New Roman" w:cs="Times New Roman"/>
          <w:sz w:val="24"/>
          <w:szCs w:val="24"/>
        </w:rPr>
        <w:t>qual se insere. Quanto aos procedimentos técnicos</w:t>
      </w:r>
      <w:r w:rsidR="003E6C4D" w:rsidRPr="00547132">
        <w:rPr>
          <w:rFonts w:ascii="Times New Roman" w:hAnsi="Times New Roman" w:cs="Times New Roman"/>
          <w:sz w:val="24"/>
          <w:szCs w:val="24"/>
        </w:rPr>
        <w:t>,</w:t>
      </w:r>
      <w:r w:rsidR="001F68E0" w:rsidRPr="00547132">
        <w:rPr>
          <w:rFonts w:ascii="Times New Roman" w:hAnsi="Times New Roman" w:cs="Times New Roman"/>
          <w:sz w:val="24"/>
          <w:szCs w:val="24"/>
        </w:rPr>
        <w:t xml:space="preserve"> </w:t>
      </w:r>
      <w:r w:rsidR="00FD4FBD" w:rsidRPr="00547132">
        <w:rPr>
          <w:rFonts w:ascii="Times New Roman" w:hAnsi="Times New Roman" w:cs="Times New Roman"/>
          <w:sz w:val="24"/>
          <w:szCs w:val="24"/>
        </w:rPr>
        <w:t>esta pesquisa é</w:t>
      </w:r>
      <w:r w:rsidR="001F68E0" w:rsidRPr="00547132">
        <w:rPr>
          <w:rFonts w:ascii="Times New Roman" w:hAnsi="Times New Roman" w:cs="Times New Roman"/>
          <w:sz w:val="24"/>
          <w:szCs w:val="24"/>
        </w:rPr>
        <w:t xml:space="preserve"> </w:t>
      </w:r>
      <w:r w:rsidR="00476A27" w:rsidRPr="00547132">
        <w:rPr>
          <w:rFonts w:ascii="Times New Roman" w:hAnsi="Times New Roman" w:cs="Times New Roman"/>
          <w:sz w:val="24"/>
          <w:szCs w:val="24"/>
        </w:rPr>
        <w:t xml:space="preserve">realizada </w:t>
      </w:r>
      <w:r w:rsidR="00FD4FBD" w:rsidRPr="00547132">
        <w:rPr>
          <w:rFonts w:ascii="Times New Roman" w:hAnsi="Times New Roman" w:cs="Times New Roman"/>
          <w:sz w:val="24"/>
          <w:szCs w:val="24"/>
        </w:rPr>
        <w:t>a partir dos aspectos teóricos-metodológicos</w:t>
      </w:r>
      <w:r w:rsidR="00476A27" w:rsidRPr="00547132">
        <w:rPr>
          <w:rFonts w:ascii="Times New Roman" w:hAnsi="Times New Roman" w:cs="Times New Roman"/>
          <w:sz w:val="24"/>
          <w:szCs w:val="24"/>
        </w:rPr>
        <w:t xml:space="preserve"> </w:t>
      </w:r>
      <w:r w:rsidR="00FD4FBD" w:rsidRPr="00547132">
        <w:rPr>
          <w:rFonts w:ascii="Times New Roman" w:hAnsi="Times New Roman" w:cs="Times New Roman"/>
          <w:sz w:val="24"/>
          <w:szCs w:val="24"/>
        </w:rPr>
        <w:t>d</w:t>
      </w:r>
      <w:r w:rsidR="00476A27" w:rsidRPr="00547132">
        <w:rPr>
          <w:rFonts w:ascii="Times New Roman" w:hAnsi="Times New Roman" w:cs="Times New Roman"/>
          <w:sz w:val="24"/>
          <w:szCs w:val="24"/>
        </w:rPr>
        <w:t>o</w:t>
      </w:r>
      <w:r w:rsidR="001F68E0" w:rsidRPr="00547132">
        <w:rPr>
          <w:rFonts w:ascii="Times New Roman" w:hAnsi="Times New Roman" w:cs="Times New Roman"/>
          <w:sz w:val="24"/>
          <w:szCs w:val="24"/>
        </w:rPr>
        <w:t xml:space="preserve"> estudo de caso</w:t>
      </w:r>
      <w:r w:rsidR="00A62552" w:rsidRPr="00547132">
        <w:rPr>
          <w:rFonts w:ascii="Times New Roman" w:hAnsi="Times New Roman" w:cs="Times New Roman"/>
          <w:sz w:val="24"/>
          <w:szCs w:val="24"/>
        </w:rPr>
        <w:t xml:space="preserve"> (YIN, 2010)</w:t>
      </w:r>
      <w:r w:rsidR="001F68E0" w:rsidRPr="00547132">
        <w:rPr>
          <w:rFonts w:ascii="Times New Roman" w:hAnsi="Times New Roman" w:cs="Times New Roman"/>
          <w:sz w:val="24"/>
          <w:szCs w:val="24"/>
        </w:rPr>
        <w:t xml:space="preserve">, </w:t>
      </w:r>
      <w:r w:rsidR="00A776FC" w:rsidRPr="00547132">
        <w:rPr>
          <w:rFonts w:ascii="Times New Roman" w:hAnsi="Times New Roman" w:cs="Times New Roman"/>
          <w:sz w:val="24"/>
          <w:szCs w:val="24"/>
        </w:rPr>
        <w:t xml:space="preserve">que consiste em uma investigação empírica que </w:t>
      </w:r>
      <w:r w:rsidR="00C64BE1" w:rsidRPr="00547132">
        <w:rPr>
          <w:rFonts w:ascii="Times New Roman" w:hAnsi="Times New Roman" w:cs="Times New Roman"/>
          <w:sz w:val="24"/>
          <w:szCs w:val="24"/>
        </w:rPr>
        <w:t>examina</w:t>
      </w:r>
      <w:r w:rsidR="00A776FC" w:rsidRPr="00547132">
        <w:rPr>
          <w:rFonts w:ascii="Times New Roman" w:hAnsi="Times New Roman" w:cs="Times New Roman"/>
          <w:sz w:val="24"/>
          <w:szCs w:val="24"/>
        </w:rPr>
        <w:t xml:space="preserve"> um fenômeno contemporâneo dentro de um contexto da vida real</w:t>
      </w:r>
      <w:r w:rsidR="001F68E0" w:rsidRPr="00547132">
        <w:rPr>
          <w:rFonts w:ascii="Times New Roman" w:hAnsi="Times New Roman" w:cs="Times New Roman"/>
          <w:sz w:val="24"/>
          <w:szCs w:val="24"/>
        </w:rPr>
        <w:t xml:space="preserve">. </w:t>
      </w:r>
    </w:p>
    <w:p w14:paraId="74EC7627" w14:textId="0D9A1812" w:rsidR="00496F6D" w:rsidRPr="00547132" w:rsidRDefault="001F68E0" w:rsidP="001D6AFF">
      <w:pPr>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t>Considerando o método de tratamento e análise dos dados</w:t>
      </w:r>
      <w:r w:rsidR="00B730F2" w:rsidRPr="00547132">
        <w:rPr>
          <w:rFonts w:ascii="Times New Roman" w:hAnsi="Times New Roman" w:cs="Times New Roman"/>
          <w:sz w:val="24"/>
          <w:szCs w:val="24"/>
        </w:rPr>
        <w:t>,</w:t>
      </w:r>
      <w:r w:rsidRPr="00547132">
        <w:rPr>
          <w:rFonts w:ascii="Times New Roman" w:hAnsi="Times New Roman" w:cs="Times New Roman"/>
          <w:sz w:val="24"/>
          <w:szCs w:val="24"/>
        </w:rPr>
        <w:t xml:space="preserve"> a pesquisa </w:t>
      </w:r>
      <w:r w:rsidR="00B730F2" w:rsidRPr="00547132">
        <w:rPr>
          <w:rFonts w:ascii="Times New Roman" w:hAnsi="Times New Roman" w:cs="Times New Roman"/>
          <w:sz w:val="24"/>
          <w:szCs w:val="24"/>
        </w:rPr>
        <w:t xml:space="preserve">configura-se como </w:t>
      </w:r>
      <w:r w:rsidRPr="00547132">
        <w:rPr>
          <w:rFonts w:ascii="Times New Roman" w:hAnsi="Times New Roman" w:cs="Times New Roman"/>
          <w:sz w:val="24"/>
          <w:szCs w:val="24"/>
        </w:rPr>
        <w:t xml:space="preserve">qualitativa. </w:t>
      </w:r>
      <w:r w:rsidR="00057FA5" w:rsidRPr="00547132">
        <w:rPr>
          <w:rFonts w:ascii="Times New Roman" w:hAnsi="Times New Roman" w:cs="Times New Roman"/>
          <w:sz w:val="24"/>
          <w:szCs w:val="24"/>
        </w:rPr>
        <w:t>Justifica-se essa escolha em Minayo (200</w:t>
      </w:r>
      <w:r w:rsidR="00A62552" w:rsidRPr="00547132">
        <w:rPr>
          <w:rFonts w:ascii="Times New Roman" w:hAnsi="Times New Roman" w:cs="Times New Roman"/>
          <w:sz w:val="24"/>
          <w:szCs w:val="24"/>
        </w:rPr>
        <w:t>2</w:t>
      </w:r>
      <w:r w:rsidR="00057FA5" w:rsidRPr="00547132">
        <w:rPr>
          <w:rFonts w:ascii="Times New Roman" w:hAnsi="Times New Roman" w:cs="Times New Roman"/>
          <w:sz w:val="24"/>
          <w:szCs w:val="24"/>
        </w:rPr>
        <w:t>, p. 21-22), ao alegar que a pesquisa qualitativa tem por premissa trabalhar com um universo de significados</w:t>
      </w:r>
      <w:r w:rsidR="00C64BE1" w:rsidRPr="00547132">
        <w:rPr>
          <w:rFonts w:ascii="Times New Roman" w:hAnsi="Times New Roman" w:cs="Times New Roman"/>
          <w:sz w:val="24"/>
          <w:szCs w:val="24"/>
        </w:rPr>
        <w:t>,</w:t>
      </w:r>
      <w:r w:rsidR="00057FA5" w:rsidRPr="00547132">
        <w:rPr>
          <w:rFonts w:ascii="Times New Roman" w:hAnsi="Times New Roman" w:cs="Times New Roman"/>
          <w:sz w:val="24"/>
          <w:szCs w:val="24"/>
        </w:rPr>
        <w:t xml:space="preserve"> </w:t>
      </w:r>
      <w:r w:rsidR="00C64BE1" w:rsidRPr="00547132">
        <w:rPr>
          <w:rFonts w:ascii="Times New Roman" w:hAnsi="Times New Roman" w:cs="Times New Roman"/>
          <w:sz w:val="24"/>
          <w:szCs w:val="24"/>
        </w:rPr>
        <w:t xml:space="preserve">crenças, aspirações, valores, </w:t>
      </w:r>
      <w:r w:rsidR="00057FA5" w:rsidRPr="00547132">
        <w:rPr>
          <w:rFonts w:ascii="Times New Roman" w:hAnsi="Times New Roman" w:cs="Times New Roman"/>
          <w:sz w:val="24"/>
          <w:szCs w:val="24"/>
        </w:rPr>
        <w:t>motivos</w:t>
      </w:r>
      <w:r w:rsidR="00C64BE1" w:rsidRPr="00547132">
        <w:rPr>
          <w:rFonts w:ascii="Times New Roman" w:hAnsi="Times New Roman" w:cs="Times New Roman"/>
          <w:sz w:val="24"/>
          <w:szCs w:val="24"/>
        </w:rPr>
        <w:t xml:space="preserve"> </w:t>
      </w:r>
      <w:r w:rsidR="00057FA5" w:rsidRPr="00547132">
        <w:rPr>
          <w:rFonts w:ascii="Times New Roman" w:hAnsi="Times New Roman" w:cs="Times New Roman"/>
          <w:sz w:val="24"/>
          <w:szCs w:val="24"/>
        </w:rPr>
        <w:t xml:space="preserve">e atitudes, </w:t>
      </w:r>
      <w:r w:rsidR="00C64BE1" w:rsidRPr="00547132">
        <w:rPr>
          <w:rFonts w:ascii="Times New Roman" w:hAnsi="Times New Roman" w:cs="Times New Roman"/>
          <w:sz w:val="24"/>
          <w:szCs w:val="24"/>
        </w:rPr>
        <w:t xml:space="preserve">“[...] </w:t>
      </w:r>
      <w:r w:rsidR="00057FA5" w:rsidRPr="00547132">
        <w:rPr>
          <w:rFonts w:ascii="Times New Roman" w:hAnsi="Times New Roman" w:cs="Times New Roman"/>
          <w:sz w:val="24"/>
          <w:szCs w:val="24"/>
        </w:rPr>
        <w:t>o que corresponde a um espaço mais profundo das relações, dos processos e dos fenômenos que não podem ser reduzidos à operacionalização de variáveis”.</w:t>
      </w:r>
      <w:r w:rsidR="001D6AFF" w:rsidRPr="00547132">
        <w:rPr>
          <w:rFonts w:ascii="Times New Roman" w:hAnsi="Times New Roman" w:cs="Times New Roman"/>
          <w:sz w:val="24"/>
          <w:szCs w:val="24"/>
        </w:rPr>
        <w:t xml:space="preserve"> </w:t>
      </w:r>
      <w:r w:rsidR="00A776FC" w:rsidRPr="00547132">
        <w:rPr>
          <w:rFonts w:ascii="Times New Roman" w:hAnsi="Times New Roman" w:cs="Times New Roman"/>
          <w:sz w:val="24"/>
          <w:szCs w:val="24"/>
        </w:rPr>
        <w:t>A definição do caso estudado</w:t>
      </w:r>
      <w:r w:rsidR="00DB4DE3" w:rsidRPr="00547132">
        <w:rPr>
          <w:rFonts w:ascii="Times New Roman" w:hAnsi="Times New Roman" w:cs="Times New Roman"/>
          <w:sz w:val="24"/>
          <w:szCs w:val="24"/>
        </w:rPr>
        <w:t>,</w:t>
      </w:r>
      <w:r w:rsidR="00A776FC" w:rsidRPr="00547132">
        <w:rPr>
          <w:rFonts w:ascii="Times New Roman" w:hAnsi="Times New Roman" w:cs="Times New Roman"/>
          <w:sz w:val="24"/>
          <w:szCs w:val="24"/>
        </w:rPr>
        <w:t xml:space="preserve"> as técnicas de tratamento e análise dos dados</w:t>
      </w:r>
      <w:r w:rsidR="00DB4DE3" w:rsidRPr="00547132">
        <w:rPr>
          <w:rFonts w:ascii="Times New Roman" w:hAnsi="Times New Roman" w:cs="Times New Roman"/>
          <w:sz w:val="24"/>
          <w:szCs w:val="24"/>
        </w:rPr>
        <w:t xml:space="preserve">, bem como a interpretação e discussão dos resultados </w:t>
      </w:r>
      <w:r w:rsidR="00A776FC" w:rsidRPr="00547132">
        <w:rPr>
          <w:rFonts w:ascii="Times New Roman" w:hAnsi="Times New Roman" w:cs="Times New Roman"/>
          <w:sz w:val="24"/>
          <w:szCs w:val="24"/>
        </w:rPr>
        <w:t>serão explorados nos subitens seguintes</w:t>
      </w:r>
      <w:r w:rsidR="00DB4DE3" w:rsidRPr="00547132">
        <w:rPr>
          <w:rFonts w:ascii="Times New Roman" w:hAnsi="Times New Roman" w:cs="Times New Roman"/>
          <w:sz w:val="24"/>
          <w:szCs w:val="24"/>
        </w:rPr>
        <w:t xml:space="preserve"> desta pesquisa</w:t>
      </w:r>
      <w:r w:rsidR="00A776FC" w:rsidRPr="00547132">
        <w:rPr>
          <w:rFonts w:ascii="Times New Roman" w:hAnsi="Times New Roman" w:cs="Times New Roman"/>
          <w:sz w:val="24"/>
          <w:szCs w:val="24"/>
        </w:rPr>
        <w:t>.</w:t>
      </w:r>
    </w:p>
    <w:p w14:paraId="401F09A8" w14:textId="77777777" w:rsidR="00EB356A" w:rsidRPr="00547132" w:rsidRDefault="00EB356A" w:rsidP="00B40F2A">
      <w:pPr>
        <w:spacing w:line="360" w:lineRule="auto"/>
        <w:jc w:val="both"/>
        <w:rPr>
          <w:rFonts w:ascii="Times New Roman" w:hAnsi="Times New Roman" w:cs="Times New Roman"/>
          <w:sz w:val="24"/>
          <w:szCs w:val="24"/>
        </w:rPr>
      </w:pPr>
    </w:p>
    <w:p w14:paraId="6BE0FCFD" w14:textId="77777777" w:rsidR="00EB356A" w:rsidRPr="00547132" w:rsidRDefault="00EB356A" w:rsidP="00EB356A">
      <w:pPr>
        <w:pStyle w:val="PargrafodaLista"/>
        <w:numPr>
          <w:ilvl w:val="0"/>
          <w:numId w:val="4"/>
        </w:numPr>
        <w:spacing w:line="360" w:lineRule="auto"/>
        <w:jc w:val="both"/>
        <w:rPr>
          <w:rFonts w:ascii="Times New Roman" w:hAnsi="Times New Roman" w:cs="Times New Roman"/>
          <w:b/>
          <w:vanish/>
          <w:sz w:val="24"/>
          <w:szCs w:val="24"/>
        </w:rPr>
      </w:pPr>
    </w:p>
    <w:p w14:paraId="58D39830" w14:textId="77777777" w:rsidR="00EB356A" w:rsidRPr="00547132" w:rsidRDefault="00EB356A" w:rsidP="00EB356A">
      <w:pPr>
        <w:pStyle w:val="PargrafodaLista"/>
        <w:numPr>
          <w:ilvl w:val="0"/>
          <w:numId w:val="4"/>
        </w:numPr>
        <w:spacing w:line="360" w:lineRule="auto"/>
        <w:jc w:val="both"/>
        <w:rPr>
          <w:rFonts w:ascii="Times New Roman" w:hAnsi="Times New Roman" w:cs="Times New Roman"/>
          <w:b/>
          <w:vanish/>
          <w:sz w:val="24"/>
          <w:szCs w:val="24"/>
        </w:rPr>
      </w:pPr>
    </w:p>
    <w:p w14:paraId="4772F6F1" w14:textId="77777777" w:rsidR="00EB356A" w:rsidRPr="00547132" w:rsidRDefault="00EB356A" w:rsidP="00EB356A">
      <w:pPr>
        <w:pStyle w:val="PargrafodaLista"/>
        <w:numPr>
          <w:ilvl w:val="0"/>
          <w:numId w:val="4"/>
        </w:numPr>
        <w:spacing w:line="360" w:lineRule="auto"/>
        <w:jc w:val="both"/>
        <w:rPr>
          <w:rFonts w:ascii="Times New Roman" w:hAnsi="Times New Roman" w:cs="Times New Roman"/>
          <w:b/>
          <w:vanish/>
          <w:sz w:val="24"/>
          <w:szCs w:val="24"/>
        </w:rPr>
      </w:pPr>
    </w:p>
    <w:p w14:paraId="41A7A390" w14:textId="77777777" w:rsidR="00EB356A" w:rsidRPr="00547132" w:rsidRDefault="00EB356A" w:rsidP="00EB356A">
      <w:pPr>
        <w:pStyle w:val="PargrafodaLista"/>
        <w:numPr>
          <w:ilvl w:val="0"/>
          <w:numId w:val="4"/>
        </w:numPr>
        <w:spacing w:line="360" w:lineRule="auto"/>
        <w:jc w:val="both"/>
        <w:rPr>
          <w:rFonts w:ascii="Times New Roman" w:hAnsi="Times New Roman" w:cs="Times New Roman"/>
          <w:b/>
          <w:vanish/>
          <w:sz w:val="24"/>
          <w:szCs w:val="24"/>
        </w:rPr>
      </w:pPr>
    </w:p>
    <w:p w14:paraId="63FA589C" w14:textId="41ECE476" w:rsidR="00302158" w:rsidRPr="00547132" w:rsidRDefault="001F68E0" w:rsidP="00EB356A">
      <w:pPr>
        <w:pStyle w:val="PargrafodaLista"/>
        <w:numPr>
          <w:ilvl w:val="1"/>
          <w:numId w:val="4"/>
        </w:numPr>
        <w:spacing w:line="360" w:lineRule="auto"/>
        <w:ind w:left="426" w:hanging="426"/>
        <w:jc w:val="both"/>
        <w:rPr>
          <w:rFonts w:ascii="Times New Roman" w:hAnsi="Times New Roman" w:cs="Times New Roman"/>
          <w:b/>
          <w:sz w:val="24"/>
          <w:szCs w:val="24"/>
        </w:rPr>
      </w:pPr>
      <w:r w:rsidRPr="00547132">
        <w:rPr>
          <w:rFonts w:ascii="Times New Roman" w:hAnsi="Times New Roman" w:cs="Times New Roman"/>
          <w:b/>
          <w:sz w:val="24"/>
          <w:szCs w:val="24"/>
        </w:rPr>
        <w:t xml:space="preserve">Definição do </w:t>
      </w:r>
      <w:r w:rsidR="00EB356A" w:rsidRPr="00547132">
        <w:rPr>
          <w:rFonts w:ascii="Times New Roman" w:hAnsi="Times New Roman" w:cs="Times New Roman"/>
          <w:b/>
          <w:sz w:val="24"/>
          <w:szCs w:val="24"/>
        </w:rPr>
        <w:t>c</w:t>
      </w:r>
      <w:r w:rsidRPr="00547132">
        <w:rPr>
          <w:rFonts w:ascii="Times New Roman" w:hAnsi="Times New Roman" w:cs="Times New Roman"/>
          <w:b/>
          <w:sz w:val="24"/>
          <w:szCs w:val="24"/>
        </w:rPr>
        <w:t xml:space="preserve">aso </w:t>
      </w:r>
      <w:r w:rsidR="00EB356A" w:rsidRPr="00547132">
        <w:rPr>
          <w:rFonts w:ascii="Times New Roman" w:hAnsi="Times New Roman" w:cs="Times New Roman"/>
          <w:b/>
          <w:sz w:val="24"/>
          <w:szCs w:val="24"/>
        </w:rPr>
        <w:t>e</w:t>
      </w:r>
      <w:r w:rsidRPr="00547132">
        <w:rPr>
          <w:rFonts w:ascii="Times New Roman" w:hAnsi="Times New Roman" w:cs="Times New Roman"/>
          <w:b/>
          <w:sz w:val="24"/>
          <w:szCs w:val="24"/>
        </w:rPr>
        <w:t>studado</w:t>
      </w:r>
    </w:p>
    <w:p w14:paraId="177AC974" w14:textId="77777777" w:rsidR="00EB356A" w:rsidRPr="00547132" w:rsidRDefault="00EB356A" w:rsidP="00EE2F34">
      <w:pPr>
        <w:spacing w:line="360" w:lineRule="auto"/>
        <w:ind w:firstLine="709"/>
        <w:jc w:val="both"/>
        <w:rPr>
          <w:rFonts w:ascii="Times New Roman" w:hAnsi="Times New Roman" w:cs="Times New Roman"/>
          <w:sz w:val="24"/>
          <w:szCs w:val="24"/>
        </w:rPr>
      </w:pPr>
    </w:p>
    <w:p w14:paraId="55FA10AD" w14:textId="3DAED114" w:rsidR="001F68E0" w:rsidRPr="00547132" w:rsidRDefault="006C4B62" w:rsidP="00EE2F34">
      <w:pPr>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t>Conforme antecipado, o</w:t>
      </w:r>
      <w:r w:rsidR="001F68E0" w:rsidRPr="00547132">
        <w:rPr>
          <w:rFonts w:ascii="Times New Roman" w:hAnsi="Times New Roman" w:cs="Times New Roman"/>
          <w:sz w:val="24"/>
          <w:szCs w:val="24"/>
        </w:rPr>
        <w:t xml:space="preserve"> caso estudado </w:t>
      </w:r>
      <w:r w:rsidRPr="00547132">
        <w:rPr>
          <w:rFonts w:ascii="Times New Roman" w:hAnsi="Times New Roman" w:cs="Times New Roman"/>
          <w:sz w:val="24"/>
          <w:szCs w:val="24"/>
        </w:rPr>
        <w:t>d</w:t>
      </w:r>
      <w:r w:rsidR="001F68E0" w:rsidRPr="00547132">
        <w:rPr>
          <w:rFonts w:ascii="Times New Roman" w:hAnsi="Times New Roman" w:cs="Times New Roman"/>
          <w:sz w:val="24"/>
          <w:szCs w:val="24"/>
        </w:rPr>
        <w:t xml:space="preserve">esta pesquisa foi definido a partir </w:t>
      </w:r>
      <w:r w:rsidR="00755B01" w:rsidRPr="00547132">
        <w:rPr>
          <w:rFonts w:ascii="Times New Roman" w:hAnsi="Times New Roman" w:cs="Times New Roman"/>
          <w:sz w:val="24"/>
          <w:szCs w:val="24"/>
        </w:rPr>
        <w:t>d</w:t>
      </w:r>
      <w:r w:rsidR="00EE2F34" w:rsidRPr="00547132">
        <w:rPr>
          <w:rFonts w:ascii="Times New Roman" w:hAnsi="Times New Roman" w:cs="Times New Roman"/>
          <w:sz w:val="24"/>
          <w:szCs w:val="24"/>
        </w:rPr>
        <w:t xml:space="preserve">a perspectiva teórica-metodológica de </w:t>
      </w:r>
      <w:r w:rsidR="00057FA5" w:rsidRPr="00547132">
        <w:rPr>
          <w:rFonts w:ascii="Times New Roman" w:hAnsi="Times New Roman" w:cs="Times New Roman"/>
          <w:sz w:val="24"/>
          <w:szCs w:val="24"/>
        </w:rPr>
        <w:t>Yin</w:t>
      </w:r>
      <w:r w:rsidR="001F68E0" w:rsidRPr="00547132">
        <w:rPr>
          <w:rFonts w:ascii="Times New Roman" w:hAnsi="Times New Roman" w:cs="Times New Roman"/>
          <w:sz w:val="24"/>
          <w:szCs w:val="24"/>
        </w:rPr>
        <w:t xml:space="preserve"> (2010</w:t>
      </w:r>
      <w:r w:rsidR="00EE2F34" w:rsidRPr="00547132">
        <w:rPr>
          <w:rFonts w:ascii="Times New Roman" w:hAnsi="Times New Roman" w:cs="Times New Roman"/>
          <w:sz w:val="24"/>
          <w:szCs w:val="24"/>
        </w:rPr>
        <w:t>). O</w:t>
      </w:r>
      <w:r w:rsidR="001F68E0" w:rsidRPr="00547132">
        <w:rPr>
          <w:rFonts w:ascii="Times New Roman" w:hAnsi="Times New Roman" w:cs="Times New Roman"/>
          <w:sz w:val="24"/>
          <w:szCs w:val="24"/>
        </w:rPr>
        <w:t>ptou-se por analisar o</w:t>
      </w:r>
      <w:r w:rsidR="004521FB" w:rsidRPr="00547132">
        <w:rPr>
          <w:rFonts w:ascii="Times New Roman" w:hAnsi="Times New Roman" w:cs="Times New Roman"/>
          <w:sz w:val="24"/>
          <w:szCs w:val="24"/>
        </w:rPr>
        <w:t xml:space="preserve"> programa</w:t>
      </w:r>
      <w:r w:rsidR="001F68E0" w:rsidRPr="00547132">
        <w:rPr>
          <w:rFonts w:ascii="Times New Roman" w:hAnsi="Times New Roman" w:cs="Times New Roman"/>
          <w:sz w:val="24"/>
          <w:szCs w:val="24"/>
        </w:rPr>
        <w:t xml:space="preserve"> Boletim </w:t>
      </w:r>
      <w:r w:rsidR="00473E3F" w:rsidRPr="00547132">
        <w:rPr>
          <w:rFonts w:ascii="Times New Roman" w:hAnsi="Times New Roman" w:cs="Times New Roman"/>
          <w:sz w:val="24"/>
          <w:szCs w:val="24"/>
        </w:rPr>
        <w:t xml:space="preserve">da </w:t>
      </w:r>
      <w:r w:rsidR="001F68E0" w:rsidRPr="00547132">
        <w:rPr>
          <w:rFonts w:ascii="Times New Roman" w:hAnsi="Times New Roman" w:cs="Times New Roman"/>
          <w:sz w:val="24"/>
          <w:szCs w:val="24"/>
        </w:rPr>
        <w:t>Saúde</w:t>
      </w:r>
      <w:r w:rsidR="00620B65" w:rsidRPr="00547132">
        <w:rPr>
          <w:rFonts w:ascii="Times New Roman" w:hAnsi="Times New Roman" w:cs="Times New Roman"/>
          <w:sz w:val="24"/>
          <w:szCs w:val="24"/>
        </w:rPr>
        <w:t xml:space="preserve"> e a veiculação </w:t>
      </w:r>
      <w:r w:rsidR="004521FB" w:rsidRPr="00547132">
        <w:rPr>
          <w:rFonts w:ascii="Times New Roman" w:hAnsi="Times New Roman" w:cs="Times New Roman"/>
          <w:sz w:val="24"/>
          <w:szCs w:val="24"/>
        </w:rPr>
        <w:t xml:space="preserve">de conteúdos relacionados </w:t>
      </w:r>
      <w:r w:rsidR="00755B01" w:rsidRPr="00547132">
        <w:rPr>
          <w:rFonts w:ascii="Times New Roman" w:hAnsi="Times New Roman" w:cs="Times New Roman"/>
          <w:sz w:val="24"/>
          <w:szCs w:val="24"/>
        </w:rPr>
        <w:t>à</w:t>
      </w:r>
      <w:r w:rsidR="00620B65" w:rsidRPr="00547132">
        <w:rPr>
          <w:rFonts w:ascii="Times New Roman" w:hAnsi="Times New Roman" w:cs="Times New Roman"/>
          <w:sz w:val="24"/>
          <w:szCs w:val="24"/>
        </w:rPr>
        <w:t xml:space="preserve"> </w:t>
      </w:r>
      <w:r w:rsidR="004B29BC" w:rsidRPr="00547132">
        <w:rPr>
          <w:rFonts w:ascii="Times New Roman" w:hAnsi="Times New Roman" w:cs="Times New Roman"/>
          <w:sz w:val="24"/>
          <w:szCs w:val="24"/>
        </w:rPr>
        <w:t xml:space="preserve">20ª Campanha Nacional de Vacinação contra a </w:t>
      </w:r>
      <w:r w:rsidR="008B6597" w:rsidRPr="00547132">
        <w:rPr>
          <w:rFonts w:ascii="Times New Roman" w:hAnsi="Times New Roman" w:cs="Times New Roman"/>
          <w:sz w:val="24"/>
          <w:szCs w:val="24"/>
        </w:rPr>
        <w:t xml:space="preserve">Influenza </w:t>
      </w:r>
      <w:r w:rsidR="00EE2F34" w:rsidRPr="00547132">
        <w:rPr>
          <w:rFonts w:ascii="Times New Roman" w:hAnsi="Times New Roman" w:cs="Times New Roman"/>
          <w:sz w:val="24"/>
          <w:szCs w:val="24"/>
        </w:rPr>
        <w:t>de 2018</w:t>
      </w:r>
      <w:r w:rsidR="004521FB" w:rsidRPr="00547132">
        <w:rPr>
          <w:rFonts w:ascii="Times New Roman" w:hAnsi="Times New Roman" w:cs="Times New Roman"/>
          <w:sz w:val="24"/>
          <w:szCs w:val="24"/>
        </w:rPr>
        <w:t>,</w:t>
      </w:r>
      <w:r w:rsidR="00E918D8" w:rsidRPr="00547132">
        <w:rPr>
          <w:rFonts w:ascii="Times New Roman" w:hAnsi="Times New Roman" w:cs="Times New Roman"/>
          <w:sz w:val="24"/>
          <w:szCs w:val="24"/>
        </w:rPr>
        <w:t xml:space="preserve"> na </w:t>
      </w:r>
      <w:r w:rsidR="00413382" w:rsidRPr="00547132">
        <w:rPr>
          <w:rFonts w:ascii="Times New Roman" w:hAnsi="Times New Roman" w:cs="Times New Roman"/>
          <w:i/>
          <w:iCs/>
          <w:sz w:val="24"/>
          <w:szCs w:val="24"/>
        </w:rPr>
        <w:t>ciber-rádio</w:t>
      </w:r>
      <w:r w:rsidR="00413382" w:rsidRPr="00547132">
        <w:rPr>
          <w:rFonts w:ascii="Times New Roman" w:hAnsi="Times New Roman" w:cs="Times New Roman"/>
          <w:sz w:val="24"/>
          <w:szCs w:val="24"/>
        </w:rPr>
        <w:t xml:space="preserve"> </w:t>
      </w:r>
      <w:r w:rsidR="001F68E0" w:rsidRPr="00547132">
        <w:rPr>
          <w:rFonts w:ascii="Times New Roman" w:hAnsi="Times New Roman" w:cs="Times New Roman"/>
          <w:sz w:val="24"/>
          <w:szCs w:val="24"/>
        </w:rPr>
        <w:t>da Rede Nacional de Rádio</w:t>
      </w:r>
      <w:r w:rsidR="004521FB" w:rsidRPr="00547132">
        <w:rPr>
          <w:rFonts w:ascii="Times New Roman" w:hAnsi="Times New Roman" w:cs="Times New Roman"/>
          <w:sz w:val="24"/>
          <w:szCs w:val="24"/>
        </w:rPr>
        <w:t xml:space="preserve"> </w:t>
      </w:r>
      <w:r w:rsidR="00DD6573" w:rsidRPr="00547132">
        <w:rPr>
          <w:rFonts w:ascii="Times New Roman" w:hAnsi="Times New Roman" w:cs="Times New Roman"/>
          <w:sz w:val="24"/>
          <w:szCs w:val="24"/>
        </w:rPr>
        <w:t>vinculada ao</w:t>
      </w:r>
      <w:r w:rsidR="004521FB" w:rsidRPr="00547132">
        <w:rPr>
          <w:rFonts w:ascii="Times New Roman" w:hAnsi="Times New Roman" w:cs="Times New Roman"/>
          <w:sz w:val="24"/>
          <w:szCs w:val="24"/>
        </w:rPr>
        <w:t xml:space="preserve"> Governo Federal</w:t>
      </w:r>
      <w:r w:rsidR="00E918D8" w:rsidRPr="00547132">
        <w:rPr>
          <w:rFonts w:ascii="Times New Roman" w:hAnsi="Times New Roman" w:cs="Times New Roman"/>
          <w:sz w:val="24"/>
          <w:szCs w:val="24"/>
        </w:rPr>
        <w:t xml:space="preserve">. </w:t>
      </w:r>
      <w:r w:rsidR="001F68E0" w:rsidRPr="00547132">
        <w:rPr>
          <w:rFonts w:ascii="Times New Roman" w:hAnsi="Times New Roman" w:cs="Times New Roman"/>
          <w:sz w:val="24"/>
          <w:szCs w:val="24"/>
        </w:rPr>
        <w:t xml:space="preserve">A Rede Nacional de Rádio </w:t>
      </w:r>
      <w:r w:rsidR="004521FB" w:rsidRPr="00547132">
        <w:rPr>
          <w:rFonts w:ascii="Times New Roman" w:hAnsi="Times New Roman" w:cs="Times New Roman"/>
          <w:sz w:val="24"/>
          <w:szCs w:val="24"/>
        </w:rPr>
        <w:t xml:space="preserve">é </w:t>
      </w:r>
      <w:r w:rsidR="00DD6573" w:rsidRPr="00547132">
        <w:rPr>
          <w:rFonts w:ascii="Times New Roman" w:hAnsi="Times New Roman" w:cs="Times New Roman"/>
          <w:sz w:val="24"/>
          <w:szCs w:val="24"/>
        </w:rPr>
        <w:t>associada</w:t>
      </w:r>
      <w:r w:rsidR="004521FB" w:rsidRPr="00547132">
        <w:rPr>
          <w:rFonts w:ascii="Times New Roman" w:hAnsi="Times New Roman" w:cs="Times New Roman"/>
          <w:sz w:val="24"/>
          <w:szCs w:val="24"/>
        </w:rPr>
        <w:t xml:space="preserve"> </w:t>
      </w:r>
      <w:r w:rsidR="00DD6573" w:rsidRPr="00547132">
        <w:rPr>
          <w:rFonts w:ascii="Times New Roman" w:hAnsi="Times New Roman" w:cs="Times New Roman"/>
          <w:sz w:val="24"/>
          <w:szCs w:val="24"/>
        </w:rPr>
        <w:t>à</w:t>
      </w:r>
      <w:r w:rsidR="004521FB" w:rsidRPr="00547132">
        <w:rPr>
          <w:rFonts w:ascii="Times New Roman" w:hAnsi="Times New Roman" w:cs="Times New Roman"/>
          <w:sz w:val="24"/>
          <w:szCs w:val="24"/>
        </w:rPr>
        <w:t xml:space="preserve"> </w:t>
      </w:r>
      <w:r w:rsidR="002F637E" w:rsidRPr="00547132">
        <w:rPr>
          <w:rFonts w:ascii="Times New Roman" w:hAnsi="Times New Roman" w:cs="Times New Roman"/>
          <w:sz w:val="24"/>
          <w:szCs w:val="24"/>
        </w:rPr>
        <w:t>Empresa Brasil de Comunicação (EBC), criada a partir da</w:t>
      </w:r>
      <w:r w:rsidR="002F637E" w:rsidRPr="00547132">
        <w:rPr>
          <w:rFonts w:ascii="Times New Roman" w:hAnsi="Times New Roman" w:cs="Times New Roman"/>
        </w:rPr>
        <w:t xml:space="preserve"> </w:t>
      </w:r>
      <w:r w:rsidR="002F637E" w:rsidRPr="00547132">
        <w:rPr>
          <w:rFonts w:ascii="Times New Roman" w:hAnsi="Times New Roman" w:cs="Times New Roman"/>
          <w:sz w:val="24"/>
          <w:szCs w:val="24"/>
        </w:rPr>
        <w:t>Lei nº 11.652/2008</w:t>
      </w:r>
      <w:r w:rsidR="00DD6573" w:rsidRPr="00547132">
        <w:rPr>
          <w:rFonts w:ascii="Times New Roman" w:hAnsi="Times New Roman" w:cs="Times New Roman"/>
          <w:sz w:val="24"/>
          <w:szCs w:val="24"/>
        </w:rPr>
        <w:t>, qual</w:t>
      </w:r>
      <w:r w:rsidR="002F637E" w:rsidRPr="00547132">
        <w:rPr>
          <w:rFonts w:ascii="Times New Roman" w:hAnsi="Times New Roman" w:cs="Times New Roman"/>
          <w:sz w:val="24"/>
          <w:szCs w:val="24"/>
        </w:rPr>
        <w:t xml:space="preserve"> </w:t>
      </w:r>
      <w:r w:rsidR="001F68E0" w:rsidRPr="00547132">
        <w:rPr>
          <w:rFonts w:ascii="Times New Roman" w:hAnsi="Times New Roman" w:cs="Times New Roman"/>
          <w:bCs/>
          <w:sz w:val="24"/>
          <w:szCs w:val="24"/>
        </w:rPr>
        <w:t xml:space="preserve">fornece conteúdo gratuito para emissoras de todo o país. O foco da programação é a prestação de serviços ao cidadão e a divulgação das ações do </w:t>
      </w:r>
      <w:r w:rsidR="002F637E" w:rsidRPr="00547132">
        <w:rPr>
          <w:rFonts w:ascii="Times New Roman" w:hAnsi="Times New Roman" w:cs="Times New Roman"/>
          <w:bCs/>
          <w:sz w:val="24"/>
          <w:szCs w:val="24"/>
        </w:rPr>
        <w:t>G</w:t>
      </w:r>
      <w:r w:rsidR="001F68E0" w:rsidRPr="00547132">
        <w:rPr>
          <w:rFonts w:ascii="Times New Roman" w:hAnsi="Times New Roman" w:cs="Times New Roman"/>
          <w:bCs/>
          <w:sz w:val="24"/>
          <w:szCs w:val="24"/>
        </w:rPr>
        <w:t xml:space="preserve">overno </w:t>
      </w:r>
      <w:r w:rsidR="002F637E" w:rsidRPr="00547132">
        <w:rPr>
          <w:rFonts w:ascii="Times New Roman" w:hAnsi="Times New Roman" w:cs="Times New Roman"/>
          <w:bCs/>
          <w:sz w:val="24"/>
          <w:szCs w:val="24"/>
        </w:rPr>
        <w:t>F</w:t>
      </w:r>
      <w:r w:rsidR="001F68E0" w:rsidRPr="00547132">
        <w:rPr>
          <w:rFonts w:ascii="Times New Roman" w:hAnsi="Times New Roman" w:cs="Times New Roman"/>
          <w:bCs/>
          <w:sz w:val="24"/>
          <w:szCs w:val="24"/>
        </w:rPr>
        <w:t>ederal</w:t>
      </w:r>
      <w:r w:rsidR="00DD6573" w:rsidRPr="00547132">
        <w:rPr>
          <w:rFonts w:ascii="Times New Roman" w:hAnsi="Times New Roman" w:cs="Times New Roman"/>
          <w:bCs/>
          <w:sz w:val="24"/>
          <w:szCs w:val="24"/>
        </w:rPr>
        <w:t xml:space="preserve">, </w:t>
      </w:r>
      <w:r w:rsidR="001F68E0" w:rsidRPr="00547132">
        <w:rPr>
          <w:rFonts w:ascii="Times New Roman" w:hAnsi="Times New Roman" w:cs="Times New Roman"/>
          <w:bCs/>
          <w:sz w:val="24"/>
          <w:szCs w:val="24"/>
        </w:rPr>
        <w:t>de seus ministérios e demais órgãos</w:t>
      </w:r>
      <w:r w:rsidR="004618B8" w:rsidRPr="00547132">
        <w:rPr>
          <w:rStyle w:val="Refdenotadefim"/>
          <w:rFonts w:ascii="Times New Roman" w:hAnsi="Times New Roman" w:cs="Times New Roman"/>
          <w:bCs/>
          <w:sz w:val="24"/>
          <w:szCs w:val="24"/>
        </w:rPr>
        <w:endnoteReference w:id="2"/>
      </w:r>
      <w:r w:rsidR="001F68E0" w:rsidRPr="00547132">
        <w:rPr>
          <w:rFonts w:ascii="Times New Roman" w:hAnsi="Times New Roman" w:cs="Times New Roman"/>
          <w:bCs/>
          <w:sz w:val="24"/>
          <w:szCs w:val="24"/>
        </w:rPr>
        <w:t>.</w:t>
      </w:r>
    </w:p>
    <w:p w14:paraId="4AB6195D" w14:textId="1EADDE12" w:rsidR="005B74CF" w:rsidRPr="00547132" w:rsidRDefault="00DD6573" w:rsidP="006C4B62">
      <w:pPr>
        <w:spacing w:line="360" w:lineRule="auto"/>
        <w:ind w:firstLine="708"/>
        <w:jc w:val="both"/>
        <w:rPr>
          <w:rFonts w:ascii="Times New Roman" w:hAnsi="Times New Roman" w:cs="Times New Roman"/>
          <w:sz w:val="24"/>
          <w:szCs w:val="24"/>
        </w:rPr>
      </w:pPr>
      <w:r w:rsidRPr="00547132">
        <w:rPr>
          <w:rFonts w:ascii="Times New Roman" w:hAnsi="Times New Roman" w:cs="Times New Roman"/>
          <w:bCs/>
          <w:sz w:val="24"/>
          <w:szCs w:val="24"/>
        </w:rPr>
        <w:t xml:space="preserve">A </w:t>
      </w:r>
      <w:r w:rsidRPr="00547132">
        <w:rPr>
          <w:rFonts w:ascii="Times New Roman" w:hAnsi="Times New Roman" w:cs="Times New Roman"/>
          <w:sz w:val="24"/>
          <w:szCs w:val="24"/>
        </w:rPr>
        <w:t xml:space="preserve">20ª Campanha Nacional de Vacinação contra a </w:t>
      </w:r>
      <w:r w:rsidR="008B6597" w:rsidRPr="00547132">
        <w:rPr>
          <w:rFonts w:ascii="Times New Roman" w:hAnsi="Times New Roman" w:cs="Times New Roman"/>
          <w:sz w:val="24"/>
          <w:szCs w:val="24"/>
        </w:rPr>
        <w:t xml:space="preserve">Influenza </w:t>
      </w:r>
      <w:r w:rsidRPr="00547132">
        <w:rPr>
          <w:rFonts w:ascii="Times New Roman" w:hAnsi="Times New Roman" w:cs="Times New Roman"/>
          <w:sz w:val="24"/>
          <w:szCs w:val="24"/>
        </w:rPr>
        <w:t>faz parte dos esforços do Governo Federal nas tratativa</w:t>
      </w:r>
      <w:r w:rsidR="009F4B44" w:rsidRPr="00547132">
        <w:rPr>
          <w:rFonts w:ascii="Times New Roman" w:hAnsi="Times New Roman" w:cs="Times New Roman"/>
          <w:sz w:val="24"/>
          <w:szCs w:val="24"/>
        </w:rPr>
        <w:t>s para diminuir os impactos da H1N1 na população brasileira. O controle ocorre desde 1999 quando a vacinação era sazonal e estava disponível apenas para idosos e alguns grupos de risco. Em 2011 devido ao aumento dos casos, foram definidos novos grupos populacionais, aumentando de forma significativa o quantitativo de doses administradas.</w:t>
      </w:r>
      <w:r w:rsidR="006C4B62" w:rsidRPr="00547132">
        <w:rPr>
          <w:rFonts w:ascii="Times New Roman" w:hAnsi="Times New Roman" w:cs="Times New Roman"/>
          <w:sz w:val="24"/>
          <w:szCs w:val="24"/>
        </w:rPr>
        <w:t xml:space="preserve"> </w:t>
      </w:r>
      <w:r w:rsidR="00F37A80" w:rsidRPr="00547132">
        <w:rPr>
          <w:rFonts w:ascii="Times New Roman" w:hAnsi="Times New Roman" w:cs="Times New Roman"/>
          <w:sz w:val="24"/>
          <w:szCs w:val="24"/>
        </w:rPr>
        <w:t xml:space="preserve">A estratégia de vacinação contra a </w:t>
      </w:r>
      <w:r w:rsidR="008B6597" w:rsidRPr="00547132">
        <w:rPr>
          <w:rFonts w:ascii="Times New Roman" w:hAnsi="Times New Roman" w:cs="Times New Roman"/>
          <w:sz w:val="24"/>
          <w:szCs w:val="24"/>
        </w:rPr>
        <w:t>Influenza</w:t>
      </w:r>
      <w:r w:rsidR="00B662BE" w:rsidRPr="00547132">
        <w:rPr>
          <w:rFonts w:ascii="Times New Roman" w:hAnsi="Times New Roman" w:cs="Times New Roman"/>
          <w:sz w:val="24"/>
          <w:szCs w:val="24"/>
        </w:rPr>
        <w:t xml:space="preserve"> </w:t>
      </w:r>
      <w:r w:rsidR="00F37A80" w:rsidRPr="00547132">
        <w:rPr>
          <w:rFonts w:ascii="Times New Roman" w:hAnsi="Times New Roman" w:cs="Times New Roman"/>
          <w:sz w:val="24"/>
          <w:szCs w:val="24"/>
        </w:rPr>
        <w:t>foi incorporada no Programa Nacional de Imunizações em 1999, com o propósito de reduzir internações, complicações e mortes na população</w:t>
      </w:r>
      <w:r w:rsidR="008B54DA" w:rsidRPr="00547132">
        <w:rPr>
          <w:rFonts w:ascii="Times New Roman" w:hAnsi="Times New Roman" w:cs="Times New Roman"/>
          <w:sz w:val="24"/>
          <w:szCs w:val="24"/>
        </w:rPr>
        <w:t>-</w:t>
      </w:r>
      <w:r w:rsidR="00F37A80" w:rsidRPr="00547132">
        <w:rPr>
          <w:rFonts w:ascii="Times New Roman" w:hAnsi="Times New Roman" w:cs="Times New Roman"/>
          <w:sz w:val="24"/>
          <w:szCs w:val="24"/>
        </w:rPr>
        <w:t xml:space="preserve">alvo para a vacinação no Brasil. </w:t>
      </w:r>
    </w:p>
    <w:p w14:paraId="46F7F268" w14:textId="0F2D2BB6" w:rsidR="005B74CF" w:rsidRPr="00547132" w:rsidRDefault="00F37A80" w:rsidP="00F37A80">
      <w:pPr>
        <w:spacing w:line="360" w:lineRule="auto"/>
        <w:ind w:firstLine="708"/>
        <w:jc w:val="both"/>
        <w:rPr>
          <w:rFonts w:ascii="Times New Roman" w:hAnsi="Times New Roman" w:cs="Times New Roman"/>
          <w:sz w:val="24"/>
          <w:szCs w:val="24"/>
        </w:rPr>
      </w:pPr>
      <w:r w:rsidRPr="00547132">
        <w:rPr>
          <w:rFonts w:ascii="Times New Roman" w:hAnsi="Times New Roman" w:cs="Times New Roman"/>
          <w:sz w:val="24"/>
          <w:szCs w:val="24"/>
        </w:rPr>
        <w:lastRenderedPageBreak/>
        <w:t xml:space="preserve">A </w:t>
      </w:r>
      <w:r w:rsidR="008B6597" w:rsidRPr="00547132">
        <w:rPr>
          <w:rFonts w:ascii="Times New Roman" w:hAnsi="Times New Roman" w:cs="Times New Roman"/>
          <w:sz w:val="24"/>
          <w:szCs w:val="24"/>
        </w:rPr>
        <w:t xml:space="preserve">Influenza </w:t>
      </w:r>
      <w:r w:rsidRPr="00547132">
        <w:rPr>
          <w:rFonts w:ascii="Times New Roman" w:hAnsi="Times New Roman" w:cs="Times New Roman"/>
          <w:sz w:val="24"/>
          <w:szCs w:val="24"/>
        </w:rPr>
        <w:t>é uma doença respiratória infecciosa de origem viral, que pode levar ao agravamento e ao óbito, especialmente nos indivíduos que apresentam fatores ou condições de risco para as complicações da infecção</w:t>
      </w:r>
      <w:r w:rsidR="00557617" w:rsidRPr="00547132">
        <w:rPr>
          <w:rFonts w:ascii="Times New Roman" w:hAnsi="Times New Roman" w:cs="Times New Roman"/>
          <w:sz w:val="24"/>
          <w:szCs w:val="24"/>
        </w:rPr>
        <w:t xml:space="preserve">, como </w:t>
      </w:r>
      <w:r w:rsidRPr="00547132">
        <w:rPr>
          <w:rFonts w:ascii="Times New Roman" w:hAnsi="Times New Roman" w:cs="Times New Roman"/>
          <w:sz w:val="24"/>
          <w:szCs w:val="24"/>
        </w:rPr>
        <w:t>cri</w:t>
      </w:r>
      <w:r w:rsidR="00557617" w:rsidRPr="00547132">
        <w:rPr>
          <w:rFonts w:ascii="Times New Roman" w:hAnsi="Times New Roman" w:cs="Times New Roman"/>
          <w:sz w:val="24"/>
          <w:szCs w:val="24"/>
        </w:rPr>
        <w:t xml:space="preserve">anças menores de 5 anos, gestantes, adultos com </w:t>
      </w:r>
      <w:r w:rsidRPr="00547132">
        <w:rPr>
          <w:rFonts w:ascii="Times New Roman" w:hAnsi="Times New Roman" w:cs="Times New Roman"/>
          <w:sz w:val="24"/>
          <w:szCs w:val="24"/>
        </w:rPr>
        <w:t>mais</w:t>
      </w:r>
      <w:r w:rsidR="00557617" w:rsidRPr="00547132">
        <w:rPr>
          <w:rFonts w:ascii="Times New Roman" w:hAnsi="Times New Roman" w:cs="Times New Roman"/>
          <w:sz w:val="24"/>
          <w:szCs w:val="24"/>
        </w:rPr>
        <w:t xml:space="preserve"> de 60 anos</w:t>
      </w:r>
      <w:r w:rsidRPr="00547132">
        <w:rPr>
          <w:rFonts w:ascii="Times New Roman" w:hAnsi="Times New Roman" w:cs="Times New Roman"/>
          <w:sz w:val="24"/>
          <w:szCs w:val="24"/>
        </w:rPr>
        <w:t xml:space="preserve">, portadores de doenças crônicas não </w:t>
      </w:r>
      <w:r w:rsidR="005B74CF" w:rsidRPr="00547132">
        <w:rPr>
          <w:rFonts w:ascii="Times New Roman" w:hAnsi="Times New Roman" w:cs="Times New Roman"/>
          <w:sz w:val="24"/>
          <w:szCs w:val="24"/>
        </w:rPr>
        <w:t>transmissíveis</w:t>
      </w:r>
      <w:r w:rsidRPr="00547132">
        <w:rPr>
          <w:rFonts w:ascii="Times New Roman" w:hAnsi="Times New Roman" w:cs="Times New Roman"/>
          <w:sz w:val="24"/>
          <w:szCs w:val="24"/>
        </w:rPr>
        <w:t xml:space="preserve"> e </w:t>
      </w:r>
      <w:r w:rsidR="00557617" w:rsidRPr="00547132">
        <w:rPr>
          <w:rFonts w:ascii="Times New Roman" w:hAnsi="Times New Roman" w:cs="Times New Roman"/>
          <w:sz w:val="24"/>
          <w:szCs w:val="24"/>
        </w:rPr>
        <w:t>pessoas com condições clínicas especiais</w:t>
      </w:r>
      <w:r w:rsidRPr="00547132">
        <w:rPr>
          <w:rFonts w:ascii="Times New Roman" w:hAnsi="Times New Roman" w:cs="Times New Roman"/>
          <w:sz w:val="24"/>
          <w:szCs w:val="24"/>
        </w:rPr>
        <w:t xml:space="preserve">. </w:t>
      </w:r>
    </w:p>
    <w:p w14:paraId="7FCBABA1" w14:textId="17E56B9C" w:rsidR="005B74CF" w:rsidRPr="00547132" w:rsidRDefault="00F37A80" w:rsidP="00EA0980">
      <w:pPr>
        <w:spacing w:line="360" w:lineRule="auto"/>
        <w:ind w:firstLine="708"/>
        <w:jc w:val="both"/>
        <w:rPr>
          <w:rFonts w:ascii="Times New Roman" w:hAnsi="Times New Roman" w:cs="Times New Roman"/>
          <w:sz w:val="24"/>
          <w:szCs w:val="24"/>
        </w:rPr>
      </w:pPr>
      <w:r w:rsidRPr="00547132">
        <w:rPr>
          <w:rFonts w:ascii="Times New Roman" w:hAnsi="Times New Roman" w:cs="Times New Roman"/>
          <w:sz w:val="24"/>
          <w:szCs w:val="24"/>
        </w:rPr>
        <w:t xml:space="preserve">Em 2018, por meio da Coordenação-Geral do Programa </w:t>
      </w:r>
      <w:r w:rsidR="005B74CF" w:rsidRPr="00547132">
        <w:rPr>
          <w:rFonts w:ascii="Times New Roman" w:hAnsi="Times New Roman" w:cs="Times New Roman"/>
          <w:sz w:val="24"/>
          <w:szCs w:val="24"/>
        </w:rPr>
        <w:t xml:space="preserve">Nacional de Imunizações </w:t>
      </w:r>
      <w:r w:rsidRPr="00547132">
        <w:rPr>
          <w:rFonts w:ascii="Times New Roman" w:hAnsi="Times New Roman" w:cs="Times New Roman"/>
          <w:sz w:val="24"/>
          <w:szCs w:val="24"/>
        </w:rPr>
        <w:t xml:space="preserve">da Secretaria </w:t>
      </w:r>
      <w:r w:rsidR="00DD6B99" w:rsidRPr="00547132">
        <w:rPr>
          <w:rFonts w:ascii="Times New Roman" w:hAnsi="Times New Roman" w:cs="Times New Roman"/>
          <w:sz w:val="24"/>
          <w:szCs w:val="24"/>
        </w:rPr>
        <w:t xml:space="preserve">de Vigilância em Saúde, </w:t>
      </w:r>
      <w:r w:rsidR="006C4B62" w:rsidRPr="00547132">
        <w:rPr>
          <w:rFonts w:ascii="Times New Roman" w:hAnsi="Times New Roman" w:cs="Times New Roman"/>
          <w:sz w:val="24"/>
          <w:szCs w:val="24"/>
        </w:rPr>
        <w:t xml:space="preserve">o Ministério da Saúde </w:t>
      </w:r>
      <w:r w:rsidR="00DD6B99" w:rsidRPr="00547132">
        <w:rPr>
          <w:rFonts w:ascii="Times New Roman" w:hAnsi="Times New Roman" w:cs="Times New Roman"/>
          <w:sz w:val="24"/>
          <w:szCs w:val="24"/>
        </w:rPr>
        <w:t>lanç</w:t>
      </w:r>
      <w:r w:rsidR="00DB4156" w:rsidRPr="00547132">
        <w:rPr>
          <w:rFonts w:ascii="Times New Roman" w:hAnsi="Times New Roman" w:cs="Times New Roman"/>
          <w:sz w:val="24"/>
          <w:szCs w:val="24"/>
        </w:rPr>
        <w:t>ou</w:t>
      </w:r>
      <w:r w:rsidR="00DD6B99" w:rsidRPr="00547132">
        <w:rPr>
          <w:rFonts w:ascii="Times New Roman" w:hAnsi="Times New Roman" w:cs="Times New Roman"/>
          <w:sz w:val="24"/>
          <w:szCs w:val="24"/>
        </w:rPr>
        <w:t xml:space="preserve"> a campanha n</w:t>
      </w:r>
      <w:r w:rsidRPr="00547132">
        <w:rPr>
          <w:rFonts w:ascii="Times New Roman" w:hAnsi="Times New Roman" w:cs="Times New Roman"/>
          <w:sz w:val="24"/>
          <w:szCs w:val="24"/>
        </w:rPr>
        <w:t>acional</w:t>
      </w:r>
      <w:r w:rsidR="006C4B62" w:rsidRPr="00547132">
        <w:rPr>
          <w:rFonts w:ascii="Times New Roman" w:hAnsi="Times New Roman" w:cs="Times New Roman"/>
          <w:sz w:val="24"/>
          <w:szCs w:val="24"/>
        </w:rPr>
        <w:t xml:space="preserve"> de vacinação</w:t>
      </w:r>
      <w:r w:rsidRPr="00547132">
        <w:rPr>
          <w:rFonts w:ascii="Times New Roman" w:hAnsi="Times New Roman" w:cs="Times New Roman"/>
          <w:sz w:val="24"/>
          <w:szCs w:val="24"/>
        </w:rPr>
        <w:t xml:space="preserve"> no período de 23 de abril a 01 de junho, sendo 12 de maio o dia de mobilização nacional. Nesta campanha, além de indivíduos </w:t>
      </w:r>
      <w:r w:rsidR="00DD6B99" w:rsidRPr="00547132">
        <w:rPr>
          <w:rFonts w:ascii="Times New Roman" w:hAnsi="Times New Roman" w:cs="Times New Roman"/>
          <w:sz w:val="24"/>
          <w:szCs w:val="24"/>
        </w:rPr>
        <w:t>dos grupos já mencionados</w:t>
      </w:r>
      <w:r w:rsidRPr="00547132">
        <w:rPr>
          <w:rFonts w:ascii="Times New Roman" w:hAnsi="Times New Roman" w:cs="Times New Roman"/>
          <w:sz w:val="24"/>
          <w:szCs w:val="24"/>
        </w:rPr>
        <w:t xml:space="preserve">, </w:t>
      </w:r>
      <w:r w:rsidR="00E50AA4" w:rsidRPr="00547132">
        <w:rPr>
          <w:rFonts w:ascii="Times New Roman" w:hAnsi="Times New Roman" w:cs="Times New Roman"/>
          <w:sz w:val="24"/>
          <w:szCs w:val="24"/>
        </w:rPr>
        <w:t>inclui</w:t>
      </w:r>
      <w:r w:rsidR="006C4B62" w:rsidRPr="00547132">
        <w:rPr>
          <w:rFonts w:ascii="Times New Roman" w:hAnsi="Times New Roman" w:cs="Times New Roman"/>
          <w:sz w:val="24"/>
          <w:szCs w:val="24"/>
        </w:rPr>
        <w:t>u</w:t>
      </w:r>
      <w:r w:rsidR="00E50AA4" w:rsidRPr="00547132">
        <w:rPr>
          <w:rFonts w:ascii="Times New Roman" w:hAnsi="Times New Roman" w:cs="Times New Roman"/>
          <w:sz w:val="24"/>
          <w:szCs w:val="24"/>
        </w:rPr>
        <w:t>-se</w:t>
      </w:r>
      <w:r w:rsidRPr="00547132">
        <w:rPr>
          <w:rFonts w:ascii="Times New Roman" w:hAnsi="Times New Roman" w:cs="Times New Roman"/>
          <w:sz w:val="24"/>
          <w:szCs w:val="24"/>
        </w:rPr>
        <w:t xml:space="preserve"> as crianças na faixa etária de 6 meses </w:t>
      </w:r>
      <w:r w:rsidR="006C4B62" w:rsidRPr="00547132">
        <w:rPr>
          <w:rFonts w:ascii="Times New Roman" w:hAnsi="Times New Roman" w:cs="Times New Roman"/>
          <w:sz w:val="24"/>
          <w:szCs w:val="24"/>
        </w:rPr>
        <w:t xml:space="preserve">e </w:t>
      </w:r>
      <w:r w:rsidRPr="00547132">
        <w:rPr>
          <w:rFonts w:ascii="Times New Roman" w:hAnsi="Times New Roman" w:cs="Times New Roman"/>
          <w:sz w:val="24"/>
          <w:szCs w:val="24"/>
        </w:rPr>
        <w:t>menores de 5 anos de idade</w:t>
      </w:r>
      <w:r w:rsidR="00E50AA4" w:rsidRPr="00547132">
        <w:rPr>
          <w:rFonts w:ascii="Times New Roman" w:hAnsi="Times New Roman" w:cs="Times New Roman"/>
          <w:sz w:val="24"/>
          <w:szCs w:val="24"/>
        </w:rPr>
        <w:t>, as gestantes, as puérperas</w:t>
      </w:r>
      <w:r w:rsidR="004618B8" w:rsidRPr="00547132">
        <w:rPr>
          <w:rStyle w:val="Refdenotadefim"/>
          <w:rFonts w:ascii="Times New Roman" w:hAnsi="Times New Roman" w:cs="Times New Roman"/>
          <w:sz w:val="24"/>
          <w:szCs w:val="24"/>
        </w:rPr>
        <w:endnoteReference w:id="3"/>
      </w:r>
      <w:r w:rsidRPr="00547132">
        <w:rPr>
          <w:rFonts w:ascii="Times New Roman" w:hAnsi="Times New Roman" w:cs="Times New Roman"/>
          <w:sz w:val="24"/>
          <w:szCs w:val="24"/>
        </w:rPr>
        <w:t xml:space="preserve">, os </w:t>
      </w:r>
      <w:r w:rsidR="00E50AA4" w:rsidRPr="00547132">
        <w:rPr>
          <w:rFonts w:ascii="Times New Roman" w:hAnsi="Times New Roman" w:cs="Times New Roman"/>
          <w:sz w:val="24"/>
          <w:szCs w:val="24"/>
        </w:rPr>
        <w:t>profissionais</w:t>
      </w:r>
      <w:r w:rsidRPr="00547132">
        <w:rPr>
          <w:rFonts w:ascii="Times New Roman" w:hAnsi="Times New Roman" w:cs="Times New Roman"/>
          <w:sz w:val="24"/>
          <w:szCs w:val="24"/>
        </w:rPr>
        <w:t xml:space="preserve"> da saúde, os professores da </w:t>
      </w:r>
      <w:r w:rsidR="00226196" w:rsidRPr="00547132">
        <w:rPr>
          <w:rFonts w:ascii="Times New Roman" w:hAnsi="Times New Roman" w:cs="Times New Roman"/>
          <w:sz w:val="24"/>
          <w:szCs w:val="24"/>
        </w:rPr>
        <w:t>rede pública e privada</w:t>
      </w:r>
      <w:r w:rsidRPr="00547132">
        <w:rPr>
          <w:rFonts w:ascii="Times New Roman" w:hAnsi="Times New Roman" w:cs="Times New Roman"/>
          <w:sz w:val="24"/>
          <w:szCs w:val="24"/>
        </w:rPr>
        <w:t xml:space="preserve">, os povos indígenas, os adolescentes e jovens de 12 a 21 anos de idade sob medidas socioeducativas, a população privada de liberdade e </w:t>
      </w:r>
      <w:r w:rsidR="00226196" w:rsidRPr="00547132">
        <w:rPr>
          <w:rFonts w:ascii="Times New Roman" w:hAnsi="Times New Roman" w:cs="Times New Roman"/>
          <w:sz w:val="24"/>
          <w:szCs w:val="24"/>
        </w:rPr>
        <w:t xml:space="preserve">também </w:t>
      </w:r>
      <w:r w:rsidRPr="00547132">
        <w:rPr>
          <w:rFonts w:ascii="Times New Roman" w:hAnsi="Times New Roman" w:cs="Times New Roman"/>
          <w:sz w:val="24"/>
          <w:szCs w:val="24"/>
        </w:rPr>
        <w:t xml:space="preserve">os funcionários do sistema prisional. </w:t>
      </w:r>
    </w:p>
    <w:p w14:paraId="1E0B2B9C" w14:textId="2E66CD9B" w:rsidR="00C64AB9" w:rsidRPr="00547132" w:rsidRDefault="002C00ED" w:rsidP="004605E1">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Segundo </w:t>
      </w:r>
      <w:r w:rsidR="00496F6D" w:rsidRPr="00547132">
        <w:rPr>
          <w:rFonts w:ascii="Times New Roman" w:hAnsi="Times New Roman" w:cs="Times New Roman"/>
          <w:sz w:val="24"/>
          <w:szCs w:val="24"/>
        </w:rPr>
        <w:t>dados do</w:t>
      </w:r>
      <w:r w:rsidR="00F86C89" w:rsidRPr="00547132">
        <w:rPr>
          <w:rFonts w:ascii="Times New Roman" w:hAnsi="Times New Roman" w:cs="Times New Roman"/>
          <w:sz w:val="24"/>
          <w:szCs w:val="24"/>
        </w:rPr>
        <w:t xml:space="preserve"> </w:t>
      </w:r>
      <w:r w:rsidR="00681927" w:rsidRPr="00547132">
        <w:rPr>
          <w:rFonts w:ascii="Times New Roman" w:hAnsi="Times New Roman" w:cs="Times New Roman"/>
          <w:sz w:val="24"/>
          <w:szCs w:val="24"/>
        </w:rPr>
        <w:t>Informe Técnico</w:t>
      </w:r>
      <w:r w:rsidR="004618B8" w:rsidRPr="00547132">
        <w:rPr>
          <w:rStyle w:val="Refdenotadefim"/>
          <w:rFonts w:ascii="Times New Roman" w:hAnsi="Times New Roman" w:cs="Times New Roman"/>
          <w:sz w:val="24"/>
          <w:szCs w:val="24"/>
        </w:rPr>
        <w:endnoteReference w:id="4"/>
      </w:r>
      <w:r w:rsidR="00681927" w:rsidRPr="00547132">
        <w:rPr>
          <w:rFonts w:ascii="Times New Roman" w:hAnsi="Times New Roman" w:cs="Times New Roman"/>
          <w:sz w:val="24"/>
          <w:szCs w:val="24"/>
        </w:rPr>
        <w:t xml:space="preserve"> da campanha</w:t>
      </w:r>
      <w:r w:rsidRPr="00547132">
        <w:rPr>
          <w:rFonts w:ascii="Times New Roman" w:hAnsi="Times New Roman" w:cs="Times New Roman"/>
          <w:sz w:val="24"/>
          <w:szCs w:val="24"/>
        </w:rPr>
        <w:t>,</w:t>
      </w:r>
      <w:r w:rsidR="00681927" w:rsidRPr="00547132">
        <w:rPr>
          <w:rFonts w:ascii="Times New Roman" w:hAnsi="Times New Roman" w:cs="Times New Roman"/>
          <w:sz w:val="24"/>
          <w:szCs w:val="24"/>
        </w:rPr>
        <w:t xml:space="preserve"> </w:t>
      </w:r>
      <w:r w:rsidRPr="00547132">
        <w:rPr>
          <w:rFonts w:ascii="Times New Roman" w:hAnsi="Times New Roman" w:cs="Times New Roman"/>
          <w:sz w:val="24"/>
          <w:szCs w:val="24"/>
        </w:rPr>
        <w:t>o</w:t>
      </w:r>
      <w:r w:rsidR="00F37A80" w:rsidRPr="00547132">
        <w:rPr>
          <w:rFonts w:ascii="Times New Roman" w:hAnsi="Times New Roman" w:cs="Times New Roman"/>
          <w:sz w:val="24"/>
          <w:szCs w:val="24"/>
        </w:rPr>
        <w:t xml:space="preserve"> público</w:t>
      </w:r>
      <w:r w:rsidR="008B54DA" w:rsidRPr="00547132">
        <w:rPr>
          <w:rFonts w:ascii="Times New Roman" w:hAnsi="Times New Roman" w:cs="Times New Roman"/>
          <w:sz w:val="24"/>
          <w:szCs w:val="24"/>
        </w:rPr>
        <w:t>-</w:t>
      </w:r>
      <w:r w:rsidR="00F37A80" w:rsidRPr="00547132">
        <w:rPr>
          <w:rFonts w:ascii="Times New Roman" w:hAnsi="Times New Roman" w:cs="Times New Roman"/>
          <w:sz w:val="24"/>
          <w:szCs w:val="24"/>
        </w:rPr>
        <w:t>alvo</w:t>
      </w:r>
      <w:r w:rsidR="008B54DA" w:rsidRPr="00547132">
        <w:rPr>
          <w:rFonts w:ascii="Times New Roman" w:hAnsi="Times New Roman" w:cs="Times New Roman"/>
          <w:sz w:val="24"/>
          <w:szCs w:val="24"/>
        </w:rPr>
        <w:t xml:space="preserve"> </w:t>
      </w:r>
      <w:r w:rsidR="00681927" w:rsidRPr="00547132">
        <w:rPr>
          <w:rFonts w:ascii="Times New Roman" w:hAnsi="Times New Roman" w:cs="Times New Roman"/>
          <w:sz w:val="24"/>
          <w:szCs w:val="24"/>
        </w:rPr>
        <w:t>representa</w:t>
      </w:r>
      <w:r w:rsidR="008B54DA" w:rsidRPr="00547132">
        <w:rPr>
          <w:rFonts w:ascii="Times New Roman" w:hAnsi="Times New Roman" w:cs="Times New Roman"/>
          <w:sz w:val="24"/>
          <w:szCs w:val="24"/>
        </w:rPr>
        <w:t>va</w:t>
      </w:r>
      <w:r w:rsidR="00F37A80" w:rsidRPr="00547132">
        <w:rPr>
          <w:rFonts w:ascii="Times New Roman" w:hAnsi="Times New Roman" w:cs="Times New Roman"/>
          <w:sz w:val="24"/>
          <w:szCs w:val="24"/>
        </w:rPr>
        <w:t xml:space="preserve"> aproximadamente 60 milhõ</w:t>
      </w:r>
      <w:r w:rsidRPr="00547132">
        <w:rPr>
          <w:rFonts w:ascii="Times New Roman" w:hAnsi="Times New Roman" w:cs="Times New Roman"/>
          <w:sz w:val="24"/>
          <w:szCs w:val="24"/>
        </w:rPr>
        <w:t xml:space="preserve">es de pessoas, </w:t>
      </w:r>
      <w:r w:rsidR="008B54DA" w:rsidRPr="00547132">
        <w:rPr>
          <w:rFonts w:ascii="Times New Roman" w:hAnsi="Times New Roman" w:cs="Times New Roman"/>
          <w:sz w:val="24"/>
          <w:szCs w:val="24"/>
        </w:rPr>
        <w:t xml:space="preserve">e </w:t>
      </w:r>
      <w:r w:rsidRPr="00547132">
        <w:rPr>
          <w:rFonts w:ascii="Times New Roman" w:hAnsi="Times New Roman" w:cs="Times New Roman"/>
          <w:sz w:val="24"/>
          <w:szCs w:val="24"/>
        </w:rPr>
        <w:t xml:space="preserve">a meta </w:t>
      </w:r>
      <w:r w:rsidR="008B54DA" w:rsidRPr="00547132">
        <w:rPr>
          <w:rFonts w:ascii="Times New Roman" w:hAnsi="Times New Roman" w:cs="Times New Roman"/>
          <w:sz w:val="24"/>
          <w:szCs w:val="24"/>
        </w:rPr>
        <w:t>era</w:t>
      </w:r>
      <w:r w:rsidRPr="00547132">
        <w:rPr>
          <w:rFonts w:ascii="Times New Roman" w:hAnsi="Times New Roman" w:cs="Times New Roman"/>
          <w:sz w:val="24"/>
          <w:szCs w:val="24"/>
        </w:rPr>
        <w:t xml:space="preserve"> vacinar</w:t>
      </w:r>
      <w:r w:rsidR="00F37A80" w:rsidRPr="00547132">
        <w:rPr>
          <w:rFonts w:ascii="Times New Roman" w:hAnsi="Times New Roman" w:cs="Times New Roman"/>
          <w:sz w:val="24"/>
          <w:szCs w:val="24"/>
        </w:rPr>
        <w:t xml:space="preserve"> 90% d</w:t>
      </w:r>
      <w:r w:rsidRPr="00547132">
        <w:rPr>
          <w:rFonts w:ascii="Times New Roman" w:hAnsi="Times New Roman" w:cs="Times New Roman"/>
          <w:sz w:val="24"/>
          <w:szCs w:val="24"/>
        </w:rPr>
        <w:t>este público.</w:t>
      </w:r>
      <w:r w:rsidR="008B54DA" w:rsidRPr="00547132">
        <w:rPr>
          <w:rFonts w:ascii="Times New Roman" w:hAnsi="Times New Roman" w:cs="Times New Roman"/>
          <w:sz w:val="24"/>
          <w:szCs w:val="24"/>
        </w:rPr>
        <w:t xml:space="preserve"> </w:t>
      </w:r>
      <w:r w:rsidR="004B34E2" w:rsidRPr="00547132">
        <w:rPr>
          <w:rFonts w:ascii="Times New Roman" w:hAnsi="Times New Roman" w:cs="Times New Roman"/>
          <w:sz w:val="24"/>
          <w:szCs w:val="24"/>
        </w:rPr>
        <w:t>De acordo com o Ministério da Saúde, a</w:t>
      </w:r>
      <w:r w:rsidR="00F37A80" w:rsidRPr="00547132">
        <w:rPr>
          <w:rFonts w:ascii="Times New Roman" w:hAnsi="Times New Roman" w:cs="Times New Roman"/>
          <w:sz w:val="24"/>
          <w:szCs w:val="24"/>
        </w:rPr>
        <w:t xml:space="preserve"> ação </w:t>
      </w:r>
      <w:r w:rsidR="008B6597" w:rsidRPr="00547132">
        <w:rPr>
          <w:rFonts w:ascii="Times New Roman" w:hAnsi="Times New Roman" w:cs="Times New Roman"/>
          <w:sz w:val="24"/>
          <w:szCs w:val="24"/>
        </w:rPr>
        <w:t>envolveu</w:t>
      </w:r>
      <w:r w:rsidR="00F37A80" w:rsidRPr="00547132">
        <w:rPr>
          <w:rFonts w:ascii="Times New Roman" w:hAnsi="Times New Roman" w:cs="Times New Roman"/>
          <w:sz w:val="24"/>
          <w:szCs w:val="24"/>
        </w:rPr>
        <w:t xml:space="preserve"> as três esferas gestoras do Sistem</w:t>
      </w:r>
      <w:r w:rsidR="004B34E2" w:rsidRPr="00547132">
        <w:rPr>
          <w:rFonts w:ascii="Times New Roman" w:hAnsi="Times New Roman" w:cs="Times New Roman"/>
          <w:sz w:val="24"/>
          <w:szCs w:val="24"/>
        </w:rPr>
        <w:t>a Único de Saúde,</w:t>
      </w:r>
      <w:r w:rsidR="00AD3CF7" w:rsidRPr="00547132">
        <w:rPr>
          <w:rFonts w:ascii="Times New Roman" w:hAnsi="Times New Roman" w:cs="Times New Roman"/>
          <w:sz w:val="24"/>
          <w:szCs w:val="24"/>
        </w:rPr>
        <w:t xml:space="preserve"> e</w:t>
      </w:r>
      <w:r w:rsidR="004B34E2" w:rsidRPr="00547132">
        <w:rPr>
          <w:rFonts w:ascii="Times New Roman" w:hAnsi="Times New Roman" w:cs="Times New Roman"/>
          <w:sz w:val="24"/>
          <w:szCs w:val="24"/>
        </w:rPr>
        <w:t xml:space="preserve"> conta</w:t>
      </w:r>
      <w:r w:rsidR="00F37A80" w:rsidRPr="00547132">
        <w:rPr>
          <w:rFonts w:ascii="Times New Roman" w:hAnsi="Times New Roman" w:cs="Times New Roman"/>
          <w:sz w:val="24"/>
          <w:szCs w:val="24"/>
        </w:rPr>
        <w:t xml:space="preserve"> com recursos da União, das Secretarias Estaduais de Saúde e Secretarias Municipais de Saúde. </w:t>
      </w:r>
      <w:r w:rsidR="005D0B0F" w:rsidRPr="00547132">
        <w:rPr>
          <w:rFonts w:ascii="Times New Roman" w:hAnsi="Times New Roman" w:cs="Times New Roman"/>
          <w:sz w:val="24"/>
          <w:szCs w:val="24"/>
        </w:rPr>
        <w:t>Estim</w:t>
      </w:r>
      <w:r w:rsidR="009F017C" w:rsidRPr="00547132">
        <w:rPr>
          <w:rFonts w:ascii="Times New Roman" w:hAnsi="Times New Roman" w:cs="Times New Roman"/>
          <w:sz w:val="24"/>
          <w:szCs w:val="24"/>
        </w:rPr>
        <w:t>ou</w:t>
      </w:r>
      <w:r w:rsidR="005D0B0F" w:rsidRPr="00547132">
        <w:rPr>
          <w:rFonts w:ascii="Times New Roman" w:hAnsi="Times New Roman" w:cs="Times New Roman"/>
          <w:sz w:val="24"/>
          <w:szCs w:val="24"/>
        </w:rPr>
        <w:t>-se</w:t>
      </w:r>
      <w:r w:rsidR="00F37A80" w:rsidRPr="00547132">
        <w:rPr>
          <w:rFonts w:ascii="Times New Roman" w:hAnsi="Times New Roman" w:cs="Times New Roman"/>
          <w:sz w:val="24"/>
          <w:szCs w:val="24"/>
        </w:rPr>
        <w:t xml:space="preserve"> 65</w:t>
      </w:r>
      <w:r w:rsidR="004B34E2" w:rsidRPr="00547132">
        <w:rPr>
          <w:rFonts w:ascii="Times New Roman" w:hAnsi="Times New Roman" w:cs="Times New Roman"/>
          <w:sz w:val="24"/>
          <w:szCs w:val="24"/>
        </w:rPr>
        <w:t xml:space="preserve"> mil postos de vacinação, com </w:t>
      </w:r>
      <w:r w:rsidR="00F37A80" w:rsidRPr="00547132">
        <w:rPr>
          <w:rFonts w:ascii="Times New Roman" w:hAnsi="Times New Roman" w:cs="Times New Roman"/>
          <w:sz w:val="24"/>
          <w:szCs w:val="24"/>
        </w:rPr>
        <w:t xml:space="preserve">envolvimento de 240 mil pessoas e utilização de 27 mil veículos </w:t>
      </w:r>
      <w:r w:rsidR="00975C0B" w:rsidRPr="00547132">
        <w:rPr>
          <w:rFonts w:ascii="Times New Roman" w:hAnsi="Times New Roman" w:cs="Times New Roman"/>
          <w:sz w:val="24"/>
          <w:szCs w:val="24"/>
        </w:rPr>
        <w:t>motores.</w:t>
      </w:r>
      <w:r w:rsidR="004605E1" w:rsidRPr="00547132">
        <w:rPr>
          <w:rFonts w:ascii="Times New Roman" w:hAnsi="Times New Roman" w:cs="Times New Roman"/>
          <w:sz w:val="24"/>
          <w:szCs w:val="24"/>
        </w:rPr>
        <w:t xml:space="preserve"> </w:t>
      </w:r>
      <w:r w:rsidR="00975C0B" w:rsidRPr="00547132">
        <w:rPr>
          <w:rFonts w:ascii="Times New Roman" w:hAnsi="Times New Roman" w:cs="Times New Roman"/>
          <w:sz w:val="24"/>
          <w:szCs w:val="24"/>
        </w:rPr>
        <w:t xml:space="preserve">Além do envolvimento dos profissionais da saúde, </w:t>
      </w:r>
      <w:r w:rsidR="008B6597" w:rsidRPr="00547132">
        <w:rPr>
          <w:rFonts w:ascii="Times New Roman" w:hAnsi="Times New Roman" w:cs="Times New Roman"/>
          <w:sz w:val="24"/>
          <w:szCs w:val="24"/>
        </w:rPr>
        <w:t xml:space="preserve">a orientação era </w:t>
      </w:r>
      <w:r w:rsidR="00E95856" w:rsidRPr="00547132">
        <w:rPr>
          <w:rFonts w:ascii="Times New Roman" w:hAnsi="Times New Roman" w:cs="Times New Roman"/>
          <w:sz w:val="24"/>
          <w:szCs w:val="24"/>
        </w:rPr>
        <w:t xml:space="preserve">para </w:t>
      </w:r>
      <w:r w:rsidR="00975C0B" w:rsidRPr="00547132">
        <w:rPr>
          <w:rFonts w:ascii="Times New Roman" w:hAnsi="Times New Roman" w:cs="Times New Roman"/>
          <w:sz w:val="24"/>
          <w:szCs w:val="24"/>
        </w:rPr>
        <w:t>a mobilização de todos os meios de comunicação</w:t>
      </w:r>
      <w:r w:rsidR="007B39B2" w:rsidRPr="00547132">
        <w:rPr>
          <w:rFonts w:ascii="Times New Roman" w:hAnsi="Times New Roman" w:cs="Times New Roman"/>
          <w:sz w:val="24"/>
          <w:szCs w:val="24"/>
        </w:rPr>
        <w:t xml:space="preserve"> nacional</w:t>
      </w:r>
      <w:r w:rsidR="00975C0B" w:rsidRPr="00547132">
        <w:rPr>
          <w:rFonts w:ascii="Times New Roman" w:hAnsi="Times New Roman" w:cs="Times New Roman"/>
          <w:sz w:val="24"/>
          <w:szCs w:val="24"/>
        </w:rPr>
        <w:t xml:space="preserve">, </w:t>
      </w:r>
      <w:r w:rsidR="007B39B2" w:rsidRPr="00547132">
        <w:rPr>
          <w:rFonts w:ascii="Times New Roman" w:hAnsi="Times New Roman" w:cs="Times New Roman"/>
          <w:sz w:val="24"/>
          <w:szCs w:val="24"/>
        </w:rPr>
        <w:t>principalmente</w:t>
      </w:r>
      <w:r w:rsidR="00975C0B" w:rsidRPr="00547132">
        <w:rPr>
          <w:rFonts w:ascii="Times New Roman" w:hAnsi="Times New Roman" w:cs="Times New Roman"/>
          <w:sz w:val="24"/>
          <w:szCs w:val="24"/>
        </w:rPr>
        <w:t xml:space="preserve"> os de maior abrangência </w:t>
      </w:r>
      <w:r w:rsidR="007B39B2" w:rsidRPr="00547132">
        <w:rPr>
          <w:rFonts w:ascii="Times New Roman" w:hAnsi="Times New Roman" w:cs="Times New Roman"/>
          <w:sz w:val="24"/>
          <w:szCs w:val="24"/>
        </w:rPr>
        <w:t xml:space="preserve">e audiência, como os </w:t>
      </w:r>
      <w:r w:rsidR="00975C0B" w:rsidRPr="00547132">
        <w:rPr>
          <w:rFonts w:ascii="Times New Roman" w:hAnsi="Times New Roman" w:cs="Times New Roman"/>
          <w:sz w:val="24"/>
          <w:szCs w:val="24"/>
        </w:rPr>
        <w:t>jornais, rádios, televisão, alto-falantes volantes e fixos</w:t>
      </w:r>
      <w:r w:rsidR="007B39B2" w:rsidRPr="00547132">
        <w:rPr>
          <w:rFonts w:ascii="Times New Roman" w:hAnsi="Times New Roman" w:cs="Times New Roman"/>
          <w:sz w:val="24"/>
          <w:szCs w:val="24"/>
        </w:rPr>
        <w:t>,</w:t>
      </w:r>
      <w:r w:rsidR="00975C0B" w:rsidRPr="00547132">
        <w:rPr>
          <w:rFonts w:ascii="Times New Roman" w:hAnsi="Times New Roman" w:cs="Times New Roman"/>
          <w:sz w:val="24"/>
          <w:szCs w:val="24"/>
        </w:rPr>
        <w:t xml:space="preserve"> para informar a população sobre a vacina e aumentar a adesão à</w:t>
      </w:r>
      <w:r w:rsidR="007B39B2" w:rsidRPr="00547132">
        <w:rPr>
          <w:rFonts w:ascii="Times New Roman" w:hAnsi="Times New Roman" w:cs="Times New Roman"/>
          <w:sz w:val="24"/>
          <w:szCs w:val="24"/>
        </w:rPr>
        <w:t>s campanhas de</w:t>
      </w:r>
      <w:r w:rsidR="00975C0B" w:rsidRPr="00547132">
        <w:rPr>
          <w:rFonts w:ascii="Times New Roman" w:hAnsi="Times New Roman" w:cs="Times New Roman"/>
          <w:sz w:val="24"/>
          <w:szCs w:val="24"/>
        </w:rPr>
        <w:t xml:space="preserve"> vacinação.</w:t>
      </w:r>
      <w:r w:rsidR="00EA0980" w:rsidRPr="00547132">
        <w:rPr>
          <w:rFonts w:ascii="Times New Roman" w:hAnsi="Times New Roman" w:cs="Times New Roman"/>
          <w:sz w:val="24"/>
          <w:szCs w:val="24"/>
        </w:rPr>
        <w:t xml:space="preserve"> </w:t>
      </w:r>
    </w:p>
    <w:p w14:paraId="0A0B7501" w14:textId="77777777" w:rsidR="00C64AB9" w:rsidRPr="00547132" w:rsidRDefault="00C64AB9" w:rsidP="004605E1">
      <w:pPr>
        <w:spacing w:line="360" w:lineRule="auto"/>
        <w:jc w:val="both"/>
        <w:rPr>
          <w:rFonts w:ascii="Times New Roman" w:hAnsi="Times New Roman" w:cs="Times New Roman"/>
          <w:sz w:val="24"/>
          <w:szCs w:val="24"/>
        </w:rPr>
      </w:pPr>
    </w:p>
    <w:p w14:paraId="43E14DC3" w14:textId="796AA842" w:rsidR="00302158" w:rsidRPr="00547132" w:rsidRDefault="00EB356A" w:rsidP="009618BD">
      <w:pPr>
        <w:pStyle w:val="PargrafodaLista"/>
        <w:numPr>
          <w:ilvl w:val="1"/>
          <w:numId w:val="4"/>
        </w:numPr>
        <w:spacing w:line="360" w:lineRule="auto"/>
        <w:ind w:left="426" w:hanging="426"/>
        <w:jc w:val="both"/>
        <w:rPr>
          <w:rFonts w:ascii="Times New Roman" w:hAnsi="Times New Roman" w:cs="Times New Roman"/>
          <w:b/>
          <w:sz w:val="24"/>
          <w:szCs w:val="24"/>
        </w:rPr>
      </w:pPr>
      <w:bookmarkStart w:id="2" w:name="_Hlk66388266"/>
      <w:r w:rsidRPr="00547132">
        <w:rPr>
          <w:rFonts w:ascii="Times New Roman" w:hAnsi="Times New Roman" w:cs="Times New Roman"/>
          <w:b/>
          <w:sz w:val="24"/>
          <w:szCs w:val="24"/>
        </w:rPr>
        <w:t>Técnicas de coleta, tratamento e análise dos dados</w:t>
      </w:r>
      <w:bookmarkEnd w:id="2"/>
    </w:p>
    <w:p w14:paraId="7D49CCC4" w14:textId="77777777" w:rsidR="00EB356A" w:rsidRPr="00547132" w:rsidRDefault="00EB356A" w:rsidP="00626078">
      <w:pPr>
        <w:autoSpaceDE w:val="0"/>
        <w:autoSpaceDN w:val="0"/>
        <w:adjustRightInd w:val="0"/>
        <w:spacing w:line="360" w:lineRule="auto"/>
        <w:ind w:firstLine="708"/>
        <w:jc w:val="both"/>
        <w:rPr>
          <w:rFonts w:ascii="Times New Roman" w:hAnsi="Times New Roman" w:cs="Times New Roman"/>
          <w:sz w:val="24"/>
          <w:szCs w:val="24"/>
        </w:rPr>
      </w:pPr>
    </w:p>
    <w:p w14:paraId="7CDC65EB" w14:textId="39E41015" w:rsidR="00F95EFF" w:rsidRPr="00547132" w:rsidRDefault="00B51E1A" w:rsidP="00626078">
      <w:pPr>
        <w:autoSpaceDE w:val="0"/>
        <w:autoSpaceDN w:val="0"/>
        <w:adjustRightInd w:val="0"/>
        <w:spacing w:line="360" w:lineRule="auto"/>
        <w:ind w:firstLine="708"/>
        <w:jc w:val="both"/>
        <w:rPr>
          <w:rFonts w:ascii="Times New Roman" w:hAnsi="Times New Roman" w:cs="Times New Roman"/>
          <w:iCs/>
          <w:sz w:val="24"/>
          <w:szCs w:val="24"/>
          <w:shd w:val="clear" w:color="auto" w:fill="FFFFFF"/>
        </w:rPr>
      </w:pPr>
      <w:r w:rsidRPr="00547132">
        <w:rPr>
          <w:rFonts w:ascii="Times New Roman" w:hAnsi="Times New Roman" w:cs="Times New Roman"/>
          <w:sz w:val="24"/>
          <w:szCs w:val="24"/>
        </w:rPr>
        <w:t>C</w:t>
      </w:r>
      <w:r w:rsidR="00263FD0" w:rsidRPr="00547132">
        <w:rPr>
          <w:rFonts w:ascii="Times New Roman" w:hAnsi="Times New Roman" w:cs="Times New Roman"/>
          <w:sz w:val="24"/>
          <w:szCs w:val="24"/>
        </w:rPr>
        <w:t>onsiderando</w:t>
      </w:r>
      <w:r w:rsidR="001F68E0" w:rsidRPr="00547132">
        <w:rPr>
          <w:rFonts w:ascii="Times New Roman" w:hAnsi="Times New Roman" w:cs="Times New Roman"/>
          <w:sz w:val="24"/>
          <w:szCs w:val="24"/>
        </w:rPr>
        <w:t xml:space="preserve"> a caracterização qualitativa </w:t>
      </w:r>
      <w:r w:rsidR="003E6C4D" w:rsidRPr="00547132">
        <w:rPr>
          <w:rFonts w:ascii="Times New Roman" w:hAnsi="Times New Roman" w:cs="Times New Roman"/>
          <w:sz w:val="24"/>
          <w:szCs w:val="24"/>
        </w:rPr>
        <w:t>da pesquisa, elegeu-se como</w:t>
      </w:r>
      <w:r w:rsidR="00532B96" w:rsidRPr="00547132">
        <w:rPr>
          <w:rFonts w:ascii="Times New Roman" w:hAnsi="Times New Roman" w:cs="Times New Roman"/>
          <w:sz w:val="24"/>
          <w:szCs w:val="24"/>
        </w:rPr>
        <w:t xml:space="preserve"> </w:t>
      </w:r>
      <w:r w:rsidR="0088286B" w:rsidRPr="00547132">
        <w:rPr>
          <w:rFonts w:ascii="Times New Roman" w:hAnsi="Times New Roman" w:cs="Times New Roman"/>
          <w:sz w:val="24"/>
          <w:szCs w:val="24"/>
        </w:rPr>
        <w:t>técnica</w:t>
      </w:r>
      <w:r w:rsidR="001F68E0" w:rsidRPr="00547132">
        <w:rPr>
          <w:rFonts w:ascii="Times New Roman" w:hAnsi="Times New Roman" w:cs="Times New Roman"/>
          <w:sz w:val="24"/>
          <w:szCs w:val="24"/>
        </w:rPr>
        <w:t xml:space="preserve"> de tratamento </w:t>
      </w:r>
      <w:r w:rsidR="003E6C4D" w:rsidRPr="00547132">
        <w:rPr>
          <w:rFonts w:ascii="Times New Roman" w:hAnsi="Times New Roman" w:cs="Times New Roman"/>
          <w:sz w:val="24"/>
          <w:szCs w:val="24"/>
        </w:rPr>
        <w:t xml:space="preserve">de dados a </w:t>
      </w:r>
      <w:r w:rsidR="0088286B" w:rsidRPr="00547132">
        <w:rPr>
          <w:rFonts w:ascii="Times New Roman" w:hAnsi="Times New Roman" w:cs="Times New Roman"/>
          <w:iCs/>
          <w:sz w:val="24"/>
          <w:szCs w:val="24"/>
          <w:shd w:val="clear" w:color="auto" w:fill="FFFFFF"/>
        </w:rPr>
        <w:t>Análise Lexical Clássica (ALC),</w:t>
      </w:r>
      <w:r w:rsidR="00626078" w:rsidRPr="00547132">
        <w:rPr>
          <w:rFonts w:ascii="Times New Roman" w:hAnsi="Times New Roman" w:cs="Times New Roman"/>
        </w:rPr>
        <w:t xml:space="preserve"> </w:t>
      </w:r>
      <w:r w:rsidR="00626078" w:rsidRPr="00547132">
        <w:rPr>
          <w:rFonts w:ascii="Times New Roman" w:hAnsi="Times New Roman" w:cs="Times New Roman"/>
          <w:iCs/>
          <w:sz w:val="24"/>
          <w:szCs w:val="24"/>
          <w:shd w:val="clear" w:color="auto" w:fill="FFFFFF"/>
        </w:rPr>
        <w:t>que trata especificamente da apreciação de material verbal transcrito</w:t>
      </w:r>
      <w:r w:rsidR="008438D1" w:rsidRPr="00547132">
        <w:rPr>
          <w:rFonts w:ascii="Times New Roman" w:hAnsi="Times New Roman" w:cs="Times New Roman"/>
          <w:iCs/>
          <w:sz w:val="24"/>
          <w:szCs w:val="24"/>
          <w:shd w:val="clear" w:color="auto" w:fill="FFFFFF"/>
        </w:rPr>
        <w:t xml:space="preserve"> </w:t>
      </w:r>
      <w:r w:rsidR="005350AB" w:rsidRPr="00547132">
        <w:rPr>
          <w:rFonts w:ascii="Times New Roman" w:hAnsi="Times New Roman" w:cs="Times New Roman"/>
          <w:iCs/>
          <w:sz w:val="24"/>
          <w:szCs w:val="24"/>
          <w:shd w:val="clear" w:color="auto" w:fill="FFFFFF"/>
        </w:rPr>
        <w:t>em forma de</w:t>
      </w:r>
      <w:r w:rsidR="00626078" w:rsidRPr="00547132">
        <w:rPr>
          <w:rFonts w:ascii="Times New Roman" w:hAnsi="Times New Roman" w:cs="Times New Roman"/>
          <w:iCs/>
          <w:sz w:val="24"/>
          <w:szCs w:val="24"/>
          <w:shd w:val="clear" w:color="auto" w:fill="FFFFFF"/>
        </w:rPr>
        <w:t xml:space="preserve"> textos</w:t>
      </w:r>
      <w:r w:rsidR="005350AB" w:rsidRPr="00547132">
        <w:rPr>
          <w:rFonts w:ascii="Times New Roman" w:hAnsi="Times New Roman" w:cs="Times New Roman"/>
          <w:iCs/>
          <w:sz w:val="24"/>
          <w:szCs w:val="24"/>
          <w:shd w:val="clear" w:color="auto" w:fill="FFFFFF"/>
        </w:rPr>
        <w:t>,</w:t>
      </w:r>
      <w:r w:rsidR="00626078" w:rsidRPr="00547132">
        <w:rPr>
          <w:rFonts w:ascii="Times New Roman" w:hAnsi="Times New Roman" w:cs="Times New Roman"/>
          <w:iCs/>
          <w:sz w:val="24"/>
          <w:szCs w:val="24"/>
          <w:shd w:val="clear" w:color="auto" w:fill="FFFFFF"/>
        </w:rPr>
        <w:t xml:space="preserve"> produzidos em diferentes contextos. A partir da ALC</w:t>
      </w:r>
      <w:r w:rsidR="0088286B" w:rsidRPr="00547132">
        <w:rPr>
          <w:rFonts w:ascii="Times New Roman" w:hAnsi="Times New Roman" w:cs="Times New Roman"/>
          <w:iCs/>
          <w:sz w:val="24"/>
          <w:szCs w:val="24"/>
          <w:shd w:val="clear" w:color="auto" w:fill="FFFFFF"/>
        </w:rPr>
        <w:t xml:space="preserve"> </w:t>
      </w:r>
      <w:r w:rsidR="00626078" w:rsidRPr="00547132">
        <w:rPr>
          <w:rFonts w:ascii="Times New Roman" w:hAnsi="Times New Roman" w:cs="Times New Roman"/>
          <w:iCs/>
          <w:sz w:val="24"/>
          <w:szCs w:val="24"/>
          <w:shd w:val="clear" w:color="auto" w:fill="FFFFFF"/>
        </w:rPr>
        <w:t xml:space="preserve">gerou-se </w:t>
      </w:r>
      <w:r w:rsidR="0088286B" w:rsidRPr="00547132">
        <w:rPr>
          <w:rFonts w:ascii="Times New Roman" w:hAnsi="Times New Roman" w:cs="Times New Roman"/>
          <w:iCs/>
          <w:sz w:val="24"/>
          <w:szCs w:val="24"/>
          <w:shd w:val="clear" w:color="auto" w:fill="FFFFFF"/>
        </w:rPr>
        <w:t xml:space="preserve">os grafos da </w:t>
      </w:r>
      <w:r w:rsidR="003E6C4D" w:rsidRPr="00547132">
        <w:rPr>
          <w:rFonts w:ascii="Times New Roman" w:hAnsi="Times New Roman" w:cs="Times New Roman"/>
          <w:sz w:val="24"/>
          <w:szCs w:val="24"/>
        </w:rPr>
        <w:t xml:space="preserve">Nuvem de Palavras </w:t>
      </w:r>
      <w:r w:rsidR="006B7A08" w:rsidRPr="00547132">
        <w:rPr>
          <w:rFonts w:ascii="Times New Roman" w:hAnsi="Times New Roman" w:cs="Times New Roman"/>
          <w:sz w:val="24"/>
          <w:szCs w:val="24"/>
        </w:rPr>
        <w:t xml:space="preserve">(NP) </w:t>
      </w:r>
      <w:r w:rsidR="00532B96" w:rsidRPr="00547132">
        <w:rPr>
          <w:rFonts w:ascii="Times New Roman" w:hAnsi="Times New Roman" w:cs="Times New Roman"/>
          <w:sz w:val="24"/>
          <w:szCs w:val="24"/>
        </w:rPr>
        <w:t xml:space="preserve">e </w:t>
      </w:r>
      <w:r w:rsidR="0088286B" w:rsidRPr="00547132">
        <w:rPr>
          <w:rFonts w:ascii="Times New Roman" w:hAnsi="Times New Roman" w:cs="Times New Roman"/>
          <w:sz w:val="24"/>
          <w:szCs w:val="24"/>
        </w:rPr>
        <w:t xml:space="preserve">da </w:t>
      </w:r>
      <w:r w:rsidR="00EE79A8" w:rsidRPr="00547132">
        <w:rPr>
          <w:rFonts w:ascii="Times New Roman" w:hAnsi="Times New Roman" w:cs="Times New Roman"/>
          <w:sz w:val="24"/>
          <w:szCs w:val="24"/>
        </w:rPr>
        <w:t xml:space="preserve">Árvore Máxima de Palavras </w:t>
      </w:r>
      <w:r w:rsidR="006B7A08" w:rsidRPr="00547132">
        <w:rPr>
          <w:rFonts w:ascii="Times New Roman" w:hAnsi="Times New Roman" w:cs="Times New Roman"/>
          <w:sz w:val="24"/>
          <w:szCs w:val="24"/>
        </w:rPr>
        <w:t>(AMP)</w:t>
      </w:r>
      <w:r w:rsidR="00626078" w:rsidRPr="00547132">
        <w:rPr>
          <w:rFonts w:ascii="Times New Roman" w:hAnsi="Times New Roman" w:cs="Times New Roman"/>
          <w:sz w:val="24"/>
          <w:szCs w:val="24"/>
        </w:rPr>
        <w:t>,</w:t>
      </w:r>
      <w:r w:rsidR="006B7A08" w:rsidRPr="00547132">
        <w:rPr>
          <w:rFonts w:ascii="Times New Roman" w:hAnsi="Times New Roman" w:cs="Times New Roman"/>
          <w:sz w:val="24"/>
          <w:szCs w:val="24"/>
        </w:rPr>
        <w:t xml:space="preserve"> </w:t>
      </w:r>
      <w:r w:rsidR="00626078" w:rsidRPr="00547132">
        <w:rPr>
          <w:rFonts w:ascii="Times New Roman" w:hAnsi="Times New Roman" w:cs="Times New Roman"/>
          <w:sz w:val="24"/>
          <w:szCs w:val="24"/>
        </w:rPr>
        <w:t>que posteriormente foram examinados</w:t>
      </w:r>
      <w:r w:rsidR="001F68E0" w:rsidRPr="00547132">
        <w:rPr>
          <w:rFonts w:ascii="Times New Roman" w:hAnsi="Times New Roman" w:cs="Times New Roman"/>
          <w:sz w:val="24"/>
          <w:szCs w:val="24"/>
        </w:rPr>
        <w:t xml:space="preserve"> </w:t>
      </w:r>
      <w:r w:rsidR="005350AB" w:rsidRPr="00547132">
        <w:rPr>
          <w:rFonts w:ascii="Times New Roman" w:hAnsi="Times New Roman" w:cs="Times New Roman"/>
          <w:sz w:val="24"/>
          <w:szCs w:val="24"/>
        </w:rPr>
        <w:t>pela</w:t>
      </w:r>
      <w:r w:rsidR="008438D1" w:rsidRPr="00547132">
        <w:rPr>
          <w:rFonts w:ascii="Times New Roman" w:hAnsi="Times New Roman" w:cs="Times New Roman"/>
          <w:sz w:val="24"/>
          <w:szCs w:val="24"/>
        </w:rPr>
        <w:t xml:space="preserve"> </w:t>
      </w:r>
      <w:r w:rsidR="002B1070" w:rsidRPr="00547132">
        <w:rPr>
          <w:rFonts w:ascii="Times New Roman" w:hAnsi="Times New Roman" w:cs="Times New Roman"/>
          <w:sz w:val="24"/>
          <w:szCs w:val="24"/>
        </w:rPr>
        <w:t>perspectiva</w:t>
      </w:r>
      <w:r w:rsidR="001F68E0" w:rsidRPr="00547132">
        <w:rPr>
          <w:rFonts w:ascii="Times New Roman" w:hAnsi="Times New Roman" w:cs="Times New Roman"/>
          <w:sz w:val="24"/>
          <w:szCs w:val="24"/>
        </w:rPr>
        <w:t xml:space="preserve"> </w:t>
      </w:r>
      <w:r w:rsidR="002B1070" w:rsidRPr="00547132">
        <w:rPr>
          <w:rFonts w:ascii="Times New Roman" w:hAnsi="Times New Roman" w:cs="Times New Roman"/>
          <w:sz w:val="24"/>
          <w:szCs w:val="24"/>
        </w:rPr>
        <w:t>da</w:t>
      </w:r>
      <w:r w:rsidR="001F68E0" w:rsidRPr="00547132">
        <w:rPr>
          <w:rFonts w:ascii="Times New Roman" w:hAnsi="Times New Roman" w:cs="Times New Roman"/>
          <w:sz w:val="24"/>
          <w:szCs w:val="24"/>
        </w:rPr>
        <w:t xml:space="preserve"> </w:t>
      </w:r>
      <w:r w:rsidR="002B1070" w:rsidRPr="00547132">
        <w:rPr>
          <w:rFonts w:ascii="Times New Roman" w:hAnsi="Times New Roman" w:cs="Times New Roman"/>
          <w:sz w:val="24"/>
          <w:szCs w:val="24"/>
        </w:rPr>
        <w:t>A</w:t>
      </w:r>
      <w:r w:rsidR="001F68E0" w:rsidRPr="00547132">
        <w:rPr>
          <w:rFonts w:ascii="Times New Roman" w:hAnsi="Times New Roman" w:cs="Times New Roman"/>
          <w:sz w:val="24"/>
          <w:szCs w:val="24"/>
        </w:rPr>
        <w:t>nálise de Conteúdo</w:t>
      </w:r>
      <w:r w:rsidR="002B1070" w:rsidRPr="00547132">
        <w:rPr>
          <w:rFonts w:ascii="Times New Roman" w:hAnsi="Times New Roman" w:cs="Times New Roman"/>
          <w:sz w:val="24"/>
          <w:szCs w:val="24"/>
        </w:rPr>
        <w:t xml:space="preserve"> </w:t>
      </w:r>
      <w:r w:rsidR="007A2AD0" w:rsidRPr="00547132">
        <w:rPr>
          <w:rFonts w:ascii="Times New Roman" w:hAnsi="Times New Roman" w:cs="Times New Roman"/>
          <w:sz w:val="24"/>
          <w:szCs w:val="24"/>
        </w:rPr>
        <w:t>(BARDIN, 2016</w:t>
      </w:r>
      <w:r w:rsidR="00656AF5" w:rsidRPr="00547132">
        <w:rPr>
          <w:rFonts w:ascii="Times New Roman" w:hAnsi="Times New Roman" w:cs="Times New Roman"/>
          <w:sz w:val="24"/>
          <w:szCs w:val="24"/>
        </w:rPr>
        <w:t>; MORAES, 1999</w:t>
      </w:r>
      <w:r w:rsidR="007A2AD0" w:rsidRPr="00547132">
        <w:rPr>
          <w:rFonts w:ascii="Times New Roman" w:hAnsi="Times New Roman" w:cs="Times New Roman"/>
          <w:sz w:val="24"/>
          <w:szCs w:val="24"/>
        </w:rPr>
        <w:t>)</w:t>
      </w:r>
      <w:r w:rsidR="001F68E0" w:rsidRPr="00547132">
        <w:rPr>
          <w:rFonts w:ascii="Times New Roman" w:hAnsi="Times New Roman" w:cs="Times New Roman"/>
          <w:sz w:val="24"/>
          <w:szCs w:val="24"/>
        </w:rPr>
        <w:t xml:space="preserve">. </w:t>
      </w:r>
    </w:p>
    <w:p w14:paraId="270EA59D" w14:textId="682BAEE5" w:rsidR="00EE79A8" w:rsidRPr="00547132" w:rsidRDefault="001F68E0" w:rsidP="001D6AFF">
      <w:pPr>
        <w:spacing w:line="360" w:lineRule="auto"/>
        <w:ind w:firstLine="708"/>
        <w:jc w:val="both"/>
        <w:rPr>
          <w:rFonts w:ascii="Times New Roman" w:hAnsi="Times New Roman" w:cs="Times New Roman"/>
          <w:sz w:val="24"/>
          <w:szCs w:val="24"/>
        </w:rPr>
      </w:pPr>
      <w:r w:rsidRPr="00547132">
        <w:rPr>
          <w:rFonts w:ascii="Times New Roman" w:hAnsi="Times New Roman" w:cs="Times New Roman"/>
          <w:sz w:val="24"/>
          <w:szCs w:val="24"/>
        </w:rPr>
        <w:t xml:space="preserve">Para tanto, </w:t>
      </w:r>
      <w:r w:rsidR="00C37C3D" w:rsidRPr="00547132">
        <w:rPr>
          <w:rFonts w:ascii="Times New Roman" w:hAnsi="Times New Roman" w:cs="Times New Roman"/>
          <w:sz w:val="24"/>
          <w:szCs w:val="24"/>
        </w:rPr>
        <w:t xml:space="preserve">formou-se </w:t>
      </w:r>
      <w:r w:rsidR="00D371C4" w:rsidRPr="00547132">
        <w:rPr>
          <w:rFonts w:ascii="Times New Roman" w:hAnsi="Times New Roman" w:cs="Times New Roman"/>
          <w:sz w:val="24"/>
          <w:szCs w:val="24"/>
        </w:rPr>
        <w:t>o</w:t>
      </w:r>
      <w:r w:rsidRPr="00547132">
        <w:rPr>
          <w:rFonts w:ascii="Times New Roman" w:hAnsi="Times New Roman" w:cs="Times New Roman"/>
          <w:sz w:val="24"/>
          <w:szCs w:val="24"/>
        </w:rPr>
        <w:t xml:space="preserve"> </w:t>
      </w:r>
      <w:r w:rsidRPr="00547132">
        <w:rPr>
          <w:rFonts w:ascii="Times New Roman" w:hAnsi="Times New Roman" w:cs="Times New Roman"/>
          <w:i/>
          <w:sz w:val="24"/>
          <w:szCs w:val="24"/>
        </w:rPr>
        <w:t>corpus</w:t>
      </w:r>
      <w:r w:rsidRPr="00547132">
        <w:rPr>
          <w:rFonts w:ascii="Times New Roman" w:hAnsi="Times New Roman" w:cs="Times New Roman"/>
          <w:sz w:val="24"/>
          <w:szCs w:val="24"/>
        </w:rPr>
        <w:t xml:space="preserve"> d</w:t>
      </w:r>
      <w:r w:rsidR="00FA5192" w:rsidRPr="00547132">
        <w:rPr>
          <w:rFonts w:ascii="Times New Roman" w:hAnsi="Times New Roman" w:cs="Times New Roman"/>
          <w:sz w:val="24"/>
          <w:szCs w:val="24"/>
        </w:rPr>
        <w:t>e</w:t>
      </w:r>
      <w:r w:rsidRPr="00547132">
        <w:rPr>
          <w:rFonts w:ascii="Times New Roman" w:hAnsi="Times New Roman" w:cs="Times New Roman"/>
          <w:sz w:val="24"/>
          <w:szCs w:val="24"/>
        </w:rPr>
        <w:t xml:space="preserve"> pesquisa </w:t>
      </w:r>
      <w:r w:rsidR="008438D1" w:rsidRPr="00547132">
        <w:rPr>
          <w:rFonts w:ascii="Times New Roman" w:hAnsi="Times New Roman" w:cs="Times New Roman"/>
          <w:sz w:val="24"/>
          <w:szCs w:val="24"/>
        </w:rPr>
        <w:t>com base</w:t>
      </w:r>
      <w:r w:rsidR="00D371C4" w:rsidRPr="00547132">
        <w:rPr>
          <w:rFonts w:ascii="Times New Roman" w:hAnsi="Times New Roman" w:cs="Times New Roman"/>
          <w:sz w:val="24"/>
          <w:szCs w:val="24"/>
        </w:rPr>
        <w:t xml:space="preserve"> </w:t>
      </w:r>
      <w:r w:rsidR="008438D1" w:rsidRPr="00547132">
        <w:rPr>
          <w:rFonts w:ascii="Times New Roman" w:hAnsi="Times New Roman" w:cs="Times New Roman"/>
          <w:sz w:val="24"/>
          <w:szCs w:val="24"/>
        </w:rPr>
        <w:t>n</w:t>
      </w:r>
      <w:r w:rsidR="00D371C4" w:rsidRPr="00547132">
        <w:rPr>
          <w:rFonts w:ascii="Times New Roman" w:hAnsi="Times New Roman" w:cs="Times New Roman"/>
          <w:sz w:val="24"/>
          <w:szCs w:val="24"/>
        </w:rPr>
        <w:t>a</w:t>
      </w:r>
      <w:r w:rsidRPr="00547132">
        <w:rPr>
          <w:rFonts w:ascii="Times New Roman" w:hAnsi="Times New Roman" w:cs="Times New Roman"/>
          <w:sz w:val="24"/>
          <w:szCs w:val="24"/>
        </w:rPr>
        <w:t xml:space="preserve"> descrição dos programas veiculados </w:t>
      </w:r>
      <w:r w:rsidR="00D371C4" w:rsidRPr="00547132">
        <w:rPr>
          <w:rFonts w:ascii="Times New Roman" w:hAnsi="Times New Roman" w:cs="Times New Roman"/>
          <w:sz w:val="24"/>
          <w:szCs w:val="24"/>
        </w:rPr>
        <w:t>pela</w:t>
      </w:r>
      <w:r w:rsidRPr="00547132">
        <w:rPr>
          <w:rFonts w:ascii="Times New Roman" w:hAnsi="Times New Roman" w:cs="Times New Roman"/>
          <w:sz w:val="24"/>
          <w:szCs w:val="24"/>
        </w:rPr>
        <w:t xml:space="preserve"> </w:t>
      </w:r>
      <w:r w:rsidR="00C37C3D" w:rsidRPr="00547132">
        <w:rPr>
          <w:rFonts w:ascii="Times New Roman" w:hAnsi="Times New Roman" w:cs="Times New Roman"/>
          <w:i/>
          <w:iCs/>
          <w:sz w:val="24"/>
          <w:szCs w:val="24"/>
        </w:rPr>
        <w:t>ciber-rádio</w:t>
      </w:r>
      <w:r w:rsidR="00C37C3D" w:rsidRPr="00547132">
        <w:rPr>
          <w:rFonts w:ascii="Times New Roman" w:hAnsi="Times New Roman" w:cs="Times New Roman"/>
          <w:sz w:val="24"/>
          <w:szCs w:val="24"/>
        </w:rPr>
        <w:t xml:space="preserve"> </w:t>
      </w:r>
      <w:r w:rsidRPr="00547132">
        <w:rPr>
          <w:rFonts w:ascii="Times New Roman" w:hAnsi="Times New Roman" w:cs="Times New Roman"/>
          <w:sz w:val="24"/>
          <w:szCs w:val="24"/>
        </w:rPr>
        <w:t xml:space="preserve">durante a </w:t>
      </w:r>
      <w:r w:rsidR="00AA26AE" w:rsidRPr="00547132">
        <w:rPr>
          <w:rFonts w:ascii="Times New Roman" w:hAnsi="Times New Roman" w:cs="Times New Roman"/>
          <w:sz w:val="24"/>
          <w:szCs w:val="24"/>
        </w:rPr>
        <w:t xml:space="preserve">20ª Campanha Nacional de Vacinação contra a </w:t>
      </w:r>
      <w:r w:rsidR="008B6597" w:rsidRPr="00547132">
        <w:rPr>
          <w:rFonts w:ascii="Times New Roman" w:hAnsi="Times New Roman" w:cs="Times New Roman"/>
          <w:sz w:val="24"/>
          <w:szCs w:val="24"/>
        </w:rPr>
        <w:lastRenderedPageBreak/>
        <w:t xml:space="preserve">Influenza </w:t>
      </w:r>
      <w:r w:rsidR="002B1070" w:rsidRPr="00547132">
        <w:rPr>
          <w:rFonts w:ascii="Times New Roman" w:hAnsi="Times New Roman" w:cs="Times New Roman"/>
          <w:sz w:val="24"/>
          <w:szCs w:val="24"/>
        </w:rPr>
        <w:t>n</w:t>
      </w:r>
      <w:r w:rsidRPr="00547132">
        <w:rPr>
          <w:rFonts w:ascii="Times New Roman" w:hAnsi="Times New Roman" w:cs="Times New Roman"/>
          <w:sz w:val="24"/>
          <w:szCs w:val="24"/>
        </w:rPr>
        <w:t>o</w:t>
      </w:r>
      <w:r w:rsidR="002B1070" w:rsidRPr="00547132">
        <w:rPr>
          <w:rFonts w:ascii="Times New Roman" w:hAnsi="Times New Roman" w:cs="Times New Roman"/>
          <w:sz w:val="24"/>
          <w:szCs w:val="24"/>
        </w:rPr>
        <w:t xml:space="preserve"> </w:t>
      </w:r>
      <w:r w:rsidR="0013552F" w:rsidRPr="00547132">
        <w:rPr>
          <w:rFonts w:ascii="Times New Roman" w:hAnsi="Times New Roman" w:cs="Times New Roman"/>
          <w:i/>
          <w:iCs/>
          <w:sz w:val="24"/>
          <w:szCs w:val="24"/>
        </w:rPr>
        <w:t>ciber</w:t>
      </w:r>
      <w:r w:rsidR="00EA0980" w:rsidRPr="00547132">
        <w:rPr>
          <w:rFonts w:ascii="Times New Roman" w:hAnsi="Times New Roman" w:cs="Times New Roman"/>
          <w:sz w:val="24"/>
          <w:szCs w:val="24"/>
        </w:rPr>
        <w:t xml:space="preserve"> </w:t>
      </w:r>
      <w:r w:rsidR="002B1070" w:rsidRPr="00547132">
        <w:rPr>
          <w:rFonts w:ascii="Times New Roman" w:hAnsi="Times New Roman" w:cs="Times New Roman"/>
          <w:sz w:val="24"/>
          <w:szCs w:val="24"/>
        </w:rPr>
        <w:t>programa</w:t>
      </w:r>
      <w:r w:rsidRPr="00547132">
        <w:rPr>
          <w:rFonts w:ascii="Times New Roman" w:hAnsi="Times New Roman" w:cs="Times New Roman"/>
          <w:sz w:val="24"/>
          <w:szCs w:val="24"/>
        </w:rPr>
        <w:t xml:space="preserve"> </w:t>
      </w:r>
      <w:r w:rsidR="00312A7F" w:rsidRPr="00547132">
        <w:rPr>
          <w:rFonts w:ascii="Times New Roman" w:hAnsi="Times New Roman" w:cs="Times New Roman"/>
          <w:sz w:val="24"/>
          <w:szCs w:val="24"/>
        </w:rPr>
        <w:t xml:space="preserve">Boletim </w:t>
      </w:r>
      <w:r w:rsidR="00906EE8" w:rsidRPr="00547132">
        <w:rPr>
          <w:rFonts w:ascii="Times New Roman" w:hAnsi="Times New Roman" w:cs="Times New Roman"/>
          <w:sz w:val="24"/>
          <w:szCs w:val="24"/>
        </w:rPr>
        <w:t xml:space="preserve">da </w:t>
      </w:r>
      <w:r w:rsidR="00312A7F" w:rsidRPr="00547132">
        <w:rPr>
          <w:rFonts w:ascii="Times New Roman" w:hAnsi="Times New Roman" w:cs="Times New Roman"/>
          <w:sz w:val="24"/>
          <w:szCs w:val="24"/>
        </w:rPr>
        <w:t>S</w:t>
      </w:r>
      <w:r w:rsidRPr="00547132">
        <w:rPr>
          <w:rFonts w:ascii="Times New Roman" w:hAnsi="Times New Roman" w:cs="Times New Roman"/>
          <w:sz w:val="24"/>
          <w:szCs w:val="24"/>
        </w:rPr>
        <w:t>aúde</w:t>
      </w:r>
      <w:r w:rsidR="00D371C4" w:rsidRPr="00547132">
        <w:rPr>
          <w:rFonts w:ascii="Times New Roman" w:hAnsi="Times New Roman" w:cs="Times New Roman"/>
          <w:sz w:val="24"/>
          <w:szCs w:val="24"/>
        </w:rPr>
        <w:t>.</w:t>
      </w:r>
      <w:r w:rsidRPr="00547132">
        <w:rPr>
          <w:rFonts w:ascii="Times New Roman" w:hAnsi="Times New Roman" w:cs="Times New Roman"/>
          <w:sz w:val="24"/>
          <w:szCs w:val="24"/>
        </w:rPr>
        <w:t xml:space="preserve"> </w:t>
      </w:r>
      <w:r w:rsidR="00D371C4" w:rsidRPr="00547132">
        <w:rPr>
          <w:rFonts w:ascii="Times New Roman" w:hAnsi="Times New Roman" w:cs="Times New Roman"/>
          <w:sz w:val="24"/>
          <w:szCs w:val="24"/>
        </w:rPr>
        <w:t>A</w:t>
      </w:r>
      <w:r w:rsidRPr="00547132">
        <w:rPr>
          <w:rFonts w:ascii="Times New Roman" w:hAnsi="Times New Roman" w:cs="Times New Roman"/>
          <w:sz w:val="24"/>
          <w:szCs w:val="24"/>
        </w:rPr>
        <w:t xml:space="preserve"> partir do levantamento das informações e a formação da base de dados, os mesmos </w:t>
      </w:r>
      <w:r w:rsidR="00D34CBF" w:rsidRPr="00547132">
        <w:rPr>
          <w:rFonts w:ascii="Times New Roman" w:hAnsi="Times New Roman" w:cs="Times New Roman"/>
          <w:sz w:val="24"/>
          <w:szCs w:val="24"/>
        </w:rPr>
        <w:t>foram</w:t>
      </w:r>
      <w:r w:rsidRPr="00547132">
        <w:rPr>
          <w:rFonts w:ascii="Times New Roman" w:hAnsi="Times New Roman" w:cs="Times New Roman"/>
          <w:sz w:val="24"/>
          <w:szCs w:val="24"/>
        </w:rPr>
        <w:t xml:space="preserve"> operacionalizados </w:t>
      </w:r>
      <w:r w:rsidR="007A2AD0" w:rsidRPr="00547132">
        <w:rPr>
          <w:rFonts w:ascii="Times New Roman" w:hAnsi="Times New Roman" w:cs="Times New Roman"/>
          <w:sz w:val="24"/>
          <w:szCs w:val="24"/>
        </w:rPr>
        <w:t>no</w:t>
      </w:r>
      <w:r w:rsidR="002B1070" w:rsidRPr="00547132">
        <w:rPr>
          <w:rFonts w:ascii="Times New Roman" w:hAnsi="Times New Roman" w:cs="Times New Roman"/>
          <w:sz w:val="24"/>
          <w:szCs w:val="24"/>
        </w:rPr>
        <w:t xml:space="preserve"> </w:t>
      </w:r>
      <w:r w:rsidR="002B1070" w:rsidRPr="00547132">
        <w:rPr>
          <w:rFonts w:ascii="Times New Roman" w:hAnsi="Times New Roman" w:cs="Times New Roman"/>
          <w:i/>
          <w:sz w:val="24"/>
          <w:szCs w:val="24"/>
        </w:rPr>
        <w:t>software</w:t>
      </w:r>
      <w:r w:rsidRPr="00547132">
        <w:rPr>
          <w:rFonts w:ascii="Times New Roman" w:hAnsi="Times New Roman" w:cs="Times New Roman"/>
          <w:sz w:val="24"/>
          <w:szCs w:val="24"/>
        </w:rPr>
        <w:t xml:space="preserve"> </w:t>
      </w:r>
      <w:r w:rsidRPr="00547132">
        <w:rPr>
          <w:rFonts w:ascii="Times New Roman" w:hAnsi="Times New Roman" w:cs="Times New Roman"/>
          <w:i/>
          <w:iCs/>
          <w:sz w:val="24"/>
          <w:szCs w:val="24"/>
        </w:rPr>
        <w:t>Iramute</w:t>
      </w:r>
      <w:r w:rsidR="00693E5E" w:rsidRPr="00547132">
        <w:rPr>
          <w:rFonts w:ascii="Times New Roman" w:hAnsi="Times New Roman" w:cs="Times New Roman"/>
          <w:i/>
          <w:iCs/>
          <w:sz w:val="24"/>
          <w:szCs w:val="24"/>
        </w:rPr>
        <w:t>q</w:t>
      </w:r>
      <w:r w:rsidR="008438D1" w:rsidRPr="00547132">
        <w:rPr>
          <w:rFonts w:ascii="Times New Roman" w:hAnsi="Times New Roman" w:cs="Times New Roman"/>
        </w:rPr>
        <w:t xml:space="preserve"> </w:t>
      </w:r>
      <w:r w:rsidR="008438D1" w:rsidRPr="00547132">
        <w:rPr>
          <w:rFonts w:ascii="Times New Roman" w:hAnsi="Times New Roman" w:cs="Times New Roman"/>
          <w:sz w:val="24"/>
          <w:szCs w:val="24"/>
        </w:rPr>
        <w:t>versão</w:t>
      </w:r>
      <w:r w:rsidR="008438D1" w:rsidRPr="00547132">
        <w:rPr>
          <w:rFonts w:ascii="Times New Roman" w:hAnsi="Times New Roman" w:cs="Times New Roman"/>
          <w:i/>
          <w:iCs/>
          <w:sz w:val="24"/>
          <w:szCs w:val="24"/>
        </w:rPr>
        <w:t xml:space="preserve"> </w:t>
      </w:r>
      <w:r w:rsidR="008438D1" w:rsidRPr="00547132">
        <w:rPr>
          <w:rFonts w:ascii="Times New Roman" w:hAnsi="Times New Roman" w:cs="Times New Roman"/>
          <w:sz w:val="24"/>
          <w:szCs w:val="24"/>
        </w:rPr>
        <w:t>0.7</w:t>
      </w:r>
      <w:r w:rsidR="008438D1" w:rsidRPr="00547132">
        <w:rPr>
          <w:rFonts w:ascii="Times New Roman" w:hAnsi="Times New Roman" w:cs="Times New Roman"/>
          <w:i/>
          <w:iCs/>
          <w:sz w:val="24"/>
          <w:szCs w:val="24"/>
        </w:rPr>
        <w:t xml:space="preserve"> Alpha </w:t>
      </w:r>
      <w:r w:rsidR="008438D1" w:rsidRPr="00547132">
        <w:rPr>
          <w:rFonts w:ascii="Times New Roman" w:hAnsi="Times New Roman" w:cs="Times New Roman"/>
          <w:sz w:val="24"/>
          <w:szCs w:val="24"/>
        </w:rPr>
        <w:t>2</w:t>
      </w:r>
      <w:r w:rsidR="00AA26AE" w:rsidRPr="00547132">
        <w:rPr>
          <w:rFonts w:ascii="Times New Roman" w:hAnsi="Times New Roman" w:cs="Times New Roman"/>
          <w:sz w:val="24"/>
          <w:szCs w:val="24"/>
        </w:rPr>
        <w:t xml:space="preserve">, </w:t>
      </w:r>
      <w:r w:rsidRPr="00547132">
        <w:rPr>
          <w:rFonts w:ascii="Times New Roman" w:hAnsi="Times New Roman" w:cs="Times New Roman"/>
          <w:sz w:val="24"/>
          <w:szCs w:val="24"/>
        </w:rPr>
        <w:t xml:space="preserve">ancorado em um ambiente estatístico do </w:t>
      </w:r>
      <w:r w:rsidRPr="00547132">
        <w:rPr>
          <w:rFonts w:ascii="Times New Roman" w:hAnsi="Times New Roman" w:cs="Times New Roman"/>
          <w:i/>
          <w:sz w:val="24"/>
          <w:szCs w:val="24"/>
        </w:rPr>
        <w:t xml:space="preserve">software </w:t>
      </w:r>
      <w:r w:rsidRPr="00547132">
        <w:rPr>
          <w:rFonts w:ascii="Times New Roman" w:hAnsi="Times New Roman" w:cs="Times New Roman"/>
          <w:sz w:val="24"/>
          <w:szCs w:val="24"/>
        </w:rPr>
        <w:t xml:space="preserve">R e linguagem </w:t>
      </w:r>
      <w:r w:rsidRPr="00547132">
        <w:rPr>
          <w:rFonts w:ascii="Times New Roman" w:hAnsi="Times New Roman" w:cs="Times New Roman"/>
          <w:i/>
          <w:sz w:val="24"/>
          <w:szCs w:val="24"/>
        </w:rPr>
        <w:t>Python</w:t>
      </w:r>
      <w:r w:rsidRPr="00547132">
        <w:rPr>
          <w:rFonts w:ascii="Times New Roman" w:hAnsi="Times New Roman" w:cs="Times New Roman"/>
          <w:sz w:val="24"/>
          <w:szCs w:val="24"/>
        </w:rPr>
        <w:t xml:space="preserve"> </w:t>
      </w:r>
      <w:r w:rsidR="00CC5A68" w:rsidRPr="00547132">
        <w:rPr>
          <w:rFonts w:ascii="Times New Roman" w:eastAsia="Times New Roman" w:hAnsi="Times New Roman" w:cs="Times New Roman"/>
          <w:sz w:val="24"/>
          <w:szCs w:val="24"/>
        </w:rPr>
        <w:t>(RATINAUD; MARCHAND, 2012)</w:t>
      </w:r>
      <w:r w:rsidRPr="00547132">
        <w:rPr>
          <w:rFonts w:ascii="Times New Roman" w:hAnsi="Times New Roman" w:cs="Times New Roman"/>
          <w:sz w:val="24"/>
          <w:szCs w:val="24"/>
        </w:rPr>
        <w:t>.</w:t>
      </w:r>
      <w:r w:rsidR="007D1176" w:rsidRPr="00547132">
        <w:rPr>
          <w:rFonts w:ascii="Times New Roman" w:hAnsi="Times New Roman" w:cs="Times New Roman"/>
          <w:sz w:val="24"/>
          <w:szCs w:val="24"/>
        </w:rPr>
        <w:t xml:space="preserve"> </w:t>
      </w:r>
      <w:r w:rsidR="00532B96" w:rsidRPr="00547132">
        <w:rPr>
          <w:rFonts w:ascii="Times New Roman" w:hAnsi="Times New Roman" w:cs="Times New Roman"/>
          <w:sz w:val="24"/>
          <w:szCs w:val="24"/>
        </w:rPr>
        <w:t>A utilização deste método</w:t>
      </w:r>
      <w:r w:rsidR="00834E79" w:rsidRPr="00547132">
        <w:rPr>
          <w:rFonts w:ascii="Times New Roman" w:hAnsi="Times New Roman" w:cs="Times New Roman"/>
          <w:sz w:val="24"/>
          <w:szCs w:val="24"/>
        </w:rPr>
        <w:t xml:space="preserve"> caracteriza</w:t>
      </w:r>
      <w:r w:rsidRPr="00547132">
        <w:rPr>
          <w:rFonts w:ascii="Times New Roman" w:hAnsi="Times New Roman" w:cs="Times New Roman"/>
          <w:sz w:val="24"/>
          <w:szCs w:val="24"/>
        </w:rPr>
        <w:t xml:space="preserve"> a organização dos dados para </w:t>
      </w:r>
      <w:r w:rsidR="002B1070" w:rsidRPr="00547132">
        <w:rPr>
          <w:rFonts w:ascii="Times New Roman" w:hAnsi="Times New Roman" w:cs="Times New Roman"/>
          <w:sz w:val="24"/>
          <w:szCs w:val="24"/>
        </w:rPr>
        <w:t xml:space="preserve">posterior </w:t>
      </w:r>
      <w:r w:rsidR="00EE79A8" w:rsidRPr="00547132">
        <w:rPr>
          <w:rFonts w:ascii="Times New Roman" w:hAnsi="Times New Roman" w:cs="Times New Roman"/>
          <w:sz w:val="24"/>
          <w:szCs w:val="24"/>
        </w:rPr>
        <w:t>a</w:t>
      </w:r>
      <w:r w:rsidRPr="00547132">
        <w:rPr>
          <w:rFonts w:ascii="Times New Roman" w:hAnsi="Times New Roman" w:cs="Times New Roman"/>
          <w:sz w:val="24"/>
          <w:szCs w:val="24"/>
        </w:rPr>
        <w:t>nálise</w:t>
      </w:r>
      <w:r w:rsidR="00532B96" w:rsidRPr="00547132">
        <w:rPr>
          <w:rFonts w:ascii="Times New Roman" w:hAnsi="Times New Roman" w:cs="Times New Roman"/>
          <w:sz w:val="24"/>
          <w:szCs w:val="24"/>
        </w:rPr>
        <w:t>, realizada a partir do</w:t>
      </w:r>
      <w:r w:rsidR="00D371C4" w:rsidRPr="00547132">
        <w:rPr>
          <w:rFonts w:ascii="Times New Roman" w:hAnsi="Times New Roman" w:cs="Times New Roman"/>
          <w:sz w:val="24"/>
          <w:szCs w:val="24"/>
        </w:rPr>
        <w:t>s</w:t>
      </w:r>
      <w:r w:rsidR="00532B96" w:rsidRPr="00547132">
        <w:rPr>
          <w:rFonts w:ascii="Times New Roman" w:hAnsi="Times New Roman" w:cs="Times New Roman"/>
          <w:sz w:val="24"/>
          <w:szCs w:val="24"/>
        </w:rPr>
        <w:t xml:space="preserve"> grafo</w:t>
      </w:r>
      <w:r w:rsidR="00D371C4" w:rsidRPr="00547132">
        <w:rPr>
          <w:rFonts w:ascii="Times New Roman" w:hAnsi="Times New Roman" w:cs="Times New Roman"/>
          <w:sz w:val="24"/>
          <w:szCs w:val="24"/>
        </w:rPr>
        <w:t>s</w:t>
      </w:r>
      <w:r w:rsidR="00532B96" w:rsidRPr="00547132">
        <w:rPr>
          <w:rFonts w:ascii="Times New Roman" w:hAnsi="Times New Roman" w:cs="Times New Roman"/>
          <w:sz w:val="24"/>
          <w:szCs w:val="24"/>
        </w:rPr>
        <w:t xml:space="preserve"> obtido</w:t>
      </w:r>
      <w:r w:rsidR="00D371C4" w:rsidRPr="00547132">
        <w:rPr>
          <w:rFonts w:ascii="Times New Roman" w:hAnsi="Times New Roman" w:cs="Times New Roman"/>
          <w:sz w:val="24"/>
          <w:szCs w:val="24"/>
        </w:rPr>
        <w:t>s</w:t>
      </w:r>
      <w:r w:rsidR="008E473A" w:rsidRPr="00547132">
        <w:rPr>
          <w:rFonts w:ascii="Times New Roman" w:hAnsi="Times New Roman" w:cs="Times New Roman"/>
          <w:sz w:val="24"/>
          <w:szCs w:val="24"/>
        </w:rPr>
        <w:t xml:space="preserve"> mencionados</w:t>
      </w:r>
      <w:r w:rsidRPr="00547132">
        <w:rPr>
          <w:rFonts w:ascii="Times New Roman" w:hAnsi="Times New Roman" w:cs="Times New Roman"/>
          <w:sz w:val="24"/>
          <w:szCs w:val="24"/>
        </w:rPr>
        <w:t>.</w:t>
      </w:r>
      <w:r w:rsidR="00FA5192" w:rsidRPr="00547132">
        <w:rPr>
          <w:rFonts w:ascii="Times New Roman" w:hAnsi="Times New Roman" w:cs="Times New Roman"/>
          <w:sz w:val="24"/>
          <w:szCs w:val="24"/>
        </w:rPr>
        <w:t xml:space="preserve"> </w:t>
      </w:r>
      <w:r w:rsidR="00974203" w:rsidRPr="00547132">
        <w:rPr>
          <w:rFonts w:ascii="Times New Roman" w:hAnsi="Times New Roman" w:cs="Times New Roman"/>
          <w:sz w:val="24"/>
          <w:szCs w:val="24"/>
        </w:rPr>
        <w:t xml:space="preserve">O Quadro 1 apresenta a descrição dos </w:t>
      </w:r>
      <w:r w:rsidR="00EA0980" w:rsidRPr="00547132">
        <w:rPr>
          <w:rFonts w:ascii="Times New Roman" w:hAnsi="Times New Roman" w:cs="Times New Roman"/>
          <w:sz w:val="24"/>
          <w:szCs w:val="24"/>
        </w:rPr>
        <w:t xml:space="preserve">principais </w:t>
      </w:r>
      <w:r w:rsidR="00974203" w:rsidRPr="00547132">
        <w:rPr>
          <w:rFonts w:ascii="Times New Roman" w:hAnsi="Times New Roman" w:cs="Times New Roman"/>
          <w:sz w:val="24"/>
          <w:szCs w:val="24"/>
        </w:rPr>
        <w:t xml:space="preserve">assuntos </w:t>
      </w:r>
      <w:r w:rsidR="00FC70AD" w:rsidRPr="00547132">
        <w:rPr>
          <w:rFonts w:ascii="Times New Roman" w:hAnsi="Times New Roman" w:cs="Times New Roman"/>
          <w:sz w:val="24"/>
          <w:szCs w:val="24"/>
        </w:rPr>
        <w:t>abordados n</w:t>
      </w:r>
      <w:r w:rsidR="00974203" w:rsidRPr="00547132">
        <w:rPr>
          <w:rFonts w:ascii="Times New Roman" w:hAnsi="Times New Roman" w:cs="Times New Roman"/>
          <w:sz w:val="24"/>
          <w:szCs w:val="24"/>
        </w:rPr>
        <w:t xml:space="preserve">os programas durante o período da campanha </w:t>
      </w:r>
      <w:r w:rsidR="00EA0980" w:rsidRPr="00547132">
        <w:rPr>
          <w:rFonts w:ascii="Times New Roman" w:hAnsi="Times New Roman" w:cs="Times New Roman"/>
          <w:sz w:val="24"/>
          <w:szCs w:val="24"/>
        </w:rPr>
        <w:t>em análise</w:t>
      </w:r>
      <w:r w:rsidR="00974203" w:rsidRPr="00547132">
        <w:rPr>
          <w:rFonts w:ascii="Times New Roman" w:hAnsi="Times New Roman" w:cs="Times New Roman"/>
          <w:sz w:val="24"/>
          <w:szCs w:val="24"/>
        </w:rPr>
        <w:t>.</w:t>
      </w:r>
    </w:p>
    <w:p w14:paraId="571C90B1" w14:textId="77777777" w:rsidR="00EE2F34" w:rsidRPr="00547132" w:rsidRDefault="00EE2F34" w:rsidP="003B5B09">
      <w:pPr>
        <w:pStyle w:val="Default"/>
        <w:spacing w:line="360" w:lineRule="auto"/>
        <w:ind w:firstLine="709"/>
        <w:jc w:val="both"/>
        <w:rPr>
          <w:color w:val="auto"/>
        </w:rPr>
      </w:pPr>
    </w:p>
    <w:p w14:paraId="7A3AA1B2" w14:textId="74C05389" w:rsidR="005E093A" w:rsidRPr="00547132" w:rsidRDefault="005E093A" w:rsidP="00C92CE1">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Quadro 1 </w:t>
      </w:r>
      <w:r w:rsidR="00974203" w:rsidRPr="00547132">
        <w:rPr>
          <w:rFonts w:ascii="Times New Roman" w:eastAsia="Times New Roman" w:hAnsi="Times New Roman" w:cs="Times New Roman"/>
          <w:sz w:val="20"/>
          <w:szCs w:val="20"/>
        </w:rPr>
        <w:t>–</w:t>
      </w:r>
      <w:r w:rsidRPr="00547132">
        <w:rPr>
          <w:rFonts w:ascii="Times New Roman" w:eastAsia="Times New Roman" w:hAnsi="Times New Roman" w:cs="Times New Roman"/>
          <w:sz w:val="20"/>
          <w:szCs w:val="20"/>
        </w:rPr>
        <w:t xml:space="preserve"> </w:t>
      </w:r>
      <w:r w:rsidR="00974203" w:rsidRPr="00547132">
        <w:rPr>
          <w:rFonts w:ascii="Times New Roman" w:eastAsia="Times New Roman" w:hAnsi="Times New Roman" w:cs="Times New Roman"/>
          <w:sz w:val="20"/>
          <w:szCs w:val="20"/>
        </w:rPr>
        <w:t xml:space="preserve">Conteúdos </w:t>
      </w:r>
      <w:r w:rsidR="00074F15" w:rsidRPr="00547132">
        <w:rPr>
          <w:rFonts w:ascii="Times New Roman" w:eastAsia="Times New Roman" w:hAnsi="Times New Roman" w:cs="Times New Roman"/>
          <w:sz w:val="20"/>
          <w:szCs w:val="20"/>
        </w:rPr>
        <w:t xml:space="preserve">veiculados durante o período </w:t>
      </w:r>
      <w:r w:rsidR="00EE79A8" w:rsidRPr="00547132">
        <w:rPr>
          <w:rFonts w:ascii="Times New Roman" w:eastAsia="Times New Roman" w:hAnsi="Times New Roman" w:cs="Times New Roman"/>
          <w:sz w:val="20"/>
          <w:szCs w:val="20"/>
        </w:rPr>
        <w:t>observado</w:t>
      </w:r>
      <w:r w:rsidR="00974203" w:rsidRPr="00547132">
        <w:rPr>
          <w:rFonts w:ascii="Times New Roman" w:hAnsi="Times New Roman" w:cs="Times New Roman"/>
          <w:sz w:val="20"/>
          <w:szCs w:val="20"/>
        </w:rPr>
        <w:t xml:space="preserve"> no </w:t>
      </w:r>
      <w:r w:rsidR="0013552F" w:rsidRPr="00547132">
        <w:rPr>
          <w:rFonts w:ascii="Times New Roman" w:hAnsi="Times New Roman" w:cs="Times New Roman"/>
          <w:i/>
          <w:iCs/>
          <w:sz w:val="20"/>
          <w:szCs w:val="20"/>
        </w:rPr>
        <w:t>ciber</w:t>
      </w:r>
      <w:r w:rsidR="00EE79A8" w:rsidRPr="00547132">
        <w:rPr>
          <w:rFonts w:ascii="Times New Roman" w:hAnsi="Times New Roman" w:cs="Times New Roman"/>
          <w:sz w:val="20"/>
          <w:szCs w:val="20"/>
        </w:rPr>
        <w:t xml:space="preserve"> </w:t>
      </w:r>
      <w:r w:rsidR="00974203" w:rsidRPr="00547132">
        <w:rPr>
          <w:rFonts w:ascii="Times New Roman" w:hAnsi="Times New Roman" w:cs="Times New Roman"/>
          <w:sz w:val="20"/>
          <w:szCs w:val="20"/>
        </w:rPr>
        <w:t>programa Boletim da Saúde</w:t>
      </w:r>
    </w:p>
    <w:tbl>
      <w:tblPr>
        <w:tblStyle w:val="Tabelacomgrade"/>
        <w:tblW w:w="9606" w:type="dxa"/>
        <w:jc w:val="center"/>
        <w:tblLayout w:type="fixed"/>
        <w:tblLook w:val="04A0" w:firstRow="1" w:lastRow="0" w:firstColumn="1" w:lastColumn="0" w:noHBand="0" w:noVBand="1"/>
      </w:tblPr>
      <w:tblGrid>
        <w:gridCol w:w="1101"/>
        <w:gridCol w:w="1134"/>
        <w:gridCol w:w="1031"/>
        <w:gridCol w:w="6340"/>
      </w:tblGrid>
      <w:tr w:rsidR="00BF43AE" w:rsidRPr="00547132" w14:paraId="110AB068" w14:textId="77777777" w:rsidTr="0001357B">
        <w:trPr>
          <w:trHeight w:val="216"/>
          <w:jc w:val="center"/>
        </w:trPr>
        <w:tc>
          <w:tcPr>
            <w:tcW w:w="1101" w:type="dxa"/>
            <w:shd w:val="clear" w:color="auto" w:fill="D9D9D9" w:themeFill="background1" w:themeFillShade="D9"/>
            <w:noWrap/>
            <w:vAlign w:val="center"/>
            <w:hideMark/>
          </w:tcPr>
          <w:p w14:paraId="365A2AB1" w14:textId="77777777" w:rsidR="00BD554F" w:rsidRPr="00547132" w:rsidRDefault="00BD554F" w:rsidP="00C92CE1">
            <w:pPr>
              <w:jc w:val="center"/>
              <w:rPr>
                <w:rFonts w:ascii="Times New Roman" w:eastAsia="Times New Roman" w:hAnsi="Times New Roman" w:cs="Times New Roman"/>
                <w:b/>
                <w:bCs/>
                <w:sz w:val="19"/>
                <w:szCs w:val="19"/>
              </w:rPr>
            </w:pPr>
            <w:r w:rsidRPr="00547132">
              <w:rPr>
                <w:rFonts w:ascii="Times New Roman" w:eastAsia="Times New Roman" w:hAnsi="Times New Roman" w:cs="Times New Roman"/>
                <w:b/>
                <w:bCs/>
                <w:sz w:val="19"/>
                <w:szCs w:val="19"/>
              </w:rPr>
              <w:t>Programa</w:t>
            </w:r>
          </w:p>
        </w:tc>
        <w:tc>
          <w:tcPr>
            <w:tcW w:w="1134" w:type="dxa"/>
            <w:shd w:val="clear" w:color="auto" w:fill="D9D9D9" w:themeFill="background1" w:themeFillShade="D9"/>
            <w:noWrap/>
            <w:vAlign w:val="center"/>
            <w:hideMark/>
          </w:tcPr>
          <w:p w14:paraId="3C249A0C" w14:textId="5EDE1F50" w:rsidR="00BD554F" w:rsidRPr="00547132" w:rsidRDefault="00BD554F" w:rsidP="00C92CE1">
            <w:pPr>
              <w:jc w:val="center"/>
              <w:rPr>
                <w:rFonts w:ascii="Times New Roman" w:eastAsia="Times New Roman" w:hAnsi="Times New Roman" w:cs="Times New Roman"/>
                <w:b/>
                <w:bCs/>
                <w:sz w:val="19"/>
                <w:szCs w:val="19"/>
              </w:rPr>
            </w:pPr>
            <w:r w:rsidRPr="00547132">
              <w:rPr>
                <w:rFonts w:ascii="Times New Roman" w:eastAsia="Times New Roman" w:hAnsi="Times New Roman" w:cs="Times New Roman"/>
                <w:b/>
                <w:bCs/>
                <w:sz w:val="19"/>
                <w:szCs w:val="19"/>
              </w:rPr>
              <w:t xml:space="preserve">Data </w:t>
            </w:r>
          </w:p>
        </w:tc>
        <w:tc>
          <w:tcPr>
            <w:tcW w:w="1031" w:type="dxa"/>
            <w:shd w:val="clear" w:color="auto" w:fill="D9D9D9" w:themeFill="background1" w:themeFillShade="D9"/>
            <w:noWrap/>
            <w:vAlign w:val="center"/>
            <w:hideMark/>
          </w:tcPr>
          <w:p w14:paraId="63369EB7" w14:textId="0FA4DF21" w:rsidR="00BD554F" w:rsidRPr="00547132" w:rsidRDefault="00BD554F" w:rsidP="00C92CE1">
            <w:pPr>
              <w:jc w:val="center"/>
              <w:rPr>
                <w:rFonts w:ascii="Times New Roman" w:eastAsia="Times New Roman" w:hAnsi="Times New Roman" w:cs="Times New Roman"/>
                <w:b/>
                <w:bCs/>
                <w:sz w:val="19"/>
                <w:szCs w:val="19"/>
              </w:rPr>
            </w:pPr>
            <w:r w:rsidRPr="00547132">
              <w:rPr>
                <w:rFonts w:ascii="Times New Roman" w:eastAsia="Times New Roman" w:hAnsi="Times New Roman" w:cs="Times New Roman"/>
                <w:b/>
                <w:bCs/>
                <w:sz w:val="19"/>
                <w:szCs w:val="19"/>
              </w:rPr>
              <w:t>Duração</w:t>
            </w:r>
          </w:p>
        </w:tc>
        <w:tc>
          <w:tcPr>
            <w:tcW w:w="6340" w:type="dxa"/>
            <w:shd w:val="clear" w:color="auto" w:fill="D9D9D9" w:themeFill="background1" w:themeFillShade="D9"/>
            <w:noWrap/>
            <w:vAlign w:val="center"/>
            <w:hideMark/>
          </w:tcPr>
          <w:p w14:paraId="4173C2F3" w14:textId="77777777" w:rsidR="00BD554F" w:rsidRPr="00547132" w:rsidRDefault="00BD554F" w:rsidP="00C92CE1">
            <w:pPr>
              <w:jc w:val="center"/>
              <w:rPr>
                <w:rFonts w:ascii="Times New Roman" w:eastAsia="Times New Roman" w:hAnsi="Times New Roman" w:cs="Times New Roman"/>
                <w:b/>
                <w:bCs/>
                <w:sz w:val="19"/>
                <w:szCs w:val="19"/>
              </w:rPr>
            </w:pPr>
            <w:r w:rsidRPr="00547132">
              <w:rPr>
                <w:rFonts w:ascii="Times New Roman" w:eastAsia="Times New Roman" w:hAnsi="Times New Roman" w:cs="Times New Roman"/>
                <w:b/>
                <w:bCs/>
                <w:sz w:val="19"/>
                <w:szCs w:val="19"/>
              </w:rPr>
              <w:t>Descrição</w:t>
            </w:r>
            <w:r w:rsidR="001C0B57" w:rsidRPr="00547132">
              <w:rPr>
                <w:rFonts w:ascii="Times New Roman" w:eastAsia="Times New Roman" w:hAnsi="Times New Roman" w:cs="Times New Roman"/>
                <w:b/>
                <w:bCs/>
                <w:sz w:val="19"/>
                <w:szCs w:val="19"/>
              </w:rPr>
              <w:t xml:space="preserve"> dos assuntos dos programas</w:t>
            </w:r>
          </w:p>
        </w:tc>
      </w:tr>
      <w:tr w:rsidR="005E093A" w:rsidRPr="00547132" w14:paraId="5A9D1F04" w14:textId="77777777" w:rsidTr="0001357B">
        <w:trPr>
          <w:trHeight w:val="20"/>
          <w:jc w:val="center"/>
        </w:trPr>
        <w:tc>
          <w:tcPr>
            <w:tcW w:w="1101" w:type="dxa"/>
            <w:noWrap/>
            <w:vAlign w:val="center"/>
            <w:hideMark/>
          </w:tcPr>
          <w:p w14:paraId="42189CE9"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PGM99</w:t>
            </w:r>
          </w:p>
        </w:tc>
        <w:tc>
          <w:tcPr>
            <w:tcW w:w="1134" w:type="dxa"/>
            <w:noWrap/>
            <w:vAlign w:val="center"/>
            <w:hideMark/>
          </w:tcPr>
          <w:p w14:paraId="45486AF0"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23/04/2018</w:t>
            </w:r>
          </w:p>
        </w:tc>
        <w:tc>
          <w:tcPr>
            <w:tcW w:w="1031" w:type="dxa"/>
            <w:noWrap/>
            <w:vAlign w:val="center"/>
            <w:hideMark/>
          </w:tcPr>
          <w:p w14:paraId="063B604B"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7m</w:t>
            </w:r>
            <w:r w:rsidR="00BD554F" w:rsidRPr="00547132">
              <w:rPr>
                <w:rFonts w:ascii="Times New Roman" w:eastAsia="Times New Roman" w:hAnsi="Times New Roman" w:cs="Times New Roman"/>
                <w:sz w:val="19"/>
                <w:szCs w:val="19"/>
              </w:rPr>
              <w:t>53s</w:t>
            </w:r>
          </w:p>
        </w:tc>
        <w:tc>
          <w:tcPr>
            <w:tcW w:w="6340" w:type="dxa"/>
            <w:vAlign w:val="center"/>
            <w:hideMark/>
          </w:tcPr>
          <w:p w14:paraId="2EE9CE53"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 xml:space="preserve">Combate </w:t>
            </w:r>
            <w:r w:rsidR="008B38FE" w:rsidRPr="00547132">
              <w:rPr>
                <w:rFonts w:ascii="Times New Roman" w:eastAsia="Times New Roman" w:hAnsi="Times New Roman" w:cs="Times New Roman"/>
                <w:sz w:val="19"/>
                <w:szCs w:val="19"/>
              </w:rPr>
              <w:t>à</w:t>
            </w:r>
            <w:r w:rsidRPr="00547132">
              <w:rPr>
                <w:rFonts w:ascii="Times New Roman" w:eastAsia="Times New Roman" w:hAnsi="Times New Roman" w:cs="Times New Roman"/>
                <w:sz w:val="19"/>
                <w:szCs w:val="19"/>
              </w:rPr>
              <w:t xml:space="preserve"> gripe e os cuidados para evitá-la.</w:t>
            </w:r>
          </w:p>
        </w:tc>
      </w:tr>
      <w:tr w:rsidR="005E093A" w:rsidRPr="00547132" w14:paraId="33C3B585" w14:textId="77777777" w:rsidTr="0001357B">
        <w:trPr>
          <w:trHeight w:val="20"/>
          <w:jc w:val="center"/>
        </w:trPr>
        <w:tc>
          <w:tcPr>
            <w:tcW w:w="1101" w:type="dxa"/>
            <w:noWrap/>
            <w:vAlign w:val="center"/>
            <w:hideMark/>
          </w:tcPr>
          <w:p w14:paraId="58BBC6A0"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PGM100</w:t>
            </w:r>
          </w:p>
        </w:tc>
        <w:tc>
          <w:tcPr>
            <w:tcW w:w="1134" w:type="dxa"/>
            <w:noWrap/>
            <w:vAlign w:val="center"/>
            <w:hideMark/>
          </w:tcPr>
          <w:p w14:paraId="36BFD0BA"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30/04/2018</w:t>
            </w:r>
          </w:p>
        </w:tc>
        <w:tc>
          <w:tcPr>
            <w:tcW w:w="1031" w:type="dxa"/>
            <w:noWrap/>
            <w:vAlign w:val="center"/>
            <w:hideMark/>
          </w:tcPr>
          <w:p w14:paraId="77B738EC"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8m</w:t>
            </w:r>
            <w:r w:rsidR="00BD554F" w:rsidRPr="00547132">
              <w:rPr>
                <w:rFonts w:ascii="Times New Roman" w:eastAsia="Times New Roman" w:hAnsi="Times New Roman" w:cs="Times New Roman"/>
                <w:sz w:val="19"/>
                <w:szCs w:val="19"/>
              </w:rPr>
              <w:t>6s</w:t>
            </w:r>
          </w:p>
        </w:tc>
        <w:tc>
          <w:tcPr>
            <w:tcW w:w="6340" w:type="dxa"/>
            <w:vAlign w:val="center"/>
            <w:hideMark/>
          </w:tcPr>
          <w:p w14:paraId="4B0FAF45"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Hipertensão arterial, vacinação contra a gripe em gestantes, malária e os números de contágio em declínio.</w:t>
            </w:r>
          </w:p>
        </w:tc>
      </w:tr>
      <w:tr w:rsidR="005E093A" w:rsidRPr="00547132" w14:paraId="3EBDCE83" w14:textId="77777777" w:rsidTr="0001357B">
        <w:trPr>
          <w:trHeight w:val="20"/>
          <w:jc w:val="center"/>
        </w:trPr>
        <w:tc>
          <w:tcPr>
            <w:tcW w:w="1101" w:type="dxa"/>
            <w:noWrap/>
            <w:vAlign w:val="center"/>
            <w:hideMark/>
          </w:tcPr>
          <w:p w14:paraId="761785C8" w14:textId="77777777" w:rsidR="00BD554F" w:rsidRPr="00547132" w:rsidRDefault="0031086C"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PGM10</w:t>
            </w:r>
            <w:r w:rsidR="00047A55" w:rsidRPr="00547132">
              <w:rPr>
                <w:rFonts w:ascii="Times New Roman" w:eastAsia="Times New Roman" w:hAnsi="Times New Roman" w:cs="Times New Roman"/>
                <w:sz w:val="19"/>
                <w:szCs w:val="19"/>
              </w:rPr>
              <w:t>1</w:t>
            </w:r>
          </w:p>
        </w:tc>
        <w:tc>
          <w:tcPr>
            <w:tcW w:w="1134" w:type="dxa"/>
            <w:noWrap/>
            <w:vAlign w:val="center"/>
            <w:hideMark/>
          </w:tcPr>
          <w:p w14:paraId="7F743B05"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04/05/2018</w:t>
            </w:r>
          </w:p>
        </w:tc>
        <w:tc>
          <w:tcPr>
            <w:tcW w:w="1031" w:type="dxa"/>
            <w:noWrap/>
            <w:vAlign w:val="center"/>
            <w:hideMark/>
          </w:tcPr>
          <w:p w14:paraId="29092847"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8m</w:t>
            </w:r>
            <w:r w:rsidR="00BD554F" w:rsidRPr="00547132">
              <w:rPr>
                <w:rFonts w:ascii="Times New Roman" w:eastAsia="Times New Roman" w:hAnsi="Times New Roman" w:cs="Times New Roman"/>
                <w:sz w:val="19"/>
                <w:szCs w:val="19"/>
              </w:rPr>
              <w:t>3s</w:t>
            </w:r>
          </w:p>
        </w:tc>
        <w:tc>
          <w:tcPr>
            <w:tcW w:w="6340" w:type="dxa"/>
            <w:vAlign w:val="center"/>
            <w:hideMark/>
          </w:tcPr>
          <w:p w14:paraId="5F5AF033"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Qualidade no ambiente de trabalho, investimentos para acolher dependentes químicos, balanço da primeira semana de vacinação contra a gripe.</w:t>
            </w:r>
          </w:p>
        </w:tc>
      </w:tr>
      <w:tr w:rsidR="005E093A" w:rsidRPr="00547132" w14:paraId="744588E3" w14:textId="77777777" w:rsidTr="0001357B">
        <w:trPr>
          <w:trHeight w:val="20"/>
          <w:jc w:val="center"/>
        </w:trPr>
        <w:tc>
          <w:tcPr>
            <w:tcW w:w="1101" w:type="dxa"/>
            <w:noWrap/>
            <w:vAlign w:val="center"/>
            <w:hideMark/>
          </w:tcPr>
          <w:p w14:paraId="12A84658"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PGM102</w:t>
            </w:r>
          </w:p>
        </w:tc>
        <w:tc>
          <w:tcPr>
            <w:tcW w:w="1134" w:type="dxa"/>
            <w:noWrap/>
            <w:vAlign w:val="center"/>
            <w:hideMark/>
          </w:tcPr>
          <w:p w14:paraId="5C9F4DC6"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14/05/2018</w:t>
            </w:r>
          </w:p>
        </w:tc>
        <w:tc>
          <w:tcPr>
            <w:tcW w:w="1031" w:type="dxa"/>
            <w:noWrap/>
            <w:vAlign w:val="center"/>
            <w:hideMark/>
          </w:tcPr>
          <w:p w14:paraId="66777A6C"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9m</w:t>
            </w:r>
            <w:r w:rsidR="00BD554F" w:rsidRPr="00547132">
              <w:rPr>
                <w:rFonts w:ascii="Times New Roman" w:eastAsia="Times New Roman" w:hAnsi="Times New Roman" w:cs="Times New Roman"/>
                <w:sz w:val="19"/>
                <w:szCs w:val="19"/>
              </w:rPr>
              <w:t>28s</w:t>
            </w:r>
          </w:p>
        </w:tc>
        <w:tc>
          <w:tcPr>
            <w:tcW w:w="6340" w:type="dxa"/>
            <w:vAlign w:val="center"/>
            <w:hideMark/>
          </w:tcPr>
          <w:p w14:paraId="10A064BE"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Papel da família em doar órgãos, assistência humanizada a gestantes, mobilização para a vacina contra a gripe.</w:t>
            </w:r>
          </w:p>
        </w:tc>
      </w:tr>
      <w:tr w:rsidR="005E093A" w:rsidRPr="00547132" w14:paraId="1667D16F" w14:textId="77777777" w:rsidTr="0001357B">
        <w:trPr>
          <w:trHeight w:val="20"/>
          <w:jc w:val="center"/>
        </w:trPr>
        <w:tc>
          <w:tcPr>
            <w:tcW w:w="1101" w:type="dxa"/>
            <w:noWrap/>
            <w:vAlign w:val="center"/>
            <w:hideMark/>
          </w:tcPr>
          <w:p w14:paraId="2AA171B0"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PDC1</w:t>
            </w:r>
          </w:p>
        </w:tc>
        <w:tc>
          <w:tcPr>
            <w:tcW w:w="1134" w:type="dxa"/>
            <w:noWrap/>
            <w:vAlign w:val="center"/>
            <w:hideMark/>
          </w:tcPr>
          <w:p w14:paraId="0E934548"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16/05/2018</w:t>
            </w:r>
          </w:p>
        </w:tc>
        <w:tc>
          <w:tcPr>
            <w:tcW w:w="1031" w:type="dxa"/>
            <w:noWrap/>
            <w:vAlign w:val="center"/>
            <w:hideMark/>
          </w:tcPr>
          <w:p w14:paraId="42D5948D"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11m</w:t>
            </w:r>
            <w:r w:rsidR="00BD554F" w:rsidRPr="00547132">
              <w:rPr>
                <w:rFonts w:ascii="Times New Roman" w:eastAsia="Times New Roman" w:hAnsi="Times New Roman" w:cs="Times New Roman"/>
                <w:sz w:val="19"/>
                <w:szCs w:val="19"/>
              </w:rPr>
              <w:t>20s</w:t>
            </w:r>
          </w:p>
        </w:tc>
        <w:tc>
          <w:tcPr>
            <w:tcW w:w="6340" w:type="dxa"/>
            <w:vAlign w:val="center"/>
            <w:hideMark/>
          </w:tcPr>
          <w:p w14:paraId="16B0C44F"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O sarampo e como se prevenir.</w:t>
            </w:r>
          </w:p>
        </w:tc>
      </w:tr>
      <w:tr w:rsidR="005E093A" w:rsidRPr="00547132" w14:paraId="29521B91" w14:textId="77777777" w:rsidTr="0001357B">
        <w:trPr>
          <w:trHeight w:val="20"/>
          <w:jc w:val="center"/>
        </w:trPr>
        <w:tc>
          <w:tcPr>
            <w:tcW w:w="1101" w:type="dxa"/>
            <w:noWrap/>
            <w:vAlign w:val="center"/>
            <w:hideMark/>
          </w:tcPr>
          <w:p w14:paraId="27DA54C9"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PDC2</w:t>
            </w:r>
          </w:p>
        </w:tc>
        <w:tc>
          <w:tcPr>
            <w:tcW w:w="1134" w:type="dxa"/>
            <w:noWrap/>
            <w:vAlign w:val="center"/>
            <w:hideMark/>
          </w:tcPr>
          <w:p w14:paraId="7DF3651A"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16/05/2018</w:t>
            </w:r>
          </w:p>
        </w:tc>
        <w:tc>
          <w:tcPr>
            <w:tcW w:w="1031" w:type="dxa"/>
            <w:noWrap/>
            <w:vAlign w:val="center"/>
            <w:hideMark/>
          </w:tcPr>
          <w:p w14:paraId="7D7A9E96"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10m</w:t>
            </w:r>
            <w:r w:rsidR="00BD554F" w:rsidRPr="00547132">
              <w:rPr>
                <w:rFonts w:ascii="Times New Roman" w:eastAsia="Times New Roman" w:hAnsi="Times New Roman" w:cs="Times New Roman"/>
                <w:sz w:val="19"/>
                <w:szCs w:val="19"/>
              </w:rPr>
              <w:t>25s</w:t>
            </w:r>
          </w:p>
        </w:tc>
        <w:tc>
          <w:tcPr>
            <w:tcW w:w="6340" w:type="dxa"/>
            <w:vAlign w:val="center"/>
            <w:hideMark/>
          </w:tcPr>
          <w:p w14:paraId="6422E257"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Conhecimentos sobre a gripe e a prevenção.</w:t>
            </w:r>
          </w:p>
        </w:tc>
      </w:tr>
      <w:tr w:rsidR="005E093A" w:rsidRPr="00547132" w14:paraId="3A745FEF" w14:textId="77777777" w:rsidTr="0001357B">
        <w:trPr>
          <w:trHeight w:val="20"/>
          <w:jc w:val="center"/>
        </w:trPr>
        <w:tc>
          <w:tcPr>
            <w:tcW w:w="1101" w:type="dxa"/>
            <w:noWrap/>
            <w:vAlign w:val="center"/>
            <w:hideMark/>
          </w:tcPr>
          <w:p w14:paraId="4DF85C19"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PDC3</w:t>
            </w:r>
          </w:p>
        </w:tc>
        <w:tc>
          <w:tcPr>
            <w:tcW w:w="1134" w:type="dxa"/>
            <w:noWrap/>
            <w:vAlign w:val="center"/>
            <w:hideMark/>
          </w:tcPr>
          <w:p w14:paraId="4BF1FD6E"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16/05/2018</w:t>
            </w:r>
          </w:p>
        </w:tc>
        <w:tc>
          <w:tcPr>
            <w:tcW w:w="1031" w:type="dxa"/>
            <w:noWrap/>
            <w:vAlign w:val="center"/>
            <w:hideMark/>
          </w:tcPr>
          <w:p w14:paraId="1D943057"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10m</w:t>
            </w:r>
            <w:r w:rsidR="00BD554F" w:rsidRPr="00547132">
              <w:rPr>
                <w:rFonts w:ascii="Times New Roman" w:eastAsia="Times New Roman" w:hAnsi="Times New Roman" w:cs="Times New Roman"/>
                <w:sz w:val="19"/>
                <w:szCs w:val="19"/>
              </w:rPr>
              <w:t>25s</w:t>
            </w:r>
          </w:p>
        </w:tc>
        <w:tc>
          <w:tcPr>
            <w:tcW w:w="6340" w:type="dxa"/>
            <w:vAlign w:val="center"/>
            <w:hideMark/>
          </w:tcPr>
          <w:p w14:paraId="590F491A" w14:textId="1DD0859D"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i/>
                <w:sz w:val="19"/>
                <w:szCs w:val="19"/>
              </w:rPr>
              <w:t>Fake</w:t>
            </w:r>
            <w:r w:rsidRPr="00547132">
              <w:rPr>
                <w:rFonts w:ascii="Times New Roman" w:eastAsia="Times New Roman" w:hAnsi="Times New Roman" w:cs="Times New Roman"/>
                <w:sz w:val="19"/>
                <w:szCs w:val="19"/>
              </w:rPr>
              <w:t xml:space="preserve"> </w:t>
            </w:r>
            <w:r w:rsidR="003B5B09" w:rsidRPr="00547132">
              <w:rPr>
                <w:rFonts w:ascii="Times New Roman" w:eastAsia="Times New Roman" w:hAnsi="Times New Roman" w:cs="Times New Roman"/>
                <w:i/>
                <w:sz w:val="19"/>
                <w:szCs w:val="19"/>
              </w:rPr>
              <w:t>N</w:t>
            </w:r>
            <w:r w:rsidRPr="00547132">
              <w:rPr>
                <w:rFonts w:ascii="Times New Roman" w:eastAsia="Times New Roman" w:hAnsi="Times New Roman" w:cs="Times New Roman"/>
                <w:i/>
                <w:sz w:val="19"/>
                <w:szCs w:val="19"/>
              </w:rPr>
              <w:t>ews</w:t>
            </w:r>
            <w:r w:rsidRPr="00547132">
              <w:rPr>
                <w:rFonts w:ascii="Times New Roman" w:eastAsia="Times New Roman" w:hAnsi="Times New Roman" w:cs="Times New Roman"/>
                <w:sz w:val="19"/>
                <w:szCs w:val="19"/>
              </w:rPr>
              <w:t xml:space="preserve"> e seu impacto na saúde.</w:t>
            </w:r>
          </w:p>
        </w:tc>
      </w:tr>
      <w:tr w:rsidR="005E093A" w:rsidRPr="00547132" w14:paraId="2B293911" w14:textId="77777777" w:rsidTr="0001357B">
        <w:trPr>
          <w:trHeight w:val="20"/>
          <w:jc w:val="center"/>
        </w:trPr>
        <w:tc>
          <w:tcPr>
            <w:tcW w:w="1101" w:type="dxa"/>
            <w:noWrap/>
            <w:vAlign w:val="center"/>
            <w:hideMark/>
          </w:tcPr>
          <w:p w14:paraId="1D912679"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PDC4</w:t>
            </w:r>
          </w:p>
        </w:tc>
        <w:tc>
          <w:tcPr>
            <w:tcW w:w="1134" w:type="dxa"/>
            <w:noWrap/>
            <w:vAlign w:val="center"/>
            <w:hideMark/>
          </w:tcPr>
          <w:p w14:paraId="647DB0D8"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16/05/2018</w:t>
            </w:r>
          </w:p>
        </w:tc>
        <w:tc>
          <w:tcPr>
            <w:tcW w:w="1031" w:type="dxa"/>
            <w:noWrap/>
            <w:vAlign w:val="center"/>
            <w:hideMark/>
          </w:tcPr>
          <w:p w14:paraId="44F633D9"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8m</w:t>
            </w:r>
            <w:r w:rsidR="00BD554F" w:rsidRPr="00547132">
              <w:rPr>
                <w:rFonts w:ascii="Times New Roman" w:eastAsia="Times New Roman" w:hAnsi="Times New Roman" w:cs="Times New Roman"/>
                <w:sz w:val="19"/>
                <w:szCs w:val="19"/>
              </w:rPr>
              <w:t>48s</w:t>
            </w:r>
          </w:p>
        </w:tc>
        <w:tc>
          <w:tcPr>
            <w:tcW w:w="6340" w:type="dxa"/>
            <w:vAlign w:val="center"/>
            <w:hideMark/>
          </w:tcPr>
          <w:p w14:paraId="342FDC75"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Saúde do trabalhador.</w:t>
            </w:r>
          </w:p>
        </w:tc>
      </w:tr>
      <w:tr w:rsidR="005E093A" w:rsidRPr="00547132" w14:paraId="6E7FE31E" w14:textId="77777777" w:rsidTr="0001357B">
        <w:trPr>
          <w:trHeight w:val="20"/>
          <w:jc w:val="center"/>
        </w:trPr>
        <w:tc>
          <w:tcPr>
            <w:tcW w:w="1101" w:type="dxa"/>
            <w:noWrap/>
            <w:vAlign w:val="center"/>
            <w:hideMark/>
          </w:tcPr>
          <w:p w14:paraId="677EFC5E"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PDC5</w:t>
            </w:r>
          </w:p>
        </w:tc>
        <w:tc>
          <w:tcPr>
            <w:tcW w:w="1134" w:type="dxa"/>
            <w:noWrap/>
            <w:vAlign w:val="center"/>
            <w:hideMark/>
          </w:tcPr>
          <w:p w14:paraId="0DA48F06"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18/05/2018</w:t>
            </w:r>
          </w:p>
        </w:tc>
        <w:tc>
          <w:tcPr>
            <w:tcW w:w="1031" w:type="dxa"/>
            <w:noWrap/>
            <w:vAlign w:val="center"/>
            <w:hideMark/>
          </w:tcPr>
          <w:p w14:paraId="7D0F89BB"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10m</w:t>
            </w:r>
            <w:r w:rsidR="00BD554F" w:rsidRPr="00547132">
              <w:rPr>
                <w:rFonts w:ascii="Times New Roman" w:eastAsia="Times New Roman" w:hAnsi="Times New Roman" w:cs="Times New Roman"/>
                <w:sz w:val="19"/>
                <w:szCs w:val="19"/>
              </w:rPr>
              <w:t>39s</w:t>
            </w:r>
          </w:p>
        </w:tc>
        <w:tc>
          <w:tcPr>
            <w:tcW w:w="6340" w:type="dxa"/>
            <w:vAlign w:val="center"/>
            <w:hideMark/>
          </w:tcPr>
          <w:p w14:paraId="5823BFBF"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Parto humanizado.</w:t>
            </w:r>
          </w:p>
        </w:tc>
      </w:tr>
      <w:tr w:rsidR="005E093A" w:rsidRPr="00547132" w14:paraId="043A1A81" w14:textId="77777777" w:rsidTr="0001357B">
        <w:trPr>
          <w:trHeight w:val="20"/>
          <w:jc w:val="center"/>
        </w:trPr>
        <w:tc>
          <w:tcPr>
            <w:tcW w:w="1101" w:type="dxa"/>
            <w:noWrap/>
            <w:vAlign w:val="center"/>
            <w:hideMark/>
          </w:tcPr>
          <w:p w14:paraId="3B38E2D8"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PDC6</w:t>
            </w:r>
          </w:p>
        </w:tc>
        <w:tc>
          <w:tcPr>
            <w:tcW w:w="1134" w:type="dxa"/>
            <w:noWrap/>
            <w:vAlign w:val="center"/>
            <w:hideMark/>
          </w:tcPr>
          <w:p w14:paraId="10635682"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25/05/2018</w:t>
            </w:r>
          </w:p>
        </w:tc>
        <w:tc>
          <w:tcPr>
            <w:tcW w:w="1031" w:type="dxa"/>
            <w:noWrap/>
            <w:vAlign w:val="center"/>
            <w:hideMark/>
          </w:tcPr>
          <w:p w14:paraId="4DFA6B21"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7m</w:t>
            </w:r>
            <w:r w:rsidR="00BD554F" w:rsidRPr="00547132">
              <w:rPr>
                <w:rFonts w:ascii="Times New Roman" w:eastAsia="Times New Roman" w:hAnsi="Times New Roman" w:cs="Times New Roman"/>
                <w:sz w:val="19"/>
                <w:szCs w:val="19"/>
              </w:rPr>
              <w:t>25s</w:t>
            </w:r>
          </w:p>
        </w:tc>
        <w:tc>
          <w:tcPr>
            <w:tcW w:w="6340" w:type="dxa"/>
            <w:vAlign w:val="center"/>
            <w:hideMark/>
          </w:tcPr>
          <w:p w14:paraId="1AECA9C8"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Campanha de doação de leite, risco para o bebê na amamentação cruzada, parto seguro e humanizado.</w:t>
            </w:r>
          </w:p>
        </w:tc>
      </w:tr>
      <w:tr w:rsidR="005E093A" w:rsidRPr="00547132" w14:paraId="0CBD74CA" w14:textId="77777777" w:rsidTr="0001357B">
        <w:trPr>
          <w:trHeight w:val="20"/>
          <w:jc w:val="center"/>
        </w:trPr>
        <w:tc>
          <w:tcPr>
            <w:tcW w:w="1101" w:type="dxa"/>
            <w:noWrap/>
            <w:vAlign w:val="center"/>
            <w:hideMark/>
          </w:tcPr>
          <w:p w14:paraId="441766DC"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PGM104</w:t>
            </w:r>
          </w:p>
        </w:tc>
        <w:tc>
          <w:tcPr>
            <w:tcW w:w="1134" w:type="dxa"/>
            <w:noWrap/>
            <w:vAlign w:val="center"/>
            <w:hideMark/>
          </w:tcPr>
          <w:p w14:paraId="50D1CEE7"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25/05/2018</w:t>
            </w:r>
          </w:p>
        </w:tc>
        <w:tc>
          <w:tcPr>
            <w:tcW w:w="1031" w:type="dxa"/>
            <w:noWrap/>
            <w:vAlign w:val="center"/>
            <w:hideMark/>
          </w:tcPr>
          <w:p w14:paraId="1BFB4A9D"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8m</w:t>
            </w:r>
            <w:r w:rsidR="00BD554F" w:rsidRPr="00547132">
              <w:rPr>
                <w:rFonts w:ascii="Times New Roman" w:eastAsia="Times New Roman" w:hAnsi="Times New Roman" w:cs="Times New Roman"/>
                <w:sz w:val="19"/>
                <w:szCs w:val="19"/>
              </w:rPr>
              <w:t>32s</w:t>
            </w:r>
          </w:p>
        </w:tc>
        <w:tc>
          <w:tcPr>
            <w:tcW w:w="6340" w:type="dxa"/>
            <w:vAlign w:val="center"/>
            <w:hideMark/>
          </w:tcPr>
          <w:p w14:paraId="126A2295"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Incentivo para doar sangue nas redes sociais, participação do ministro da saúde na assembleia mundial da saúde em Genebra, reforço da necessidade da vacinação contra a gripe.</w:t>
            </w:r>
          </w:p>
        </w:tc>
      </w:tr>
      <w:tr w:rsidR="005E093A" w:rsidRPr="00547132" w14:paraId="54FA0D8C" w14:textId="77777777" w:rsidTr="0001357B">
        <w:trPr>
          <w:trHeight w:val="20"/>
          <w:jc w:val="center"/>
        </w:trPr>
        <w:tc>
          <w:tcPr>
            <w:tcW w:w="1101" w:type="dxa"/>
            <w:noWrap/>
            <w:vAlign w:val="center"/>
            <w:hideMark/>
          </w:tcPr>
          <w:p w14:paraId="5B3627DF"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PGM106</w:t>
            </w:r>
          </w:p>
        </w:tc>
        <w:tc>
          <w:tcPr>
            <w:tcW w:w="1134" w:type="dxa"/>
            <w:noWrap/>
            <w:vAlign w:val="center"/>
            <w:hideMark/>
          </w:tcPr>
          <w:p w14:paraId="47A48295" w14:textId="77777777" w:rsidR="00BD554F" w:rsidRPr="00547132" w:rsidRDefault="00BD554F"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11/06/2018</w:t>
            </w:r>
          </w:p>
        </w:tc>
        <w:tc>
          <w:tcPr>
            <w:tcW w:w="1031" w:type="dxa"/>
            <w:noWrap/>
            <w:vAlign w:val="center"/>
            <w:hideMark/>
          </w:tcPr>
          <w:p w14:paraId="0D326F8A" w14:textId="77777777" w:rsidR="00BD554F" w:rsidRPr="00547132" w:rsidRDefault="005404E8" w:rsidP="00C92CE1">
            <w:pPr>
              <w:jc w:val="center"/>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8m</w:t>
            </w:r>
            <w:r w:rsidR="00BD554F" w:rsidRPr="00547132">
              <w:rPr>
                <w:rFonts w:ascii="Times New Roman" w:eastAsia="Times New Roman" w:hAnsi="Times New Roman" w:cs="Times New Roman"/>
                <w:sz w:val="19"/>
                <w:szCs w:val="19"/>
              </w:rPr>
              <w:t>26s</w:t>
            </w:r>
          </w:p>
        </w:tc>
        <w:tc>
          <w:tcPr>
            <w:tcW w:w="6340" w:type="dxa"/>
            <w:vAlign w:val="center"/>
            <w:hideMark/>
          </w:tcPr>
          <w:p w14:paraId="62EDB9B4" w14:textId="77777777" w:rsidR="00BD554F" w:rsidRPr="00547132" w:rsidRDefault="00BD554F" w:rsidP="00C92CE1">
            <w:pPr>
              <w:jc w:val="both"/>
              <w:rPr>
                <w:rFonts w:ascii="Times New Roman" w:eastAsia="Times New Roman" w:hAnsi="Times New Roman" w:cs="Times New Roman"/>
                <w:sz w:val="19"/>
                <w:szCs w:val="19"/>
              </w:rPr>
            </w:pPr>
            <w:r w:rsidRPr="00547132">
              <w:rPr>
                <w:rFonts w:ascii="Times New Roman" w:eastAsia="Times New Roman" w:hAnsi="Times New Roman" w:cs="Times New Roman"/>
                <w:sz w:val="19"/>
                <w:szCs w:val="19"/>
              </w:rPr>
              <w:t>Dados a respeito de acidentes com fogueiras e fogos de artifício e dá dicas de como proceder em caso de queimaduras, cobertura da vacina contra a gripe para todos os grupos prioritários.</w:t>
            </w:r>
          </w:p>
        </w:tc>
      </w:tr>
    </w:tbl>
    <w:p w14:paraId="24B7F5A0" w14:textId="3A1A9FBA" w:rsidR="000073CA" w:rsidRPr="00547132" w:rsidRDefault="005E093A" w:rsidP="000073CA">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Fonte: </w:t>
      </w:r>
      <w:r w:rsidR="00A64978" w:rsidRPr="00547132">
        <w:rPr>
          <w:rFonts w:ascii="Times New Roman" w:eastAsia="Times New Roman" w:hAnsi="Times New Roman" w:cs="Times New Roman"/>
          <w:sz w:val="20"/>
          <w:szCs w:val="20"/>
        </w:rPr>
        <w:t>Dados da Pesquisa (2018)</w:t>
      </w:r>
      <w:r w:rsidR="00EE79A8" w:rsidRPr="00547132">
        <w:rPr>
          <w:rFonts w:ascii="Times New Roman" w:eastAsia="Times New Roman" w:hAnsi="Times New Roman" w:cs="Times New Roman"/>
          <w:sz w:val="20"/>
          <w:szCs w:val="20"/>
        </w:rPr>
        <w:t>.</w:t>
      </w:r>
      <w:r w:rsidR="000073CA" w:rsidRPr="00547132">
        <w:rPr>
          <w:rFonts w:ascii="Times New Roman" w:eastAsia="Times New Roman" w:hAnsi="Times New Roman" w:cs="Times New Roman"/>
          <w:sz w:val="20"/>
          <w:szCs w:val="20"/>
        </w:rPr>
        <w:t xml:space="preserve"> </w:t>
      </w:r>
    </w:p>
    <w:p w14:paraId="2C6DB8D6" w14:textId="452BDC44" w:rsidR="000073CA" w:rsidRPr="00547132" w:rsidRDefault="000073CA" w:rsidP="000073CA">
      <w:pPr>
        <w:spacing w:line="360" w:lineRule="auto"/>
        <w:rPr>
          <w:rFonts w:ascii="Times New Roman" w:eastAsia="Times New Roman" w:hAnsi="Times New Roman" w:cs="Times New Roman"/>
          <w:sz w:val="20"/>
          <w:szCs w:val="20"/>
        </w:rPr>
      </w:pPr>
    </w:p>
    <w:p w14:paraId="4E477104" w14:textId="27C34228" w:rsidR="004618B8" w:rsidRPr="00547132" w:rsidRDefault="001E3953" w:rsidP="001D6AFF">
      <w:pPr>
        <w:autoSpaceDE w:val="0"/>
        <w:autoSpaceDN w:val="0"/>
        <w:adjustRightInd w:val="0"/>
        <w:spacing w:line="360" w:lineRule="auto"/>
        <w:ind w:firstLine="708"/>
        <w:jc w:val="both"/>
        <w:rPr>
          <w:rFonts w:ascii="Times New Roman" w:eastAsia="Times New Roman" w:hAnsi="Times New Roman" w:cs="Times New Roman"/>
          <w:iCs/>
          <w:sz w:val="24"/>
          <w:szCs w:val="24"/>
        </w:rPr>
      </w:pPr>
      <w:r w:rsidRPr="00547132">
        <w:rPr>
          <w:rFonts w:ascii="Times New Roman" w:eastAsia="Times New Roman" w:hAnsi="Times New Roman" w:cs="Times New Roman"/>
          <w:sz w:val="24"/>
          <w:szCs w:val="24"/>
        </w:rPr>
        <w:t>C</w:t>
      </w:r>
      <w:r w:rsidR="00F95EFF" w:rsidRPr="00547132">
        <w:rPr>
          <w:rFonts w:ascii="Times New Roman" w:eastAsia="Times New Roman" w:hAnsi="Times New Roman" w:cs="Times New Roman"/>
          <w:sz w:val="24"/>
          <w:szCs w:val="24"/>
        </w:rPr>
        <w:t xml:space="preserve">onsiderando a AC, </w:t>
      </w:r>
      <w:r w:rsidRPr="00547132">
        <w:rPr>
          <w:rFonts w:ascii="Times New Roman" w:eastAsia="Times New Roman" w:hAnsi="Times New Roman" w:cs="Times New Roman"/>
          <w:sz w:val="24"/>
          <w:szCs w:val="24"/>
        </w:rPr>
        <w:t xml:space="preserve">a apreciação dos dados seguiu quatro passos, </w:t>
      </w:r>
      <w:r w:rsidR="00F95EFF" w:rsidRPr="00547132">
        <w:rPr>
          <w:rFonts w:ascii="Times New Roman" w:eastAsia="Times New Roman" w:hAnsi="Times New Roman" w:cs="Times New Roman"/>
          <w:sz w:val="24"/>
          <w:szCs w:val="24"/>
        </w:rPr>
        <w:t xml:space="preserve">sendo: 1) </w:t>
      </w:r>
      <w:r w:rsidR="005350AB" w:rsidRPr="00547132">
        <w:rPr>
          <w:rFonts w:ascii="Times New Roman" w:eastAsia="Times New Roman" w:hAnsi="Times New Roman" w:cs="Times New Roman"/>
          <w:sz w:val="24"/>
          <w:szCs w:val="24"/>
        </w:rPr>
        <w:t>análise temática</w:t>
      </w:r>
      <w:r w:rsidR="00F95EFF" w:rsidRPr="00547132">
        <w:rPr>
          <w:rFonts w:ascii="Times New Roman" w:eastAsia="Times New Roman" w:hAnsi="Times New Roman" w:cs="Times New Roman"/>
          <w:sz w:val="24"/>
          <w:szCs w:val="24"/>
        </w:rPr>
        <w:t xml:space="preserve"> </w:t>
      </w:r>
      <w:r w:rsidR="005350AB" w:rsidRPr="00547132">
        <w:rPr>
          <w:rFonts w:ascii="Times New Roman" w:eastAsia="Times New Roman" w:hAnsi="Times New Roman" w:cs="Times New Roman"/>
          <w:sz w:val="24"/>
          <w:szCs w:val="24"/>
        </w:rPr>
        <w:t>d</w:t>
      </w:r>
      <w:r w:rsidR="00F95EFF" w:rsidRPr="00547132">
        <w:rPr>
          <w:rFonts w:ascii="Times New Roman" w:eastAsia="Times New Roman" w:hAnsi="Times New Roman" w:cs="Times New Roman"/>
          <w:sz w:val="24"/>
          <w:szCs w:val="24"/>
        </w:rPr>
        <w:t xml:space="preserve">os principais </w:t>
      </w:r>
      <w:r w:rsidR="005350AB" w:rsidRPr="00547132">
        <w:rPr>
          <w:rFonts w:ascii="Times New Roman" w:eastAsia="Times New Roman" w:hAnsi="Times New Roman" w:cs="Times New Roman"/>
          <w:sz w:val="24"/>
          <w:szCs w:val="24"/>
        </w:rPr>
        <w:t>conteúdos</w:t>
      </w:r>
      <w:r w:rsidR="00F95EFF" w:rsidRPr="00547132">
        <w:rPr>
          <w:rFonts w:ascii="Times New Roman" w:eastAsia="Times New Roman" w:hAnsi="Times New Roman" w:cs="Times New Roman"/>
          <w:sz w:val="24"/>
          <w:szCs w:val="24"/>
        </w:rPr>
        <w:t xml:space="preserve"> abordados durante o período oficial de divulgação da campanha; 2) </w:t>
      </w:r>
      <w:r w:rsidR="005350AB" w:rsidRPr="00547132">
        <w:rPr>
          <w:rFonts w:ascii="Times New Roman" w:eastAsia="Times New Roman" w:hAnsi="Times New Roman" w:cs="Times New Roman"/>
          <w:sz w:val="24"/>
          <w:szCs w:val="24"/>
        </w:rPr>
        <w:t>análise lexical</w:t>
      </w:r>
      <w:r w:rsidR="00FF2B5D" w:rsidRPr="00547132">
        <w:rPr>
          <w:rFonts w:ascii="Times New Roman" w:eastAsia="Times New Roman" w:hAnsi="Times New Roman" w:cs="Times New Roman"/>
          <w:sz w:val="24"/>
          <w:szCs w:val="24"/>
        </w:rPr>
        <w:t xml:space="preserve"> para definição d</w:t>
      </w:r>
      <w:r w:rsidR="00F95EFF" w:rsidRPr="00547132">
        <w:rPr>
          <w:rFonts w:ascii="Times New Roman" w:eastAsia="Times New Roman" w:hAnsi="Times New Roman" w:cs="Times New Roman"/>
          <w:sz w:val="24"/>
          <w:szCs w:val="24"/>
        </w:rPr>
        <w:t>a quantidade de palavras, frequência média e número de </w:t>
      </w:r>
      <w:r w:rsidR="00F95EFF" w:rsidRPr="00547132">
        <w:rPr>
          <w:rFonts w:ascii="Times New Roman" w:eastAsia="Times New Roman" w:hAnsi="Times New Roman" w:cs="Times New Roman"/>
          <w:i/>
          <w:iCs/>
          <w:sz w:val="24"/>
          <w:szCs w:val="24"/>
        </w:rPr>
        <w:t>hápax</w:t>
      </w:r>
      <w:r w:rsidR="00F95EFF" w:rsidRPr="00547132">
        <w:rPr>
          <w:rFonts w:ascii="Times New Roman" w:eastAsia="Times New Roman" w:hAnsi="Times New Roman" w:cs="Times New Roman"/>
          <w:sz w:val="24"/>
          <w:szCs w:val="24"/>
        </w:rPr>
        <w:t xml:space="preserve">; 3) </w:t>
      </w:r>
      <w:r w:rsidR="005350AB" w:rsidRPr="00547132">
        <w:rPr>
          <w:rFonts w:ascii="Times New Roman" w:eastAsia="Times New Roman" w:hAnsi="Times New Roman" w:cs="Times New Roman"/>
          <w:sz w:val="24"/>
          <w:szCs w:val="24"/>
        </w:rPr>
        <w:t xml:space="preserve">análise de conteúdo </w:t>
      </w:r>
      <w:r w:rsidR="00F95EFF" w:rsidRPr="00547132">
        <w:rPr>
          <w:rFonts w:ascii="Times New Roman" w:eastAsia="Times New Roman" w:hAnsi="Times New Roman" w:cs="Times New Roman"/>
          <w:sz w:val="24"/>
          <w:szCs w:val="24"/>
        </w:rPr>
        <w:t>do grafo da Nuvem de Palavras</w:t>
      </w:r>
      <w:r w:rsidR="00AF4E54" w:rsidRPr="00547132">
        <w:rPr>
          <w:rFonts w:ascii="Times New Roman" w:eastAsia="Times New Roman" w:hAnsi="Times New Roman" w:cs="Times New Roman"/>
          <w:sz w:val="24"/>
          <w:szCs w:val="24"/>
        </w:rPr>
        <w:t xml:space="preserve"> dos programas veiculados durante o período da campanha</w:t>
      </w:r>
      <w:r w:rsidR="00F95EFF" w:rsidRPr="00547132">
        <w:rPr>
          <w:rFonts w:ascii="Times New Roman" w:eastAsia="Times New Roman" w:hAnsi="Times New Roman" w:cs="Times New Roman"/>
          <w:iCs/>
          <w:sz w:val="24"/>
          <w:szCs w:val="24"/>
        </w:rPr>
        <w:t xml:space="preserve">; e, 4) </w:t>
      </w:r>
      <w:r w:rsidR="005350AB" w:rsidRPr="00547132">
        <w:rPr>
          <w:rFonts w:ascii="Times New Roman" w:eastAsia="Times New Roman" w:hAnsi="Times New Roman" w:cs="Times New Roman"/>
          <w:sz w:val="24"/>
          <w:szCs w:val="24"/>
        </w:rPr>
        <w:t xml:space="preserve">análise de conteúdo do grafo </w:t>
      </w:r>
      <w:r w:rsidR="00F95EFF" w:rsidRPr="00547132">
        <w:rPr>
          <w:rFonts w:ascii="Times New Roman" w:eastAsia="Times New Roman" w:hAnsi="Times New Roman" w:cs="Times New Roman"/>
          <w:sz w:val="24"/>
          <w:szCs w:val="24"/>
        </w:rPr>
        <w:t>da Árvore Máxima de Palavras</w:t>
      </w:r>
      <w:r w:rsidR="00AF4E54" w:rsidRPr="00547132">
        <w:rPr>
          <w:rFonts w:ascii="Times New Roman" w:eastAsia="Times New Roman" w:hAnsi="Times New Roman" w:cs="Times New Roman"/>
          <w:sz w:val="24"/>
          <w:szCs w:val="24"/>
        </w:rPr>
        <w:t xml:space="preserve"> das falas dos representantes do Ministério da Saúde durante entrevista ao </w:t>
      </w:r>
      <w:r w:rsidR="00BA5272" w:rsidRPr="00547132">
        <w:rPr>
          <w:rFonts w:ascii="Times New Roman" w:hAnsi="Times New Roman" w:cs="Times New Roman"/>
          <w:i/>
          <w:iCs/>
          <w:sz w:val="24"/>
          <w:szCs w:val="24"/>
        </w:rPr>
        <w:t>ciber</w:t>
      </w:r>
      <w:r w:rsidR="00BA5272" w:rsidRPr="00547132">
        <w:rPr>
          <w:rFonts w:ascii="Times New Roman" w:eastAsia="Times New Roman" w:hAnsi="Times New Roman" w:cs="Times New Roman"/>
          <w:sz w:val="24"/>
          <w:szCs w:val="24"/>
        </w:rPr>
        <w:t xml:space="preserve"> </w:t>
      </w:r>
      <w:r w:rsidR="00AF4E54" w:rsidRPr="00547132">
        <w:rPr>
          <w:rFonts w:ascii="Times New Roman" w:eastAsia="Times New Roman" w:hAnsi="Times New Roman" w:cs="Times New Roman"/>
          <w:sz w:val="24"/>
          <w:szCs w:val="24"/>
        </w:rPr>
        <w:t>programa</w:t>
      </w:r>
      <w:r w:rsidR="00F95EFF" w:rsidRPr="00547132">
        <w:rPr>
          <w:rFonts w:ascii="Times New Roman" w:eastAsia="Times New Roman" w:hAnsi="Times New Roman" w:cs="Times New Roman"/>
          <w:iCs/>
          <w:sz w:val="24"/>
          <w:szCs w:val="24"/>
        </w:rPr>
        <w:t>.</w:t>
      </w:r>
    </w:p>
    <w:p w14:paraId="58CA2AF0" w14:textId="77777777" w:rsidR="0001357B" w:rsidRPr="00547132" w:rsidRDefault="0001357B" w:rsidP="000073CA">
      <w:pPr>
        <w:spacing w:line="360" w:lineRule="auto"/>
        <w:rPr>
          <w:rFonts w:ascii="Times New Roman" w:eastAsia="Times New Roman" w:hAnsi="Times New Roman" w:cs="Times New Roman"/>
          <w:sz w:val="20"/>
          <w:szCs w:val="20"/>
        </w:rPr>
      </w:pPr>
    </w:p>
    <w:p w14:paraId="06D7F817" w14:textId="0F000BFC" w:rsidR="00302158" w:rsidRPr="00547132" w:rsidRDefault="00476A27" w:rsidP="009618BD">
      <w:pPr>
        <w:pStyle w:val="PargrafodaLista"/>
        <w:numPr>
          <w:ilvl w:val="1"/>
          <w:numId w:val="4"/>
        </w:numPr>
        <w:spacing w:line="360" w:lineRule="auto"/>
        <w:ind w:left="426" w:hanging="426"/>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Aná</w:t>
      </w:r>
      <w:r w:rsidR="00133A79" w:rsidRPr="00547132">
        <w:rPr>
          <w:rFonts w:ascii="Times New Roman" w:eastAsia="Times New Roman" w:hAnsi="Times New Roman" w:cs="Times New Roman"/>
          <w:b/>
          <w:sz w:val="24"/>
          <w:szCs w:val="24"/>
        </w:rPr>
        <w:t>lise</w:t>
      </w:r>
      <w:r w:rsidR="00165CA2" w:rsidRPr="00547132">
        <w:rPr>
          <w:rFonts w:ascii="Times New Roman" w:eastAsia="Times New Roman" w:hAnsi="Times New Roman" w:cs="Times New Roman"/>
          <w:b/>
          <w:sz w:val="24"/>
          <w:szCs w:val="24"/>
        </w:rPr>
        <w:t xml:space="preserve">, </w:t>
      </w:r>
      <w:r w:rsidR="00EB356A" w:rsidRPr="00547132">
        <w:rPr>
          <w:rFonts w:ascii="Times New Roman" w:eastAsia="Times New Roman" w:hAnsi="Times New Roman" w:cs="Times New Roman"/>
          <w:b/>
          <w:sz w:val="24"/>
          <w:szCs w:val="24"/>
        </w:rPr>
        <w:t>i</w:t>
      </w:r>
      <w:r w:rsidR="00165CA2" w:rsidRPr="00547132">
        <w:rPr>
          <w:rFonts w:ascii="Times New Roman" w:eastAsia="Times New Roman" w:hAnsi="Times New Roman" w:cs="Times New Roman"/>
          <w:b/>
          <w:sz w:val="24"/>
          <w:szCs w:val="24"/>
        </w:rPr>
        <w:t>nterpretação</w:t>
      </w:r>
      <w:r w:rsidR="00EE79A8" w:rsidRPr="00547132">
        <w:rPr>
          <w:rFonts w:ascii="Times New Roman" w:eastAsia="Times New Roman" w:hAnsi="Times New Roman" w:cs="Times New Roman"/>
          <w:b/>
          <w:sz w:val="24"/>
          <w:szCs w:val="24"/>
        </w:rPr>
        <w:t xml:space="preserve"> e </w:t>
      </w:r>
      <w:r w:rsidR="00EB356A" w:rsidRPr="00547132">
        <w:rPr>
          <w:rFonts w:ascii="Times New Roman" w:eastAsia="Times New Roman" w:hAnsi="Times New Roman" w:cs="Times New Roman"/>
          <w:b/>
          <w:sz w:val="24"/>
          <w:szCs w:val="24"/>
        </w:rPr>
        <w:t>d</w:t>
      </w:r>
      <w:r w:rsidR="00EE79A8" w:rsidRPr="00547132">
        <w:rPr>
          <w:rFonts w:ascii="Times New Roman" w:eastAsia="Times New Roman" w:hAnsi="Times New Roman" w:cs="Times New Roman"/>
          <w:b/>
          <w:sz w:val="24"/>
          <w:szCs w:val="24"/>
        </w:rPr>
        <w:t>iscussão</w:t>
      </w:r>
      <w:r w:rsidR="00133A79" w:rsidRPr="00547132">
        <w:rPr>
          <w:rFonts w:ascii="Times New Roman" w:eastAsia="Times New Roman" w:hAnsi="Times New Roman" w:cs="Times New Roman"/>
          <w:b/>
          <w:sz w:val="24"/>
          <w:szCs w:val="24"/>
        </w:rPr>
        <w:t xml:space="preserve"> dos </w:t>
      </w:r>
      <w:r w:rsidR="00EB356A" w:rsidRPr="00547132">
        <w:rPr>
          <w:rFonts w:ascii="Times New Roman" w:eastAsia="Times New Roman" w:hAnsi="Times New Roman" w:cs="Times New Roman"/>
          <w:b/>
          <w:sz w:val="24"/>
          <w:szCs w:val="24"/>
        </w:rPr>
        <w:t>r</w:t>
      </w:r>
      <w:r w:rsidR="00133A79" w:rsidRPr="00547132">
        <w:rPr>
          <w:rFonts w:ascii="Times New Roman" w:eastAsia="Times New Roman" w:hAnsi="Times New Roman" w:cs="Times New Roman"/>
          <w:b/>
          <w:sz w:val="24"/>
          <w:szCs w:val="24"/>
        </w:rPr>
        <w:t>esultados</w:t>
      </w:r>
    </w:p>
    <w:p w14:paraId="741571F2" w14:textId="77777777" w:rsidR="004618B8" w:rsidRPr="00547132" w:rsidRDefault="004618B8" w:rsidP="0057336D">
      <w:pPr>
        <w:spacing w:line="360" w:lineRule="auto"/>
        <w:ind w:firstLine="720"/>
        <w:jc w:val="both"/>
        <w:rPr>
          <w:rFonts w:ascii="Times New Roman" w:hAnsi="Times New Roman" w:cs="Times New Roman"/>
          <w:sz w:val="24"/>
          <w:szCs w:val="24"/>
          <w:shd w:val="clear" w:color="auto" w:fill="FFFFFF"/>
        </w:rPr>
      </w:pPr>
    </w:p>
    <w:p w14:paraId="3A53F683" w14:textId="71706198" w:rsidR="0057336D" w:rsidRPr="00547132" w:rsidRDefault="00AB5D07" w:rsidP="0057336D">
      <w:pPr>
        <w:spacing w:line="360" w:lineRule="auto"/>
        <w:ind w:firstLine="720"/>
        <w:jc w:val="both"/>
        <w:rPr>
          <w:rFonts w:ascii="Times New Roman" w:hAnsi="Times New Roman" w:cs="Times New Roman"/>
          <w:sz w:val="24"/>
          <w:szCs w:val="24"/>
          <w:shd w:val="clear" w:color="auto" w:fill="FFFFFF"/>
        </w:rPr>
      </w:pPr>
      <w:r w:rsidRPr="00547132">
        <w:rPr>
          <w:rFonts w:ascii="Times New Roman" w:hAnsi="Times New Roman" w:cs="Times New Roman"/>
          <w:sz w:val="24"/>
          <w:szCs w:val="24"/>
          <w:shd w:val="clear" w:color="auto" w:fill="FFFFFF"/>
        </w:rPr>
        <w:t xml:space="preserve">A primeira etapa da análise dos dados é realizada a partir da Análise Temática da AC, com o objetivo de mensurar as características do conteúdo veiculado pela </w:t>
      </w:r>
      <w:r w:rsidR="003E0F16" w:rsidRPr="00547132">
        <w:rPr>
          <w:rFonts w:ascii="Times New Roman" w:hAnsi="Times New Roman" w:cs="Times New Roman"/>
          <w:i/>
          <w:iCs/>
          <w:sz w:val="24"/>
          <w:szCs w:val="24"/>
        </w:rPr>
        <w:t>ciber-rádio</w:t>
      </w:r>
      <w:r w:rsidRPr="00547132">
        <w:rPr>
          <w:rFonts w:ascii="Times New Roman" w:hAnsi="Times New Roman" w:cs="Times New Roman"/>
          <w:sz w:val="24"/>
          <w:szCs w:val="24"/>
          <w:shd w:val="clear" w:color="auto" w:fill="FFFFFF"/>
        </w:rPr>
        <w:t xml:space="preserve">. </w:t>
      </w:r>
      <w:r w:rsidR="006638C2" w:rsidRPr="00547132">
        <w:rPr>
          <w:rFonts w:ascii="Times New Roman" w:hAnsi="Times New Roman" w:cs="Times New Roman"/>
          <w:sz w:val="24"/>
          <w:szCs w:val="24"/>
          <w:shd w:val="clear" w:color="auto" w:fill="FFFFFF"/>
        </w:rPr>
        <w:t xml:space="preserve">Com </w:t>
      </w:r>
      <w:r w:rsidR="006638C2" w:rsidRPr="00547132">
        <w:rPr>
          <w:rFonts w:ascii="Times New Roman" w:hAnsi="Times New Roman" w:cs="Times New Roman"/>
          <w:sz w:val="24"/>
          <w:szCs w:val="24"/>
          <w:shd w:val="clear" w:color="auto" w:fill="FFFFFF"/>
        </w:rPr>
        <w:lastRenderedPageBreak/>
        <w:t>base</w:t>
      </w:r>
      <w:r w:rsidRPr="00547132">
        <w:rPr>
          <w:rFonts w:ascii="Times New Roman" w:hAnsi="Times New Roman" w:cs="Times New Roman"/>
          <w:sz w:val="24"/>
          <w:szCs w:val="24"/>
          <w:shd w:val="clear" w:color="auto" w:fill="FFFFFF"/>
        </w:rPr>
        <w:t xml:space="preserve"> </w:t>
      </w:r>
      <w:r w:rsidR="006638C2" w:rsidRPr="00547132">
        <w:rPr>
          <w:rFonts w:ascii="Times New Roman" w:hAnsi="Times New Roman" w:cs="Times New Roman"/>
          <w:sz w:val="24"/>
          <w:szCs w:val="24"/>
          <w:shd w:val="clear" w:color="auto" w:fill="FFFFFF"/>
        </w:rPr>
        <w:t>n</w:t>
      </w:r>
      <w:r w:rsidRPr="00547132">
        <w:rPr>
          <w:rFonts w:ascii="Times New Roman" w:hAnsi="Times New Roman" w:cs="Times New Roman"/>
          <w:sz w:val="24"/>
          <w:szCs w:val="24"/>
          <w:shd w:val="clear" w:color="auto" w:fill="FFFFFF"/>
        </w:rPr>
        <w:t xml:space="preserve">o Quadro 1, </w:t>
      </w:r>
      <w:r w:rsidR="006638C2" w:rsidRPr="00547132">
        <w:rPr>
          <w:rFonts w:ascii="Times New Roman" w:hAnsi="Times New Roman" w:cs="Times New Roman"/>
          <w:sz w:val="24"/>
          <w:szCs w:val="24"/>
          <w:shd w:val="clear" w:color="auto" w:fill="FFFFFF"/>
        </w:rPr>
        <w:t xml:space="preserve">a Tabela 1 apresenta os principais temas explorados durante </w:t>
      </w:r>
      <w:r w:rsidRPr="00547132">
        <w:rPr>
          <w:rFonts w:ascii="Times New Roman" w:hAnsi="Times New Roman" w:cs="Times New Roman"/>
          <w:sz w:val="24"/>
          <w:szCs w:val="24"/>
          <w:shd w:val="clear" w:color="auto" w:fill="FFFFFF"/>
        </w:rPr>
        <w:t>os programas</w:t>
      </w:r>
      <w:r w:rsidR="006638C2" w:rsidRPr="00547132">
        <w:rPr>
          <w:rFonts w:ascii="Times New Roman" w:hAnsi="Times New Roman" w:cs="Times New Roman"/>
          <w:sz w:val="24"/>
          <w:szCs w:val="24"/>
          <w:shd w:val="clear" w:color="auto" w:fill="FFFFFF"/>
        </w:rPr>
        <w:t xml:space="preserve"> analisados.</w:t>
      </w:r>
      <w:r w:rsidR="00BF1FCE" w:rsidRPr="00547132">
        <w:rPr>
          <w:rFonts w:ascii="Times New Roman" w:hAnsi="Times New Roman" w:cs="Times New Roman"/>
          <w:sz w:val="24"/>
          <w:szCs w:val="24"/>
          <w:shd w:val="clear" w:color="auto" w:fill="FFFFFF"/>
        </w:rPr>
        <w:t xml:space="preserve"> </w:t>
      </w:r>
      <w:r w:rsidR="006638C2" w:rsidRPr="00547132">
        <w:rPr>
          <w:rFonts w:ascii="Times New Roman" w:hAnsi="Times New Roman" w:cs="Times New Roman"/>
          <w:sz w:val="24"/>
          <w:szCs w:val="24"/>
          <w:shd w:val="clear" w:color="auto" w:fill="FFFFFF"/>
        </w:rPr>
        <w:t xml:space="preserve">Conforme </w:t>
      </w:r>
      <w:r w:rsidR="00BF1FCE" w:rsidRPr="00547132">
        <w:rPr>
          <w:rFonts w:ascii="Times New Roman" w:hAnsi="Times New Roman" w:cs="Times New Roman"/>
          <w:sz w:val="24"/>
          <w:szCs w:val="24"/>
          <w:shd w:val="clear" w:color="auto" w:fill="FFFFFF"/>
        </w:rPr>
        <w:t>observado</w:t>
      </w:r>
      <w:r w:rsidR="006638C2" w:rsidRPr="00547132">
        <w:rPr>
          <w:rFonts w:ascii="Times New Roman" w:hAnsi="Times New Roman" w:cs="Times New Roman"/>
          <w:sz w:val="24"/>
          <w:szCs w:val="24"/>
          <w:shd w:val="clear" w:color="auto" w:fill="FFFFFF"/>
        </w:rPr>
        <w:t xml:space="preserve">, dos 12 programas, </w:t>
      </w:r>
      <w:r w:rsidR="003B5B09" w:rsidRPr="00547132">
        <w:rPr>
          <w:rFonts w:ascii="Times New Roman" w:hAnsi="Times New Roman" w:cs="Times New Roman"/>
          <w:sz w:val="24"/>
          <w:szCs w:val="24"/>
          <w:shd w:val="clear" w:color="auto" w:fill="FFFFFF"/>
        </w:rPr>
        <w:t>5</w:t>
      </w:r>
      <w:r w:rsidRPr="00547132">
        <w:rPr>
          <w:rFonts w:ascii="Times New Roman" w:hAnsi="Times New Roman" w:cs="Times New Roman"/>
          <w:sz w:val="24"/>
          <w:szCs w:val="24"/>
          <w:shd w:val="clear" w:color="auto" w:fill="FFFFFF"/>
        </w:rPr>
        <w:t xml:space="preserve"> exploraram o tema da campanha</w:t>
      </w:r>
      <w:r w:rsidR="003B5B09" w:rsidRPr="00547132">
        <w:rPr>
          <w:rFonts w:ascii="Times New Roman" w:hAnsi="Times New Roman" w:cs="Times New Roman"/>
          <w:sz w:val="24"/>
          <w:szCs w:val="24"/>
          <w:shd w:val="clear" w:color="auto" w:fill="FFFFFF"/>
        </w:rPr>
        <w:t xml:space="preserve"> juntamente com outros conteúdos, não como tema principal</w:t>
      </w:r>
      <w:r w:rsidRPr="00547132">
        <w:rPr>
          <w:rFonts w:ascii="Times New Roman" w:hAnsi="Times New Roman" w:cs="Times New Roman"/>
          <w:sz w:val="24"/>
          <w:szCs w:val="24"/>
          <w:shd w:val="clear" w:color="auto" w:fill="FFFFFF"/>
        </w:rPr>
        <w:t xml:space="preserve">, </w:t>
      </w:r>
      <w:r w:rsidR="003B5B09" w:rsidRPr="00547132">
        <w:rPr>
          <w:rFonts w:ascii="Times New Roman" w:hAnsi="Times New Roman" w:cs="Times New Roman"/>
          <w:sz w:val="24"/>
          <w:szCs w:val="24"/>
          <w:shd w:val="clear" w:color="auto" w:fill="FFFFFF"/>
        </w:rPr>
        <w:t>e</w:t>
      </w:r>
      <w:r w:rsidRPr="00547132">
        <w:rPr>
          <w:rFonts w:ascii="Times New Roman" w:hAnsi="Times New Roman" w:cs="Times New Roman"/>
          <w:sz w:val="24"/>
          <w:szCs w:val="24"/>
          <w:shd w:val="clear" w:color="auto" w:fill="FFFFFF"/>
        </w:rPr>
        <w:t xml:space="preserve"> 2 </w:t>
      </w:r>
      <w:r w:rsidR="003B5B09" w:rsidRPr="00547132">
        <w:rPr>
          <w:rFonts w:ascii="Times New Roman" w:hAnsi="Times New Roman" w:cs="Times New Roman"/>
          <w:sz w:val="24"/>
          <w:szCs w:val="24"/>
          <w:shd w:val="clear" w:color="auto" w:fill="FFFFFF"/>
        </w:rPr>
        <w:t>apresentaram</w:t>
      </w:r>
      <w:r w:rsidRPr="00547132">
        <w:rPr>
          <w:rFonts w:ascii="Times New Roman" w:hAnsi="Times New Roman" w:cs="Times New Roman"/>
          <w:sz w:val="24"/>
          <w:szCs w:val="24"/>
          <w:shd w:val="clear" w:color="auto" w:fill="FFFFFF"/>
        </w:rPr>
        <w:t xml:space="preserve"> um programa especial sobre a </w:t>
      </w:r>
      <w:r w:rsidR="003E0F16" w:rsidRPr="00547132">
        <w:rPr>
          <w:rFonts w:ascii="Times New Roman" w:hAnsi="Times New Roman" w:cs="Times New Roman"/>
          <w:sz w:val="24"/>
          <w:szCs w:val="24"/>
          <w:shd w:val="clear" w:color="auto" w:fill="FFFFFF"/>
        </w:rPr>
        <w:t>Influenza</w:t>
      </w:r>
      <w:r w:rsidRPr="00547132">
        <w:rPr>
          <w:rFonts w:ascii="Times New Roman" w:hAnsi="Times New Roman" w:cs="Times New Roman"/>
          <w:sz w:val="24"/>
          <w:szCs w:val="24"/>
          <w:shd w:val="clear" w:color="auto" w:fill="FFFFFF"/>
        </w:rPr>
        <w:t xml:space="preserve">. </w:t>
      </w:r>
      <w:r w:rsidR="007F3901" w:rsidRPr="00547132">
        <w:rPr>
          <w:rFonts w:ascii="Times New Roman" w:hAnsi="Times New Roman" w:cs="Times New Roman"/>
          <w:sz w:val="24"/>
          <w:szCs w:val="24"/>
          <w:shd w:val="clear" w:color="auto" w:fill="FFFFFF"/>
        </w:rPr>
        <w:t xml:space="preserve">Durante o período analisado, 1 programa abordou a temática </w:t>
      </w:r>
      <w:r w:rsidR="003E0F16" w:rsidRPr="00547132">
        <w:rPr>
          <w:rFonts w:ascii="Times New Roman" w:hAnsi="Times New Roman" w:cs="Times New Roman"/>
          <w:i/>
          <w:iCs/>
          <w:sz w:val="24"/>
          <w:szCs w:val="24"/>
          <w:shd w:val="clear" w:color="auto" w:fill="FFFFFF"/>
        </w:rPr>
        <w:t>fake news</w:t>
      </w:r>
      <w:r w:rsidR="003E0F16" w:rsidRPr="00547132">
        <w:rPr>
          <w:rFonts w:ascii="Times New Roman" w:hAnsi="Times New Roman" w:cs="Times New Roman"/>
          <w:sz w:val="24"/>
          <w:szCs w:val="24"/>
          <w:shd w:val="clear" w:color="auto" w:fill="FFFFFF"/>
        </w:rPr>
        <w:t xml:space="preserve"> </w:t>
      </w:r>
      <w:r w:rsidR="007F3901" w:rsidRPr="00547132">
        <w:rPr>
          <w:rFonts w:ascii="Times New Roman" w:hAnsi="Times New Roman" w:cs="Times New Roman"/>
          <w:sz w:val="24"/>
          <w:szCs w:val="24"/>
          <w:shd w:val="clear" w:color="auto" w:fill="FFFFFF"/>
        </w:rPr>
        <w:t>como conteúdo principal</w:t>
      </w:r>
      <w:r w:rsidR="003B5B09" w:rsidRPr="00547132">
        <w:rPr>
          <w:rFonts w:ascii="Times New Roman" w:hAnsi="Times New Roman" w:cs="Times New Roman"/>
          <w:sz w:val="24"/>
          <w:szCs w:val="24"/>
          <w:shd w:val="clear" w:color="auto" w:fill="FFFFFF"/>
        </w:rPr>
        <w:t xml:space="preserve"> e 4 programas não </w:t>
      </w:r>
      <w:r w:rsidR="00BF1FCE" w:rsidRPr="00547132">
        <w:rPr>
          <w:rFonts w:ascii="Times New Roman" w:hAnsi="Times New Roman" w:cs="Times New Roman"/>
          <w:sz w:val="24"/>
          <w:szCs w:val="24"/>
          <w:shd w:val="clear" w:color="auto" w:fill="FFFFFF"/>
        </w:rPr>
        <w:t>mencionaram</w:t>
      </w:r>
      <w:r w:rsidR="003B5B09" w:rsidRPr="00547132">
        <w:rPr>
          <w:rFonts w:ascii="Times New Roman" w:hAnsi="Times New Roman" w:cs="Times New Roman"/>
          <w:sz w:val="24"/>
          <w:szCs w:val="24"/>
          <w:shd w:val="clear" w:color="auto" w:fill="FFFFFF"/>
        </w:rPr>
        <w:t xml:space="preserve"> a campanha </w:t>
      </w:r>
      <w:r w:rsidR="00BF1FCE" w:rsidRPr="00547132">
        <w:rPr>
          <w:rFonts w:ascii="Times New Roman" w:hAnsi="Times New Roman" w:cs="Times New Roman"/>
          <w:sz w:val="24"/>
          <w:szCs w:val="24"/>
          <w:shd w:val="clear" w:color="auto" w:fill="FFFFFF"/>
        </w:rPr>
        <w:t>durante a programação</w:t>
      </w:r>
      <w:r w:rsidR="003B5B09" w:rsidRPr="00547132">
        <w:rPr>
          <w:rFonts w:ascii="Times New Roman" w:hAnsi="Times New Roman" w:cs="Times New Roman"/>
          <w:sz w:val="24"/>
          <w:szCs w:val="24"/>
          <w:shd w:val="clear" w:color="auto" w:fill="FFFFFF"/>
        </w:rPr>
        <w:t>.</w:t>
      </w:r>
    </w:p>
    <w:p w14:paraId="10FBA899" w14:textId="77777777" w:rsidR="0057336D" w:rsidRPr="00547132" w:rsidRDefault="0057336D" w:rsidP="0057336D">
      <w:pPr>
        <w:spacing w:line="360" w:lineRule="auto"/>
        <w:ind w:firstLine="720"/>
        <w:jc w:val="both"/>
        <w:rPr>
          <w:rFonts w:ascii="Times New Roman" w:hAnsi="Times New Roman" w:cs="Times New Roman"/>
          <w:sz w:val="24"/>
          <w:szCs w:val="24"/>
          <w:shd w:val="clear" w:color="auto" w:fill="FFFFFF"/>
        </w:rPr>
      </w:pPr>
    </w:p>
    <w:p w14:paraId="63BCFD2E" w14:textId="3696A137" w:rsidR="007F3901" w:rsidRPr="00547132" w:rsidRDefault="007F3901" w:rsidP="007F3901">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Tabela 1 – Resumo da Análise Temática</w:t>
      </w:r>
      <w:r w:rsidR="00C64AB9" w:rsidRPr="00547132">
        <w:rPr>
          <w:rFonts w:ascii="Times New Roman" w:eastAsia="Times New Roman" w:hAnsi="Times New Roman" w:cs="Times New Roman"/>
          <w:sz w:val="20"/>
          <w:szCs w:val="20"/>
        </w:rPr>
        <w:t xml:space="preserve"> da Análise de Conteúdo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1228"/>
      </w:tblGrid>
      <w:tr w:rsidR="007F3901" w:rsidRPr="00547132" w14:paraId="19D89F12" w14:textId="77777777" w:rsidTr="002272DB">
        <w:trPr>
          <w:jc w:val="center"/>
        </w:trPr>
        <w:tc>
          <w:tcPr>
            <w:tcW w:w="0" w:type="auto"/>
            <w:tcBorders>
              <w:top w:val="single" w:sz="4" w:space="0" w:color="auto"/>
              <w:bottom w:val="single" w:sz="12" w:space="0" w:color="auto"/>
            </w:tcBorders>
          </w:tcPr>
          <w:p w14:paraId="4EB86741" w14:textId="4A80E0BE" w:rsidR="007F3901" w:rsidRPr="00547132" w:rsidRDefault="00544915" w:rsidP="000D7715">
            <w:pPr>
              <w:jc w:val="center"/>
              <w:rPr>
                <w:rFonts w:ascii="Times New Roman" w:eastAsia="Times New Roman" w:hAnsi="Times New Roman" w:cs="Times New Roman"/>
                <w:b/>
                <w:bCs/>
                <w:sz w:val="20"/>
                <w:szCs w:val="20"/>
              </w:rPr>
            </w:pPr>
            <w:r w:rsidRPr="00547132">
              <w:rPr>
                <w:rFonts w:ascii="Times New Roman" w:eastAsia="Times New Roman" w:hAnsi="Times New Roman" w:cs="Times New Roman"/>
                <w:b/>
                <w:bCs/>
                <w:sz w:val="20"/>
                <w:szCs w:val="20"/>
              </w:rPr>
              <w:t>Tem</w:t>
            </w:r>
            <w:r w:rsidR="000D7715" w:rsidRPr="00547132">
              <w:rPr>
                <w:rFonts w:ascii="Times New Roman" w:eastAsia="Times New Roman" w:hAnsi="Times New Roman" w:cs="Times New Roman"/>
                <w:b/>
                <w:bCs/>
                <w:sz w:val="20"/>
                <w:szCs w:val="20"/>
              </w:rPr>
              <w:t>áticas</w:t>
            </w:r>
            <w:r w:rsidRPr="00547132">
              <w:rPr>
                <w:rFonts w:ascii="Times New Roman" w:eastAsia="Times New Roman" w:hAnsi="Times New Roman" w:cs="Times New Roman"/>
                <w:b/>
                <w:bCs/>
                <w:sz w:val="20"/>
                <w:szCs w:val="20"/>
              </w:rPr>
              <w:t xml:space="preserve"> dos Programas</w:t>
            </w:r>
          </w:p>
        </w:tc>
        <w:tc>
          <w:tcPr>
            <w:tcW w:w="0" w:type="auto"/>
            <w:tcBorders>
              <w:top w:val="single" w:sz="4" w:space="0" w:color="auto"/>
              <w:bottom w:val="single" w:sz="12" w:space="0" w:color="auto"/>
            </w:tcBorders>
          </w:tcPr>
          <w:p w14:paraId="135E0AFF" w14:textId="69A48470" w:rsidR="007F3901" w:rsidRPr="00547132" w:rsidRDefault="00544915" w:rsidP="000D7715">
            <w:pPr>
              <w:jc w:val="center"/>
              <w:rPr>
                <w:rFonts w:ascii="Times New Roman" w:eastAsia="Times New Roman" w:hAnsi="Times New Roman" w:cs="Times New Roman"/>
                <w:b/>
                <w:bCs/>
                <w:sz w:val="20"/>
                <w:szCs w:val="20"/>
              </w:rPr>
            </w:pPr>
            <w:r w:rsidRPr="00547132">
              <w:rPr>
                <w:rFonts w:ascii="Times New Roman" w:eastAsia="Times New Roman" w:hAnsi="Times New Roman" w:cs="Times New Roman"/>
                <w:b/>
                <w:bCs/>
                <w:sz w:val="20"/>
                <w:szCs w:val="20"/>
              </w:rPr>
              <w:t>Quantidade</w:t>
            </w:r>
          </w:p>
        </w:tc>
      </w:tr>
      <w:tr w:rsidR="0057336D" w:rsidRPr="00547132" w14:paraId="3D43DFC6" w14:textId="77777777" w:rsidTr="009F7406">
        <w:trPr>
          <w:jc w:val="center"/>
        </w:trPr>
        <w:tc>
          <w:tcPr>
            <w:tcW w:w="0" w:type="auto"/>
            <w:tcBorders>
              <w:top w:val="single" w:sz="12" w:space="0" w:color="auto"/>
            </w:tcBorders>
          </w:tcPr>
          <w:p w14:paraId="6449AFA4" w14:textId="62971C06"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Programas com </w:t>
            </w:r>
            <w:r w:rsidR="005B3CEC" w:rsidRPr="00547132">
              <w:rPr>
                <w:rFonts w:ascii="Times New Roman" w:eastAsia="Times New Roman" w:hAnsi="Times New Roman" w:cs="Times New Roman"/>
                <w:sz w:val="20"/>
                <w:szCs w:val="20"/>
              </w:rPr>
              <w:t xml:space="preserve">abordagem </w:t>
            </w:r>
            <w:r w:rsidRPr="00547132">
              <w:rPr>
                <w:rFonts w:ascii="Times New Roman" w:eastAsia="Times New Roman" w:hAnsi="Times New Roman" w:cs="Times New Roman"/>
                <w:sz w:val="20"/>
                <w:szCs w:val="20"/>
              </w:rPr>
              <w:t>sobre a gripe</w:t>
            </w:r>
          </w:p>
        </w:tc>
        <w:tc>
          <w:tcPr>
            <w:tcW w:w="0" w:type="auto"/>
            <w:tcBorders>
              <w:top w:val="single" w:sz="12" w:space="0" w:color="auto"/>
            </w:tcBorders>
          </w:tcPr>
          <w:p w14:paraId="79E40FED" w14:textId="387A3927"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5</w:t>
            </w:r>
          </w:p>
        </w:tc>
      </w:tr>
      <w:tr w:rsidR="0057336D" w:rsidRPr="00547132" w14:paraId="74D84253" w14:textId="77777777" w:rsidTr="009F7406">
        <w:trPr>
          <w:jc w:val="center"/>
        </w:trPr>
        <w:tc>
          <w:tcPr>
            <w:tcW w:w="0" w:type="auto"/>
          </w:tcPr>
          <w:p w14:paraId="6FEC7F53" w14:textId="44D6A047"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Programas especiais com temática sobre a gripe</w:t>
            </w:r>
          </w:p>
        </w:tc>
        <w:tc>
          <w:tcPr>
            <w:tcW w:w="0" w:type="auto"/>
          </w:tcPr>
          <w:p w14:paraId="5EDD8F88" w14:textId="78CF9636"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2</w:t>
            </w:r>
          </w:p>
        </w:tc>
      </w:tr>
      <w:tr w:rsidR="0057336D" w:rsidRPr="00547132" w14:paraId="085E10EB" w14:textId="77777777" w:rsidTr="009F7406">
        <w:trPr>
          <w:jc w:val="center"/>
        </w:trPr>
        <w:tc>
          <w:tcPr>
            <w:tcW w:w="0" w:type="auto"/>
          </w:tcPr>
          <w:p w14:paraId="277555E7" w14:textId="4EC28E53"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Programas com temática sobre </w:t>
            </w:r>
            <w:r w:rsidRPr="00547132">
              <w:rPr>
                <w:rFonts w:ascii="Times New Roman" w:eastAsia="Times New Roman" w:hAnsi="Times New Roman" w:cs="Times New Roman"/>
                <w:i/>
                <w:iCs/>
                <w:sz w:val="20"/>
                <w:szCs w:val="20"/>
              </w:rPr>
              <w:t>Fake News</w:t>
            </w:r>
          </w:p>
        </w:tc>
        <w:tc>
          <w:tcPr>
            <w:tcW w:w="0" w:type="auto"/>
          </w:tcPr>
          <w:p w14:paraId="5B6D3A2F" w14:textId="18DAF7F9"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w:t>
            </w:r>
          </w:p>
        </w:tc>
      </w:tr>
      <w:tr w:rsidR="0057336D" w:rsidRPr="00547132" w14:paraId="5C389487" w14:textId="77777777" w:rsidTr="00C31D02">
        <w:trPr>
          <w:jc w:val="center"/>
        </w:trPr>
        <w:tc>
          <w:tcPr>
            <w:tcW w:w="0" w:type="auto"/>
            <w:tcBorders>
              <w:bottom w:val="single" w:sz="4" w:space="0" w:color="auto"/>
            </w:tcBorders>
          </w:tcPr>
          <w:p w14:paraId="1BBBB3CE" w14:textId="71993D74"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Programas com outras temáticas</w:t>
            </w:r>
          </w:p>
        </w:tc>
        <w:tc>
          <w:tcPr>
            <w:tcW w:w="0" w:type="auto"/>
            <w:tcBorders>
              <w:bottom w:val="single" w:sz="4" w:space="0" w:color="auto"/>
            </w:tcBorders>
          </w:tcPr>
          <w:p w14:paraId="0AEDB4AA" w14:textId="1ED788CC"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4</w:t>
            </w:r>
          </w:p>
        </w:tc>
      </w:tr>
      <w:tr w:rsidR="0057336D" w:rsidRPr="00547132" w14:paraId="6A50BAB1" w14:textId="77777777" w:rsidTr="00C31D02">
        <w:trPr>
          <w:jc w:val="center"/>
        </w:trPr>
        <w:tc>
          <w:tcPr>
            <w:tcW w:w="0" w:type="auto"/>
            <w:tcBorders>
              <w:top w:val="single" w:sz="4" w:space="0" w:color="auto"/>
              <w:bottom w:val="single" w:sz="12" w:space="0" w:color="auto"/>
            </w:tcBorders>
          </w:tcPr>
          <w:p w14:paraId="01A6F6C8" w14:textId="787B00A6"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Número total de programas analisados</w:t>
            </w:r>
          </w:p>
        </w:tc>
        <w:tc>
          <w:tcPr>
            <w:tcW w:w="0" w:type="auto"/>
            <w:tcBorders>
              <w:top w:val="single" w:sz="4" w:space="0" w:color="auto"/>
              <w:bottom w:val="single" w:sz="12" w:space="0" w:color="auto"/>
            </w:tcBorders>
          </w:tcPr>
          <w:p w14:paraId="7D56142B" w14:textId="21D4D87E" w:rsidR="0057336D" w:rsidRPr="00547132" w:rsidRDefault="0057336D" w:rsidP="0057336D">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12</w:t>
            </w:r>
          </w:p>
        </w:tc>
      </w:tr>
    </w:tbl>
    <w:p w14:paraId="36171475" w14:textId="77777777" w:rsidR="007F3901" w:rsidRPr="00547132" w:rsidRDefault="007F3901" w:rsidP="007F3901">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Fonte: Dados da Pesquisa (2018).</w:t>
      </w:r>
    </w:p>
    <w:p w14:paraId="41D0366A" w14:textId="67F43665" w:rsidR="007F3901" w:rsidRPr="00547132" w:rsidRDefault="007F3901" w:rsidP="00AB5D07">
      <w:pPr>
        <w:spacing w:line="360" w:lineRule="auto"/>
        <w:ind w:firstLine="720"/>
        <w:jc w:val="both"/>
        <w:rPr>
          <w:rFonts w:ascii="Times New Roman" w:hAnsi="Times New Roman" w:cs="Times New Roman"/>
          <w:sz w:val="24"/>
          <w:szCs w:val="24"/>
          <w:shd w:val="clear" w:color="auto" w:fill="FFFFFF"/>
        </w:rPr>
      </w:pPr>
    </w:p>
    <w:p w14:paraId="581FA52B" w14:textId="3DC2BF7A" w:rsidR="006638C2" w:rsidRPr="00547132" w:rsidRDefault="002F6DFB" w:rsidP="00FE5C3D">
      <w:pPr>
        <w:spacing w:line="360" w:lineRule="auto"/>
        <w:ind w:firstLine="720"/>
        <w:jc w:val="both"/>
        <w:rPr>
          <w:rFonts w:ascii="Times New Roman" w:hAnsi="Times New Roman" w:cs="Times New Roman"/>
          <w:sz w:val="24"/>
          <w:szCs w:val="24"/>
          <w:shd w:val="clear" w:color="auto" w:fill="FFFFFF"/>
        </w:rPr>
      </w:pPr>
      <w:r w:rsidRPr="00547132">
        <w:rPr>
          <w:rFonts w:ascii="Times New Roman" w:hAnsi="Times New Roman" w:cs="Times New Roman"/>
          <w:sz w:val="24"/>
          <w:szCs w:val="24"/>
          <w:shd w:val="clear" w:color="auto" w:fill="FFFFFF"/>
        </w:rPr>
        <w:t>Ap</w:t>
      </w:r>
      <w:r w:rsidR="00A775A0" w:rsidRPr="00547132">
        <w:rPr>
          <w:rFonts w:ascii="Times New Roman" w:hAnsi="Times New Roman" w:cs="Times New Roman"/>
          <w:sz w:val="24"/>
          <w:szCs w:val="24"/>
          <w:shd w:val="clear" w:color="auto" w:fill="FFFFFF"/>
        </w:rPr>
        <w:t xml:space="preserve">ós tratamento </w:t>
      </w:r>
      <w:r w:rsidR="007F1B72" w:rsidRPr="00547132">
        <w:rPr>
          <w:rFonts w:ascii="Times New Roman" w:hAnsi="Times New Roman" w:cs="Times New Roman"/>
          <w:sz w:val="24"/>
          <w:szCs w:val="24"/>
          <w:shd w:val="clear" w:color="auto" w:fill="FFFFFF"/>
        </w:rPr>
        <w:t>prévio</w:t>
      </w:r>
      <w:r w:rsidR="00A775A0" w:rsidRPr="00547132">
        <w:rPr>
          <w:rFonts w:ascii="Times New Roman" w:hAnsi="Times New Roman" w:cs="Times New Roman"/>
          <w:sz w:val="24"/>
          <w:szCs w:val="24"/>
          <w:shd w:val="clear" w:color="auto" w:fill="FFFFFF"/>
        </w:rPr>
        <w:t xml:space="preserve"> e inserção do </w:t>
      </w:r>
      <w:r w:rsidR="00A775A0" w:rsidRPr="00547132">
        <w:rPr>
          <w:rFonts w:ascii="Times New Roman" w:hAnsi="Times New Roman" w:cs="Times New Roman"/>
          <w:i/>
          <w:sz w:val="24"/>
          <w:szCs w:val="24"/>
          <w:shd w:val="clear" w:color="auto" w:fill="FFFFFF"/>
        </w:rPr>
        <w:t>corpus</w:t>
      </w:r>
      <w:r w:rsidR="00A775A0" w:rsidRPr="00547132">
        <w:rPr>
          <w:rFonts w:ascii="Times New Roman" w:hAnsi="Times New Roman" w:cs="Times New Roman"/>
          <w:sz w:val="24"/>
          <w:szCs w:val="24"/>
          <w:shd w:val="clear" w:color="auto" w:fill="FFFFFF"/>
        </w:rPr>
        <w:t xml:space="preserve"> textual no </w:t>
      </w:r>
      <w:r w:rsidR="00A775A0" w:rsidRPr="00547132">
        <w:rPr>
          <w:rFonts w:ascii="Times New Roman" w:hAnsi="Times New Roman" w:cs="Times New Roman"/>
          <w:i/>
          <w:sz w:val="24"/>
          <w:szCs w:val="24"/>
          <w:shd w:val="clear" w:color="auto" w:fill="FFFFFF"/>
        </w:rPr>
        <w:t>software</w:t>
      </w:r>
      <w:r w:rsidR="00A775A0" w:rsidRPr="00547132">
        <w:rPr>
          <w:rFonts w:ascii="Times New Roman" w:hAnsi="Times New Roman" w:cs="Times New Roman"/>
          <w:sz w:val="24"/>
          <w:szCs w:val="24"/>
          <w:shd w:val="clear" w:color="auto" w:fill="FFFFFF"/>
        </w:rPr>
        <w:t xml:space="preserve">, </w:t>
      </w:r>
      <w:r w:rsidRPr="00547132">
        <w:rPr>
          <w:rFonts w:ascii="Times New Roman" w:hAnsi="Times New Roman" w:cs="Times New Roman"/>
          <w:sz w:val="24"/>
          <w:szCs w:val="24"/>
          <w:shd w:val="clear" w:color="auto" w:fill="FFFFFF"/>
        </w:rPr>
        <w:t>a</w:t>
      </w:r>
      <w:r w:rsidR="00A775A0" w:rsidRPr="00547132">
        <w:rPr>
          <w:rFonts w:ascii="Times New Roman" w:hAnsi="Times New Roman" w:cs="Times New Roman"/>
          <w:sz w:val="24"/>
          <w:szCs w:val="24"/>
          <w:shd w:val="clear" w:color="auto" w:fill="FFFFFF"/>
        </w:rPr>
        <w:t xml:space="preserve"> </w:t>
      </w:r>
      <w:r w:rsidR="006638C2" w:rsidRPr="00547132">
        <w:rPr>
          <w:rFonts w:ascii="Times New Roman" w:hAnsi="Times New Roman" w:cs="Times New Roman"/>
          <w:sz w:val="24"/>
          <w:szCs w:val="24"/>
          <w:shd w:val="clear" w:color="auto" w:fill="FFFFFF"/>
        </w:rPr>
        <w:t xml:space="preserve">segunda etapa </w:t>
      </w:r>
      <w:r w:rsidR="00FA5192" w:rsidRPr="00547132">
        <w:rPr>
          <w:rFonts w:ascii="Times New Roman" w:hAnsi="Times New Roman" w:cs="Times New Roman"/>
          <w:iCs/>
          <w:sz w:val="24"/>
          <w:szCs w:val="24"/>
          <w:shd w:val="clear" w:color="auto" w:fill="FFFFFF"/>
        </w:rPr>
        <w:t>é</w:t>
      </w:r>
      <w:r w:rsidR="00A775A0" w:rsidRPr="00547132">
        <w:rPr>
          <w:rFonts w:ascii="Times New Roman" w:hAnsi="Times New Roman" w:cs="Times New Roman"/>
          <w:iCs/>
          <w:sz w:val="24"/>
          <w:szCs w:val="24"/>
          <w:shd w:val="clear" w:color="auto" w:fill="FFFFFF"/>
        </w:rPr>
        <w:t xml:space="preserve"> a </w:t>
      </w:r>
      <w:r w:rsidR="005E616C" w:rsidRPr="00547132">
        <w:rPr>
          <w:rFonts w:ascii="Times New Roman" w:hAnsi="Times New Roman" w:cs="Times New Roman"/>
          <w:iCs/>
          <w:sz w:val="24"/>
          <w:szCs w:val="24"/>
          <w:shd w:val="clear" w:color="auto" w:fill="FFFFFF"/>
        </w:rPr>
        <w:t>Análise L</w:t>
      </w:r>
      <w:r w:rsidR="00444CD1" w:rsidRPr="00547132">
        <w:rPr>
          <w:rFonts w:ascii="Times New Roman" w:hAnsi="Times New Roman" w:cs="Times New Roman"/>
          <w:iCs/>
          <w:sz w:val="24"/>
          <w:szCs w:val="24"/>
          <w:shd w:val="clear" w:color="auto" w:fill="FFFFFF"/>
        </w:rPr>
        <w:t xml:space="preserve">exical </w:t>
      </w:r>
      <w:r w:rsidR="005E616C" w:rsidRPr="00547132">
        <w:rPr>
          <w:rFonts w:ascii="Times New Roman" w:hAnsi="Times New Roman" w:cs="Times New Roman"/>
          <w:iCs/>
          <w:sz w:val="24"/>
          <w:szCs w:val="24"/>
          <w:shd w:val="clear" w:color="auto" w:fill="FFFFFF"/>
        </w:rPr>
        <w:t>C</w:t>
      </w:r>
      <w:r w:rsidR="00444CD1" w:rsidRPr="00547132">
        <w:rPr>
          <w:rFonts w:ascii="Times New Roman" w:hAnsi="Times New Roman" w:cs="Times New Roman"/>
          <w:iCs/>
          <w:sz w:val="24"/>
          <w:szCs w:val="24"/>
          <w:shd w:val="clear" w:color="auto" w:fill="FFFFFF"/>
        </w:rPr>
        <w:t>lássica</w:t>
      </w:r>
      <w:r w:rsidR="00575C92" w:rsidRPr="00547132">
        <w:rPr>
          <w:rFonts w:ascii="Times New Roman" w:hAnsi="Times New Roman" w:cs="Times New Roman"/>
          <w:iCs/>
          <w:sz w:val="24"/>
          <w:szCs w:val="24"/>
          <w:shd w:val="clear" w:color="auto" w:fill="FFFFFF"/>
        </w:rPr>
        <w:t xml:space="preserve"> (ALC)</w:t>
      </w:r>
      <w:r w:rsidR="00444CD1" w:rsidRPr="00547132">
        <w:rPr>
          <w:rFonts w:ascii="Times New Roman" w:hAnsi="Times New Roman" w:cs="Times New Roman"/>
          <w:i/>
          <w:iCs/>
          <w:sz w:val="24"/>
          <w:szCs w:val="24"/>
          <w:shd w:val="clear" w:color="auto" w:fill="FFFFFF"/>
        </w:rPr>
        <w:t>,</w:t>
      </w:r>
      <w:r w:rsidR="00444CD1" w:rsidRPr="00547132">
        <w:rPr>
          <w:rFonts w:ascii="Times New Roman" w:hAnsi="Times New Roman" w:cs="Times New Roman"/>
          <w:sz w:val="24"/>
          <w:szCs w:val="24"/>
          <w:shd w:val="clear" w:color="auto" w:fill="FFFFFF"/>
        </w:rPr>
        <w:t> </w:t>
      </w:r>
      <w:r w:rsidR="006100CC" w:rsidRPr="00547132">
        <w:rPr>
          <w:rFonts w:ascii="Times New Roman" w:hAnsi="Times New Roman" w:cs="Times New Roman"/>
          <w:sz w:val="24"/>
          <w:szCs w:val="24"/>
          <w:shd w:val="clear" w:color="auto" w:fill="FFFFFF"/>
        </w:rPr>
        <w:t>em que</w:t>
      </w:r>
      <w:r w:rsidR="00645736" w:rsidRPr="00547132">
        <w:rPr>
          <w:rFonts w:ascii="Times New Roman" w:hAnsi="Times New Roman" w:cs="Times New Roman"/>
          <w:sz w:val="24"/>
          <w:szCs w:val="24"/>
          <w:shd w:val="clear" w:color="auto" w:fill="FFFFFF"/>
        </w:rPr>
        <w:t xml:space="preserve"> o</w:t>
      </w:r>
      <w:r w:rsidR="00444CD1" w:rsidRPr="00547132">
        <w:rPr>
          <w:rFonts w:ascii="Times New Roman" w:hAnsi="Times New Roman" w:cs="Times New Roman"/>
          <w:sz w:val="24"/>
          <w:szCs w:val="24"/>
          <w:shd w:val="clear" w:color="auto" w:fill="FFFFFF"/>
        </w:rPr>
        <w:t xml:space="preserve"> programa identifica e reformata as unidades de texto</w:t>
      </w:r>
      <w:r w:rsidR="00FA5192" w:rsidRPr="00547132">
        <w:rPr>
          <w:rFonts w:ascii="Times New Roman" w:hAnsi="Times New Roman" w:cs="Times New Roman"/>
          <w:sz w:val="24"/>
          <w:szCs w:val="24"/>
          <w:shd w:val="clear" w:color="auto" w:fill="FFFFFF"/>
        </w:rPr>
        <w:t xml:space="preserve"> e</w:t>
      </w:r>
      <w:r w:rsidR="00444CD1" w:rsidRPr="00547132">
        <w:rPr>
          <w:rFonts w:ascii="Times New Roman" w:hAnsi="Times New Roman" w:cs="Times New Roman"/>
          <w:sz w:val="24"/>
          <w:szCs w:val="24"/>
          <w:shd w:val="clear" w:color="auto" w:fill="FFFFFF"/>
        </w:rPr>
        <w:t xml:space="preserve"> transforma</w:t>
      </w:r>
      <w:r w:rsidR="006100CC" w:rsidRPr="00547132">
        <w:rPr>
          <w:rFonts w:ascii="Times New Roman" w:hAnsi="Times New Roman" w:cs="Times New Roman"/>
          <w:sz w:val="24"/>
          <w:szCs w:val="24"/>
          <w:shd w:val="clear" w:color="auto" w:fill="FFFFFF"/>
        </w:rPr>
        <w:t xml:space="preserve"> </w:t>
      </w:r>
      <w:r w:rsidR="00645736" w:rsidRPr="00547132">
        <w:rPr>
          <w:rFonts w:ascii="Times New Roman" w:hAnsi="Times New Roman" w:cs="Times New Roman"/>
          <w:sz w:val="24"/>
          <w:szCs w:val="24"/>
          <w:shd w:val="clear" w:color="auto" w:fill="FFFFFF"/>
        </w:rPr>
        <w:t>as</w:t>
      </w:r>
      <w:r w:rsidR="006100CC" w:rsidRPr="00547132">
        <w:rPr>
          <w:rFonts w:ascii="Times New Roman" w:hAnsi="Times New Roman" w:cs="Times New Roman"/>
          <w:sz w:val="24"/>
          <w:szCs w:val="24"/>
          <w:shd w:val="clear" w:color="auto" w:fill="FFFFFF"/>
        </w:rPr>
        <w:t xml:space="preserve"> </w:t>
      </w:r>
      <w:r w:rsidR="007F1B72" w:rsidRPr="00547132">
        <w:rPr>
          <w:rFonts w:ascii="Times New Roman" w:hAnsi="Times New Roman" w:cs="Times New Roman"/>
          <w:iCs/>
          <w:sz w:val="24"/>
          <w:szCs w:val="24"/>
          <w:shd w:val="clear" w:color="auto" w:fill="FFFFFF"/>
        </w:rPr>
        <w:t>u</w:t>
      </w:r>
      <w:r w:rsidR="00645736" w:rsidRPr="00547132">
        <w:rPr>
          <w:rFonts w:ascii="Times New Roman" w:hAnsi="Times New Roman" w:cs="Times New Roman"/>
          <w:iCs/>
          <w:sz w:val="24"/>
          <w:szCs w:val="24"/>
          <w:shd w:val="clear" w:color="auto" w:fill="FFFFFF"/>
        </w:rPr>
        <w:t xml:space="preserve">nidades de </w:t>
      </w:r>
      <w:r w:rsidR="007F1B72" w:rsidRPr="00547132">
        <w:rPr>
          <w:rFonts w:ascii="Times New Roman" w:hAnsi="Times New Roman" w:cs="Times New Roman"/>
          <w:iCs/>
          <w:sz w:val="24"/>
          <w:szCs w:val="24"/>
          <w:shd w:val="clear" w:color="auto" w:fill="FFFFFF"/>
        </w:rPr>
        <w:t>c</w:t>
      </w:r>
      <w:r w:rsidR="00645736" w:rsidRPr="00547132">
        <w:rPr>
          <w:rFonts w:ascii="Times New Roman" w:hAnsi="Times New Roman" w:cs="Times New Roman"/>
          <w:iCs/>
          <w:sz w:val="24"/>
          <w:szCs w:val="24"/>
          <w:shd w:val="clear" w:color="auto" w:fill="FFFFFF"/>
        </w:rPr>
        <w:t xml:space="preserve">ontexto </w:t>
      </w:r>
      <w:r w:rsidR="007F1B72" w:rsidRPr="00547132">
        <w:rPr>
          <w:rFonts w:ascii="Times New Roman" w:hAnsi="Times New Roman" w:cs="Times New Roman"/>
          <w:iCs/>
          <w:sz w:val="24"/>
          <w:szCs w:val="24"/>
          <w:shd w:val="clear" w:color="auto" w:fill="FFFFFF"/>
        </w:rPr>
        <w:t>i</w:t>
      </w:r>
      <w:r w:rsidR="00444CD1" w:rsidRPr="00547132">
        <w:rPr>
          <w:rFonts w:ascii="Times New Roman" w:hAnsi="Times New Roman" w:cs="Times New Roman"/>
          <w:iCs/>
          <w:sz w:val="24"/>
          <w:szCs w:val="24"/>
          <w:shd w:val="clear" w:color="auto" w:fill="FFFFFF"/>
        </w:rPr>
        <w:t>niciais</w:t>
      </w:r>
      <w:r w:rsidR="004618B8" w:rsidRPr="00547132">
        <w:rPr>
          <w:rStyle w:val="Refdenotadefim"/>
          <w:rFonts w:ascii="Times New Roman" w:hAnsi="Times New Roman" w:cs="Times New Roman"/>
          <w:iCs/>
          <w:sz w:val="24"/>
          <w:szCs w:val="24"/>
          <w:shd w:val="clear" w:color="auto" w:fill="FFFFFF"/>
        </w:rPr>
        <w:endnoteReference w:id="5"/>
      </w:r>
      <w:r w:rsidR="00444CD1" w:rsidRPr="00547132">
        <w:rPr>
          <w:rFonts w:ascii="Times New Roman" w:hAnsi="Times New Roman" w:cs="Times New Roman"/>
          <w:sz w:val="24"/>
          <w:szCs w:val="24"/>
          <w:shd w:val="clear" w:color="auto" w:fill="FFFFFF"/>
        </w:rPr>
        <w:t> em </w:t>
      </w:r>
      <w:r w:rsidR="007F1B72" w:rsidRPr="00547132">
        <w:rPr>
          <w:rFonts w:ascii="Times New Roman" w:hAnsi="Times New Roman" w:cs="Times New Roman"/>
          <w:iCs/>
          <w:sz w:val="24"/>
          <w:szCs w:val="24"/>
          <w:shd w:val="clear" w:color="auto" w:fill="FFFFFF"/>
        </w:rPr>
        <w:t>u</w:t>
      </w:r>
      <w:r w:rsidR="00444CD1" w:rsidRPr="00547132">
        <w:rPr>
          <w:rFonts w:ascii="Times New Roman" w:hAnsi="Times New Roman" w:cs="Times New Roman"/>
          <w:iCs/>
          <w:sz w:val="24"/>
          <w:szCs w:val="24"/>
          <w:shd w:val="clear" w:color="auto" w:fill="FFFFFF"/>
        </w:rPr>
        <w:t>nidades de</w:t>
      </w:r>
      <w:r w:rsidR="007F1B72" w:rsidRPr="00547132">
        <w:rPr>
          <w:rFonts w:ascii="Times New Roman" w:hAnsi="Times New Roman" w:cs="Times New Roman"/>
          <w:iCs/>
          <w:sz w:val="24"/>
          <w:szCs w:val="24"/>
          <w:shd w:val="clear" w:color="auto" w:fill="FFFFFF"/>
        </w:rPr>
        <w:t xml:space="preserve"> c</w:t>
      </w:r>
      <w:r w:rsidR="00444CD1" w:rsidRPr="00547132">
        <w:rPr>
          <w:rFonts w:ascii="Times New Roman" w:hAnsi="Times New Roman" w:cs="Times New Roman"/>
          <w:iCs/>
          <w:sz w:val="24"/>
          <w:szCs w:val="24"/>
          <w:shd w:val="clear" w:color="auto" w:fill="FFFFFF"/>
        </w:rPr>
        <w:t xml:space="preserve">ontexto </w:t>
      </w:r>
      <w:r w:rsidR="007F1B72" w:rsidRPr="00547132">
        <w:rPr>
          <w:rFonts w:ascii="Times New Roman" w:hAnsi="Times New Roman" w:cs="Times New Roman"/>
          <w:iCs/>
          <w:sz w:val="24"/>
          <w:szCs w:val="24"/>
          <w:shd w:val="clear" w:color="auto" w:fill="FFFFFF"/>
        </w:rPr>
        <w:t>e</w:t>
      </w:r>
      <w:r w:rsidR="00444CD1" w:rsidRPr="00547132">
        <w:rPr>
          <w:rFonts w:ascii="Times New Roman" w:hAnsi="Times New Roman" w:cs="Times New Roman"/>
          <w:iCs/>
          <w:sz w:val="24"/>
          <w:szCs w:val="24"/>
          <w:shd w:val="clear" w:color="auto" w:fill="FFFFFF"/>
        </w:rPr>
        <w:t>lementares</w:t>
      </w:r>
      <w:r w:rsidR="004618B8" w:rsidRPr="00547132">
        <w:rPr>
          <w:rStyle w:val="Refdenotadefim"/>
          <w:rFonts w:ascii="Times New Roman" w:hAnsi="Times New Roman" w:cs="Times New Roman"/>
          <w:sz w:val="24"/>
          <w:szCs w:val="24"/>
          <w:shd w:val="clear" w:color="auto" w:fill="FFFFFF"/>
        </w:rPr>
        <w:endnoteReference w:id="6"/>
      </w:r>
      <w:r w:rsidR="00444CD1" w:rsidRPr="00547132">
        <w:rPr>
          <w:rFonts w:ascii="Times New Roman" w:hAnsi="Times New Roman" w:cs="Times New Roman"/>
          <w:sz w:val="24"/>
          <w:szCs w:val="24"/>
          <w:shd w:val="clear" w:color="auto" w:fill="FFFFFF"/>
        </w:rPr>
        <w:t xml:space="preserve">. </w:t>
      </w:r>
      <w:r w:rsidR="00FA1174" w:rsidRPr="00547132">
        <w:rPr>
          <w:rFonts w:ascii="Times New Roman" w:hAnsi="Times New Roman" w:cs="Times New Roman"/>
          <w:sz w:val="24"/>
          <w:szCs w:val="24"/>
          <w:shd w:val="clear" w:color="auto" w:fill="FFFFFF"/>
        </w:rPr>
        <w:t>Nesta fase, é possível identificar a quantidade de palavras, frequência média, número de </w:t>
      </w:r>
      <w:r w:rsidR="00FA1174" w:rsidRPr="00547132">
        <w:rPr>
          <w:rFonts w:ascii="Times New Roman" w:hAnsi="Times New Roman" w:cs="Times New Roman"/>
          <w:i/>
          <w:iCs/>
          <w:sz w:val="24"/>
          <w:szCs w:val="24"/>
          <w:shd w:val="clear" w:color="auto" w:fill="FFFFFF"/>
        </w:rPr>
        <w:t>hápax</w:t>
      </w:r>
      <w:r w:rsidR="004618B8" w:rsidRPr="00547132">
        <w:rPr>
          <w:rStyle w:val="Refdenotadefim"/>
          <w:rFonts w:ascii="Times New Roman" w:hAnsi="Times New Roman" w:cs="Times New Roman"/>
          <w:sz w:val="24"/>
          <w:szCs w:val="24"/>
          <w:shd w:val="clear" w:color="auto" w:fill="FFFFFF"/>
        </w:rPr>
        <w:endnoteReference w:id="7"/>
      </w:r>
      <w:r w:rsidR="00FA1174" w:rsidRPr="00547132">
        <w:rPr>
          <w:rFonts w:ascii="Times New Roman" w:hAnsi="Times New Roman" w:cs="Times New Roman"/>
          <w:sz w:val="24"/>
          <w:szCs w:val="24"/>
          <w:shd w:val="clear" w:color="auto" w:fill="FFFFFF"/>
        </w:rPr>
        <w:t>, pesquisar o vocabulário e reduzir as palavras com base na lematização</w:t>
      </w:r>
      <w:r w:rsidR="004618B8" w:rsidRPr="00547132">
        <w:rPr>
          <w:rStyle w:val="Refdenotadefim"/>
          <w:rFonts w:ascii="Times New Roman" w:hAnsi="Times New Roman" w:cs="Times New Roman"/>
          <w:sz w:val="24"/>
          <w:szCs w:val="24"/>
          <w:shd w:val="clear" w:color="auto" w:fill="FFFFFF"/>
        </w:rPr>
        <w:endnoteReference w:id="8"/>
      </w:r>
      <w:r w:rsidR="00FA1174" w:rsidRPr="00547132">
        <w:rPr>
          <w:rFonts w:ascii="Times New Roman" w:hAnsi="Times New Roman" w:cs="Times New Roman"/>
          <w:sz w:val="24"/>
          <w:szCs w:val="24"/>
          <w:shd w:val="clear" w:color="auto" w:fill="FFFFFF"/>
        </w:rPr>
        <w:t>, ou seja, a partir da raiz das palavras. Esta análise cria dicionário</w:t>
      </w:r>
      <w:r w:rsidR="00FA5192" w:rsidRPr="00547132">
        <w:rPr>
          <w:rFonts w:ascii="Times New Roman" w:hAnsi="Times New Roman" w:cs="Times New Roman"/>
          <w:sz w:val="24"/>
          <w:szCs w:val="24"/>
          <w:shd w:val="clear" w:color="auto" w:fill="FFFFFF"/>
        </w:rPr>
        <w:t>s</w:t>
      </w:r>
      <w:r w:rsidR="00FA1174" w:rsidRPr="00547132">
        <w:rPr>
          <w:rFonts w:ascii="Times New Roman" w:hAnsi="Times New Roman" w:cs="Times New Roman"/>
          <w:sz w:val="24"/>
          <w:szCs w:val="24"/>
          <w:shd w:val="clear" w:color="auto" w:fill="FFFFFF"/>
        </w:rPr>
        <w:t xml:space="preserve"> de forma reduzida, identifica formas ativas e também suplementares. A Tabela </w:t>
      </w:r>
      <w:r w:rsidR="007F3901" w:rsidRPr="00547132">
        <w:rPr>
          <w:rFonts w:ascii="Times New Roman" w:hAnsi="Times New Roman" w:cs="Times New Roman"/>
          <w:sz w:val="24"/>
          <w:szCs w:val="24"/>
          <w:shd w:val="clear" w:color="auto" w:fill="FFFFFF"/>
        </w:rPr>
        <w:t>2</w:t>
      </w:r>
      <w:r w:rsidR="00FA1174" w:rsidRPr="00547132">
        <w:rPr>
          <w:rFonts w:ascii="Times New Roman" w:hAnsi="Times New Roman" w:cs="Times New Roman"/>
          <w:sz w:val="24"/>
          <w:szCs w:val="24"/>
          <w:shd w:val="clear" w:color="auto" w:fill="FFFFFF"/>
        </w:rPr>
        <w:t xml:space="preserve"> apresenta o resumo do </w:t>
      </w:r>
      <w:r w:rsidR="00FA1174" w:rsidRPr="00547132">
        <w:rPr>
          <w:rFonts w:ascii="Times New Roman" w:hAnsi="Times New Roman" w:cs="Times New Roman"/>
          <w:i/>
          <w:sz w:val="24"/>
          <w:szCs w:val="24"/>
          <w:shd w:val="clear" w:color="auto" w:fill="FFFFFF"/>
        </w:rPr>
        <w:t>corpus</w:t>
      </w:r>
      <w:r w:rsidR="00FA1174" w:rsidRPr="00547132">
        <w:rPr>
          <w:rFonts w:ascii="Times New Roman" w:hAnsi="Times New Roman" w:cs="Times New Roman"/>
          <w:sz w:val="24"/>
          <w:szCs w:val="24"/>
          <w:shd w:val="clear" w:color="auto" w:fill="FFFFFF"/>
        </w:rPr>
        <w:t xml:space="preserve"> com base na ALC:</w:t>
      </w:r>
    </w:p>
    <w:p w14:paraId="2A2EDADD" w14:textId="77777777" w:rsidR="00D371C4" w:rsidRPr="00547132" w:rsidRDefault="00D371C4" w:rsidP="00FE5C3D">
      <w:pPr>
        <w:spacing w:line="360" w:lineRule="auto"/>
        <w:ind w:firstLine="720"/>
        <w:jc w:val="both"/>
        <w:rPr>
          <w:rFonts w:ascii="Times New Roman" w:hAnsi="Times New Roman" w:cs="Times New Roman"/>
          <w:sz w:val="24"/>
          <w:szCs w:val="24"/>
          <w:shd w:val="clear" w:color="auto" w:fill="FFFFFF"/>
        </w:rPr>
      </w:pPr>
    </w:p>
    <w:p w14:paraId="313805AD" w14:textId="0DC236B7" w:rsidR="00B14534" w:rsidRPr="00547132" w:rsidRDefault="00F73F23" w:rsidP="00F73F23">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Tabela </w:t>
      </w:r>
      <w:r w:rsidR="007F3901" w:rsidRPr="00547132">
        <w:rPr>
          <w:rFonts w:ascii="Times New Roman" w:eastAsia="Times New Roman" w:hAnsi="Times New Roman" w:cs="Times New Roman"/>
          <w:sz w:val="20"/>
          <w:szCs w:val="20"/>
        </w:rPr>
        <w:t>2</w:t>
      </w:r>
      <w:r w:rsidRPr="00547132">
        <w:rPr>
          <w:rFonts w:ascii="Times New Roman" w:eastAsia="Times New Roman" w:hAnsi="Times New Roman" w:cs="Times New Roman"/>
          <w:sz w:val="20"/>
          <w:szCs w:val="20"/>
        </w:rPr>
        <w:t xml:space="preserve"> – Resumo da Análise Lexical Clássica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4165"/>
      </w:tblGrid>
      <w:tr w:rsidR="0057336D" w:rsidRPr="00547132" w14:paraId="0FFE38A6" w14:textId="77777777" w:rsidTr="00B7048E">
        <w:trPr>
          <w:trHeight w:val="227"/>
          <w:jc w:val="center"/>
        </w:trPr>
        <w:tc>
          <w:tcPr>
            <w:tcW w:w="0" w:type="auto"/>
            <w:tcBorders>
              <w:top w:val="single" w:sz="4" w:space="0" w:color="auto"/>
              <w:bottom w:val="single" w:sz="12" w:space="0" w:color="auto"/>
            </w:tcBorders>
          </w:tcPr>
          <w:p w14:paraId="279C0FA6" w14:textId="0F62EC3B" w:rsidR="0057336D" w:rsidRPr="00547132" w:rsidRDefault="0057336D" w:rsidP="000D7715">
            <w:pPr>
              <w:jc w:val="center"/>
              <w:rPr>
                <w:rFonts w:ascii="Times New Roman" w:eastAsia="Times New Roman" w:hAnsi="Times New Roman" w:cs="Times New Roman"/>
                <w:b/>
                <w:bCs/>
                <w:sz w:val="20"/>
                <w:szCs w:val="20"/>
              </w:rPr>
            </w:pPr>
            <w:r w:rsidRPr="00547132">
              <w:rPr>
                <w:rFonts w:ascii="Times New Roman" w:eastAsia="Times New Roman" w:hAnsi="Times New Roman" w:cs="Times New Roman"/>
                <w:b/>
                <w:bCs/>
                <w:sz w:val="20"/>
                <w:szCs w:val="20"/>
              </w:rPr>
              <w:t>Itens Analisados</w:t>
            </w:r>
          </w:p>
        </w:tc>
        <w:tc>
          <w:tcPr>
            <w:tcW w:w="0" w:type="auto"/>
            <w:tcBorders>
              <w:top w:val="single" w:sz="4" w:space="0" w:color="auto"/>
              <w:bottom w:val="single" w:sz="12" w:space="0" w:color="auto"/>
            </w:tcBorders>
          </w:tcPr>
          <w:p w14:paraId="29111924" w14:textId="692138FC" w:rsidR="0057336D" w:rsidRPr="00547132" w:rsidRDefault="0057336D" w:rsidP="000D7715">
            <w:pPr>
              <w:jc w:val="center"/>
              <w:rPr>
                <w:rFonts w:ascii="Times New Roman" w:eastAsia="Times New Roman" w:hAnsi="Times New Roman" w:cs="Times New Roman"/>
                <w:b/>
                <w:bCs/>
                <w:sz w:val="20"/>
                <w:szCs w:val="20"/>
              </w:rPr>
            </w:pPr>
            <w:r w:rsidRPr="00547132">
              <w:rPr>
                <w:rFonts w:ascii="Times New Roman" w:eastAsia="Times New Roman" w:hAnsi="Times New Roman" w:cs="Times New Roman"/>
                <w:b/>
                <w:bCs/>
                <w:sz w:val="20"/>
                <w:szCs w:val="20"/>
              </w:rPr>
              <w:t>Quantidade</w:t>
            </w:r>
          </w:p>
        </w:tc>
      </w:tr>
      <w:tr w:rsidR="00444CD1" w:rsidRPr="00547132" w14:paraId="668EA41C" w14:textId="77777777" w:rsidTr="00B7048E">
        <w:trPr>
          <w:trHeight w:val="227"/>
          <w:jc w:val="center"/>
        </w:trPr>
        <w:tc>
          <w:tcPr>
            <w:tcW w:w="0" w:type="auto"/>
            <w:tcBorders>
              <w:top w:val="single" w:sz="12" w:space="0" w:color="auto"/>
            </w:tcBorders>
          </w:tcPr>
          <w:p w14:paraId="4D3E7D9C" w14:textId="77777777" w:rsidR="00444CD1"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Número de textos analisados</w:t>
            </w:r>
          </w:p>
        </w:tc>
        <w:tc>
          <w:tcPr>
            <w:tcW w:w="0" w:type="auto"/>
            <w:tcBorders>
              <w:top w:val="single" w:sz="12" w:space="0" w:color="auto"/>
            </w:tcBorders>
          </w:tcPr>
          <w:p w14:paraId="7165B99D" w14:textId="77777777" w:rsidR="00444CD1" w:rsidRPr="00547132" w:rsidRDefault="00BE3A1E"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12</w:t>
            </w:r>
          </w:p>
        </w:tc>
      </w:tr>
      <w:tr w:rsidR="00444CD1" w:rsidRPr="00547132" w14:paraId="24971965" w14:textId="77777777" w:rsidTr="00B7048E">
        <w:trPr>
          <w:trHeight w:val="227"/>
          <w:jc w:val="center"/>
        </w:trPr>
        <w:tc>
          <w:tcPr>
            <w:tcW w:w="0" w:type="auto"/>
          </w:tcPr>
          <w:p w14:paraId="093AAB8E" w14:textId="55FE9094" w:rsidR="00444CD1" w:rsidRPr="00547132" w:rsidRDefault="00D2587B"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Número</w:t>
            </w:r>
            <w:r w:rsidR="00B7287F" w:rsidRPr="00547132">
              <w:rPr>
                <w:rFonts w:ascii="Times New Roman" w:eastAsia="Times New Roman" w:hAnsi="Times New Roman" w:cs="Times New Roman"/>
                <w:sz w:val="20"/>
                <w:szCs w:val="20"/>
              </w:rPr>
              <w:t xml:space="preserve"> de ocorrências</w:t>
            </w:r>
          </w:p>
        </w:tc>
        <w:tc>
          <w:tcPr>
            <w:tcW w:w="0" w:type="auto"/>
          </w:tcPr>
          <w:p w14:paraId="2AD410D9" w14:textId="77777777" w:rsidR="00444CD1"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13.667</w:t>
            </w:r>
          </w:p>
        </w:tc>
      </w:tr>
      <w:tr w:rsidR="00444CD1" w:rsidRPr="00547132" w14:paraId="08B28B61" w14:textId="77777777" w:rsidTr="00B7048E">
        <w:trPr>
          <w:trHeight w:val="227"/>
          <w:jc w:val="center"/>
        </w:trPr>
        <w:tc>
          <w:tcPr>
            <w:tcW w:w="0" w:type="auto"/>
          </w:tcPr>
          <w:p w14:paraId="53B5F2E2" w14:textId="77777777" w:rsidR="00444CD1"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Número de formas encontradas</w:t>
            </w:r>
          </w:p>
        </w:tc>
        <w:tc>
          <w:tcPr>
            <w:tcW w:w="0" w:type="auto"/>
          </w:tcPr>
          <w:p w14:paraId="0633B4FA" w14:textId="77777777" w:rsidR="00444CD1"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1.720</w:t>
            </w:r>
          </w:p>
        </w:tc>
      </w:tr>
      <w:tr w:rsidR="00B7287F" w:rsidRPr="00547132" w14:paraId="58D92B2D" w14:textId="77777777" w:rsidTr="00B7048E">
        <w:trPr>
          <w:trHeight w:val="227"/>
          <w:jc w:val="center"/>
        </w:trPr>
        <w:tc>
          <w:tcPr>
            <w:tcW w:w="0" w:type="auto"/>
          </w:tcPr>
          <w:p w14:paraId="4499B053" w14:textId="77777777" w:rsidR="00B7287F"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 xml:space="preserve">Número de </w:t>
            </w:r>
            <w:r w:rsidRPr="00547132">
              <w:rPr>
                <w:rFonts w:ascii="Times New Roman" w:eastAsia="Times New Roman" w:hAnsi="Times New Roman" w:cs="Times New Roman"/>
                <w:i/>
                <w:sz w:val="20"/>
                <w:szCs w:val="20"/>
              </w:rPr>
              <w:t>Hápax</w:t>
            </w:r>
          </w:p>
        </w:tc>
        <w:tc>
          <w:tcPr>
            <w:tcW w:w="0" w:type="auto"/>
          </w:tcPr>
          <w:p w14:paraId="570E40CF" w14:textId="77777777" w:rsidR="00B7287F"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758 (</w:t>
            </w:r>
            <w:r w:rsidR="00A84EE9" w:rsidRPr="00547132">
              <w:rPr>
                <w:rFonts w:ascii="Times New Roman" w:eastAsia="Times New Roman" w:hAnsi="Times New Roman" w:cs="Times New Roman"/>
                <w:sz w:val="20"/>
                <w:szCs w:val="20"/>
              </w:rPr>
              <w:t>5,</w:t>
            </w:r>
            <w:r w:rsidRPr="00547132">
              <w:rPr>
                <w:rFonts w:ascii="Times New Roman" w:eastAsia="Times New Roman" w:hAnsi="Times New Roman" w:cs="Times New Roman"/>
                <w:sz w:val="20"/>
                <w:szCs w:val="20"/>
              </w:rPr>
              <w:t>55% por ocorrência – 44,07% por formas)</w:t>
            </w:r>
          </w:p>
        </w:tc>
      </w:tr>
      <w:tr w:rsidR="00B7287F" w:rsidRPr="00547132" w14:paraId="563367A5" w14:textId="77777777" w:rsidTr="00B7048E">
        <w:trPr>
          <w:trHeight w:val="227"/>
          <w:jc w:val="center"/>
        </w:trPr>
        <w:tc>
          <w:tcPr>
            <w:tcW w:w="0" w:type="auto"/>
            <w:tcBorders>
              <w:bottom w:val="single" w:sz="12" w:space="0" w:color="auto"/>
            </w:tcBorders>
          </w:tcPr>
          <w:p w14:paraId="1E5A3F5B" w14:textId="77777777" w:rsidR="00B7287F"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Média de ocorrências por texto</w:t>
            </w:r>
          </w:p>
        </w:tc>
        <w:tc>
          <w:tcPr>
            <w:tcW w:w="0" w:type="auto"/>
            <w:tcBorders>
              <w:bottom w:val="single" w:sz="12" w:space="0" w:color="auto"/>
            </w:tcBorders>
          </w:tcPr>
          <w:p w14:paraId="073D5004" w14:textId="77777777" w:rsidR="00B7287F" w:rsidRPr="00547132" w:rsidRDefault="00B7287F" w:rsidP="00F73F23">
            <w:pP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1</w:t>
            </w:r>
            <w:r w:rsidR="00F104F0" w:rsidRPr="00547132">
              <w:rPr>
                <w:rFonts w:ascii="Times New Roman" w:eastAsia="Times New Roman" w:hAnsi="Times New Roman" w:cs="Times New Roman"/>
                <w:sz w:val="20"/>
                <w:szCs w:val="20"/>
              </w:rPr>
              <w:t>.13</w:t>
            </w:r>
            <w:r w:rsidR="00BE3A1E" w:rsidRPr="00547132">
              <w:rPr>
                <w:rFonts w:ascii="Times New Roman" w:eastAsia="Times New Roman" w:hAnsi="Times New Roman" w:cs="Times New Roman"/>
                <w:sz w:val="20"/>
                <w:szCs w:val="20"/>
              </w:rPr>
              <w:t>8, 92</w:t>
            </w:r>
          </w:p>
        </w:tc>
      </w:tr>
    </w:tbl>
    <w:p w14:paraId="43F42D60" w14:textId="686024BB" w:rsidR="00B40F2A" w:rsidRPr="00547132" w:rsidRDefault="00F73F23" w:rsidP="00FA5192">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Fonte: Dados da Pesquisa (2018)</w:t>
      </w:r>
      <w:r w:rsidR="00302158" w:rsidRPr="00547132">
        <w:rPr>
          <w:rFonts w:ascii="Times New Roman" w:eastAsia="Times New Roman" w:hAnsi="Times New Roman" w:cs="Times New Roman"/>
          <w:sz w:val="20"/>
          <w:szCs w:val="20"/>
        </w:rPr>
        <w:t>.</w:t>
      </w:r>
    </w:p>
    <w:p w14:paraId="5789C89E" w14:textId="77777777" w:rsidR="00AB5D07" w:rsidRPr="00547132" w:rsidRDefault="00AB5D07" w:rsidP="007340D8">
      <w:pPr>
        <w:spacing w:line="360" w:lineRule="auto"/>
        <w:ind w:firstLine="720"/>
        <w:jc w:val="both"/>
        <w:rPr>
          <w:rFonts w:ascii="Times New Roman" w:eastAsia="Times New Roman" w:hAnsi="Times New Roman" w:cs="Times New Roman"/>
          <w:sz w:val="24"/>
          <w:szCs w:val="24"/>
        </w:rPr>
      </w:pPr>
    </w:p>
    <w:p w14:paraId="36AFC2BF" w14:textId="75B38802" w:rsidR="009E16BC" w:rsidRDefault="008F044A" w:rsidP="00E05B75">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Observando </w:t>
      </w:r>
      <w:r w:rsidR="006100CC" w:rsidRPr="00547132">
        <w:rPr>
          <w:rFonts w:ascii="Times New Roman" w:eastAsia="Times New Roman" w:hAnsi="Times New Roman" w:cs="Times New Roman"/>
          <w:sz w:val="24"/>
          <w:szCs w:val="24"/>
        </w:rPr>
        <w:t xml:space="preserve">a tabela, é possível verificar que o </w:t>
      </w:r>
      <w:r w:rsidR="006100CC" w:rsidRPr="00547132">
        <w:rPr>
          <w:rFonts w:ascii="Times New Roman" w:eastAsia="Times New Roman" w:hAnsi="Times New Roman" w:cs="Times New Roman"/>
          <w:i/>
          <w:sz w:val="24"/>
          <w:szCs w:val="24"/>
        </w:rPr>
        <w:t>software</w:t>
      </w:r>
      <w:r w:rsidR="006100CC" w:rsidRPr="00547132">
        <w:rPr>
          <w:rFonts w:ascii="Times New Roman" w:eastAsia="Times New Roman" w:hAnsi="Times New Roman" w:cs="Times New Roman"/>
          <w:sz w:val="24"/>
          <w:szCs w:val="24"/>
        </w:rPr>
        <w:t xml:space="preserve"> encontrou 13.667 ocorrências</w:t>
      </w:r>
      <w:r w:rsidR="007F1B72" w:rsidRPr="00547132">
        <w:rPr>
          <w:rFonts w:ascii="Times New Roman" w:eastAsia="Times New Roman" w:hAnsi="Times New Roman" w:cs="Times New Roman"/>
          <w:sz w:val="24"/>
          <w:szCs w:val="24"/>
        </w:rPr>
        <w:t xml:space="preserve">, destas, reduzidas a </w:t>
      </w:r>
      <w:r w:rsidR="006100CC" w:rsidRPr="00547132">
        <w:rPr>
          <w:rFonts w:ascii="Times New Roman" w:eastAsia="Times New Roman" w:hAnsi="Times New Roman" w:cs="Times New Roman"/>
          <w:sz w:val="24"/>
          <w:szCs w:val="24"/>
        </w:rPr>
        <w:t>1.720 formas</w:t>
      </w:r>
      <w:r w:rsidR="00A84EE9" w:rsidRPr="00547132">
        <w:rPr>
          <w:rFonts w:ascii="Times New Roman" w:eastAsia="Times New Roman" w:hAnsi="Times New Roman" w:cs="Times New Roman"/>
          <w:sz w:val="24"/>
          <w:szCs w:val="24"/>
        </w:rPr>
        <w:t xml:space="preserve"> ativas e suplementares. Quanto </w:t>
      </w:r>
      <w:r w:rsidR="00B81708" w:rsidRPr="00547132">
        <w:rPr>
          <w:rFonts w:ascii="Times New Roman" w:eastAsia="Times New Roman" w:hAnsi="Times New Roman" w:cs="Times New Roman"/>
          <w:sz w:val="24"/>
          <w:szCs w:val="24"/>
        </w:rPr>
        <w:t>a</w:t>
      </w:r>
      <w:r w:rsidR="00A84EE9" w:rsidRPr="00547132">
        <w:rPr>
          <w:rFonts w:ascii="Times New Roman" w:eastAsia="Times New Roman" w:hAnsi="Times New Roman" w:cs="Times New Roman"/>
          <w:sz w:val="24"/>
          <w:szCs w:val="24"/>
        </w:rPr>
        <w:t>s palavras com frequência igual a um, foram encontrad</w:t>
      </w:r>
      <w:r w:rsidR="007F1B72" w:rsidRPr="00547132">
        <w:rPr>
          <w:rFonts w:ascii="Times New Roman" w:eastAsia="Times New Roman" w:hAnsi="Times New Roman" w:cs="Times New Roman"/>
          <w:sz w:val="24"/>
          <w:szCs w:val="24"/>
        </w:rPr>
        <w:t>a</w:t>
      </w:r>
      <w:r w:rsidR="00922A72" w:rsidRPr="00547132">
        <w:rPr>
          <w:rFonts w:ascii="Times New Roman" w:eastAsia="Times New Roman" w:hAnsi="Times New Roman" w:cs="Times New Roman"/>
          <w:sz w:val="24"/>
          <w:szCs w:val="24"/>
        </w:rPr>
        <w:t>s 758, na</w:t>
      </w:r>
      <w:r w:rsidR="00A84EE9" w:rsidRPr="00547132">
        <w:rPr>
          <w:rFonts w:ascii="Times New Roman" w:eastAsia="Times New Roman" w:hAnsi="Times New Roman" w:cs="Times New Roman"/>
          <w:sz w:val="24"/>
          <w:szCs w:val="24"/>
        </w:rPr>
        <w:t>s quais</w:t>
      </w:r>
      <w:r w:rsidR="00922A72" w:rsidRPr="00547132">
        <w:rPr>
          <w:rFonts w:ascii="Times New Roman" w:eastAsia="Times New Roman" w:hAnsi="Times New Roman" w:cs="Times New Roman"/>
          <w:sz w:val="24"/>
          <w:szCs w:val="24"/>
        </w:rPr>
        <w:t>,</w:t>
      </w:r>
      <w:r w:rsidR="00A84EE9" w:rsidRPr="00547132">
        <w:rPr>
          <w:rFonts w:ascii="Times New Roman" w:eastAsia="Times New Roman" w:hAnsi="Times New Roman" w:cs="Times New Roman"/>
          <w:sz w:val="24"/>
          <w:szCs w:val="24"/>
        </w:rPr>
        <w:t xml:space="preserve"> 5,55% referem-se </w:t>
      </w:r>
      <w:r w:rsidR="009F72F2" w:rsidRPr="00547132">
        <w:rPr>
          <w:rFonts w:ascii="Times New Roman" w:eastAsia="Times New Roman" w:hAnsi="Times New Roman" w:cs="Times New Roman"/>
          <w:sz w:val="24"/>
          <w:szCs w:val="24"/>
        </w:rPr>
        <w:t>a</w:t>
      </w:r>
      <w:r w:rsidR="00A35311" w:rsidRPr="00547132">
        <w:rPr>
          <w:rFonts w:ascii="Times New Roman" w:eastAsia="Times New Roman" w:hAnsi="Times New Roman" w:cs="Times New Roman"/>
          <w:sz w:val="24"/>
          <w:szCs w:val="24"/>
        </w:rPr>
        <w:t>s</w:t>
      </w:r>
      <w:r w:rsidR="00A84EE9" w:rsidRPr="00547132">
        <w:rPr>
          <w:rFonts w:ascii="Times New Roman" w:eastAsia="Times New Roman" w:hAnsi="Times New Roman" w:cs="Times New Roman"/>
          <w:sz w:val="24"/>
          <w:szCs w:val="24"/>
        </w:rPr>
        <w:t xml:space="preserve"> ocorrência</w:t>
      </w:r>
      <w:r w:rsidR="00A378C6" w:rsidRPr="00547132">
        <w:rPr>
          <w:rFonts w:ascii="Times New Roman" w:eastAsia="Times New Roman" w:hAnsi="Times New Roman" w:cs="Times New Roman"/>
          <w:sz w:val="24"/>
          <w:szCs w:val="24"/>
        </w:rPr>
        <w:t>s</w:t>
      </w:r>
      <w:r w:rsidR="00A84EE9" w:rsidRPr="00547132">
        <w:rPr>
          <w:rFonts w:ascii="Times New Roman" w:eastAsia="Times New Roman" w:hAnsi="Times New Roman" w:cs="Times New Roman"/>
          <w:sz w:val="24"/>
          <w:szCs w:val="24"/>
        </w:rPr>
        <w:t xml:space="preserve"> e 44,</w:t>
      </w:r>
      <w:r w:rsidR="00911919" w:rsidRPr="00547132">
        <w:rPr>
          <w:rFonts w:ascii="Times New Roman" w:eastAsia="Times New Roman" w:hAnsi="Times New Roman" w:cs="Times New Roman"/>
          <w:sz w:val="24"/>
          <w:szCs w:val="24"/>
        </w:rPr>
        <w:t>0</w:t>
      </w:r>
      <w:r w:rsidR="00A84EE9" w:rsidRPr="00547132">
        <w:rPr>
          <w:rFonts w:ascii="Times New Roman" w:eastAsia="Times New Roman" w:hAnsi="Times New Roman" w:cs="Times New Roman"/>
          <w:sz w:val="24"/>
          <w:szCs w:val="24"/>
        </w:rPr>
        <w:t xml:space="preserve">7% </w:t>
      </w:r>
      <w:r w:rsidR="009F72F2" w:rsidRPr="00547132">
        <w:rPr>
          <w:rFonts w:ascii="Times New Roman" w:eastAsia="Times New Roman" w:hAnsi="Times New Roman" w:cs="Times New Roman"/>
          <w:sz w:val="24"/>
          <w:szCs w:val="24"/>
        </w:rPr>
        <w:t>a</w:t>
      </w:r>
      <w:r w:rsidR="007F1B72" w:rsidRPr="00547132">
        <w:rPr>
          <w:rFonts w:ascii="Times New Roman" w:eastAsia="Times New Roman" w:hAnsi="Times New Roman" w:cs="Times New Roman"/>
          <w:sz w:val="24"/>
          <w:szCs w:val="24"/>
        </w:rPr>
        <w:t>s</w:t>
      </w:r>
      <w:r w:rsidR="00A84EE9" w:rsidRPr="00547132">
        <w:rPr>
          <w:rFonts w:ascii="Times New Roman" w:eastAsia="Times New Roman" w:hAnsi="Times New Roman" w:cs="Times New Roman"/>
          <w:sz w:val="24"/>
          <w:szCs w:val="24"/>
        </w:rPr>
        <w:t xml:space="preserve"> formas das palavras. </w:t>
      </w:r>
      <w:r w:rsidR="00F104F0" w:rsidRPr="00547132">
        <w:rPr>
          <w:rFonts w:ascii="Times New Roman" w:eastAsia="Times New Roman" w:hAnsi="Times New Roman" w:cs="Times New Roman"/>
          <w:sz w:val="24"/>
          <w:szCs w:val="24"/>
        </w:rPr>
        <w:t>A partir d</w:t>
      </w:r>
      <w:r w:rsidR="00911919" w:rsidRPr="00547132">
        <w:rPr>
          <w:rFonts w:ascii="Times New Roman" w:eastAsia="Times New Roman" w:hAnsi="Times New Roman" w:cs="Times New Roman"/>
          <w:sz w:val="24"/>
          <w:szCs w:val="24"/>
        </w:rPr>
        <w:t>esta análise</w:t>
      </w:r>
      <w:r w:rsidR="00F104F0" w:rsidRPr="00547132">
        <w:rPr>
          <w:rFonts w:ascii="Times New Roman" w:eastAsia="Times New Roman" w:hAnsi="Times New Roman" w:cs="Times New Roman"/>
          <w:sz w:val="24"/>
          <w:szCs w:val="24"/>
        </w:rPr>
        <w:t xml:space="preserve"> foi </w:t>
      </w:r>
      <w:r w:rsidR="00911919" w:rsidRPr="00547132">
        <w:rPr>
          <w:rFonts w:ascii="Times New Roman" w:eastAsia="Times New Roman" w:hAnsi="Times New Roman" w:cs="Times New Roman"/>
          <w:sz w:val="24"/>
          <w:szCs w:val="24"/>
        </w:rPr>
        <w:t>possível identificar</w:t>
      </w:r>
      <w:r w:rsidR="003B0422" w:rsidRPr="00547132">
        <w:rPr>
          <w:rFonts w:ascii="Times New Roman" w:eastAsia="Times New Roman" w:hAnsi="Times New Roman" w:cs="Times New Roman"/>
          <w:sz w:val="24"/>
          <w:szCs w:val="24"/>
        </w:rPr>
        <w:t xml:space="preserve"> uma média de 1.1</w:t>
      </w:r>
      <w:r w:rsidR="00BE3A1E" w:rsidRPr="00547132">
        <w:rPr>
          <w:rFonts w:ascii="Times New Roman" w:eastAsia="Times New Roman" w:hAnsi="Times New Roman" w:cs="Times New Roman"/>
          <w:sz w:val="24"/>
          <w:szCs w:val="24"/>
        </w:rPr>
        <w:t>39,92</w:t>
      </w:r>
      <w:r w:rsidR="00F104F0" w:rsidRPr="00547132">
        <w:rPr>
          <w:rFonts w:ascii="Times New Roman" w:eastAsia="Times New Roman" w:hAnsi="Times New Roman" w:cs="Times New Roman"/>
          <w:sz w:val="24"/>
          <w:szCs w:val="24"/>
        </w:rPr>
        <w:t xml:space="preserve"> ocorrências por </w:t>
      </w:r>
      <w:r w:rsidR="00CE05D8" w:rsidRPr="00547132">
        <w:rPr>
          <w:rFonts w:ascii="Times New Roman" w:eastAsia="Times New Roman" w:hAnsi="Times New Roman" w:cs="Times New Roman"/>
          <w:sz w:val="24"/>
          <w:szCs w:val="24"/>
        </w:rPr>
        <w:t>texto</w:t>
      </w:r>
      <w:r w:rsidR="00F104F0" w:rsidRPr="00547132">
        <w:rPr>
          <w:rFonts w:ascii="Times New Roman" w:eastAsia="Times New Roman" w:hAnsi="Times New Roman" w:cs="Times New Roman"/>
          <w:sz w:val="24"/>
          <w:szCs w:val="24"/>
        </w:rPr>
        <w:t>.</w:t>
      </w:r>
      <w:r w:rsidR="00575C92" w:rsidRPr="00547132">
        <w:rPr>
          <w:rFonts w:ascii="Times New Roman" w:eastAsia="Times New Roman" w:hAnsi="Times New Roman" w:cs="Times New Roman"/>
          <w:sz w:val="24"/>
          <w:szCs w:val="24"/>
        </w:rPr>
        <w:t xml:space="preserve"> A figura </w:t>
      </w:r>
      <w:r w:rsidR="00D61DD0" w:rsidRPr="00547132">
        <w:rPr>
          <w:rFonts w:ascii="Times New Roman" w:eastAsia="Times New Roman" w:hAnsi="Times New Roman" w:cs="Times New Roman"/>
          <w:sz w:val="24"/>
          <w:szCs w:val="24"/>
        </w:rPr>
        <w:t>1</w:t>
      </w:r>
      <w:r w:rsidR="00575C92" w:rsidRPr="00547132">
        <w:rPr>
          <w:rFonts w:ascii="Times New Roman" w:eastAsia="Times New Roman" w:hAnsi="Times New Roman" w:cs="Times New Roman"/>
          <w:sz w:val="24"/>
          <w:szCs w:val="24"/>
        </w:rPr>
        <w:t xml:space="preserve"> representa graficamente o </w:t>
      </w:r>
      <w:r w:rsidR="00575C92" w:rsidRPr="00547132">
        <w:rPr>
          <w:rFonts w:ascii="Times New Roman" w:eastAsia="Times New Roman" w:hAnsi="Times New Roman" w:cs="Times New Roman"/>
          <w:i/>
          <w:iCs/>
          <w:sz w:val="24"/>
          <w:szCs w:val="24"/>
        </w:rPr>
        <w:t>corpus</w:t>
      </w:r>
      <w:r w:rsidR="00575C92" w:rsidRPr="00547132">
        <w:rPr>
          <w:rFonts w:ascii="Times New Roman" w:eastAsia="Times New Roman" w:hAnsi="Times New Roman" w:cs="Times New Roman"/>
          <w:sz w:val="24"/>
          <w:szCs w:val="24"/>
        </w:rPr>
        <w:t xml:space="preserve"> com base na ALC. </w:t>
      </w:r>
    </w:p>
    <w:p w14:paraId="0375BB14" w14:textId="77777777" w:rsidR="00E05B75" w:rsidRPr="00547132" w:rsidRDefault="00E05B75" w:rsidP="00E05B75">
      <w:pPr>
        <w:spacing w:line="360" w:lineRule="auto"/>
        <w:ind w:firstLine="720"/>
        <w:jc w:val="both"/>
        <w:rPr>
          <w:rFonts w:ascii="Times New Roman" w:eastAsia="Times New Roman" w:hAnsi="Times New Roman" w:cs="Times New Roman"/>
          <w:sz w:val="24"/>
          <w:szCs w:val="24"/>
        </w:rPr>
      </w:pPr>
    </w:p>
    <w:p w14:paraId="24C564A7" w14:textId="69E7E167" w:rsidR="00D12D36" w:rsidRPr="00547132" w:rsidRDefault="00D12D36" w:rsidP="00D12D36">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lastRenderedPageBreak/>
        <w:t>Figura 1 – Nuvem de Palavras</w:t>
      </w:r>
      <w:r w:rsidR="00575C92" w:rsidRPr="00547132">
        <w:rPr>
          <w:rFonts w:ascii="Times New Roman" w:eastAsia="Times New Roman" w:hAnsi="Times New Roman" w:cs="Times New Roman"/>
          <w:sz w:val="20"/>
          <w:szCs w:val="20"/>
        </w:rPr>
        <w:t xml:space="preserve"> do </w:t>
      </w:r>
      <w:r w:rsidR="00575C92" w:rsidRPr="00547132">
        <w:rPr>
          <w:rFonts w:ascii="Times New Roman" w:eastAsia="Times New Roman" w:hAnsi="Times New Roman" w:cs="Times New Roman"/>
          <w:i/>
          <w:iCs/>
          <w:sz w:val="20"/>
          <w:szCs w:val="20"/>
        </w:rPr>
        <w:t>Corpus</w:t>
      </w:r>
      <w:r w:rsidR="00575C92" w:rsidRPr="00547132">
        <w:rPr>
          <w:rFonts w:ascii="Times New Roman" w:eastAsia="Times New Roman" w:hAnsi="Times New Roman" w:cs="Times New Roman"/>
          <w:sz w:val="20"/>
          <w:szCs w:val="20"/>
        </w:rPr>
        <w:t xml:space="preserve"> da Pesquisa</w:t>
      </w:r>
    </w:p>
    <w:p w14:paraId="43B3297E" w14:textId="2A13AE4B" w:rsidR="00D12D36" w:rsidRPr="00547132" w:rsidRDefault="001B14BD" w:rsidP="00D12D36">
      <w:pPr>
        <w:spacing w:line="240" w:lineRule="auto"/>
        <w:jc w:val="center"/>
        <w:rPr>
          <w:rFonts w:ascii="Times New Roman" w:eastAsia="Times New Roman" w:hAnsi="Times New Roman" w:cs="Times New Roman"/>
          <w:b/>
          <w:sz w:val="24"/>
          <w:szCs w:val="24"/>
        </w:rPr>
      </w:pPr>
      <w:r w:rsidRPr="00547132">
        <w:rPr>
          <w:rFonts w:ascii="Times New Roman" w:eastAsia="Times New Roman" w:hAnsi="Times New Roman" w:cs="Times New Roman"/>
          <w:b/>
          <w:noProof/>
          <w:sz w:val="24"/>
          <w:szCs w:val="24"/>
        </w:rPr>
        <mc:AlternateContent>
          <mc:Choice Requires="wps">
            <w:drawing>
              <wp:anchor distT="45720" distB="45720" distL="114300" distR="114300" simplePos="0" relativeHeight="251656192" behindDoc="1" locked="0" layoutInCell="1" allowOverlap="1" wp14:anchorId="705C464F" wp14:editId="7FF6AF33">
                <wp:simplePos x="0" y="0"/>
                <wp:positionH relativeFrom="column">
                  <wp:posOffset>5481599</wp:posOffset>
                </wp:positionH>
                <wp:positionV relativeFrom="paragraph">
                  <wp:posOffset>1229081</wp:posOffset>
                </wp:positionV>
                <wp:extent cx="614477" cy="384810"/>
                <wp:effectExtent l="0" t="0" r="14605" b="1524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7" cy="384810"/>
                        </a:xfrm>
                        <a:prstGeom prst="rect">
                          <a:avLst/>
                        </a:prstGeom>
                        <a:solidFill>
                          <a:srgbClr val="FFFFFF"/>
                        </a:solidFill>
                        <a:ln w="9525">
                          <a:solidFill>
                            <a:srgbClr val="0070C0"/>
                          </a:solidFill>
                          <a:miter lim="800000"/>
                          <a:headEnd/>
                          <a:tailEnd/>
                        </a:ln>
                      </wps:spPr>
                      <wps:txbx>
                        <w:txbxContent>
                          <w:p w14:paraId="57C728ED" w14:textId="2BECC251" w:rsidR="00C257B1" w:rsidRPr="00D84B4E" w:rsidRDefault="00C257B1" w:rsidP="001B14BD">
                            <w:pPr>
                              <w:spacing w:line="240" w:lineRule="auto"/>
                              <w:jc w:val="center"/>
                              <w:rPr>
                                <w:rFonts w:ascii="Times New Roman" w:hAnsi="Times New Roman" w:cs="Times New Roman"/>
                                <w:b/>
                                <w:bCs/>
                                <w:sz w:val="20"/>
                                <w:szCs w:val="20"/>
                              </w:rPr>
                            </w:pPr>
                            <w:r w:rsidRPr="00D84B4E">
                              <w:rPr>
                                <w:rFonts w:ascii="Times New Roman" w:hAnsi="Times New Roman" w:cs="Times New Roman"/>
                                <w:b/>
                                <w:bCs/>
                                <w:sz w:val="20"/>
                                <w:szCs w:val="20"/>
                              </w:rPr>
                              <w:t>Núcleo Central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C464F" id="_x0000_t202" coordsize="21600,21600" o:spt="202" path="m,l,21600r21600,l21600,xe">
                <v:stroke joinstyle="miter"/>
                <v:path gradientshapeok="t" o:connecttype="rect"/>
              </v:shapetype>
              <v:shape id="Caixa de Texto 2" o:spid="_x0000_s1026" type="#_x0000_t202" style="position:absolute;left:0;text-align:left;margin-left:431.6pt;margin-top:96.8pt;width:48.4pt;height:3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" strokecolor="#0070c0">
                <v:textbox>
                  <w:txbxContent>
                    <w:p w14:paraId="57C728ED" w14:textId="2BECC251" w:rsidR="00C257B1" w:rsidRPr="00D84B4E" w:rsidRDefault="00C257B1" w:rsidP="001B14BD">
                      <w:pPr>
                        <w:spacing w:line="240" w:lineRule="auto"/>
                        <w:jc w:val="center"/>
                        <w:rPr>
                          <w:rFonts w:ascii="Times New Roman" w:hAnsi="Times New Roman" w:cs="Times New Roman"/>
                          <w:b/>
                          <w:bCs/>
                          <w:sz w:val="20"/>
                          <w:szCs w:val="20"/>
                        </w:rPr>
                      </w:pPr>
                      <w:r w:rsidRPr="00D84B4E">
                        <w:rPr>
                          <w:rFonts w:ascii="Times New Roman" w:hAnsi="Times New Roman" w:cs="Times New Roman"/>
                          <w:b/>
                          <w:bCs/>
                          <w:sz w:val="20"/>
                          <w:szCs w:val="20"/>
                        </w:rPr>
                        <w:t>Núcleo Central</w:t>
                      </w:r>
                    </w:p>
                  </w:txbxContent>
                </v:textbox>
              </v:shape>
            </w:pict>
          </mc:Fallback>
        </mc:AlternateContent>
      </w:r>
      <w:r w:rsidR="00106F20"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54144" behindDoc="0" locked="0" layoutInCell="1" allowOverlap="1" wp14:anchorId="017E0819" wp14:editId="08F6A18F">
                <wp:simplePos x="0" y="0"/>
                <wp:positionH relativeFrom="column">
                  <wp:posOffset>3275964</wp:posOffset>
                </wp:positionH>
                <wp:positionV relativeFrom="paragraph">
                  <wp:posOffset>381635</wp:posOffset>
                </wp:positionV>
                <wp:extent cx="1136650" cy="123825"/>
                <wp:effectExtent l="38100" t="0" r="25400" b="104775"/>
                <wp:wrapNone/>
                <wp:docPr id="14" name="Conector de seta reta 14"/>
                <wp:cNvGraphicFramePr/>
                <a:graphic xmlns:a="http://schemas.openxmlformats.org/drawingml/2006/main">
                  <a:graphicData uri="http://schemas.microsoft.com/office/word/2010/wordprocessingShape">
                    <wps:wsp>
                      <wps:cNvCnPr/>
                      <wps:spPr>
                        <a:xfrm flipH="1">
                          <a:off x="0" y="0"/>
                          <a:ext cx="1136650" cy="123825"/>
                        </a:xfrm>
                        <a:prstGeom prst="straightConnector1">
                          <a:avLst/>
                        </a:prstGeom>
                        <a:ln>
                          <a:solidFill>
                            <a:srgbClr val="EA069E"/>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A46D64" id="_x0000_t32" coordsize="21600,21600" o:spt="32" o:oned="t" path="m,l21600,21600e" filled="f">
                <v:path arrowok="t" fillok="f" o:connecttype="none"/>
                <o:lock v:ext="edit" shapetype="t"/>
              </v:shapetype>
              <v:shape id="Conector de seta reta 14" o:spid="_x0000_s1026" type="#_x0000_t32" style="position:absolute;margin-left:257.95pt;margin-top:30.05pt;width:89.5pt;height:9.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" strokecolor="#ea069e">
                <v:stroke endarrow="open"/>
              </v:shape>
            </w:pict>
          </mc:Fallback>
        </mc:AlternateContent>
      </w:r>
      <w:r w:rsidR="00106F20"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54F98E5" wp14:editId="5909D8BE">
                <wp:simplePos x="0" y="0"/>
                <wp:positionH relativeFrom="column">
                  <wp:posOffset>4244340</wp:posOffset>
                </wp:positionH>
                <wp:positionV relativeFrom="paragraph">
                  <wp:posOffset>210185</wp:posOffset>
                </wp:positionV>
                <wp:extent cx="819150" cy="222250"/>
                <wp:effectExtent l="38100" t="57150" r="19050" b="25400"/>
                <wp:wrapNone/>
                <wp:docPr id="22" name="Conector de seta reta 28"/>
                <wp:cNvGraphicFramePr/>
                <a:graphic xmlns:a="http://schemas.openxmlformats.org/drawingml/2006/main">
                  <a:graphicData uri="http://schemas.microsoft.com/office/word/2010/wordprocessingShape">
                    <wps:wsp>
                      <wps:cNvCnPr/>
                      <wps:spPr>
                        <a:xfrm flipH="1" flipV="1">
                          <a:off x="0" y="0"/>
                          <a:ext cx="819150" cy="222250"/>
                        </a:xfrm>
                        <a:prstGeom prst="straightConnector1">
                          <a:avLst/>
                        </a:prstGeom>
                        <a:ln>
                          <a:solidFill>
                            <a:srgbClr val="00CC0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2774F" id="Conector de seta reta 28" o:spid="_x0000_s1026" type="#_x0000_t32" style="position:absolute;margin-left:334.2pt;margin-top:16.55pt;width:64.5pt;height:1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" strokecolor="#0c0">
                <v:stroke endarrow="open"/>
              </v:shape>
            </w:pict>
          </mc:Fallback>
        </mc:AlternateContent>
      </w:r>
      <w:r w:rsidR="00106F20"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5E69D088" wp14:editId="0C708828">
                <wp:simplePos x="0" y="0"/>
                <wp:positionH relativeFrom="column">
                  <wp:posOffset>3187065</wp:posOffset>
                </wp:positionH>
                <wp:positionV relativeFrom="paragraph">
                  <wp:posOffset>140335</wp:posOffset>
                </wp:positionV>
                <wp:extent cx="1022350" cy="133350"/>
                <wp:effectExtent l="57150" t="19050" r="25400" b="95250"/>
                <wp:wrapNone/>
                <wp:docPr id="20" name="Elipse 20"/>
                <wp:cNvGraphicFramePr/>
                <a:graphic xmlns:a="http://schemas.openxmlformats.org/drawingml/2006/main">
                  <a:graphicData uri="http://schemas.microsoft.com/office/word/2010/wordprocessingShape">
                    <wps:wsp>
                      <wps:cNvSpPr/>
                      <wps:spPr>
                        <a:xfrm>
                          <a:off x="0" y="0"/>
                          <a:ext cx="1022350" cy="133350"/>
                        </a:xfrm>
                        <a:prstGeom prst="ellipse">
                          <a:avLst/>
                        </a:prstGeom>
                        <a:noFill/>
                        <a:ln>
                          <a:solidFill>
                            <a:srgbClr val="00CC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72556" id="Elipse 20" o:spid="_x0000_s1026" style="position:absolute;margin-left:250.95pt;margin-top:11.05pt;width:8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" filled="f" strokecolor="#0c0">
                <v:shadow on="t" color="black" opacity="22937f" origin=",.5" offset="0,.63889mm"/>
              </v:oval>
            </w:pict>
          </mc:Fallback>
        </mc:AlternateContent>
      </w:r>
      <w:r w:rsidR="002C240F"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46976" behindDoc="0" locked="0" layoutInCell="1" allowOverlap="1" wp14:anchorId="02D88D38" wp14:editId="23860F8F">
                <wp:simplePos x="0" y="0"/>
                <wp:positionH relativeFrom="column">
                  <wp:posOffset>1116965</wp:posOffset>
                </wp:positionH>
                <wp:positionV relativeFrom="paragraph">
                  <wp:posOffset>3711575</wp:posOffset>
                </wp:positionV>
                <wp:extent cx="825500" cy="241300"/>
                <wp:effectExtent l="0" t="57150" r="0" b="25400"/>
                <wp:wrapNone/>
                <wp:docPr id="3" name="Conector de seta reta 28"/>
                <wp:cNvGraphicFramePr/>
                <a:graphic xmlns:a="http://schemas.openxmlformats.org/drawingml/2006/main">
                  <a:graphicData uri="http://schemas.microsoft.com/office/word/2010/wordprocessingShape">
                    <wps:wsp>
                      <wps:cNvCnPr/>
                      <wps:spPr>
                        <a:xfrm flipV="1">
                          <a:off x="0" y="0"/>
                          <a:ext cx="825500" cy="241300"/>
                        </a:xfrm>
                        <a:prstGeom prst="straightConnector1">
                          <a:avLst/>
                        </a:prstGeom>
                        <a:ln>
                          <a:solidFill>
                            <a:srgbClr val="00CC0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9539A" id="Conector de seta reta 28" o:spid="_x0000_s1026" type="#_x0000_t32" style="position:absolute;margin-left:87.95pt;margin-top:292.25pt;width:65pt;height:19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" strokecolor="#0c0">
                <v:stroke endarrow="open"/>
              </v:shape>
            </w:pict>
          </mc:Fallback>
        </mc:AlternateContent>
      </w:r>
      <w:r w:rsidR="002C240F"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43904" behindDoc="0" locked="0" layoutInCell="1" allowOverlap="1" wp14:anchorId="2ED0DE3E" wp14:editId="690FA1E9">
                <wp:simplePos x="0" y="0"/>
                <wp:positionH relativeFrom="column">
                  <wp:posOffset>1974215</wp:posOffset>
                </wp:positionH>
                <wp:positionV relativeFrom="paragraph">
                  <wp:posOffset>3629025</wp:posOffset>
                </wp:positionV>
                <wp:extent cx="1022350" cy="133350"/>
                <wp:effectExtent l="57150" t="19050" r="25400" b="95250"/>
                <wp:wrapNone/>
                <wp:docPr id="1" name="Elipse 1"/>
                <wp:cNvGraphicFramePr/>
                <a:graphic xmlns:a="http://schemas.openxmlformats.org/drawingml/2006/main">
                  <a:graphicData uri="http://schemas.microsoft.com/office/word/2010/wordprocessingShape">
                    <wps:wsp>
                      <wps:cNvSpPr/>
                      <wps:spPr>
                        <a:xfrm>
                          <a:off x="0" y="0"/>
                          <a:ext cx="1022350" cy="133350"/>
                        </a:xfrm>
                        <a:prstGeom prst="ellipse">
                          <a:avLst/>
                        </a:prstGeom>
                        <a:noFill/>
                        <a:ln>
                          <a:solidFill>
                            <a:srgbClr val="00CC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49379" id="Elipse 1" o:spid="_x0000_s1026" style="position:absolute;margin-left:155.45pt;margin-top:285.75pt;width:80.5pt;height: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" filled="f" strokecolor="#0c0">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13184" behindDoc="0" locked="0" layoutInCell="1" allowOverlap="1" wp14:anchorId="2FDBF305" wp14:editId="17C353FE">
                <wp:simplePos x="0" y="0"/>
                <wp:positionH relativeFrom="column">
                  <wp:posOffset>1557973</wp:posOffset>
                </wp:positionH>
                <wp:positionV relativeFrom="paragraph">
                  <wp:posOffset>650240</wp:posOffset>
                </wp:positionV>
                <wp:extent cx="2695257" cy="2352675"/>
                <wp:effectExtent l="57150" t="19050" r="67310" b="104775"/>
                <wp:wrapNone/>
                <wp:docPr id="15" name="Elipse 15"/>
                <wp:cNvGraphicFramePr/>
                <a:graphic xmlns:a="http://schemas.openxmlformats.org/drawingml/2006/main">
                  <a:graphicData uri="http://schemas.microsoft.com/office/word/2010/wordprocessingShape">
                    <wps:wsp>
                      <wps:cNvSpPr/>
                      <wps:spPr>
                        <a:xfrm>
                          <a:off x="0" y="0"/>
                          <a:ext cx="2695257" cy="2352675"/>
                        </a:xfrm>
                        <a:prstGeom prst="ellipse">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05959" id="Elipse 15" o:spid="_x0000_s1026" style="position:absolute;margin-left:122.7pt;margin-top:51.2pt;width:212.2pt;height:185.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" filled="f" strokecolor="blu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40832" behindDoc="0" locked="0" layoutInCell="1" allowOverlap="1" wp14:anchorId="32A6CF97" wp14:editId="3B7A03C7">
                <wp:simplePos x="0" y="0"/>
                <wp:positionH relativeFrom="column">
                  <wp:posOffset>4244340</wp:posOffset>
                </wp:positionH>
                <wp:positionV relativeFrom="paragraph">
                  <wp:posOffset>2764790</wp:posOffset>
                </wp:positionV>
                <wp:extent cx="819150" cy="76200"/>
                <wp:effectExtent l="38100" t="19050" r="19050" b="95250"/>
                <wp:wrapNone/>
                <wp:docPr id="28" name="Conector de seta reta 28"/>
                <wp:cNvGraphicFramePr/>
                <a:graphic xmlns:a="http://schemas.openxmlformats.org/drawingml/2006/main">
                  <a:graphicData uri="http://schemas.microsoft.com/office/word/2010/wordprocessingShape">
                    <wps:wsp>
                      <wps:cNvCnPr/>
                      <wps:spPr>
                        <a:xfrm flipH="1">
                          <a:off x="0" y="0"/>
                          <a:ext cx="819150" cy="76200"/>
                        </a:xfrm>
                        <a:prstGeom prst="straightConnector1">
                          <a:avLst/>
                        </a:prstGeom>
                        <a:ln>
                          <a:solidFill>
                            <a:srgbClr val="00CC0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5136D" id="Conector de seta reta 28" o:spid="_x0000_s1026" type="#_x0000_t32" style="position:absolute;margin-left:334.2pt;margin-top:217.7pt;width:64.5pt;height:6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" strokecolor="#0c0">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28544" behindDoc="0" locked="0" layoutInCell="1" allowOverlap="1" wp14:anchorId="159C723D" wp14:editId="52EFAE3A">
                <wp:simplePos x="0" y="0"/>
                <wp:positionH relativeFrom="column">
                  <wp:posOffset>4320540</wp:posOffset>
                </wp:positionH>
                <wp:positionV relativeFrom="paragraph">
                  <wp:posOffset>2088515</wp:posOffset>
                </wp:positionV>
                <wp:extent cx="847090" cy="333375"/>
                <wp:effectExtent l="38100" t="0" r="29210" b="66675"/>
                <wp:wrapNone/>
                <wp:docPr id="21" name="Conector de seta reta 21"/>
                <wp:cNvGraphicFramePr/>
                <a:graphic xmlns:a="http://schemas.openxmlformats.org/drawingml/2006/main">
                  <a:graphicData uri="http://schemas.microsoft.com/office/word/2010/wordprocessingShape">
                    <wps:wsp>
                      <wps:cNvCnPr/>
                      <wps:spPr>
                        <a:xfrm flipH="1">
                          <a:off x="0" y="0"/>
                          <a:ext cx="847090" cy="333375"/>
                        </a:xfrm>
                        <a:prstGeom prst="straightConnector1">
                          <a:avLst/>
                        </a:prstGeom>
                        <a:ln>
                          <a:solidFill>
                            <a:srgbClr val="EA069E"/>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1CBAE" id="Conector de seta reta 21" o:spid="_x0000_s1026" type="#_x0000_t32" style="position:absolute;margin-left:340.2pt;margin-top:164.45pt;width:66.7pt;height:26.2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" strokecolor="#ea069e">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37760" behindDoc="0" locked="0" layoutInCell="1" allowOverlap="1" wp14:anchorId="37E685E7" wp14:editId="4FFBC51B">
                <wp:simplePos x="0" y="0"/>
                <wp:positionH relativeFrom="column">
                  <wp:posOffset>3891915</wp:posOffset>
                </wp:positionH>
                <wp:positionV relativeFrom="paragraph">
                  <wp:posOffset>2764790</wp:posOffset>
                </wp:positionV>
                <wp:extent cx="352425" cy="142875"/>
                <wp:effectExtent l="57150" t="19050" r="9525" b="104775"/>
                <wp:wrapNone/>
                <wp:docPr id="27" name="Elipse 27"/>
                <wp:cNvGraphicFramePr/>
                <a:graphic xmlns:a="http://schemas.openxmlformats.org/drawingml/2006/main">
                  <a:graphicData uri="http://schemas.microsoft.com/office/word/2010/wordprocessingShape">
                    <wps:wsp>
                      <wps:cNvSpPr/>
                      <wps:spPr>
                        <a:xfrm>
                          <a:off x="0" y="0"/>
                          <a:ext cx="352425" cy="142875"/>
                        </a:xfrm>
                        <a:prstGeom prst="ellipse">
                          <a:avLst/>
                        </a:prstGeom>
                        <a:noFill/>
                        <a:ln>
                          <a:solidFill>
                            <a:srgbClr val="00CC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CC114" id="Elipse 27" o:spid="_x0000_s1026" style="position:absolute;margin-left:306.45pt;margin-top:217.7pt;width:27.75pt;height:1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" filled="f" strokecolor="#0c0">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34688" behindDoc="0" locked="0" layoutInCell="1" allowOverlap="1" wp14:anchorId="54AF1E41" wp14:editId="08C57514">
                <wp:simplePos x="0" y="0"/>
                <wp:positionH relativeFrom="column">
                  <wp:posOffset>4091941</wp:posOffset>
                </wp:positionH>
                <wp:positionV relativeFrom="paragraph">
                  <wp:posOffset>1078865</wp:posOffset>
                </wp:positionV>
                <wp:extent cx="1076324" cy="504825"/>
                <wp:effectExtent l="38100" t="0" r="29210" b="66675"/>
                <wp:wrapNone/>
                <wp:docPr id="24" name="Conector de seta reta 24"/>
                <wp:cNvGraphicFramePr/>
                <a:graphic xmlns:a="http://schemas.openxmlformats.org/drawingml/2006/main">
                  <a:graphicData uri="http://schemas.microsoft.com/office/word/2010/wordprocessingShape">
                    <wps:wsp>
                      <wps:cNvCnPr/>
                      <wps:spPr>
                        <a:xfrm flipH="1">
                          <a:off x="0" y="0"/>
                          <a:ext cx="1076324" cy="504825"/>
                        </a:xfrm>
                        <a:prstGeom prst="straightConnector1">
                          <a:avLst/>
                        </a:prstGeom>
                        <a:ln>
                          <a:solidFill>
                            <a:srgbClr val="00CC0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BDCFB" id="Conector de seta reta 24" o:spid="_x0000_s1026" type="#_x0000_t32" style="position:absolute;margin-left:322.2pt;margin-top:84.95pt;width:84.75pt;height:39.7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" strokecolor="#0c0">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31616" behindDoc="0" locked="0" layoutInCell="1" allowOverlap="1" wp14:anchorId="7589DB00" wp14:editId="1A2932B2">
                <wp:simplePos x="0" y="0"/>
                <wp:positionH relativeFrom="column">
                  <wp:posOffset>3863340</wp:posOffset>
                </wp:positionH>
                <wp:positionV relativeFrom="paragraph">
                  <wp:posOffset>1612265</wp:posOffset>
                </wp:positionV>
                <wp:extent cx="352425" cy="142875"/>
                <wp:effectExtent l="57150" t="19050" r="9525" b="104775"/>
                <wp:wrapNone/>
                <wp:docPr id="23" name="Elipse 23"/>
                <wp:cNvGraphicFramePr/>
                <a:graphic xmlns:a="http://schemas.openxmlformats.org/drawingml/2006/main">
                  <a:graphicData uri="http://schemas.microsoft.com/office/word/2010/wordprocessingShape">
                    <wps:wsp>
                      <wps:cNvSpPr/>
                      <wps:spPr>
                        <a:xfrm>
                          <a:off x="0" y="0"/>
                          <a:ext cx="352425" cy="142875"/>
                        </a:xfrm>
                        <a:prstGeom prst="ellipse">
                          <a:avLst/>
                        </a:prstGeom>
                        <a:noFill/>
                        <a:ln>
                          <a:solidFill>
                            <a:srgbClr val="00CC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4FA16" id="Elipse 23" o:spid="_x0000_s1026" style="position:absolute;margin-left:304.2pt;margin-top:126.95pt;width:27.75pt;height:1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" filled="f" strokecolor="#0c0">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25472" behindDoc="0" locked="0" layoutInCell="1" allowOverlap="1" wp14:anchorId="4EC2B1C7" wp14:editId="398A9382">
                <wp:simplePos x="0" y="0"/>
                <wp:positionH relativeFrom="column">
                  <wp:posOffset>3959225</wp:posOffset>
                </wp:positionH>
                <wp:positionV relativeFrom="paragraph">
                  <wp:posOffset>2240914</wp:posOffset>
                </wp:positionV>
                <wp:extent cx="341630" cy="333375"/>
                <wp:effectExtent l="57150" t="19050" r="58420" b="104775"/>
                <wp:wrapNone/>
                <wp:docPr id="19" name="Elipse 19"/>
                <wp:cNvGraphicFramePr/>
                <a:graphic xmlns:a="http://schemas.openxmlformats.org/drawingml/2006/main">
                  <a:graphicData uri="http://schemas.microsoft.com/office/word/2010/wordprocessingShape">
                    <wps:wsp>
                      <wps:cNvSpPr/>
                      <wps:spPr>
                        <a:xfrm flipV="1">
                          <a:off x="0" y="0"/>
                          <a:ext cx="341630" cy="333375"/>
                        </a:xfrm>
                        <a:prstGeom prst="ellipse">
                          <a:avLst/>
                        </a:prstGeom>
                        <a:noFill/>
                        <a:ln>
                          <a:solidFill>
                            <a:srgbClr val="EA06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207A2" id="Elipse 19" o:spid="_x0000_s1026" style="position:absolute;margin-left:311.75pt;margin-top:176.45pt;width:26.9pt;height:26.2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" filled="f" strokecolor="#ea069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22400" behindDoc="0" locked="0" layoutInCell="1" allowOverlap="1" wp14:anchorId="74AF5BF9" wp14:editId="1449A896">
                <wp:simplePos x="0" y="0"/>
                <wp:positionH relativeFrom="column">
                  <wp:posOffset>1454150</wp:posOffset>
                </wp:positionH>
                <wp:positionV relativeFrom="paragraph">
                  <wp:posOffset>3447415</wp:posOffset>
                </wp:positionV>
                <wp:extent cx="875665" cy="285750"/>
                <wp:effectExtent l="0" t="57150" r="0" b="19050"/>
                <wp:wrapNone/>
                <wp:docPr id="18" name="Conector de seta reta 18"/>
                <wp:cNvGraphicFramePr/>
                <a:graphic xmlns:a="http://schemas.openxmlformats.org/drawingml/2006/main">
                  <a:graphicData uri="http://schemas.microsoft.com/office/word/2010/wordprocessingShape">
                    <wps:wsp>
                      <wps:cNvCnPr/>
                      <wps:spPr>
                        <a:xfrm flipV="1">
                          <a:off x="0" y="0"/>
                          <a:ext cx="875665" cy="285750"/>
                        </a:xfrm>
                        <a:prstGeom prst="straightConnector1">
                          <a:avLst/>
                        </a:prstGeom>
                        <a:ln>
                          <a:solidFill>
                            <a:srgbClr val="EA069E"/>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3D017CB" id="Conector de seta reta 18" o:spid="_x0000_s1026" type="#_x0000_t32" style="position:absolute;margin-left:114.5pt;margin-top:271.45pt;width:68.95pt;height:22.5pt;flip:y;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" strokecolor="#ea069e">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19328" behindDoc="0" locked="0" layoutInCell="1" allowOverlap="1" wp14:anchorId="6C759036" wp14:editId="68D54B78">
                <wp:simplePos x="0" y="0"/>
                <wp:positionH relativeFrom="column">
                  <wp:posOffset>2329815</wp:posOffset>
                </wp:positionH>
                <wp:positionV relativeFrom="paragraph">
                  <wp:posOffset>3260091</wp:posOffset>
                </wp:positionV>
                <wp:extent cx="390525" cy="190500"/>
                <wp:effectExtent l="57150" t="19050" r="28575" b="95250"/>
                <wp:wrapNone/>
                <wp:docPr id="17" name="Elipse 17"/>
                <wp:cNvGraphicFramePr/>
                <a:graphic xmlns:a="http://schemas.openxmlformats.org/drawingml/2006/main">
                  <a:graphicData uri="http://schemas.microsoft.com/office/word/2010/wordprocessingShape">
                    <wps:wsp>
                      <wps:cNvSpPr/>
                      <wps:spPr>
                        <a:xfrm>
                          <a:off x="0" y="0"/>
                          <a:ext cx="390525" cy="190500"/>
                        </a:xfrm>
                        <a:prstGeom prst="ellipse">
                          <a:avLst/>
                        </a:prstGeom>
                        <a:noFill/>
                        <a:ln>
                          <a:solidFill>
                            <a:srgbClr val="EA06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8BF9B" id="Elipse 17" o:spid="_x0000_s1026" style="position:absolute;margin-left:183.45pt;margin-top:256.7pt;width:30.75pt;height: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" filled="f" strokecolor="#ea069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16256" behindDoc="0" locked="0" layoutInCell="1" allowOverlap="1" wp14:anchorId="75766546" wp14:editId="59BD37A6">
                <wp:simplePos x="0" y="0"/>
                <wp:positionH relativeFrom="column">
                  <wp:posOffset>4301490</wp:posOffset>
                </wp:positionH>
                <wp:positionV relativeFrom="paragraph">
                  <wp:posOffset>1421765</wp:posOffset>
                </wp:positionV>
                <wp:extent cx="1171576" cy="323850"/>
                <wp:effectExtent l="19050" t="0" r="28575" b="76200"/>
                <wp:wrapNone/>
                <wp:docPr id="16" name="Conector de seta reta 16"/>
                <wp:cNvGraphicFramePr/>
                <a:graphic xmlns:a="http://schemas.openxmlformats.org/drawingml/2006/main">
                  <a:graphicData uri="http://schemas.microsoft.com/office/word/2010/wordprocessingShape">
                    <wps:wsp>
                      <wps:cNvCnPr/>
                      <wps:spPr>
                        <a:xfrm flipH="1">
                          <a:off x="0" y="0"/>
                          <a:ext cx="1171576" cy="323850"/>
                        </a:xfrm>
                        <a:prstGeom prst="straightConnector1">
                          <a:avLst/>
                        </a:prstGeom>
                        <a:ln>
                          <a:solidFill>
                            <a:srgbClr val="0000FF"/>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72B1D" id="Conector de seta reta 16" o:spid="_x0000_s1026" type="#_x0000_t32" style="position:absolute;margin-left:338.7pt;margin-top:111.95pt;width:92.25pt;height:25.5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" strokecolor="blue">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598848" behindDoc="0" locked="0" layoutInCell="1" allowOverlap="1" wp14:anchorId="6B7FDD15" wp14:editId="088044DE">
                <wp:simplePos x="0" y="0"/>
                <wp:positionH relativeFrom="column">
                  <wp:posOffset>3148965</wp:posOffset>
                </wp:positionH>
                <wp:positionV relativeFrom="paragraph">
                  <wp:posOffset>1971040</wp:posOffset>
                </wp:positionV>
                <wp:extent cx="457200" cy="180975"/>
                <wp:effectExtent l="57150" t="19050" r="19050" b="104775"/>
                <wp:wrapNone/>
                <wp:docPr id="5" name="Elipse 5"/>
                <wp:cNvGraphicFramePr/>
                <a:graphic xmlns:a="http://schemas.openxmlformats.org/drawingml/2006/main">
                  <a:graphicData uri="http://schemas.microsoft.com/office/word/2010/wordprocessingShape">
                    <wps:wsp>
                      <wps:cNvSpPr/>
                      <wps:spPr>
                        <a:xfrm>
                          <a:off x="0" y="0"/>
                          <a:ext cx="457200" cy="18097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3AE626" id="Elipse 5" o:spid="_x0000_s1026" style="position:absolute;margin-left:247.95pt;margin-top:155.2pt;width:36pt;height:14.2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" filled="f" strokecolor="red">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7040" behindDoc="0" locked="0" layoutInCell="1" allowOverlap="1" wp14:anchorId="128A7E9D" wp14:editId="686D9911">
                <wp:simplePos x="0" y="0"/>
                <wp:positionH relativeFrom="column">
                  <wp:posOffset>2967990</wp:posOffset>
                </wp:positionH>
                <wp:positionV relativeFrom="paragraph">
                  <wp:posOffset>447040</wp:posOffset>
                </wp:positionV>
                <wp:extent cx="304800" cy="171450"/>
                <wp:effectExtent l="57150" t="19050" r="0" b="95250"/>
                <wp:wrapNone/>
                <wp:docPr id="13" name="Elipse 13"/>
                <wp:cNvGraphicFramePr/>
                <a:graphic xmlns:a="http://schemas.openxmlformats.org/drawingml/2006/main">
                  <a:graphicData uri="http://schemas.microsoft.com/office/word/2010/wordprocessingShape">
                    <wps:wsp>
                      <wps:cNvSpPr/>
                      <wps:spPr>
                        <a:xfrm>
                          <a:off x="0" y="0"/>
                          <a:ext cx="304800" cy="171450"/>
                        </a:xfrm>
                        <a:prstGeom prst="ellipse">
                          <a:avLst/>
                        </a:prstGeom>
                        <a:noFill/>
                        <a:ln>
                          <a:solidFill>
                            <a:srgbClr val="EA06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BDF42" id="Elipse 13" o:spid="_x0000_s1026" style="position:absolute;margin-left:233.7pt;margin-top:35.2pt;width:24pt;height:1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" filled="f" strokecolor="#ea069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0896" behindDoc="0" locked="0" layoutInCell="1" allowOverlap="1" wp14:anchorId="2A82926A" wp14:editId="4F960DBF">
                <wp:simplePos x="0" y="0"/>
                <wp:positionH relativeFrom="column">
                  <wp:posOffset>1158242</wp:posOffset>
                </wp:positionH>
                <wp:positionV relativeFrom="paragraph">
                  <wp:posOffset>1199517</wp:posOffset>
                </wp:positionV>
                <wp:extent cx="342897" cy="457200"/>
                <wp:effectExtent l="56833" t="19367" r="57467" b="95568"/>
                <wp:wrapNone/>
                <wp:docPr id="7" name="Elipse 7"/>
                <wp:cNvGraphicFramePr/>
                <a:graphic xmlns:a="http://schemas.openxmlformats.org/drawingml/2006/main">
                  <a:graphicData uri="http://schemas.microsoft.com/office/word/2010/wordprocessingShape">
                    <wps:wsp>
                      <wps:cNvSpPr/>
                      <wps:spPr>
                        <a:xfrm rot="5400000">
                          <a:off x="0" y="0"/>
                          <a:ext cx="342897" cy="457200"/>
                        </a:xfrm>
                        <a:prstGeom prst="ellipse">
                          <a:avLst/>
                        </a:prstGeom>
                        <a:noFill/>
                        <a:ln>
                          <a:solidFill>
                            <a:srgbClr val="EA06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F73A3" id="Elipse 7" o:spid="_x0000_s1026" style="position:absolute;margin-left:91.2pt;margin-top:94.45pt;width:27pt;height:36pt;rotation:9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" filled="f" strokecolor="#ea069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6016" behindDoc="0" locked="0" layoutInCell="1" allowOverlap="1" wp14:anchorId="6B0C29A9" wp14:editId="4A9A39CB">
                <wp:simplePos x="0" y="0"/>
                <wp:positionH relativeFrom="column">
                  <wp:posOffset>3615690</wp:posOffset>
                </wp:positionH>
                <wp:positionV relativeFrom="paragraph">
                  <wp:posOffset>2085340</wp:posOffset>
                </wp:positionV>
                <wp:extent cx="1266824" cy="0"/>
                <wp:effectExtent l="38100" t="76200" r="0" b="114300"/>
                <wp:wrapNone/>
                <wp:docPr id="12" name="Conector de seta reta 12"/>
                <wp:cNvGraphicFramePr/>
                <a:graphic xmlns:a="http://schemas.openxmlformats.org/drawingml/2006/main">
                  <a:graphicData uri="http://schemas.microsoft.com/office/word/2010/wordprocessingShape">
                    <wps:wsp>
                      <wps:cNvCnPr/>
                      <wps:spPr>
                        <a:xfrm flipH="1">
                          <a:off x="0" y="0"/>
                          <a:ext cx="1266824" cy="0"/>
                        </a:xfrm>
                        <a:prstGeom prst="straightConnector1">
                          <a:avLst/>
                        </a:prstGeom>
                        <a:ln>
                          <a:solidFill>
                            <a:srgbClr val="FF0000"/>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16C96" id="Conector de seta reta 12" o:spid="_x0000_s1026" type="#_x0000_t32" style="position:absolute;margin-left:284.7pt;margin-top:164.2pt;width:99.75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" strokecolor="red">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4992" behindDoc="0" locked="0" layoutInCell="1" allowOverlap="1" wp14:anchorId="424AC456" wp14:editId="19A7FFAF">
                <wp:simplePos x="0" y="0"/>
                <wp:positionH relativeFrom="column">
                  <wp:posOffset>3386455</wp:posOffset>
                </wp:positionH>
                <wp:positionV relativeFrom="paragraph">
                  <wp:posOffset>3275965</wp:posOffset>
                </wp:positionV>
                <wp:extent cx="572135" cy="647700"/>
                <wp:effectExtent l="38100" t="38100" r="18415" b="19050"/>
                <wp:wrapNone/>
                <wp:docPr id="11" name="Conector de seta reta 11"/>
                <wp:cNvGraphicFramePr/>
                <a:graphic xmlns:a="http://schemas.openxmlformats.org/drawingml/2006/main">
                  <a:graphicData uri="http://schemas.microsoft.com/office/word/2010/wordprocessingShape">
                    <wps:wsp>
                      <wps:cNvCnPr/>
                      <wps:spPr>
                        <a:xfrm flipH="1" flipV="1">
                          <a:off x="0" y="0"/>
                          <a:ext cx="572135" cy="647700"/>
                        </a:xfrm>
                        <a:prstGeom prst="straightConnector1">
                          <a:avLst/>
                        </a:prstGeom>
                        <a:ln>
                          <a:solidFill>
                            <a:srgbClr val="EA069E"/>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509B2" id="Conector de seta reta 11" o:spid="_x0000_s1026" type="#_x0000_t32" style="position:absolute;margin-left:266.65pt;margin-top:257.95pt;width:45.05pt;height:51pt;flip:x 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" strokecolor="#ea069e">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3968" behindDoc="0" locked="0" layoutInCell="1" allowOverlap="1" wp14:anchorId="3E4D41EB" wp14:editId="5D08955E">
                <wp:simplePos x="0" y="0"/>
                <wp:positionH relativeFrom="column">
                  <wp:posOffset>1224915</wp:posOffset>
                </wp:positionH>
                <wp:positionV relativeFrom="paragraph">
                  <wp:posOffset>151765</wp:posOffset>
                </wp:positionV>
                <wp:extent cx="951865" cy="257175"/>
                <wp:effectExtent l="0" t="0" r="76835" b="85725"/>
                <wp:wrapNone/>
                <wp:docPr id="10" name="Conector de seta reta 10"/>
                <wp:cNvGraphicFramePr/>
                <a:graphic xmlns:a="http://schemas.openxmlformats.org/drawingml/2006/main">
                  <a:graphicData uri="http://schemas.microsoft.com/office/word/2010/wordprocessingShape">
                    <wps:wsp>
                      <wps:cNvCnPr/>
                      <wps:spPr>
                        <a:xfrm>
                          <a:off x="0" y="0"/>
                          <a:ext cx="951865" cy="257175"/>
                        </a:xfrm>
                        <a:prstGeom prst="straightConnector1">
                          <a:avLst/>
                        </a:prstGeom>
                        <a:ln>
                          <a:solidFill>
                            <a:srgbClr val="EA069E"/>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356EE" id="Conector de seta reta 10" o:spid="_x0000_s1026" type="#_x0000_t32" style="position:absolute;margin-left:96.45pt;margin-top:11.95pt;width:74.95pt;height:20.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" strokecolor="#ea069e">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2944" behindDoc="0" locked="0" layoutInCell="1" allowOverlap="1" wp14:anchorId="0E579A95" wp14:editId="2D572B37">
                <wp:simplePos x="0" y="0"/>
                <wp:positionH relativeFrom="column">
                  <wp:posOffset>224790</wp:posOffset>
                </wp:positionH>
                <wp:positionV relativeFrom="paragraph">
                  <wp:posOffset>1504316</wp:posOffset>
                </wp:positionV>
                <wp:extent cx="876299" cy="285750"/>
                <wp:effectExtent l="0" t="57150" r="0" b="19050"/>
                <wp:wrapNone/>
                <wp:docPr id="9" name="Conector de seta reta 9"/>
                <wp:cNvGraphicFramePr/>
                <a:graphic xmlns:a="http://schemas.openxmlformats.org/drawingml/2006/main">
                  <a:graphicData uri="http://schemas.microsoft.com/office/word/2010/wordprocessingShape">
                    <wps:wsp>
                      <wps:cNvCnPr/>
                      <wps:spPr>
                        <a:xfrm flipV="1">
                          <a:off x="0" y="0"/>
                          <a:ext cx="876299" cy="285750"/>
                        </a:xfrm>
                        <a:prstGeom prst="straightConnector1">
                          <a:avLst/>
                        </a:prstGeom>
                        <a:ln>
                          <a:solidFill>
                            <a:srgbClr val="EA069E"/>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7B5EEFC" id="Conector de seta reta 9" o:spid="_x0000_s1026" type="#_x0000_t32" style="position:absolute;margin-left:17.7pt;margin-top:118.45pt;width:69pt;height:22.5pt;flip:y;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" strokecolor="#ea069e">
                <v:stroke endarrow="open"/>
              </v:shape>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601920" behindDoc="0" locked="0" layoutInCell="1" allowOverlap="1" wp14:anchorId="7D64B7DE" wp14:editId="04219E52">
                <wp:simplePos x="0" y="0"/>
                <wp:positionH relativeFrom="column">
                  <wp:posOffset>2176780</wp:posOffset>
                </wp:positionH>
                <wp:positionV relativeFrom="paragraph">
                  <wp:posOffset>341630</wp:posOffset>
                </wp:positionV>
                <wp:extent cx="457200" cy="238125"/>
                <wp:effectExtent l="57150" t="19050" r="19050" b="104775"/>
                <wp:wrapNone/>
                <wp:docPr id="8" name="Elipse 8"/>
                <wp:cNvGraphicFramePr/>
                <a:graphic xmlns:a="http://schemas.openxmlformats.org/drawingml/2006/main">
                  <a:graphicData uri="http://schemas.microsoft.com/office/word/2010/wordprocessingShape">
                    <wps:wsp>
                      <wps:cNvSpPr/>
                      <wps:spPr>
                        <a:xfrm>
                          <a:off x="0" y="0"/>
                          <a:ext cx="457200" cy="238125"/>
                        </a:xfrm>
                        <a:prstGeom prst="ellipse">
                          <a:avLst/>
                        </a:prstGeom>
                        <a:noFill/>
                        <a:ln>
                          <a:solidFill>
                            <a:srgbClr val="EA06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FDB57" id="Elipse 8" o:spid="_x0000_s1026" style="position:absolute;margin-left:171.4pt;margin-top:26.9pt;width:36pt;height:18.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" filled="f" strokecolor="#ea069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mc:AlternateContent>
          <mc:Choice Requires="wps">
            <w:drawing>
              <wp:anchor distT="0" distB="0" distL="114300" distR="114300" simplePos="0" relativeHeight="251599872" behindDoc="0" locked="0" layoutInCell="1" allowOverlap="1" wp14:anchorId="3145BFBD" wp14:editId="18C37241">
                <wp:simplePos x="0" y="0"/>
                <wp:positionH relativeFrom="column">
                  <wp:posOffset>3101340</wp:posOffset>
                </wp:positionH>
                <wp:positionV relativeFrom="paragraph">
                  <wp:posOffset>3018790</wp:posOffset>
                </wp:positionV>
                <wp:extent cx="457200" cy="238125"/>
                <wp:effectExtent l="57150" t="19050" r="19050" b="104775"/>
                <wp:wrapNone/>
                <wp:docPr id="6" name="Elipse 6"/>
                <wp:cNvGraphicFramePr/>
                <a:graphic xmlns:a="http://schemas.openxmlformats.org/drawingml/2006/main">
                  <a:graphicData uri="http://schemas.microsoft.com/office/word/2010/wordprocessingShape">
                    <wps:wsp>
                      <wps:cNvSpPr/>
                      <wps:spPr>
                        <a:xfrm>
                          <a:off x="0" y="0"/>
                          <a:ext cx="457200" cy="238125"/>
                        </a:xfrm>
                        <a:prstGeom prst="ellipse">
                          <a:avLst/>
                        </a:prstGeom>
                        <a:noFill/>
                        <a:ln>
                          <a:solidFill>
                            <a:srgbClr val="EA06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39EFAF" id="Elipse 6" o:spid="_x0000_s1026" style="position:absolute;margin-left:244.2pt;margin-top:237.7pt;width:36pt;height:18.7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" filled="f" strokecolor="#ea069e">
                <v:shadow on="t" color="black" opacity="22937f" origin=",.5" offset="0,.63889mm"/>
              </v:oval>
            </w:pict>
          </mc:Fallback>
        </mc:AlternateContent>
      </w:r>
      <w:r w:rsidR="00D12D36" w:rsidRPr="00547132">
        <w:rPr>
          <w:rFonts w:ascii="Times New Roman" w:eastAsia="Times New Roman" w:hAnsi="Times New Roman" w:cs="Times New Roman"/>
          <w:b/>
          <w:noProof/>
          <w:sz w:val="24"/>
          <w:szCs w:val="24"/>
        </w:rPr>
        <w:drawing>
          <wp:inline distT="0" distB="0" distL="0" distR="0" wp14:anchorId="43B39B10" wp14:editId="0570633F">
            <wp:extent cx="3982489" cy="378000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age_1.png"/>
                    <pic:cNvPicPr/>
                  </pic:nvPicPr>
                  <pic:blipFill rotWithShape="1">
                    <a:blip r:embed="rId10">
                      <a:extLst>
                        <a:ext uri="{28A0092B-C50C-407E-A947-70E740481C1C}">
                          <a14:useLocalDpi xmlns:a14="http://schemas.microsoft.com/office/drawing/2010/main" val="0"/>
                        </a:ext>
                      </a:extLst>
                    </a:blip>
                    <a:srcRect l="11570" t="13554" r="10414" b="12396"/>
                    <a:stretch/>
                  </pic:blipFill>
                  <pic:spPr bwMode="auto">
                    <a:xfrm>
                      <a:off x="0" y="0"/>
                      <a:ext cx="3982489" cy="3780000"/>
                    </a:xfrm>
                    <a:prstGeom prst="rect">
                      <a:avLst/>
                    </a:prstGeom>
                    <a:ln>
                      <a:noFill/>
                    </a:ln>
                    <a:extLst>
                      <a:ext uri="{53640926-AAD7-44D8-BBD7-CCE9431645EC}">
                        <a14:shadowObscured xmlns:a14="http://schemas.microsoft.com/office/drawing/2010/main"/>
                      </a:ext>
                    </a:extLst>
                  </pic:spPr>
                </pic:pic>
              </a:graphicData>
            </a:graphic>
          </wp:inline>
        </w:drawing>
      </w:r>
    </w:p>
    <w:p w14:paraId="5608A597" w14:textId="78890AB0" w:rsidR="00D12D36" w:rsidRPr="00547132" w:rsidRDefault="00D12D36" w:rsidP="003B5B09">
      <w:pPr>
        <w:spacing w:line="240" w:lineRule="auto"/>
        <w:jc w:val="center"/>
        <w:rPr>
          <w:rFonts w:ascii="Times New Roman" w:eastAsia="Times New Roman" w:hAnsi="Times New Roman" w:cs="Times New Roman"/>
          <w:sz w:val="20"/>
          <w:szCs w:val="20"/>
        </w:rPr>
      </w:pPr>
      <w:r w:rsidRPr="00547132">
        <w:rPr>
          <w:rFonts w:ascii="Times New Roman" w:eastAsia="Times New Roman" w:hAnsi="Times New Roman" w:cs="Times New Roman"/>
          <w:sz w:val="20"/>
          <w:szCs w:val="20"/>
        </w:rPr>
        <w:t>Fonte: Dados da Pesquisa (2018).</w:t>
      </w:r>
    </w:p>
    <w:p w14:paraId="17B78419" w14:textId="77777777" w:rsidR="003B5B09" w:rsidRPr="00547132" w:rsidRDefault="003B5B09" w:rsidP="00DB4156">
      <w:pPr>
        <w:spacing w:line="360" w:lineRule="auto"/>
        <w:ind w:firstLine="720"/>
        <w:jc w:val="both"/>
        <w:rPr>
          <w:rFonts w:ascii="Times New Roman" w:eastAsia="Times New Roman" w:hAnsi="Times New Roman" w:cs="Times New Roman"/>
          <w:sz w:val="24"/>
          <w:szCs w:val="24"/>
        </w:rPr>
      </w:pPr>
    </w:p>
    <w:p w14:paraId="27E2EFE5" w14:textId="47860F56" w:rsidR="00CC5A68" w:rsidRPr="00547132" w:rsidRDefault="00FA5192" w:rsidP="00CC5A68">
      <w:pPr>
        <w:autoSpaceDE w:val="0"/>
        <w:autoSpaceDN w:val="0"/>
        <w:adjustRightInd w:val="0"/>
        <w:spacing w:line="360" w:lineRule="auto"/>
        <w:ind w:firstLine="708"/>
        <w:jc w:val="both"/>
        <w:rPr>
          <w:rFonts w:ascii="Times New Roman" w:hAnsi="Times New Roman" w:cs="Times New Roman"/>
          <w:sz w:val="24"/>
          <w:szCs w:val="24"/>
        </w:rPr>
      </w:pPr>
      <w:r w:rsidRPr="00547132">
        <w:rPr>
          <w:rFonts w:ascii="Times New Roman" w:eastAsia="Times New Roman" w:hAnsi="Times New Roman" w:cs="Times New Roman"/>
          <w:sz w:val="24"/>
          <w:szCs w:val="24"/>
        </w:rPr>
        <w:t>O</w:t>
      </w:r>
      <w:r w:rsidR="00DB4156" w:rsidRPr="00547132">
        <w:rPr>
          <w:rFonts w:ascii="Times New Roman" w:eastAsia="Times New Roman" w:hAnsi="Times New Roman" w:cs="Times New Roman"/>
          <w:sz w:val="24"/>
          <w:szCs w:val="24"/>
        </w:rPr>
        <w:t xml:space="preserve"> </w:t>
      </w:r>
      <w:r w:rsidR="00DB4156" w:rsidRPr="00547132">
        <w:rPr>
          <w:rFonts w:ascii="Times New Roman" w:eastAsia="Times New Roman" w:hAnsi="Times New Roman" w:cs="Times New Roman"/>
          <w:i/>
          <w:sz w:val="24"/>
          <w:szCs w:val="24"/>
        </w:rPr>
        <w:t>corpus</w:t>
      </w:r>
      <w:r w:rsidR="00DB4156" w:rsidRPr="00547132">
        <w:rPr>
          <w:rFonts w:ascii="Times New Roman" w:eastAsia="Times New Roman" w:hAnsi="Times New Roman" w:cs="Times New Roman"/>
          <w:sz w:val="24"/>
          <w:szCs w:val="24"/>
        </w:rPr>
        <w:t xml:space="preserve"> tratado </w:t>
      </w:r>
      <w:r w:rsidRPr="00547132">
        <w:rPr>
          <w:rFonts w:ascii="Times New Roman" w:eastAsia="Times New Roman" w:hAnsi="Times New Roman" w:cs="Times New Roman"/>
          <w:sz w:val="24"/>
          <w:szCs w:val="24"/>
        </w:rPr>
        <w:t xml:space="preserve">a partir da ALC </w:t>
      </w:r>
      <w:r w:rsidR="00DB4156" w:rsidRPr="00547132">
        <w:rPr>
          <w:rFonts w:ascii="Times New Roman" w:eastAsia="Times New Roman" w:hAnsi="Times New Roman" w:cs="Times New Roman"/>
          <w:sz w:val="24"/>
          <w:szCs w:val="24"/>
        </w:rPr>
        <w:t>gerou a Nuvem de Palavras (</w:t>
      </w:r>
      <w:r w:rsidR="005E183A" w:rsidRPr="00547132">
        <w:rPr>
          <w:rFonts w:ascii="Times New Roman" w:eastAsia="Times New Roman" w:hAnsi="Times New Roman" w:cs="Times New Roman"/>
          <w:sz w:val="24"/>
          <w:szCs w:val="24"/>
        </w:rPr>
        <w:t>NP</w:t>
      </w:r>
      <w:r w:rsidR="00DB4156" w:rsidRPr="00547132">
        <w:rPr>
          <w:rFonts w:ascii="Times New Roman" w:eastAsia="Times New Roman" w:hAnsi="Times New Roman" w:cs="Times New Roman"/>
          <w:sz w:val="24"/>
          <w:szCs w:val="24"/>
        </w:rPr>
        <w:t xml:space="preserve">), que possibilita a identificação dos agrupamentos </w:t>
      </w:r>
      <w:r w:rsidR="0088286B" w:rsidRPr="00547132">
        <w:rPr>
          <w:rFonts w:ascii="Times New Roman" w:hAnsi="Times New Roman" w:cs="Times New Roman"/>
          <w:sz w:val="24"/>
          <w:szCs w:val="24"/>
        </w:rPr>
        <w:t xml:space="preserve">e organização gráfica dos termos em função da sua frequência, sendo uma análise lexical </w:t>
      </w:r>
      <w:r w:rsidR="00DB4156" w:rsidRPr="00547132">
        <w:rPr>
          <w:rFonts w:ascii="Times New Roman" w:eastAsia="Times New Roman" w:hAnsi="Times New Roman" w:cs="Times New Roman"/>
          <w:sz w:val="24"/>
          <w:szCs w:val="24"/>
        </w:rPr>
        <w:t>relacionad</w:t>
      </w:r>
      <w:r w:rsidR="00C64AB9" w:rsidRPr="00547132">
        <w:rPr>
          <w:rFonts w:ascii="Times New Roman" w:eastAsia="Times New Roman" w:hAnsi="Times New Roman" w:cs="Times New Roman"/>
          <w:sz w:val="24"/>
          <w:szCs w:val="24"/>
        </w:rPr>
        <w:t>a</w:t>
      </w:r>
      <w:r w:rsidR="00DB4156" w:rsidRPr="00547132">
        <w:rPr>
          <w:rFonts w:ascii="Times New Roman" w:eastAsia="Times New Roman" w:hAnsi="Times New Roman" w:cs="Times New Roman"/>
          <w:sz w:val="24"/>
          <w:szCs w:val="24"/>
        </w:rPr>
        <w:t xml:space="preserve"> às representações </w:t>
      </w:r>
      <w:r w:rsidR="0088286B" w:rsidRPr="00547132">
        <w:rPr>
          <w:rFonts w:ascii="Times New Roman" w:eastAsia="Times New Roman" w:hAnsi="Times New Roman" w:cs="Times New Roman"/>
          <w:sz w:val="24"/>
          <w:szCs w:val="24"/>
        </w:rPr>
        <w:t xml:space="preserve">máximas </w:t>
      </w:r>
      <w:r w:rsidR="00DB4156" w:rsidRPr="00547132">
        <w:rPr>
          <w:rFonts w:ascii="Times New Roman" w:eastAsia="Times New Roman" w:hAnsi="Times New Roman" w:cs="Times New Roman"/>
          <w:sz w:val="24"/>
          <w:szCs w:val="24"/>
        </w:rPr>
        <w:t xml:space="preserve">dos </w:t>
      </w:r>
      <w:r w:rsidR="00C64AB9" w:rsidRPr="00547132">
        <w:rPr>
          <w:rFonts w:ascii="Times New Roman" w:eastAsia="Times New Roman" w:hAnsi="Times New Roman" w:cs="Times New Roman"/>
          <w:sz w:val="24"/>
          <w:szCs w:val="24"/>
        </w:rPr>
        <w:t>conteúdos</w:t>
      </w:r>
      <w:r w:rsidR="0088286B" w:rsidRPr="00547132">
        <w:rPr>
          <w:rFonts w:ascii="Times New Roman" w:hAnsi="Times New Roman" w:cs="Times New Roman"/>
          <w:sz w:val="24"/>
          <w:szCs w:val="24"/>
        </w:rPr>
        <w:t xml:space="preserve">. Neste grafo, as palavras são apresentadas com tamanhos </w:t>
      </w:r>
      <w:r w:rsidR="00CC5A68" w:rsidRPr="00547132">
        <w:rPr>
          <w:rFonts w:ascii="Times New Roman" w:hAnsi="Times New Roman" w:cs="Times New Roman"/>
          <w:sz w:val="24"/>
          <w:szCs w:val="24"/>
        </w:rPr>
        <w:t xml:space="preserve">e espessuras </w:t>
      </w:r>
      <w:r w:rsidR="0088286B" w:rsidRPr="00547132">
        <w:rPr>
          <w:rFonts w:ascii="Times New Roman" w:hAnsi="Times New Roman" w:cs="Times New Roman"/>
          <w:sz w:val="24"/>
          <w:szCs w:val="24"/>
        </w:rPr>
        <w:t>diferentes</w:t>
      </w:r>
      <w:r w:rsidR="00CC5A68" w:rsidRPr="00547132">
        <w:rPr>
          <w:rFonts w:ascii="Times New Roman" w:hAnsi="Times New Roman" w:cs="Times New Roman"/>
          <w:sz w:val="24"/>
          <w:szCs w:val="24"/>
        </w:rPr>
        <w:t>.</w:t>
      </w:r>
      <w:r w:rsidR="0088286B" w:rsidRPr="00547132">
        <w:rPr>
          <w:rFonts w:ascii="Times New Roman" w:hAnsi="Times New Roman" w:cs="Times New Roman"/>
          <w:sz w:val="24"/>
          <w:szCs w:val="24"/>
        </w:rPr>
        <w:t xml:space="preserve"> </w:t>
      </w:r>
      <w:r w:rsidR="00CC5A68" w:rsidRPr="00547132">
        <w:rPr>
          <w:rFonts w:ascii="Times New Roman" w:hAnsi="Times New Roman" w:cs="Times New Roman"/>
          <w:sz w:val="24"/>
          <w:szCs w:val="24"/>
        </w:rPr>
        <w:t>A</w:t>
      </w:r>
      <w:r w:rsidR="0088286B" w:rsidRPr="00547132">
        <w:rPr>
          <w:rFonts w:ascii="Times New Roman" w:hAnsi="Times New Roman" w:cs="Times New Roman"/>
          <w:sz w:val="24"/>
          <w:szCs w:val="24"/>
        </w:rPr>
        <w:t xml:space="preserve">s palavras maiores são aquelas que detêm maior </w:t>
      </w:r>
      <w:r w:rsidR="00007B4B" w:rsidRPr="00547132">
        <w:rPr>
          <w:rFonts w:ascii="Times New Roman" w:hAnsi="Times New Roman" w:cs="Times New Roman"/>
          <w:sz w:val="24"/>
          <w:szCs w:val="24"/>
        </w:rPr>
        <w:t>significância</w:t>
      </w:r>
      <w:r w:rsidR="0088286B" w:rsidRPr="00547132">
        <w:rPr>
          <w:rFonts w:ascii="Times New Roman" w:hAnsi="Times New Roman" w:cs="Times New Roman"/>
          <w:sz w:val="24"/>
          <w:szCs w:val="24"/>
        </w:rPr>
        <w:t xml:space="preserve"> no </w:t>
      </w:r>
      <w:r w:rsidR="0088286B" w:rsidRPr="00547132">
        <w:rPr>
          <w:rFonts w:ascii="Times New Roman" w:hAnsi="Times New Roman" w:cs="Times New Roman"/>
          <w:i/>
          <w:iCs/>
          <w:sz w:val="24"/>
          <w:szCs w:val="24"/>
        </w:rPr>
        <w:t>corpus</w:t>
      </w:r>
      <w:r w:rsidR="0088286B" w:rsidRPr="00547132">
        <w:rPr>
          <w:rFonts w:ascii="Times New Roman" w:hAnsi="Times New Roman" w:cs="Times New Roman"/>
          <w:sz w:val="24"/>
          <w:szCs w:val="24"/>
        </w:rPr>
        <w:t xml:space="preserve"> textual, a partir do indicador de</w:t>
      </w:r>
      <w:r w:rsidR="00C64AB9" w:rsidRPr="00547132">
        <w:rPr>
          <w:rFonts w:ascii="Times New Roman" w:hAnsi="Times New Roman" w:cs="Times New Roman"/>
          <w:sz w:val="24"/>
          <w:szCs w:val="24"/>
        </w:rPr>
        <w:t xml:space="preserve"> ocorrências baseada na </w:t>
      </w:r>
      <w:r w:rsidR="00C64AB9" w:rsidRPr="00547132">
        <w:rPr>
          <w:rFonts w:ascii="Times New Roman" w:hAnsi="Times New Roman" w:cs="Times New Roman"/>
          <w:sz w:val="24"/>
          <w:szCs w:val="24"/>
          <w:shd w:val="clear" w:color="auto" w:fill="FFFFFF"/>
        </w:rPr>
        <w:t>ALC</w:t>
      </w:r>
      <w:r w:rsidR="0088286B" w:rsidRPr="00547132">
        <w:rPr>
          <w:rFonts w:ascii="Times New Roman" w:hAnsi="Times New Roman" w:cs="Times New Roman"/>
          <w:sz w:val="24"/>
          <w:szCs w:val="24"/>
        </w:rPr>
        <w:t>.</w:t>
      </w:r>
      <w:r w:rsidR="00CC5A68" w:rsidRPr="00547132">
        <w:rPr>
          <w:rFonts w:ascii="Times New Roman" w:hAnsi="Times New Roman" w:cs="Times New Roman"/>
          <w:sz w:val="24"/>
          <w:szCs w:val="24"/>
        </w:rPr>
        <w:t xml:space="preserve"> </w:t>
      </w:r>
    </w:p>
    <w:p w14:paraId="3712400F" w14:textId="1311AB3D" w:rsidR="00DB4156" w:rsidRPr="00547132" w:rsidRDefault="00DB4156" w:rsidP="00CC5A68">
      <w:pPr>
        <w:autoSpaceDE w:val="0"/>
        <w:autoSpaceDN w:val="0"/>
        <w:adjustRightInd w:val="0"/>
        <w:spacing w:line="360" w:lineRule="auto"/>
        <w:ind w:firstLine="708"/>
        <w:jc w:val="both"/>
        <w:rPr>
          <w:rFonts w:ascii="Times New Roman" w:hAnsi="Times New Roman" w:cs="Times New Roman"/>
          <w:sz w:val="24"/>
          <w:szCs w:val="24"/>
        </w:rPr>
      </w:pPr>
      <w:r w:rsidRPr="00547132">
        <w:rPr>
          <w:rFonts w:ascii="Times New Roman" w:eastAsia="Times New Roman" w:hAnsi="Times New Roman" w:cs="Times New Roman"/>
          <w:sz w:val="24"/>
          <w:szCs w:val="24"/>
        </w:rPr>
        <w:t>Neste método, ocorre a junção e a organização gráfica em função da frequência, possibilitando</w:t>
      </w:r>
      <w:r w:rsidR="00D84B4E"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rápida identificação das palavras-chave </w:t>
      </w:r>
      <w:r w:rsidR="006A7883" w:rsidRPr="00547132">
        <w:rPr>
          <w:rFonts w:ascii="Times New Roman" w:eastAsia="Times New Roman" w:hAnsi="Times New Roman" w:cs="Times New Roman"/>
          <w:sz w:val="24"/>
          <w:szCs w:val="24"/>
        </w:rPr>
        <w:t>correspondentes ao</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i/>
          <w:sz w:val="24"/>
          <w:szCs w:val="24"/>
        </w:rPr>
        <w:t>corpus</w:t>
      </w:r>
      <w:r w:rsidR="006A7883" w:rsidRPr="00547132">
        <w:rPr>
          <w:rFonts w:ascii="Times New Roman" w:eastAsia="Times New Roman" w:hAnsi="Times New Roman" w:cs="Times New Roman"/>
          <w:i/>
          <w:sz w:val="24"/>
          <w:szCs w:val="24"/>
        </w:rPr>
        <w:t xml:space="preserve"> </w:t>
      </w:r>
      <w:r w:rsidR="006A7883" w:rsidRPr="00547132">
        <w:rPr>
          <w:rFonts w:ascii="Times New Roman" w:eastAsia="Times New Roman" w:hAnsi="Times New Roman" w:cs="Times New Roman"/>
          <w:iCs/>
          <w:sz w:val="24"/>
          <w:szCs w:val="24"/>
        </w:rPr>
        <w:t>da pesquisa</w:t>
      </w:r>
      <w:r w:rsidR="00CC5A68" w:rsidRPr="00547132">
        <w:rPr>
          <w:rFonts w:ascii="Times New Roman" w:eastAsia="Times New Roman" w:hAnsi="Times New Roman" w:cs="Times New Roman"/>
          <w:sz w:val="24"/>
          <w:szCs w:val="24"/>
        </w:rPr>
        <w:t xml:space="preserve"> (</w:t>
      </w:r>
      <w:r w:rsidR="00CC5A68" w:rsidRPr="00547132">
        <w:rPr>
          <w:rFonts w:ascii="Times New Roman" w:hAnsi="Times New Roman" w:cs="Times New Roman"/>
          <w:sz w:val="24"/>
          <w:szCs w:val="24"/>
        </w:rPr>
        <w:t>SALVIATI, 2017).</w:t>
      </w:r>
      <w:r w:rsidRPr="00547132">
        <w:rPr>
          <w:rFonts w:ascii="Times New Roman" w:eastAsia="Times New Roman" w:hAnsi="Times New Roman" w:cs="Times New Roman"/>
          <w:sz w:val="24"/>
          <w:szCs w:val="24"/>
        </w:rPr>
        <w:t xml:space="preserve"> Para isso, foram consideradas as palavras com frequência igual ou superior a sete</w:t>
      </w:r>
      <w:r w:rsidR="00FE5C3D" w:rsidRPr="00547132">
        <w:rPr>
          <w:rFonts w:ascii="Times New Roman" w:eastAsia="Times New Roman" w:hAnsi="Times New Roman" w:cs="Times New Roman"/>
          <w:sz w:val="24"/>
          <w:szCs w:val="24"/>
        </w:rPr>
        <w:t xml:space="preserve"> (≥ 7)</w:t>
      </w:r>
      <w:r w:rsidRPr="00547132">
        <w:rPr>
          <w:rFonts w:ascii="Times New Roman" w:eastAsia="Times New Roman" w:hAnsi="Times New Roman" w:cs="Times New Roman"/>
          <w:sz w:val="24"/>
          <w:szCs w:val="24"/>
        </w:rPr>
        <w:t xml:space="preserve">, porém, algumas com frequência </w:t>
      </w:r>
      <w:r w:rsidR="006C49C3" w:rsidRPr="00547132">
        <w:rPr>
          <w:rFonts w:ascii="Times New Roman" w:eastAsia="Times New Roman" w:hAnsi="Times New Roman" w:cs="Times New Roman"/>
          <w:sz w:val="24"/>
          <w:szCs w:val="24"/>
        </w:rPr>
        <w:t>menor ou próxim</w:t>
      </w:r>
      <w:r w:rsidR="00FF2DEE" w:rsidRPr="00547132">
        <w:rPr>
          <w:rFonts w:ascii="Times New Roman" w:eastAsia="Times New Roman" w:hAnsi="Times New Roman" w:cs="Times New Roman"/>
          <w:sz w:val="24"/>
          <w:szCs w:val="24"/>
        </w:rPr>
        <w:t>a</w:t>
      </w:r>
      <w:r w:rsidR="006C49C3" w:rsidRPr="00547132">
        <w:rPr>
          <w:rFonts w:ascii="Times New Roman" w:eastAsia="Times New Roman" w:hAnsi="Times New Roman" w:cs="Times New Roman"/>
          <w:sz w:val="24"/>
          <w:szCs w:val="24"/>
        </w:rPr>
        <w:t xml:space="preserve"> a</w:t>
      </w:r>
      <w:r w:rsidRPr="00547132">
        <w:rPr>
          <w:rFonts w:ascii="Times New Roman" w:eastAsia="Times New Roman" w:hAnsi="Times New Roman" w:cs="Times New Roman"/>
          <w:sz w:val="24"/>
          <w:szCs w:val="24"/>
        </w:rPr>
        <w:t xml:space="preserve"> </w:t>
      </w:r>
      <w:r w:rsidR="006C49C3" w:rsidRPr="00547132">
        <w:rPr>
          <w:rFonts w:ascii="Times New Roman" w:eastAsia="Times New Roman" w:hAnsi="Times New Roman" w:cs="Times New Roman"/>
          <w:sz w:val="24"/>
          <w:szCs w:val="24"/>
        </w:rPr>
        <w:t>sete (</w:t>
      </w:r>
      <w:r w:rsidR="006C49C3" w:rsidRPr="00547132">
        <w:rPr>
          <w:rFonts w:ascii="Cambria Math" w:eastAsia="Times New Roman" w:hAnsi="Cambria Math" w:cs="Cambria Math"/>
          <w:sz w:val="24"/>
          <w:szCs w:val="24"/>
        </w:rPr>
        <w:t>≲</w:t>
      </w:r>
      <w:r w:rsidR="006C49C3" w:rsidRPr="00547132">
        <w:rPr>
          <w:rFonts w:ascii="Times New Roman" w:eastAsia="Times New Roman" w:hAnsi="Times New Roman" w:cs="Times New Roman"/>
          <w:sz w:val="24"/>
          <w:szCs w:val="24"/>
        </w:rPr>
        <w:t xml:space="preserve"> 7) </w:t>
      </w:r>
      <w:r w:rsidRPr="00547132">
        <w:rPr>
          <w:rFonts w:ascii="Times New Roman" w:eastAsia="Times New Roman" w:hAnsi="Times New Roman" w:cs="Times New Roman"/>
          <w:sz w:val="24"/>
          <w:szCs w:val="24"/>
        </w:rPr>
        <w:t xml:space="preserve">foram selecionadas por pertencerem ao </w:t>
      </w:r>
      <w:r w:rsidR="006C49C3" w:rsidRPr="00547132">
        <w:rPr>
          <w:rFonts w:ascii="Times New Roman" w:eastAsia="Times New Roman" w:hAnsi="Times New Roman" w:cs="Times New Roman"/>
          <w:sz w:val="24"/>
          <w:szCs w:val="24"/>
        </w:rPr>
        <w:t>N</w:t>
      </w:r>
      <w:r w:rsidR="00D84B4E" w:rsidRPr="00547132">
        <w:rPr>
          <w:rFonts w:ascii="Times New Roman" w:eastAsia="Times New Roman" w:hAnsi="Times New Roman" w:cs="Times New Roman"/>
          <w:sz w:val="24"/>
          <w:szCs w:val="24"/>
        </w:rPr>
        <w:t>úcleo</w:t>
      </w:r>
      <w:r w:rsidRPr="00547132">
        <w:rPr>
          <w:rFonts w:ascii="Times New Roman" w:eastAsia="Times New Roman" w:hAnsi="Times New Roman" w:cs="Times New Roman"/>
          <w:sz w:val="24"/>
          <w:szCs w:val="24"/>
        </w:rPr>
        <w:t xml:space="preserve"> </w:t>
      </w:r>
      <w:r w:rsidR="006C49C3" w:rsidRPr="00547132">
        <w:rPr>
          <w:rFonts w:ascii="Times New Roman" w:eastAsia="Times New Roman" w:hAnsi="Times New Roman" w:cs="Times New Roman"/>
          <w:sz w:val="24"/>
          <w:szCs w:val="24"/>
        </w:rPr>
        <w:t>C</w:t>
      </w:r>
      <w:r w:rsidRPr="00547132">
        <w:rPr>
          <w:rFonts w:ascii="Times New Roman" w:eastAsia="Times New Roman" w:hAnsi="Times New Roman" w:cs="Times New Roman"/>
          <w:sz w:val="24"/>
          <w:szCs w:val="24"/>
        </w:rPr>
        <w:t xml:space="preserve">entral </w:t>
      </w:r>
      <w:r w:rsidR="006C49C3" w:rsidRPr="00547132">
        <w:rPr>
          <w:rFonts w:ascii="Times New Roman" w:eastAsia="Times New Roman" w:hAnsi="Times New Roman" w:cs="Times New Roman"/>
          <w:sz w:val="24"/>
          <w:szCs w:val="24"/>
        </w:rPr>
        <w:t xml:space="preserve">(NC) </w:t>
      </w:r>
      <w:r w:rsidRPr="00547132">
        <w:rPr>
          <w:rFonts w:ascii="Times New Roman" w:eastAsia="Times New Roman" w:hAnsi="Times New Roman" w:cs="Times New Roman"/>
          <w:sz w:val="24"/>
          <w:szCs w:val="24"/>
        </w:rPr>
        <w:t>d</w:t>
      </w:r>
      <w:r w:rsidR="006C49C3" w:rsidRPr="00547132">
        <w:rPr>
          <w:rFonts w:ascii="Times New Roman" w:eastAsia="Times New Roman" w:hAnsi="Times New Roman" w:cs="Times New Roman"/>
          <w:sz w:val="24"/>
          <w:szCs w:val="24"/>
        </w:rPr>
        <w:t xml:space="preserve">o </w:t>
      </w:r>
      <w:r w:rsidR="006C49C3" w:rsidRPr="00547132">
        <w:rPr>
          <w:rFonts w:ascii="Times New Roman" w:eastAsia="Times New Roman" w:hAnsi="Times New Roman" w:cs="Times New Roman"/>
          <w:i/>
          <w:iCs/>
          <w:sz w:val="24"/>
          <w:szCs w:val="24"/>
        </w:rPr>
        <w:t>corpus</w:t>
      </w:r>
      <w:r w:rsidR="006C49C3" w:rsidRPr="00547132">
        <w:rPr>
          <w:rFonts w:ascii="Times New Roman" w:eastAsia="Times New Roman" w:hAnsi="Times New Roman" w:cs="Times New Roman"/>
          <w:sz w:val="24"/>
          <w:szCs w:val="24"/>
        </w:rPr>
        <w:t xml:space="preserve"> analisado</w:t>
      </w:r>
      <w:r w:rsidRPr="00547132">
        <w:rPr>
          <w:rFonts w:ascii="Times New Roman" w:eastAsia="Times New Roman" w:hAnsi="Times New Roman" w:cs="Times New Roman"/>
          <w:sz w:val="24"/>
          <w:szCs w:val="24"/>
        </w:rPr>
        <w:t xml:space="preserve">. </w:t>
      </w:r>
    </w:p>
    <w:p w14:paraId="27FA8208" w14:textId="187E9F49" w:rsidR="005C3C1E" w:rsidRPr="00547132" w:rsidRDefault="0072040F" w:rsidP="00046603">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A partir da </w:t>
      </w:r>
      <w:r w:rsidR="00C21228" w:rsidRPr="00547132">
        <w:rPr>
          <w:rFonts w:ascii="Times New Roman" w:eastAsia="Times New Roman" w:hAnsi="Times New Roman" w:cs="Times New Roman"/>
          <w:sz w:val="24"/>
          <w:szCs w:val="24"/>
        </w:rPr>
        <w:t>NP</w:t>
      </w:r>
      <w:r w:rsidRPr="00547132">
        <w:rPr>
          <w:rFonts w:ascii="Times New Roman" w:eastAsia="Times New Roman" w:hAnsi="Times New Roman" w:cs="Times New Roman"/>
          <w:sz w:val="24"/>
          <w:szCs w:val="24"/>
        </w:rPr>
        <w:t xml:space="preserve">, </w:t>
      </w:r>
      <w:r w:rsidR="00114267" w:rsidRPr="00547132">
        <w:rPr>
          <w:rFonts w:ascii="Times New Roman" w:eastAsia="Times New Roman" w:hAnsi="Times New Roman" w:cs="Times New Roman"/>
          <w:sz w:val="24"/>
          <w:szCs w:val="24"/>
        </w:rPr>
        <w:t xml:space="preserve">observa-se que os termos com maior frequência </w:t>
      </w:r>
      <w:r w:rsidR="008E7018" w:rsidRPr="00547132">
        <w:rPr>
          <w:rFonts w:ascii="Times New Roman" w:eastAsia="Times New Roman" w:hAnsi="Times New Roman" w:cs="Times New Roman"/>
          <w:sz w:val="24"/>
          <w:szCs w:val="24"/>
        </w:rPr>
        <w:t xml:space="preserve">que </w:t>
      </w:r>
      <w:r w:rsidR="00114267" w:rsidRPr="00547132">
        <w:rPr>
          <w:rFonts w:ascii="Times New Roman" w:eastAsia="Times New Roman" w:hAnsi="Times New Roman" w:cs="Times New Roman"/>
          <w:sz w:val="24"/>
          <w:szCs w:val="24"/>
        </w:rPr>
        <w:t>representam os conteúdos da descriç</w:t>
      </w:r>
      <w:r w:rsidR="00FA5192" w:rsidRPr="00547132">
        <w:rPr>
          <w:rFonts w:ascii="Times New Roman" w:eastAsia="Times New Roman" w:hAnsi="Times New Roman" w:cs="Times New Roman"/>
          <w:sz w:val="24"/>
          <w:szCs w:val="24"/>
        </w:rPr>
        <w:t>ão</w:t>
      </w:r>
      <w:r w:rsidR="00114267" w:rsidRPr="00547132">
        <w:rPr>
          <w:rFonts w:ascii="Times New Roman" w:eastAsia="Times New Roman" w:hAnsi="Times New Roman" w:cs="Times New Roman"/>
          <w:sz w:val="24"/>
          <w:szCs w:val="24"/>
        </w:rPr>
        <w:t xml:space="preserve"> dos pro</w:t>
      </w:r>
      <w:r w:rsidR="002909A5" w:rsidRPr="00547132">
        <w:rPr>
          <w:rFonts w:ascii="Times New Roman" w:eastAsia="Times New Roman" w:hAnsi="Times New Roman" w:cs="Times New Roman"/>
          <w:sz w:val="24"/>
          <w:szCs w:val="24"/>
        </w:rPr>
        <w:t xml:space="preserve">gramas </w:t>
      </w:r>
      <w:r w:rsidR="00076E5F" w:rsidRPr="00547132">
        <w:rPr>
          <w:rFonts w:ascii="Times New Roman" w:eastAsia="Times New Roman" w:hAnsi="Times New Roman" w:cs="Times New Roman"/>
          <w:sz w:val="24"/>
          <w:szCs w:val="24"/>
        </w:rPr>
        <w:t xml:space="preserve">e que fazem parte do </w:t>
      </w:r>
      <w:r w:rsidR="00875015" w:rsidRPr="00547132">
        <w:rPr>
          <w:rFonts w:ascii="Times New Roman" w:eastAsia="Times New Roman" w:hAnsi="Times New Roman" w:cs="Times New Roman"/>
          <w:sz w:val="24"/>
          <w:szCs w:val="24"/>
        </w:rPr>
        <w:t>NC</w:t>
      </w:r>
      <w:r w:rsidR="00076E5F" w:rsidRPr="00547132">
        <w:rPr>
          <w:rFonts w:ascii="Times New Roman" w:eastAsia="Times New Roman" w:hAnsi="Times New Roman" w:cs="Times New Roman"/>
          <w:sz w:val="24"/>
          <w:szCs w:val="24"/>
        </w:rPr>
        <w:t>,</w:t>
      </w:r>
      <w:r w:rsidR="00CE0CD6" w:rsidRPr="00547132">
        <w:rPr>
          <w:rFonts w:ascii="Times New Roman" w:eastAsia="Times New Roman" w:hAnsi="Times New Roman" w:cs="Times New Roman"/>
          <w:sz w:val="24"/>
          <w:szCs w:val="24"/>
        </w:rPr>
        <w:t xml:space="preserve"> demarcado</w:t>
      </w:r>
      <w:r w:rsidR="00F30D9B" w:rsidRPr="00547132">
        <w:rPr>
          <w:rFonts w:ascii="Times New Roman" w:eastAsia="Times New Roman" w:hAnsi="Times New Roman" w:cs="Times New Roman"/>
          <w:sz w:val="24"/>
          <w:szCs w:val="24"/>
        </w:rPr>
        <w:t>s</w:t>
      </w:r>
      <w:r w:rsidR="00CE0CD6" w:rsidRPr="00547132">
        <w:rPr>
          <w:rFonts w:ascii="Times New Roman" w:eastAsia="Times New Roman" w:hAnsi="Times New Roman" w:cs="Times New Roman"/>
          <w:sz w:val="24"/>
          <w:szCs w:val="24"/>
        </w:rPr>
        <w:t xml:space="preserve"> pela esfera </w:t>
      </w:r>
      <w:r w:rsidR="00A64978" w:rsidRPr="00547132">
        <w:rPr>
          <w:rFonts w:ascii="Times New Roman" w:eastAsia="Times New Roman" w:hAnsi="Times New Roman" w:cs="Times New Roman"/>
          <w:sz w:val="24"/>
          <w:szCs w:val="24"/>
        </w:rPr>
        <w:t>maior</w:t>
      </w:r>
      <w:r w:rsidR="00076E5F" w:rsidRPr="00547132">
        <w:rPr>
          <w:rFonts w:ascii="Times New Roman" w:eastAsia="Times New Roman" w:hAnsi="Times New Roman" w:cs="Times New Roman"/>
          <w:sz w:val="24"/>
          <w:szCs w:val="24"/>
        </w:rPr>
        <w:t xml:space="preserve"> </w:t>
      </w:r>
      <w:r w:rsidR="00875015" w:rsidRPr="00547132">
        <w:rPr>
          <w:rFonts w:ascii="Times New Roman" w:eastAsia="Times New Roman" w:hAnsi="Times New Roman" w:cs="Times New Roman"/>
          <w:sz w:val="24"/>
          <w:szCs w:val="24"/>
        </w:rPr>
        <w:t xml:space="preserve">(em cor azul) </w:t>
      </w:r>
      <w:r w:rsidR="00076E5F" w:rsidRPr="00547132">
        <w:rPr>
          <w:rFonts w:ascii="Times New Roman" w:eastAsia="Times New Roman" w:hAnsi="Times New Roman" w:cs="Times New Roman"/>
          <w:sz w:val="24"/>
          <w:szCs w:val="24"/>
        </w:rPr>
        <w:t>foram</w:t>
      </w:r>
      <w:r w:rsidR="002909A5" w:rsidRPr="00547132">
        <w:rPr>
          <w:rFonts w:ascii="Times New Roman" w:eastAsia="Times New Roman" w:hAnsi="Times New Roman" w:cs="Times New Roman"/>
          <w:sz w:val="24"/>
          <w:szCs w:val="24"/>
        </w:rPr>
        <w:t xml:space="preserve">: </w:t>
      </w:r>
      <w:r w:rsidR="00076E5F" w:rsidRPr="00547132">
        <w:rPr>
          <w:rFonts w:ascii="Times New Roman" w:eastAsia="Times New Roman" w:hAnsi="Times New Roman" w:cs="Times New Roman"/>
          <w:i/>
          <w:sz w:val="24"/>
          <w:szCs w:val="24"/>
        </w:rPr>
        <w:t>pessoa</w:t>
      </w:r>
      <w:r w:rsidR="008A171E" w:rsidRPr="00547132">
        <w:rPr>
          <w:rFonts w:ascii="Times New Roman" w:eastAsia="Times New Roman" w:hAnsi="Times New Roman" w:cs="Times New Roman"/>
          <w:i/>
          <w:sz w:val="24"/>
          <w:szCs w:val="24"/>
        </w:rPr>
        <w:t xml:space="preserve"> </w:t>
      </w:r>
      <w:r w:rsidR="008A171E" w:rsidRPr="00547132">
        <w:rPr>
          <w:rFonts w:ascii="Times New Roman" w:eastAsia="Times New Roman" w:hAnsi="Times New Roman" w:cs="Times New Roman"/>
          <w:sz w:val="24"/>
          <w:szCs w:val="24"/>
        </w:rPr>
        <w:t>(103 menções)</w:t>
      </w:r>
      <w:r w:rsidR="00076E5F" w:rsidRPr="00547132">
        <w:rPr>
          <w:rFonts w:ascii="Times New Roman" w:eastAsia="Times New Roman" w:hAnsi="Times New Roman" w:cs="Times New Roman"/>
          <w:sz w:val="24"/>
          <w:szCs w:val="24"/>
        </w:rPr>
        <w:t>,</w:t>
      </w:r>
      <w:r w:rsidR="00076E5F" w:rsidRPr="00547132">
        <w:rPr>
          <w:rFonts w:ascii="Times New Roman" w:eastAsia="Times New Roman" w:hAnsi="Times New Roman" w:cs="Times New Roman"/>
          <w:i/>
          <w:sz w:val="24"/>
          <w:szCs w:val="24"/>
        </w:rPr>
        <w:t xml:space="preserve"> não</w:t>
      </w:r>
      <w:r w:rsidR="008A171E" w:rsidRPr="00547132">
        <w:rPr>
          <w:rFonts w:ascii="Times New Roman" w:eastAsia="Times New Roman" w:hAnsi="Times New Roman" w:cs="Times New Roman"/>
          <w:i/>
          <w:sz w:val="24"/>
          <w:szCs w:val="24"/>
        </w:rPr>
        <w:t xml:space="preserve"> </w:t>
      </w:r>
      <w:r w:rsidR="008A171E" w:rsidRPr="00547132">
        <w:rPr>
          <w:rFonts w:ascii="Times New Roman" w:eastAsia="Times New Roman" w:hAnsi="Times New Roman" w:cs="Times New Roman"/>
          <w:sz w:val="24"/>
          <w:szCs w:val="24"/>
        </w:rPr>
        <w:t>(95 menções)</w:t>
      </w:r>
      <w:r w:rsidR="00076E5F" w:rsidRPr="00547132">
        <w:rPr>
          <w:rFonts w:ascii="Times New Roman" w:eastAsia="Times New Roman" w:hAnsi="Times New Roman" w:cs="Times New Roman"/>
          <w:sz w:val="24"/>
          <w:szCs w:val="24"/>
        </w:rPr>
        <w:t>,</w:t>
      </w:r>
      <w:r w:rsidR="00076E5F" w:rsidRPr="00547132">
        <w:rPr>
          <w:rFonts w:ascii="Times New Roman" w:eastAsia="Times New Roman" w:hAnsi="Times New Roman" w:cs="Times New Roman"/>
          <w:i/>
          <w:sz w:val="24"/>
          <w:szCs w:val="24"/>
        </w:rPr>
        <w:t xml:space="preserve"> saúde</w:t>
      </w:r>
      <w:r w:rsidR="008A171E" w:rsidRPr="00547132">
        <w:rPr>
          <w:rFonts w:ascii="Times New Roman" w:eastAsia="Times New Roman" w:hAnsi="Times New Roman" w:cs="Times New Roman"/>
          <w:sz w:val="24"/>
          <w:szCs w:val="24"/>
        </w:rPr>
        <w:t xml:space="preserve"> (78 menções)</w:t>
      </w:r>
      <w:r w:rsidR="00076E5F" w:rsidRPr="00547132">
        <w:rPr>
          <w:rFonts w:ascii="Times New Roman" w:eastAsia="Times New Roman" w:hAnsi="Times New Roman" w:cs="Times New Roman"/>
          <w:sz w:val="24"/>
          <w:szCs w:val="24"/>
        </w:rPr>
        <w:t xml:space="preserve">, </w:t>
      </w:r>
      <w:r w:rsidR="00076E5F" w:rsidRPr="00547132">
        <w:rPr>
          <w:rFonts w:ascii="Times New Roman" w:eastAsia="Times New Roman" w:hAnsi="Times New Roman" w:cs="Times New Roman"/>
          <w:i/>
          <w:sz w:val="24"/>
          <w:szCs w:val="24"/>
        </w:rPr>
        <w:t>vacina</w:t>
      </w:r>
      <w:r w:rsidR="008A171E" w:rsidRPr="00547132">
        <w:rPr>
          <w:rFonts w:ascii="Times New Roman" w:eastAsia="Times New Roman" w:hAnsi="Times New Roman" w:cs="Times New Roman"/>
          <w:sz w:val="24"/>
          <w:szCs w:val="24"/>
        </w:rPr>
        <w:t xml:space="preserve"> (76 menções)</w:t>
      </w:r>
      <w:r w:rsidR="00076E5F" w:rsidRPr="00547132">
        <w:rPr>
          <w:rFonts w:ascii="Times New Roman" w:eastAsia="Times New Roman" w:hAnsi="Times New Roman" w:cs="Times New Roman"/>
          <w:sz w:val="24"/>
          <w:szCs w:val="24"/>
        </w:rPr>
        <w:t xml:space="preserve">, </w:t>
      </w:r>
      <w:r w:rsidR="008A171E" w:rsidRPr="00547132">
        <w:rPr>
          <w:rFonts w:ascii="Times New Roman" w:eastAsia="Times New Roman" w:hAnsi="Times New Roman" w:cs="Times New Roman"/>
          <w:i/>
          <w:sz w:val="24"/>
          <w:szCs w:val="24"/>
        </w:rPr>
        <w:t>doença</w:t>
      </w:r>
      <w:r w:rsidR="008A171E" w:rsidRPr="00547132">
        <w:rPr>
          <w:rFonts w:ascii="Times New Roman" w:eastAsia="Times New Roman" w:hAnsi="Times New Roman" w:cs="Times New Roman"/>
          <w:sz w:val="24"/>
          <w:szCs w:val="24"/>
        </w:rPr>
        <w:t xml:space="preserve"> (66 menções), </w:t>
      </w:r>
      <w:r w:rsidR="00076E5F" w:rsidRPr="00547132">
        <w:rPr>
          <w:rFonts w:ascii="Times New Roman" w:eastAsia="Times New Roman" w:hAnsi="Times New Roman" w:cs="Times New Roman"/>
          <w:i/>
          <w:sz w:val="24"/>
          <w:szCs w:val="24"/>
        </w:rPr>
        <w:t>Ministério da Saúde</w:t>
      </w:r>
      <w:r w:rsidR="008A171E" w:rsidRPr="00547132">
        <w:rPr>
          <w:rFonts w:ascii="Times New Roman" w:eastAsia="Times New Roman" w:hAnsi="Times New Roman" w:cs="Times New Roman"/>
          <w:sz w:val="24"/>
          <w:szCs w:val="24"/>
        </w:rPr>
        <w:t xml:space="preserve"> (53 menções)</w:t>
      </w:r>
      <w:r w:rsidR="008E7018" w:rsidRPr="00547132">
        <w:rPr>
          <w:rFonts w:ascii="Times New Roman" w:eastAsia="Times New Roman" w:hAnsi="Times New Roman" w:cs="Times New Roman"/>
          <w:sz w:val="24"/>
          <w:szCs w:val="24"/>
        </w:rPr>
        <w:t>,</w:t>
      </w:r>
      <w:r w:rsidR="008E7018" w:rsidRPr="00547132">
        <w:rPr>
          <w:rFonts w:ascii="Times New Roman" w:eastAsia="Times New Roman" w:hAnsi="Times New Roman" w:cs="Times New Roman"/>
          <w:i/>
          <w:sz w:val="24"/>
          <w:szCs w:val="24"/>
        </w:rPr>
        <w:t xml:space="preserve"> </w:t>
      </w:r>
      <w:r w:rsidR="008A171E" w:rsidRPr="00547132">
        <w:rPr>
          <w:rFonts w:ascii="Times New Roman" w:eastAsia="Times New Roman" w:hAnsi="Times New Roman" w:cs="Times New Roman"/>
          <w:i/>
          <w:sz w:val="24"/>
          <w:szCs w:val="24"/>
        </w:rPr>
        <w:t>falar</w:t>
      </w:r>
      <w:r w:rsidR="008A171E" w:rsidRPr="00547132">
        <w:rPr>
          <w:rFonts w:ascii="Times New Roman" w:eastAsia="Times New Roman" w:hAnsi="Times New Roman" w:cs="Times New Roman"/>
          <w:sz w:val="24"/>
          <w:szCs w:val="24"/>
        </w:rPr>
        <w:t xml:space="preserve"> (58 menções), </w:t>
      </w:r>
      <w:r w:rsidR="008A171E" w:rsidRPr="00547132">
        <w:rPr>
          <w:rFonts w:ascii="Times New Roman" w:eastAsia="Times New Roman" w:hAnsi="Times New Roman" w:cs="Times New Roman"/>
          <w:i/>
          <w:sz w:val="24"/>
          <w:szCs w:val="24"/>
        </w:rPr>
        <w:t xml:space="preserve">dia </w:t>
      </w:r>
      <w:r w:rsidR="008A171E" w:rsidRPr="00547132">
        <w:rPr>
          <w:rFonts w:ascii="Times New Roman" w:eastAsia="Times New Roman" w:hAnsi="Times New Roman" w:cs="Times New Roman"/>
          <w:sz w:val="24"/>
          <w:szCs w:val="24"/>
        </w:rPr>
        <w:t xml:space="preserve">(54 menções) e </w:t>
      </w:r>
      <w:r w:rsidR="00076E5F" w:rsidRPr="00547132">
        <w:rPr>
          <w:rFonts w:ascii="Times New Roman" w:eastAsia="Times New Roman" w:hAnsi="Times New Roman" w:cs="Times New Roman"/>
          <w:i/>
          <w:sz w:val="24"/>
          <w:szCs w:val="24"/>
        </w:rPr>
        <w:t>impor</w:t>
      </w:r>
      <w:r w:rsidR="00280491" w:rsidRPr="00547132">
        <w:rPr>
          <w:rFonts w:ascii="Times New Roman" w:eastAsia="Times New Roman" w:hAnsi="Times New Roman" w:cs="Times New Roman"/>
          <w:i/>
          <w:sz w:val="24"/>
          <w:szCs w:val="24"/>
        </w:rPr>
        <w:t>tante</w:t>
      </w:r>
      <w:r w:rsidR="008A171E" w:rsidRPr="00547132">
        <w:rPr>
          <w:rFonts w:ascii="Times New Roman" w:eastAsia="Times New Roman" w:hAnsi="Times New Roman" w:cs="Times New Roman"/>
          <w:i/>
          <w:sz w:val="24"/>
          <w:szCs w:val="24"/>
        </w:rPr>
        <w:t xml:space="preserve"> </w:t>
      </w:r>
      <w:r w:rsidR="008A171E" w:rsidRPr="00547132">
        <w:rPr>
          <w:rFonts w:ascii="Times New Roman" w:eastAsia="Times New Roman" w:hAnsi="Times New Roman" w:cs="Times New Roman"/>
          <w:sz w:val="24"/>
          <w:szCs w:val="24"/>
        </w:rPr>
        <w:t>(53 menções)</w:t>
      </w:r>
      <w:r w:rsidR="00280491" w:rsidRPr="00547132">
        <w:rPr>
          <w:rFonts w:ascii="Times New Roman" w:eastAsia="Times New Roman" w:hAnsi="Times New Roman" w:cs="Times New Roman"/>
          <w:sz w:val="24"/>
          <w:szCs w:val="24"/>
        </w:rPr>
        <w:t xml:space="preserve">. </w:t>
      </w:r>
      <w:r w:rsidR="00C44564" w:rsidRPr="00547132">
        <w:rPr>
          <w:rFonts w:ascii="Times New Roman" w:eastAsia="Times New Roman" w:hAnsi="Times New Roman" w:cs="Times New Roman"/>
          <w:sz w:val="24"/>
          <w:szCs w:val="24"/>
        </w:rPr>
        <w:t xml:space="preserve">Estes termos refletem os discursos </w:t>
      </w:r>
      <w:r w:rsidR="00C44564" w:rsidRPr="00547132">
        <w:rPr>
          <w:rFonts w:ascii="Times New Roman" w:eastAsia="Times New Roman" w:hAnsi="Times New Roman" w:cs="Times New Roman"/>
          <w:sz w:val="24"/>
          <w:szCs w:val="24"/>
        </w:rPr>
        <w:lastRenderedPageBreak/>
        <w:t>enraizados</w:t>
      </w:r>
      <w:r w:rsidR="00FA5192" w:rsidRPr="00547132">
        <w:rPr>
          <w:rFonts w:ascii="Times New Roman" w:eastAsia="Times New Roman" w:hAnsi="Times New Roman" w:cs="Times New Roman"/>
          <w:sz w:val="24"/>
          <w:szCs w:val="24"/>
        </w:rPr>
        <w:t xml:space="preserve"> no </w:t>
      </w:r>
      <w:r w:rsidR="00C94FE5" w:rsidRPr="00547132">
        <w:rPr>
          <w:rFonts w:ascii="Times New Roman" w:eastAsia="Times New Roman" w:hAnsi="Times New Roman" w:cs="Times New Roman"/>
          <w:sz w:val="24"/>
          <w:szCs w:val="24"/>
        </w:rPr>
        <w:t>NC,</w:t>
      </w:r>
      <w:r w:rsidR="00FA5192" w:rsidRPr="00547132">
        <w:rPr>
          <w:rFonts w:ascii="Times New Roman" w:eastAsia="Times New Roman" w:hAnsi="Times New Roman" w:cs="Times New Roman"/>
          <w:sz w:val="24"/>
          <w:szCs w:val="24"/>
        </w:rPr>
        <w:t xml:space="preserve"> explorado</w:t>
      </w:r>
      <w:r w:rsidR="00C94FE5" w:rsidRPr="00547132">
        <w:rPr>
          <w:rFonts w:ascii="Times New Roman" w:eastAsia="Times New Roman" w:hAnsi="Times New Roman" w:cs="Times New Roman"/>
          <w:sz w:val="24"/>
          <w:szCs w:val="24"/>
        </w:rPr>
        <w:t>s</w:t>
      </w:r>
      <w:r w:rsidR="00FA5192" w:rsidRPr="00547132">
        <w:rPr>
          <w:rFonts w:ascii="Times New Roman" w:eastAsia="Times New Roman" w:hAnsi="Times New Roman" w:cs="Times New Roman"/>
          <w:sz w:val="24"/>
          <w:szCs w:val="24"/>
        </w:rPr>
        <w:t xml:space="preserve"> pela </w:t>
      </w:r>
      <w:r w:rsidR="00007B4B" w:rsidRPr="00547132">
        <w:rPr>
          <w:rFonts w:ascii="Times New Roman" w:hAnsi="Times New Roman" w:cs="Times New Roman"/>
          <w:i/>
          <w:iCs/>
          <w:sz w:val="24"/>
          <w:szCs w:val="24"/>
        </w:rPr>
        <w:t>ciber-rádio</w:t>
      </w:r>
      <w:r w:rsidR="00F30D9B" w:rsidRPr="00547132">
        <w:rPr>
          <w:rFonts w:ascii="Times New Roman" w:eastAsia="Times New Roman" w:hAnsi="Times New Roman" w:cs="Times New Roman"/>
          <w:sz w:val="24"/>
          <w:szCs w:val="24"/>
        </w:rPr>
        <w:t>,</w:t>
      </w:r>
      <w:r w:rsidR="00FA5192" w:rsidRPr="00547132">
        <w:rPr>
          <w:rFonts w:ascii="Times New Roman" w:eastAsia="Times New Roman" w:hAnsi="Times New Roman" w:cs="Times New Roman"/>
          <w:sz w:val="24"/>
          <w:szCs w:val="24"/>
        </w:rPr>
        <w:t xml:space="preserve"> isto é,</w:t>
      </w:r>
      <w:r w:rsidR="00F30D9B" w:rsidRPr="00547132">
        <w:rPr>
          <w:rFonts w:ascii="Times New Roman" w:eastAsia="Times New Roman" w:hAnsi="Times New Roman" w:cs="Times New Roman"/>
          <w:sz w:val="24"/>
          <w:szCs w:val="24"/>
        </w:rPr>
        <w:t xml:space="preserve"> utilizados sucessivamente</w:t>
      </w:r>
      <w:r w:rsidR="00FA5192" w:rsidRPr="00547132">
        <w:rPr>
          <w:rFonts w:ascii="Times New Roman" w:eastAsia="Times New Roman" w:hAnsi="Times New Roman" w:cs="Times New Roman"/>
          <w:sz w:val="24"/>
          <w:szCs w:val="24"/>
        </w:rPr>
        <w:t xml:space="preserve"> durante a programação</w:t>
      </w:r>
      <w:r w:rsidR="00F30D9B" w:rsidRPr="00547132">
        <w:rPr>
          <w:rFonts w:ascii="Times New Roman" w:eastAsia="Times New Roman" w:hAnsi="Times New Roman" w:cs="Times New Roman"/>
          <w:sz w:val="24"/>
          <w:szCs w:val="24"/>
        </w:rPr>
        <w:t>.</w:t>
      </w:r>
    </w:p>
    <w:p w14:paraId="544B0F20" w14:textId="6A56364B" w:rsidR="00875015" w:rsidRPr="00547132" w:rsidRDefault="007B6B4D" w:rsidP="007B6B4D">
      <w:pPr>
        <w:spacing w:line="36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ab/>
      </w:r>
      <w:r w:rsidR="00C94FE5" w:rsidRPr="00547132">
        <w:rPr>
          <w:rFonts w:ascii="Times New Roman" w:eastAsia="Times New Roman" w:hAnsi="Times New Roman" w:cs="Times New Roman"/>
          <w:sz w:val="24"/>
          <w:szCs w:val="24"/>
        </w:rPr>
        <w:t xml:space="preserve">Com base </w:t>
      </w:r>
      <w:r w:rsidR="004D5B23" w:rsidRPr="00547132">
        <w:rPr>
          <w:rFonts w:ascii="Times New Roman" w:eastAsia="Times New Roman" w:hAnsi="Times New Roman" w:cs="Times New Roman"/>
          <w:sz w:val="24"/>
          <w:szCs w:val="24"/>
        </w:rPr>
        <w:t xml:space="preserve">nos </w:t>
      </w:r>
      <w:r w:rsidR="00C94FE5" w:rsidRPr="00547132">
        <w:rPr>
          <w:rFonts w:ascii="Times New Roman" w:eastAsia="Times New Roman" w:hAnsi="Times New Roman" w:cs="Times New Roman"/>
          <w:sz w:val="24"/>
          <w:szCs w:val="24"/>
        </w:rPr>
        <w:t>termos</w:t>
      </w:r>
      <w:r w:rsidR="004D5B23" w:rsidRPr="00547132">
        <w:rPr>
          <w:rFonts w:ascii="Times New Roman" w:eastAsia="Times New Roman" w:hAnsi="Times New Roman" w:cs="Times New Roman"/>
          <w:sz w:val="24"/>
          <w:szCs w:val="24"/>
        </w:rPr>
        <w:t xml:space="preserve"> mais frequentes</w:t>
      </w:r>
      <w:r w:rsidR="00C94FE5" w:rsidRPr="00547132">
        <w:rPr>
          <w:rFonts w:ascii="Times New Roman" w:eastAsia="Times New Roman" w:hAnsi="Times New Roman" w:cs="Times New Roman"/>
          <w:sz w:val="24"/>
          <w:szCs w:val="24"/>
        </w:rPr>
        <w:t xml:space="preserve">, </w:t>
      </w:r>
      <w:r w:rsidR="004D5B23" w:rsidRPr="00547132">
        <w:rPr>
          <w:rFonts w:ascii="Times New Roman" w:eastAsia="Times New Roman" w:hAnsi="Times New Roman" w:cs="Times New Roman"/>
          <w:sz w:val="24"/>
          <w:szCs w:val="24"/>
        </w:rPr>
        <w:t xml:space="preserve">depreende-se, primeiramente, </w:t>
      </w:r>
      <w:r w:rsidR="00C94FE5" w:rsidRPr="00547132">
        <w:rPr>
          <w:rFonts w:ascii="Times New Roman" w:eastAsia="Times New Roman" w:hAnsi="Times New Roman" w:cs="Times New Roman"/>
          <w:sz w:val="24"/>
          <w:szCs w:val="24"/>
        </w:rPr>
        <w:t xml:space="preserve">a análise </w:t>
      </w:r>
      <w:r w:rsidR="004D5B23" w:rsidRPr="00547132">
        <w:rPr>
          <w:rFonts w:ascii="Times New Roman" w:eastAsia="Times New Roman" w:hAnsi="Times New Roman" w:cs="Times New Roman"/>
          <w:sz w:val="24"/>
          <w:szCs w:val="24"/>
        </w:rPr>
        <w:t xml:space="preserve">a partir dos termos com poucas ocorrências, mas considerados relevantes para as discussões sobre a campanha de vacinação. </w:t>
      </w:r>
      <w:r w:rsidR="00FA5192" w:rsidRPr="00547132">
        <w:rPr>
          <w:rFonts w:ascii="Times New Roman" w:eastAsia="Times New Roman" w:hAnsi="Times New Roman" w:cs="Times New Roman"/>
          <w:sz w:val="24"/>
          <w:szCs w:val="24"/>
        </w:rPr>
        <w:t>Conforme</w:t>
      </w:r>
      <w:r w:rsidR="00C32023" w:rsidRPr="00547132">
        <w:rPr>
          <w:rFonts w:ascii="Times New Roman" w:eastAsia="Times New Roman" w:hAnsi="Times New Roman" w:cs="Times New Roman"/>
          <w:sz w:val="24"/>
          <w:szCs w:val="24"/>
        </w:rPr>
        <w:t xml:space="preserve"> </w:t>
      </w:r>
      <w:r w:rsidR="00FA5192" w:rsidRPr="00547132">
        <w:rPr>
          <w:rFonts w:ascii="Times New Roman" w:eastAsia="Times New Roman" w:hAnsi="Times New Roman" w:cs="Times New Roman"/>
          <w:sz w:val="24"/>
          <w:szCs w:val="24"/>
        </w:rPr>
        <w:t>verifica-se no grafo da NP</w:t>
      </w:r>
      <w:r w:rsidR="00C32023" w:rsidRPr="00547132">
        <w:rPr>
          <w:rFonts w:ascii="Times New Roman" w:eastAsia="Times New Roman" w:hAnsi="Times New Roman" w:cs="Times New Roman"/>
          <w:sz w:val="24"/>
          <w:szCs w:val="24"/>
        </w:rPr>
        <w:t xml:space="preserve">, é possível identificar que a palavra </w:t>
      </w:r>
      <w:r w:rsidR="008B6597" w:rsidRPr="00547132">
        <w:rPr>
          <w:rFonts w:ascii="Times New Roman" w:eastAsia="Times New Roman" w:hAnsi="Times New Roman" w:cs="Times New Roman"/>
          <w:i/>
          <w:sz w:val="24"/>
          <w:szCs w:val="24"/>
        </w:rPr>
        <w:t>Influenza</w:t>
      </w:r>
      <w:r w:rsidR="00B662BE" w:rsidRPr="00547132">
        <w:rPr>
          <w:rFonts w:ascii="Times New Roman" w:eastAsia="Times New Roman" w:hAnsi="Times New Roman" w:cs="Times New Roman"/>
          <w:i/>
          <w:sz w:val="24"/>
          <w:szCs w:val="24"/>
        </w:rPr>
        <w:t xml:space="preserve"> </w:t>
      </w:r>
      <w:r w:rsidR="00C32023" w:rsidRPr="00547132">
        <w:rPr>
          <w:rFonts w:ascii="Times New Roman" w:eastAsia="Times New Roman" w:hAnsi="Times New Roman" w:cs="Times New Roman"/>
          <w:sz w:val="24"/>
          <w:szCs w:val="24"/>
        </w:rPr>
        <w:t>(4 menções)</w:t>
      </w:r>
      <w:r w:rsidR="003E4D4A" w:rsidRPr="00547132">
        <w:rPr>
          <w:rFonts w:ascii="Times New Roman" w:eastAsia="Times New Roman" w:hAnsi="Times New Roman" w:cs="Times New Roman"/>
          <w:sz w:val="24"/>
          <w:szCs w:val="24"/>
        </w:rPr>
        <w:t xml:space="preserve">, </w:t>
      </w:r>
      <w:r w:rsidR="005A6799" w:rsidRPr="00547132">
        <w:rPr>
          <w:rFonts w:ascii="Times New Roman" w:eastAsia="Times New Roman" w:hAnsi="Times New Roman" w:cs="Times New Roman"/>
          <w:sz w:val="24"/>
          <w:szCs w:val="24"/>
        </w:rPr>
        <w:t xml:space="preserve">não obteve </w:t>
      </w:r>
      <w:r w:rsidR="00C32023" w:rsidRPr="00547132">
        <w:rPr>
          <w:rFonts w:ascii="Times New Roman" w:eastAsia="Times New Roman" w:hAnsi="Times New Roman" w:cs="Times New Roman"/>
          <w:sz w:val="24"/>
          <w:szCs w:val="24"/>
        </w:rPr>
        <w:t xml:space="preserve">destaque </w:t>
      </w:r>
      <w:r w:rsidR="005A6799" w:rsidRPr="00547132">
        <w:rPr>
          <w:rFonts w:ascii="Times New Roman" w:eastAsia="Times New Roman" w:hAnsi="Times New Roman" w:cs="Times New Roman"/>
          <w:sz w:val="24"/>
          <w:szCs w:val="24"/>
        </w:rPr>
        <w:t>no conteúdo</w:t>
      </w:r>
      <w:r w:rsidR="00C32023" w:rsidRPr="00547132">
        <w:rPr>
          <w:rFonts w:ascii="Times New Roman" w:eastAsia="Times New Roman" w:hAnsi="Times New Roman" w:cs="Times New Roman"/>
          <w:sz w:val="24"/>
          <w:szCs w:val="24"/>
        </w:rPr>
        <w:t xml:space="preserve"> anuncia</w:t>
      </w:r>
      <w:r w:rsidR="005A6799" w:rsidRPr="00547132">
        <w:rPr>
          <w:rFonts w:ascii="Times New Roman" w:eastAsia="Times New Roman" w:hAnsi="Times New Roman" w:cs="Times New Roman"/>
          <w:sz w:val="24"/>
          <w:szCs w:val="24"/>
        </w:rPr>
        <w:t>do</w:t>
      </w:r>
      <w:r w:rsidR="00C32023" w:rsidRPr="00547132">
        <w:rPr>
          <w:rFonts w:ascii="Times New Roman" w:eastAsia="Times New Roman" w:hAnsi="Times New Roman" w:cs="Times New Roman"/>
          <w:sz w:val="24"/>
          <w:szCs w:val="24"/>
        </w:rPr>
        <w:t xml:space="preserve">, porém, </w:t>
      </w:r>
      <w:r w:rsidR="003E4D4A" w:rsidRPr="00547132">
        <w:rPr>
          <w:rFonts w:ascii="Times New Roman" w:eastAsia="Times New Roman" w:hAnsi="Times New Roman" w:cs="Times New Roman"/>
          <w:sz w:val="24"/>
          <w:szCs w:val="24"/>
        </w:rPr>
        <w:t xml:space="preserve">se </w:t>
      </w:r>
      <w:r w:rsidR="0054428D" w:rsidRPr="00547132">
        <w:rPr>
          <w:rFonts w:ascii="Times New Roman" w:eastAsia="Times New Roman" w:hAnsi="Times New Roman" w:cs="Times New Roman"/>
          <w:sz w:val="24"/>
          <w:szCs w:val="24"/>
        </w:rPr>
        <w:t>en</w:t>
      </w:r>
      <w:r w:rsidR="003E4D4A" w:rsidRPr="00547132">
        <w:rPr>
          <w:rFonts w:ascii="Times New Roman" w:eastAsia="Times New Roman" w:hAnsi="Times New Roman" w:cs="Times New Roman"/>
          <w:sz w:val="24"/>
          <w:szCs w:val="24"/>
        </w:rPr>
        <w:t>contra próximo a</w:t>
      </w:r>
      <w:r w:rsidR="0054428D" w:rsidRPr="00547132">
        <w:rPr>
          <w:rFonts w:ascii="Times New Roman" w:eastAsia="Times New Roman" w:hAnsi="Times New Roman" w:cs="Times New Roman"/>
          <w:sz w:val="24"/>
          <w:szCs w:val="24"/>
        </w:rPr>
        <w:t xml:space="preserve">o </w:t>
      </w:r>
      <w:r w:rsidR="00875015" w:rsidRPr="00547132">
        <w:rPr>
          <w:rFonts w:ascii="Times New Roman" w:eastAsia="Times New Roman" w:hAnsi="Times New Roman" w:cs="Times New Roman"/>
          <w:sz w:val="24"/>
          <w:szCs w:val="24"/>
        </w:rPr>
        <w:t>NC</w:t>
      </w:r>
      <w:r w:rsidR="003E4D4A" w:rsidRPr="00547132">
        <w:rPr>
          <w:rFonts w:ascii="Times New Roman" w:eastAsia="Times New Roman" w:hAnsi="Times New Roman" w:cs="Times New Roman"/>
          <w:sz w:val="24"/>
          <w:szCs w:val="24"/>
        </w:rPr>
        <w:t xml:space="preserve">, </w:t>
      </w:r>
      <w:r w:rsidR="00C32023" w:rsidRPr="00547132">
        <w:rPr>
          <w:rFonts w:ascii="Times New Roman" w:eastAsia="Times New Roman" w:hAnsi="Times New Roman" w:cs="Times New Roman"/>
          <w:sz w:val="24"/>
          <w:szCs w:val="24"/>
        </w:rPr>
        <w:t>evidencia</w:t>
      </w:r>
      <w:r w:rsidR="003D7872" w:rsidRPr="00547132">
        <w:rPr>
          <w:rFonts w:ascii="Times New Roman" w:eastAsia="Times New Roman" w:hAnsi="Times New Roman" w:cs="Times New Roman"/>
          <w:sz w:val="24"/>
          <w:szCs w:val="24"/>
        </w:rPr>
        <w:t>da</w:t>
      </w:r>
      <w:r w:rsidR="00C32023" w:rsidRPr="00547132">
        <w:rPr>
          <w:rFonts w:ascii="Times New Roman" w:eastAsia="Times New Roman" w:hAnsi="Times New Roman" w:cs="Times New Roman"/>
          <w:sz w:val="24"/>
          <w:szCs w:val="24"/>
        </w:rPr>
        <w:t xml:space="preserve"> pelo tamanho e </w:t>
      </w:r>
      <w:r w:rsidR="003D7872" w:rsidRPr="00547132">
        <w:rPr>
          <w:rFonts w:ascii="Times New Roman" w:eastAsia="Times New Roman" w:hAnsi="Times New Roman" w:cs="Times New Roman"/>
          <w:sz w:val="24"/>
          <w:szCs w:val="24"/>
        </w:rPr>
        <w:t xml:space="preserve">espessura </w:t>
      </w:r>
      <w:r w:rsidR="00C32023" w:rsidRPr="00547132">
        <w:rPr>
          <w:rFonts w:ascii="Times New Roman" w:eastAsia="Times New Roman" w:hAnsi="Times New Roman" w:cs="Times New Roman"/>
          <w:sz w:val="24"/>
          <w:szCs w:val="24"/>
        </w:rPr>
        <w:t>gr</w:t>
      </w:r>
      <w:r w:rsidR="00875015" w:rsidRPr="00547132">
        <w:rPr>
          <w:rFonts w:ascii="Times New Roman" w:eastAsia="Times New Roman" w:hAnsi="Times New Roman" w:cs="Times New Roman"/>
          <w:sz w:val="24"/>
          <w:szCs w:val="24"/>
        </w:rPr>
        <w:t>á</w:t>
      </w:r>
      <w:r w:rsidR="00C32023" w:rsidRPr="00547132">
        <w:rPr>
          <w:rFonts w:ascii="Times New Roman" w:eastAsia="Times New Roman" w:hAnsi="Times New Roman" w:cs="Times New Roman"/>
          <w:sz w:val="24"/>
          <w:szCs w:val="24"/>
        </w:rPr>
        <w:t>fi</w:t>
      </w:r>
      <w:r w:rsidR="00875015" w:rsidRPr="00547132">
        <w:rPr>
          <w:rFonts w:ascii="Times New Roman" w:eastAsia="Times New Roman" w:hAnsi="Times New Roman" w:cs="Times New Roman"/>
          <w:sz w:val="24"/>
          <w:szCs w:val="24"/>
        </w:rPr>
        <w:t>c</w:t>
      </w:r>
      <w:r w:rsidR="00C32023" w:rsidRPr="00547132">
        <w:rPr>
          <w:rFonts w:ascii="Times New Roman" w:eastAsia="Times New Roman" w:hAnsi="Times New Roman" w:cs="Times New Roman"/>
          <w:sz w:val="24"/>
          <w:szCs w:val="24"/>
        </w:rPr>
        <w:t>a</w:t>
      </w:r>
      <w:r w:rsidR="00875015" w:rsidRPr="00547132">
        <w:rPr>
          <w:rFonts w:ascii="Times New Roman" w:eastAsia="Times New Roman" w:hAnsi="Times New Roman" w:cs="Times New Roman"/>
          <w:sz w:val="24"/>
          <w:szCs w:val="24"/>
        </w:rPr>
        <w:t xml:space="preserve"> da palavra</w:t>
      </w:r>
      <w:r w:rsidR="003E4D4A" w:rsidRPr="00547132">
        <w:rPr>
          <w:rFonts w:ascii="Times New Roman" w:eastAsia="Times New Roman" w:hAnsi="Times New Roman" w:cs="Times New Roman"/>
          <w:sz w:val="24"/>
          <w:szCs w:val="24"/>
        </w:rPr>
        <w:t xml:space="preserve">. </w:t>
      </w:r>
      <w:r w:rsidR="00875015" w:rsidRPr="00547132">
        <w:rPr>
          <w:rFonts w:ascii="Times New Roman" w:eastAsia="Times New Roman" w:hAnsi="Times New Roman" w:cs="Times New Roman"/>
          <w:sz w:val="24"/>
          <w:szCs w:val="24"/>
        </w:rPr>
        <w:t xml:space="preserve">Observa-se que ao invés de </w:t>
      </w:r>
      <w:r w:rsidR="008B6597" w:rsidRPr="00547132">
        <w:rPr>
          <w:rFonts w:ascii="Times New Roman" w:eastAsia="Times New Roman" w:hAnsi="Times New Roman" w:cs="Times New Roman"/>
          <w:i/>
          <w:sz w:val="24"/>
          <w:szCs w:val="24"/>
        </w:rPr>
        <w:t xml:space="preserve">Influenza </w:t>
      </w:r>
      <w:r w:rsidR="00875015" w:rsidRPr="00547132">
        <w:rPr>
          <w:rFonts w:ascii="Times New Roman" w:eastAsia="Times New Roman" w:hAnsi="Times New Roman" w:cs="Times New Roman"/>
          <w:sz w:val="24"/>
          <w:szCs w:val="24"/>
        </w:rPr>
        <w:t xml:space="preserve">o </w:t>
      </w:r>
      <w:r w:rsidR="00007B4B" w:rsidRPr="00547132">
        <w:rPr>
          <w:rFonts w:ascii="Times New Roman" w:hAnsi="Times New Roman" w:cs="Times New Roman"/>
          <w:i/>
          <w:iCs/>
          <w:sz w:val="24"/>
          <w:szCs w:val="24"/>
        </w:rPr>
        <w:t>ciber</w:t>
      </w:r>
      <w:r w:rsidR="00007B4B" w:rsidRPr="00547132">
        <w:rPr>
          <w:rFonts w:ascii="Times New Roman" w:eastAsia="Times New Roman" w:hAnsi="Times New Roman" w:cs="Times New Roman"/>
          <w:sz w:val="24"/>
          <w:szCs w:val="24"/>
        </w:rPr>
        <w:t xml:space="preserve"> </w:t>
      </w:r>
      <w:r w:rsidR="00875015" w:rsidRPr="00547132">
        <w:rPr>
          <w:rFonts w:ascii="Times New Roman" w:eastAsia="Times New Roman" w:hAnsi="Times New Roman" w:cs="Times New Roman"/>
          <w:sz w:val="24"/>
          <w:szCs w:val="24"/>
        </w:rPr>
        <w:t>programa optou pelo termo</w:t>
      </w:r>
      <w:r w:rsidR="00C32023" w:rsidRPr="00547132">
        <w:rPr>
          <w:rFonts w:ascii="Times New Roman" w:eastAsia="Times New Roman" w:hAnsi="Times New Roman" w:cs="Times New Roman"/>
          <w:sz w:val="24"/>
          <w:szCs w:val="24"/>
        </w:rPr>
        <w:t xml:space="preserve"> </w:t>
      </w:r>
      <w:r w:rsidR="003E4D4A" w:rsidRPr="00547132">
        <w:rPr>
          <w:rFonts w:ascii="Times New Roman" w:eastAsia="Times New Roman" w:hAnsi="Times New Roman" w:cs="Times New Roman"/>
          <w:i/>
          <w:sz w:val="24"/>
          <w:szCs w:val="24"/>
        </w:rPr>
        <w:t>gripe</w:t>
      </w:r>
      <w:r w:rsidR="00C32023" w:rsidRPr="00547132">
        <w:rPr>
          <w:rFonts w:ascii="Times New Roman" w:eastAsia="Times New Roman" w:hAnsi="Times New Roman" w:cs="Times New Roman"/>
          <w:sz w:val="24"/>
          <w:szCs w:val="24"/>
        </w:rPr>
        <w:t xml:space="preserve">, </w:t>
      </w:r>
      <w:r w:rsidR="00875015" w:rsidRPr="00547132">
        <w:rPr>
          <w:rFonts w:ascii="Times New Roman" w:eastAsia="Times New Roman" w:hAnsi="Times New Roman" w:cs="Times New Roman"/>
          <w:sz w:val="24"/>
          <w:szCs w:val="24"/>
        </w:rPr>
        <w:t xml:space="preserve">que contém a frequência de </w:t>
      </w:r>
      <w:r w:rsidR="00C32023" w:rsidRPr="00547132">
        <w:rPr>
          <w:rFonts w:ascii="Times New Roman" w:eastAsia="Times New Roman" w:hAnsi="Times New Roman" w:cs="Times New Roman"/>
          <w:sz w:val="24"/>
          <w:szCs w:val="24"/>
        </w:rPr>
        <w:t>48 menções</w:t>
      </w:r>
      <w:r w:rsidR="00875015" w:rsidRPr="00547132">
        <w:rPr>
          <w:rFonts w:ascii="Times New Roman" w:eastAsia="Times New Roman" w:hAnsi="Times New Roman" w:cs="Times New Roman"/>
          <w:sz w:val="24"/>
          <w:szCs w:val="24"/>
        </w:rPr>
        <w:t>.</w:t>
      </w:r>
    </w:p>
    <w:p w14:paraId="22DD2688" w14:textId="527B428E" w:rsidR="00FA1AC2" w:rsidRPr="00547132" w:rsidRDefault="005A6799" w:rsidP="00FA1AC2">
      <w:pPr>
        <w:spacing w:line="360" w:lineRule="auto"/>
        <w:jc w:val="both"/>
        <w:rPr>
          <w:rFonts w:ascii="Times New Roman" w:hAnsi="Times New Roman" w:cs="Times New Roman"/>
          <w:iCs/>
          <w:sz w:val="24"/>
          <w:szCs w:val="24"/>
          <w:shd w:val="clear" w:color="auto" w:fill="FFFFFF"/>
        </w:rPr>
      </w:pPr>
      <w:r w:rsidRPr="00547132">
        <w:rPr>
          <w:rFonts w:ascii="Times New Roman" w:hAnsi="Times New Roman" w:cs="Times New Roman"/>
          <w:i/>
          <w:sz w:val="24"/>
          <w:szCs w:val="24"/>
          <w:shd w:val="clear" w:color="auto" w:fill="FFFFFF"/>
        </w:rPr>
        <w:tab/>
      </w:r>
      <w:r w:rsidR="00875015" w:rsidRPr="00547132">
        <w:rPr>
          <w:rFonts w:ascii="Times New Roman" w:hAnsi="Times New Roman" w:cs="Times New Roman"/>
          <w:iCs/>
          <w:sz w:val="24"/>
          <w:szCs w:val="24"/>
          <w:shd w:val="clear" w:color="auto" w:fill="FFFFFF"/>
        </w:rPr>
        <w:t xml:space="preserve">A partir desta asserção é possível compreender que há um esforço discursivo do Ministério da Saúde em </w:t>
      </w:r>
      <w:r w:rsidR="00C64AB9" w:rsidRPr="00547132">
        <w:rPr>
          <w:rFonts w:ascii="Times New Roman" w:hAnsi="Times New Roman" w:cs="Times New Roman"/>
          <w:iCs/>
          <w:sz w:val="24"/>
          <w:szCs w:val="24"/>
          <w:shd w:val="clear" w:color="auto" w:fill="FFFFFF"/>
        </w:rPr>
        <w:t xml:space="preserve">não utilizar o termo </w:t>
      </w:r>
      <w:r w:rsidR="008B6597" w:rsidRPr="00547132">
        <w:rPr>
          <w:rFonts w:ascii="Times New Roman" w:hAnsi="Times New Roman" w:cs="Times New Roman"/>
          <w:i/>
          <w:sz w:val="24"/>
          <w:szCs w:val="24"/>
          <w:shd w:val="clear" w:color="auto" w:fill="FFFFFF"/>
        </w:rPr>
        <w:t>Influenza</w:t>
      </w:r>
      <w:r w:rsidR="00C64AB9" w:rsidRPr="00547132">
        <w:rPr>
          <w:rFonts w:ascii="Times New Roman" w:hAnsi="Times New Roman" w:cs="Times New Roman"/>
          <w:iCs/>
          <w:sz w:val="24"/>
          <w:szCs w:val="24"/>
          <w:shd w:val="clear" w:color="auto" w:fill="FFFFFF"/>
        </w:rPr>
        <w:t xml:space="preserve">, mesmo não discutindo essa </w:t>
      </w:r>
      <w:r w:rsidR="00846ABD" w:rsidRPr="00547132">
        <w:rPr>
          <w:rFonts w:ascii="Times New Roman" w:hAnsi="Times New Roman" w:cs="Times New Roman"/>
          <w:iCs/>
          <w:sz w:val="24"/>
          <w:szCs w:val="24"/>
          <w:shd w:val="clear" w:color="auto" w:fill="FFFFFF"/>
        </w:rPr>
        <w:t xml:space="preserve">escolha e </w:t>
      </w:r>
      <w:r w:rsidR="00C64AB9" w:rsidRPr="00547132">
        <w:rPr>
          <w:rFonts w:ascii="Times New Roman" w:hAnsi="Times New Roman" w:cs="Times New Roman"/>
          <w:iCs/>
          <w:sz w:val="24"/>
          <w:szCs w:val="24"/>
          <w:shd w:val="clear" w:color="auto" w:fill="FFFFFF"/>
        </w:rPr>
        <w:t>diferenciação objetiva</w:t>
      </w:r>
      <w:r w:rsidR="00846ABD" w:rsidRPr="00547132">
        <w:rPr>
          <w:rFonts w:ascii="Times New Roman" w:hAnsi="Times New Roman" w:cs="Times New Roman"/>
          <w:iCs/>
          <w:sz w:val="24"/>
          <w:szCs w:val="24"/>
          <w:shd w:val="clear" w:color="auto" w:fill="FFFFFF"/>
        </w:rPr>
        <w:t>mente</w:t>
      </w:r>
      <w:r w:rsidR="00C64AB9" w:rsidRPr="00547132">
        <w:rPr>
          <w:rFonts w:ascii="Times New Roman" w:hAnsi="Times New Roman" w:cs="Times New Roman"/>
          <w:iCs/>
          <w:sz w:val="24"/>
          <w:szCs w:val="24"/>
          <w:shd w:val="clear" w:color="auto" w:fill="FFFFFF"/>
        </w:rPr>
        <w:t xml:space="preserve"> durante </w:t>
      </w:r>
      <w:r w:rsidR="00EE379F" w:rsidRPr="00547132">
        <w:rPr>
          <w:rFonts w:ascii="Times New Roman" w:hAnsi="Times New Roman" w:cs="Times New Roman"/>
          <w:iCs/>
          <w:sz w:val="24"/>
          <w:szCs w:val="24"/>
          <w:shd w:val="clear" w:color="auto" w:fill="FFFFFF"/>
        </w:rPr>
        <w:t>o período oficial analisado</w:t>
      </w:r>
      <w:r w:rsidR="00C64AB9" w:rsidRPr="00547132">
        <w:rPr>
          <w:rFonts w:ascii="Times New Roman" w:hAnsi="Times New Roman" w:cs="Times New Roman"/>
          <w:iCs/>
          <w:sz w:val="24"/>
          <w:szCs w:val="24"/>
          <w:shd w:val="clear" w:color="auto" w:fill="FFFFFF"/>
        </w:rPr>
        <w:t xml:space="preserve">. </w:t>
      </w:r>
      <w:r w:rsidR="00FA1AC2" w:rsidRPr="00547132">
        <w:rPr>
          <w:rFonts w:ascii="Times New Roman" w:hAnsi="Times New Roman" w:cs="Times New Roman"/>
          <w:iCs/>
          <w:sz w:val="24"/>
          <w:szCs w:val="24"/>
          <w:shd w:val="clear" w:color="auto" w:fill="FFFFFF"/>
        </w:rPr>
        <w:t xml:space="preserve">Cabe lembrar, que a H1N1 ficou conhecida mundialmente como a gripe suína, </w:t>
      </w:r>
      <w:r w:rsidR="00E35826" w:rsidRPr="00547132">
        <w:rPr>
          <w:rFonts w:ascii="Times New Roman" w:hAnsi="Times New Roman" w:cs="Times New Roman"/>
          <w:iCs/>
          <w:sz w:val="24"/>
          <w:szCs w:val="24"/>
          <w:shd w:val="clear" w:color="auto" w:fill="FFFFFF"/>
        </w:rPr>
        <w:t xml:space="preserve">termo este </w:t>
      </w:r>
      <w:r w:rsidR="00627D85" w:rsidRPr="00547132">
        <w:rPr>
          <w:rFonts w:ascii="Times New Roman" w:hAnsi="Times New Roman" w:cs="Times New Roman"/>
          <w:iCs/>
          <w:sz w:val="24"/>
          <w:szCs w:val="24"/>
          <w:shd w:val="clear" w:color="auto" w:fill="FFFFFF"/>
        </w:rPr>
        <w:t>reprovad</w:t>
      </w:r>
      <w:r w:rsidR="00E35826" w:rsidRPr="00547132">
        <w:rPr>
          <w:rFonts w:ascii="Times New Roman" w:hAnsi="Times New Roman" w:cs="Times New Roman"/>
          <w:iCs/>
          <w:sz w:val="24"/>
          <w:szCs w:val="24"/>
          <w:shd w:val="clear" w:color="auto" w:fill="FFFFFF"/>
        </w:rPr>
        <w:t>o</w:t>
      </w:r>
      <w:r w:rsidR="00627D85" w:rsidRPr="00547132">
        <w:rPr>
          <w:rFonts w:ascii="Times New Roman" w:hAnsi="Times New Roman" w:cs="Times New Roman"/>
          <w:iCs/>
          <w:sz w:val="24"/>
          <w:szCs w:val="24"/>
          <w:shd w:val="clear" w:color="auto" w:fill="FFFFFF"/>
        </w:rPr>
        <w:t>,</w:t>
      </w:r>
      <w:r w:rsidR="00EE379F" w:rsidRPr="00547132">
        <w:rPr>
          <w:rFonts w:ascii="Times New Roman" w:hAnsi="Times New Roman" w:cs="Times New Roman"/>
          <w:iCs/>
          <w:sz w:val="24"/>
          <w:szCs w:val="24"/>
          <w:shd w:val="clear" w:color="auto" w:fill="FFFFFF"/>
        </w:rPr>
        <w:t xml:space="preserve"> </w:t>
      </w:r>
      <w:r w:rsidR="00627D85" w:rsidRPr="00547132">
        <w:rPr>
          <w:rFonts w:ascii="Times New Roman" w:hAnsi="Times New Roman" w:cs="Times New Roman"/>
          <w:iCs/>
          <w:sz w:val="24"/>
          <w:szCs w:val="24"/>
          <w:shd w:val="clear" w:color="auto" w:fill="FFFFFF"/>
        </w:rPr>
        <w:t xml:space="preserve">por </w:t>
      </w:r>
      <w:r w:rsidR="00EE379F" w:rsidRPr="00547132">
        <w:rPr>
          <w:rFonts w:ascii="Times New Roman" w:hAnsi="Times New Roman" w:cs="Times New Roman"/>
          <w:iCs/>
          <w:sz w:val="24"/>
          <w:szCs w:val="24"/>
          <w:shd w:val="clear" w:color="auto" w:fill="FFFFFF"/>
        </w:rPr>
        <w:t xml:space="preserve">ser </w:t>
      </w:r>
      <w:r w:rsidR="00627D85" w:rsidRPr="00547132">
        <w:rPr>
          <w:rFonts w:ascii="Times New Roman" w:hAnsi="Times New Roman" w:cs="Times New Roman"/>
          <w:iCs/>
          <w:sz w:val="24"/>
          <w:szCs w:val="24"/>
          <w:shd w:val="clear" w:color="auto" w:fill="FFFFFF"/>
        </w:rPr>
        <w:t>considera</w:t>
      </w:r>
      <w:r w:rsidR="00EE379F" w:rsidRPr="00547132">
        <w:rPr>
          <w:rFonts w:ascii="Times New Roman" w:hAnsi="Times New Roman" w:cs="Times New Roman"/>
          <w:iCs/>
          <w:sz w:val="24"/>
          <w:szCs w:val="24"/>
          <w:shd w:val="clear" w:color="auto" w:fill="FFFFFF"/>
        </w:rPr>
        <w:t>do</w:t>
      </w:r>
      <w:r w:rsidR="00627D85" w:rsidRPr="00547132">
        <w:rPr>
          <w:rFonts w:ascii="Times New Roman" w:hAnsi="Times New Roman" w:cs="Times New Roman"/>
          <w:iCs/>
          <w:sz w:val="24"/>
          <w:szCs w:val="24"/>
          <w:shd w:val="clear" w:color="auto" w:fill="FFFFFF"/>
        </w:rPr>
        <w:t xml:space="preserve"> </w:t>
      </w:r>
      <w:r w:rsidR="00FA1AC2" w:rsidRPr="00547132">
        <w:rPr>
          <w:rFonts w:ascii="Times New Roman" w:hAnsi="Times New Roman" w:cs="Times New Roman"/>
          <w:iCs/>
          <w:sz w:val="24"/>
          <w:szCs w:val="24"/>
          <w:shd w:val="clear" w:color="auto" w:fill="FFFFFF"/>
        </w:rPr>
        <w:t>uma nomenclatura incorreta</w:t>
      </w:r>
      <w:r w:rsidR="00EE379F" w:rsidRPr="00547132">
        <w:rPr>
          <w:rFonts w:ascii="Times New Roman" w:hAnsi="Times New Roman" w:cs="Times New Roman"/>
          <w:iCs/>
          <w:sz w:val="24"/>
          <w:szCs w:val="24"/>
          <w:shd w:val="clear" w:color="auto" w:fill="FFFFFF"/>
        </w:rPr>
        <w:t xml:space="preserve"> (OMS, 2018)</w:t>
      </w:r>
      <w:r w:rsidR="00FA1AC2" w:rsidRPr="00547132">
        <w:rPr>
          <w:rFonts w:ascii="Times New Roman" w:hAnsi="Times New Roman" w:cs="Times New Roman"/>
          <w:iCs/>
          <w:sz w:val="24"/>
          <w:szCs w:val="24"/>
          <w:shd w:val="clear" w:color="auto" w:fill="FFFFFF"/>
        </w:rPr>
        <w:t>.</w:t>
      </w:r>
    </w:p>
    <w:p w14:paraId="521160FD" w14:textId="008BC1ED" w:rsidR="00FA1AC2" w:rsidRPr="00547132" w:rsidRDefault="00FA1AC2" w:rsidP="005D2EC5">
      <w:pPr>
        <w:spacing w:line="360" w:lineRule="auto"/>
        <w:ind w:firstLine="708"/>
        <w:jc w:val="both"/>
        <w:rPr>
          <w:rFonts w:ascii="Times New Roman" w:hAnsi="Times New Roman" w:cs="Times New Roman"/>
          <w:iCs/>
          <w:sz w:val="24"/>
          <w:szCs w:val="24"/>
          <w:shd w:val="clear" w:color="auto" w:fill="FFFFFF"/>
        </w:rPr>
      </w:pPr>
      <w:r w:rsidRPr="00547132">
        <w:rPr>
          <w:rFonts w:ascii="Times New Roman" w:hAnsi="Times New Roman" w:cs="Times New Roman"/>
          <w:iCs/>
          <w:sz w:val="24"/>
          <w:szCs w:val="24"/>
          <w:shd w:val="clear" w:color="auto" w:fill="FFFFFF"/>
        </w:rPr>
        <w:t>Considerando essa lógica, é significativo que a comunicação estatal confront</w:t>
      </w:r>
      <w:r w:rsidR="00627D85" w:rsidRPr="00547132">
        <w:rPr>
          <w:rFonts w:ascii="Times New Roman" w:hAnsi="Times New Roman" w:cs="Times New Roman"/>
          <w:iCs/>
          <w:sz w:val="24"/>
          <w:szCs w:val="24"/>
          <w:shd w:val="clear" w:color="auto" w:fill="FFFFFF"/>
        </w:rPr>
        <w:t>e</w:t>
      </w:r>
      <w:r w:rsidRPr="00547132">
        <w:rPr>
          <w:rFonts w:ascii="Times New Roman" w:hAnsi="Times New Roman" w:cs="Times New Roman"/>
          <w:iCs/>
          <w:sz w:val="24"/>
          <w:szCs w:val="24"/>
          <w:shd w:val="clear" w:color="auto" w:fill="FFFFFF"/>
        </w:rPr>
        <w:t xml:space="preserve"> </w:t>
      </w:r>
      <w:r w:rsidR="00627D85" w:rsidRPr="00547132">
        <w:rPr>
          <w:rFonts w:ascii="Times New Roman" w:hAnsi="Times New Roman" w:cs="Times New Roman"/>
          <w:iCs/>
          <w:sz w:val="24"/>
          <w:szCs w:val="24"/>
          <w:shd w:val="clear" w:color="auto" w:fill="FFFFFF"/>
        </w:rPr>
        <w:t>continuamente</w:t>
      </w:r>
      <w:r w:rsidRPr="00547132">
        <w:rPr>
          <w:rFonts w:ascii="Times New Roman" w:hAnsi="Times New Roman" w:cs="Times New Roman"/>
          <w:iCs/>
          <w:sz w:val="24"/>
          <w:szCs w:val="24"/>
          <w:shd w:val="clear" w:color="auto" w:fill="FFFFFF"/>
        </w:rPr>
        <w:t xml:space="preserve"> </w:t>
      </w:r>
      <w:r w:rsidR="004C2D84" w:rsidRPr="00547132">
        <w:rPr>
          <w:rFonts w:ascii="Times New Roman" w:hAnsi="Times New Roman" w:cs="Times New Roman"/>
          <w:iCs/>
          <w:sz w:val="24"/>
          <w:szCs w:val="24"/>
          <w:shd w:val="clear" w:color="auto" w:fill="FFFFFF"/>
        </w:rPr>
        <w:t>a</w:t>
      </w:r>
      <w:r w:rsidRPr="00547132">
        <w:rPr>
          <w:rFonts w:ascii="Times New Roman" w:hAnsi="Times New Roman" w:cs="Times New Roman"/>
          <w:iCs/>
          <w:sz w:val="24"/>
          <w:szCs w:val="24"/>
          <w:shd w:val="clear" w:color="auto" w:fill="FFFFFF"/>
        </w:rPr>
        <w:t xml:space="preserve"> informaç</w:t>
      </w:r>
      <w:r w:rsidR="00627D85" w:rsidRPr="00547132">
        <w:rPr>
          <w:rFonts w:ascii="Times New Roman" w:hAnsi="Times New Roman" w:cs="Times New Roman"/>
          <w:iCs/>
          <w:sz w:val="24"/>
          <w:szCs w:val="24"/>
          <w:shd w:val="clear" w:color="auto" w:fill="FFFFFF"/>
        </w:rPr>
        <w:t>ão</w:t>
      </w:r>
      <w:r w:rsidR="004C2D84" w:rsidRPr="00547132">
        <w:rPr>
          <w:rFonts w:ascii="Times New Roman" w:hAnsi="Times New Roman" w:cs="Times New Roman"/>
          <w:iCs/>
          <w:sz w:val="24"/>
          <w:szCs w:val="24"/>
          <w:shd w:val="clear" w:color="auto" w:fill="FFFFFF"/>
        </w:rPr>
        <w:t xml:space="preserve"> que chega aos destinatários</w:t>
      </w:r>
      <w:r w:rsidRPr="00547132">
        <w:rPr>
          <w:rFonts w:ascii="Times New Roman" w:hAnsi="Times New Roman" w:cs="Times New Roman"/>
          <w:iCs/>
          <w:sz w:val="24"/>
          <w:szCs w:val="24"/>
          <w:shd w:val="clear" w:color="auto" w:fill="FFFFFF"/>
        </w:rPr>
        <w:t xml:space="preserve">, esclarecendo e promovendo a repetição </w:t>
      </w:r>
      <w:r w:rsidR="00627D85" w:rsidRPr="00547132">
        <w:rPr>
          <w:rFonts w:ascii="Times New Roman" w:hAnsi="Times New Roman" w:cs="Times New Roman"/>
          <w:iCs/>
          <w:sz w:val="24"/>
          <w:szCs w:val="24"/>
          <w:shd w:val="clear" w:color="auto" w:fill="FFFFFF"/>
        </w:rPr>
        <w:t>necessária</w:t>
      </w:r>
      <w:r w:rsidRPr="00547132">
        <w:rPr>
          <w:rFonts w:ascii="Times New Roman" w:hAnsi="Times New Roman" w:cs="Times New Roman"/>
          <w:iCs/>
          <w:sz w:val="24"/>
          <w:szCs w:val="24"/>
          <w:shd w:val="clear" w:color="auto" w:fill="FFFFFF"/>
        </w:rPr>
        <w:t xml:space="preserve"> da</w:t>
      </w:r>
      <w:r w:rsidR="00627D85" w:rsidRPr="00547132">
        <w:rPr>
          <w:rFonts w:ascii="Times New Roman" w:hAnsi="Times New Roman" w:cs="Times New Roman"/>
          <w:iCs/>
          <w:sz w:val="24"/>
          <w:szCs w:val="24"/>
          <w:shd w:val="clear" w:color="auto" w:fill="FFFFFF"/>
        </w:rPr>
        <w:t>s</w:t>
      </w:r>
      <w:r w:rsidRPr="00547132">
        <w:rPr>
          <w:rFonts w:ascii="Times New Roman" w:hAnsi="Times New Roman" w:cs="Times New Roman"/>
          <w:iCs/>
          <w:sz w:val="24"/>
          <w:szCs w:val="24"/>
          <w:shd w:val="clear" w:color="auto" w:fill="FFFFFF"/>
        </w:rPr>
        <w:t xml:space="preserve"> informaç</w:t>
      </w:r>
      <w:r w:rsidR="00627D85" w:rsidRPr="00547132">
        <w:rPr>
          <w:rFonts w:ascii="Times New Roman" w:hAnsi="Times New Roman" w:cs="Times New Roman"/>
          <w:iCs/>
          <w:sz w:val="24"/>
          <w:szCs w:val="24"/>
          <w:shd w:val="clear" w:color="auto" w:fill="FFFFFF"/>
        </w:rPr>
        <w:t>ões</w:t>
      </w:r>
      <w:r w:rsidRPr="00547132">
        <w:rPr>
          <w:rFonts w:ascii="Times New Roman" w:hAnsi="Times New Roman" w:cs="Times New Roman"/>
          <w:iCs/>
          <w:sz w:val="24"/>
          <w:szCs w:val="24"/>
          <w:shd w:val="clear" w:color="auto" w:fill="FFFFFF"/>
        </w:rPr>
        <w:t xml:space="preserve"> correta</w:t>
      </w:r>
      <w:r w:rsidR="00627D85" w:rsidRPr="00547132">
        <w:rPr>
          <w:rFonts w:ascii="Times New Roman" w:hAnsi="Times New Roman" w:cs="Times New Roman"/>
          <w:iCs/>
          <w:sz w:val="24"/>
          <w:szCs w:val="24"/>
          <w:shd w:val="clear" w:color="auto" w:fill="FFFFFF"/>
        </w:rPr>
        <w:t>s,</w:t>
      </w:r>
      <w:r w:rsidRPr="00547132">
        <w:rPr>
          <w:rFonts w:ascii="Times New Roman" w:hAnsi="Times New Roman" w:cs="Times New Roman"/>
          <w:iCs/>
          <w:sz w:val="24"/>
          <w:szCs w:val="24"/>
          <w:shd w:val="clear" w:color="auto" w:fill="FFFFFF"/>
        </w:rPr>
        <w:t xml:space="preserve"> torn</w:t>
      </w:r>
      <w:r w:rsidR="00627D85" w:rsidRPr="00547132">
        <w:rPr>
          <w:rFonts w:ascii="Times New Roman" w:hAnsi="Times New Roman" w:cs="Times New Roman"/>
          <w:iCs/>
          <w:sz w:val="24"/>
          <w:szCs w:val="24"/>
          <w:shd w:val="clear" w:color="auto" w:fill="FFFFFF"/>
        </w:rPr>
        <w:t>ando assim</w:t>
      </w:r>
      <w:r w:rsidRPr="00547132">
        <w:rPr>
          <w:rFonts w:ascii="Times New Roman" w:hAnsi="Times New Roman" w:cs="Times New Roman"/>
          <w:iCs/>
          <w:sz w:val="24"/>
          <w:szCs w:val="24"/>
          <w:shd w:val="clear" w:color="auto" w:fill="FFFFFF"/>
        </w:rPr>
        <w:t xml:space="preserve"> familiar à população</w:t>
      </w:r>
      <w:r w:rsidR="00627D85" w:rsidRPr="00547132">
        <w:rPr>
          <w:rFonts w:ascii="Times New Roman" w:hAnsi="Times New Roman" w:cs="Times New Roman"/>
          <w:iCs/>
          <w:sz w:val="24"/>
          <w:szCs w:val="24"/>
          <w:shd w:val="clear" w:color="auto" w:fill="FFFFFF"/>
        </w:rPr>
        <w:t xml:space="preserve"> (DUARTE, 2009; ZÉMOR, 2009). É a partir deste movimento que </w:t>
      </w:r>
      <w:r w:rsidRPr="00547132">
        <w:rPr>
          <w:rFonts w:ascii="Times New Roman" w:hAnsi="Times New Roman" w:cs="Times New Roman"/>
          <w:iCs/>
          <w:sz w:val="24"/>
          <w:szCs w:val="24"/>
          <w:shd w:val="clear" w:color="auto" w:fill="FFFFFF"/>
        </w:rPr>
        <w:t xml:space="preserve">conteúdos </w:t>
      </w:r>
      <w:r w:rsidR="00627D85" w:rsidRPr="00547132">
        <w:rPr>
          <w:rFonts w:ascii="Times New Roman" w:hAnsi="Times New Roman" w:cs="Times New Roman"/>
          <w:iCs/>
          <w:sz w:val="24"/>
          <w:szCs w:val="24"/>
          <w:shd w:val="clear" w:color="auto" w:fill="FFFFFF"/>
        </w:rPr>
        <w:t xml:space="preserve">publicizados poderão </w:t>
      </w:r>
      <w:r w:rsidRPr="00547132">
        <w:rPr>
          <w:rFonts w:ascii="Times New Roman" w:hAnsi="Times New Roman" w:cs="Times New Roman"/>
          <w:iCs/>
          <w:sz w:val="24"/>
          <w:szCs w:val="24"/>
          <w:shd w:val="clear" w:color="auto" w:fill="FFFFFF"/>
        </w:rPr>
        <w:t>obte</w:t>
      </w:r>
      <w:r w:rsidR="00627D85" w:rsidRPr="00547132">
        <w:rPr>
          <w:rFonts w:ascii="Times New Roman" w:hAnsi="Times New Roman" w:cs="Times New Roman"/>
          <w:iCs/>
          <w:sz w:val="24"/>
          <w:szCs w:val="24"/>
          <w:shd w:val="clear" w:color="auto" w:fill="FFFFFF"/>
        </w:rPr>
        <w:t xml:space="preserve">r </w:t>
      </w:r>
      <w:r w:rsidRPr="00547132">
        <w:rPr>
          <w:rFonts w:ascii="Times New Roman" w:hAnsi="Times New Roman" w:cs="Times New Roman"/>
          <w:iCs/>
          <w:sz w:val="24"/>
          <w:szCs w:val="24"/>
          <w:shd w:val="clear" w:color="auto" w:fill="FFFFFF"/>
        </w:rPr>
        <w:t>o efeito cognitivo de compreensão quanto a diferenciação do que é a doença, como se manifesta e o porquê da prevenção</w:t>
      </w:r>
      <w:r w:rsidR="00D022D9" w:rsidRPr="00547132">
        <w:rPr>
          <w:rFonts w:ascii="Times New Roman" w:hAnsi="Times New Roman" w:cs="Times New Roman"/>
          <w:iCs/>
          <w:sz w:val="24"/>
          <w:szCs w:val="24"/>
          <w:shd w:val="clear" w:color="auto" w:fill="FFFFFF"/>
        </w:rPr>
        <w:t xml:space="preserve"> e da importância da imunização</w:t>
      </w:r>
      <w:r w:rsidRPr="00547132">
        <w:rPr>
          <w:rFonts w:ascii="Times New Roman" w:hAnsi="Times New Roman" w:cs="Times New Roman"/>
          <w:iCs/>
          <w:sz w:val="24"/>
          <w:szCs w:val="24"/>
          <w:shd w:val="clear" w:color="auto" w:fill="FFFFFF"/>
        </w:rPr>
        <w:t>.</w:t>
      </w:r>
    </w:p>
    <w:p w14:paraId="08DD0425" w14:textId="2BA191F7" w:rsidR="00F24BDA" w:rsidRPr="00547132" w:rsidRDefault="00E35826" w:rsidP="00F24BDA">
      <w:pPr>
        <w:spacing w:line="360" w:lineRule="auto"/>
        <w:ind w:firstLine="708"/>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Já o</w:t>
      </w:r>
      <w:r w:rsidR="00D83FC0" w:rsidRPr="00547132">
        <w:rPr>
          <w:rFonts w:ascii="Times New Roman" w:eastAsia="Times New Roman" w:hAnsi="Times New Roman" w:cs="Times New Roman"/>
          <w:sz w:val="24"/>
          <w:szCs w:val="24"/>
        </w:rPr>
        <w:t xml:space="preserve">bservando </w:t>
      </w:r>
      <w:r w:rsidRPr="00547132">
        <w:rPr>
          <w:rFonts w:ascii="Times New Roman" w:eastAsia="Times New Roman" w:hAnsi="Times New Roman" w:cs="Times New Roman"/>
          <w:sz w:val="24"/>
          <w:szCs w:val="24"/>
        </w:rPr>
        <w:t>a</w:t>
      </w:r>
      <w:r w:rsidR="00D83FC0"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população-alvo</w:t>
      </w:r>
      <w:r w:rsidR="00D83FC0" w:rsidRPr="00547132">
        <w:rPr>
          <w:rFonts w:ascii="Times New Roman" w:eastAsia="Times New Roman" w:hAnsi="Times New Roman" w:cs="Times New Roman"/>
          <w:sz w:val="24"/>
          <w:szCs w:val="24"/>
        </w:rPr>
        <w:t xml:space="preserve"> definid</w:t>
      </w:r>
      <w:r w:rsidRPr="00547132">
        <w:rPr>
          <w:rFonts w:ascii="Times New Roman" w:eastAsia="Times New Roman" w:hAnsi="Times New Roman" w:cs="Times New Roman"/>
          <w:sz w:val="24"/>
          <w:szCs w:val="24"/>
        </w:rPr>
        <w:t>a</w:t>
      </w:r>
      <w:r w:rsidR="00D83FC0" w:rsidRPr="00547132">
        <w:rPr>
          <w:rFonts w:ascii="Times New Roman" w:eastAsia="Times New Roman" w:hAnsi="Times New Roman" w:cs="Times New Roman"/>
          <w:sz w:val="24"/>
          <w:szCs w:val="24"/>
        </w:rPr>
        <w:t xml:space="preserve"> p</w:t>
      </w:r>
      <w:r w:rsidR="00A71BEA" w:rsidRPr="00547132">
        <w:rPr>
          <w:rFonts w:ascii="Times New Roman" w:eastAsia="Times New Roman" w:hAnsi="Times New Roman" w:cs="Times New Roman"/>
          <w:sz w:val="24"/>
          <w:szCs w:val="24"/>
        </w:rPr>
        <w:t xml:space="preserve">ara a campanha de imunização, conforme descrito no item 4.1 deste trabalho, </w:t>
      </w:r>
      <w:r w:rsidR="00CA3218" w:rsidRPr="00547132">
        <w:rPr>
          <w:rFonts w:ascii="Times New Roman" w:eastAsia="Times New Roman" w:hAnsi="Times New Roman" w:cs="Times New Roman"/>
          <w:sz w:val="24"/>
          <w:szCs w:val="24"/>
        </w:rPr>
        <w:t>encontram</w:t>
      </w:r>
      <w:r w:rsidR="00341D9B" w:rsidRPr="00547132">
        <w:rPr>
          <w:rFonts w:ascii="Times New Roman" w:eastAsia="Times New Roman" w:hAnsi="Times New Roman" w:cs="Times New Roman"/>
          <w:sz w:val="24"/>
          <w:szCs w:val="24"/>
        </w:rPr>
        <w:t>-se em uma frequência mediana</w:t>
      </w:r>
      <w:r w:rsidR="00A71BEA" w:rsidRPr="00547132">
        <w:rPr>
          <w:rFonts w:ascii="Times New Roman" w:eastAsia="Times New Roman" w:hAnsi="Times New Roman" w:cs="Times New Roman"/>
          <w:sz w:val="24"/>
          <w:szCs w:val="24"/>
        </w:rPr>
        <w:t xml:space="preserve">, </w:t>
      </w:r>
      <w:r w:rsidR="00341D9B" w:rsidRPr="00547132">
        <w:rPr>
          <w:rFonts w:ascii="Times New Roman" w:eastAsia="Times New Roman" w:hAnsi="Times New Roman" w:cs="Times New Roman"/>
          <w:sz w:val="24"/>
          <w:szCs w:val="24"/>
        </w:rPr>
        <w:t xml:space="preserve">mas, </w:t>
      </w:r>
      <w:r w:rsidRPr="00547132">
        <w:rPr>
          <w:rFonts w:ascii="Times New Roman" w:eastAsia="Times New Roman" w:hAnsi="Times New Roman" w:cs="Times New Roman"/>
          <w:sz w:val="24"/>
          <w:szCs w:val="24"/>
        </w:rPr>
        <w:t xml:space="preserve">a partir da </w:t>
      </w:r>
      <w:r w:rsidR="00341D9B" w:rsidRPr="00547132">
        <w:rPr>
          <w:rFonts w:ascii="Times New Roman" w:eastAsia="Times New Roman" w:hAnsi="Times New Roman" w:cs="Times New Roman"/>
          <w:sz w:val="24"/>
          <w:szCs w:val="24"/>
        </w:rPr>
        <w:t>observa</w:t>
      </w:r>
      <w:r w:rsidRPr="00547132">
        <w:rPr>
          <w:rFonts w:ascii="Times New Roman" w:eastAsia="Times New Roman" w:hAnsi="Times New Roman" w:cs="Times New Roman"/>
          <w:sz w:val="24"/>
          <w:szCs w:val="24"/>
        </w:rPr>
        <w:t>ção</w:t>
      </w:r>
      <w:r w:rsidR="00341D9B"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d</w:t>
      </w:r>
      <w:r w:rsidR="00341D9B" w:rsidRPr="00547132">
        <w:rPr>
          <w:rFonts w:ascii="Times New Roman" w:eastAsia="Times New Roman" w:hAnsi="Times New Roman" w:cs="Times New Roman"/>
          <w:sz w:val="24"/>
          <w:szCs w:val="24"/>
        </w:rPr>
        <w:t xml:space="preserve">a localização, </w:t>
      </w:r>
      <w:r w:rsidRPr="00547132">
        <w:rPr>
          <w:rFonts w:ascii="Times New Roman" w:eastAsia="Times New Roman" w:hAnsi="Times New Roman" w:cs="Times New Roman"/>
          <w:sz w:val="24"/>
          <w:szCs w:val="24"/>
        </w:rPr>
        <w:t>encontram</w:t>
      </w:r>
      <w:r w:rsidR="00846ABD" w:rsidRPr="00547132">
        <w:rPr>
          <w:rFonts w:ascii="Times New Roman" w:eastAsia="Times New Roman" w:hAnsi="Times New Roman" w:cs="Times New Roman"/>
          <w:sz w:val="24"/>
          <w:szCs w:val="24"/>
        </w:rPr>
        <w:t>-se</w:t>
      </w:r>
      <w:r w:rsidRPr="00547132">
        <w:rPr>
          <w:rFonts w:ascii="Times New Roman" w:eastAsia="Times New Roman" w:hAnsi="Times New Roman" w:cs="Times New Roman"/>
          <w:sz w:val="24"/>
          <w:szCs w:val="24"/>
        </w:rPr>
        <w:t xml:space="preserve"> </w:t>
      </w:r>
      <w:r w:rsidR="00A71BEA" w:rsidRPr="00547132">
        <w:rPr>
          <w:rFonts w:ascii="Times New Roman" w:eastAsia="Times New Roman" w:hAnsi="Times New Roman" w:cs="Times New Roman"/>
          <w:sz w:val="24"/>
          <w:szCs w:val="24"/>
        </w:rPr>
        <w:t xml:space="preserve">em zona </w:t>
      </w:r>
      <w:r w:rsidR="00341D9B" w:rsidRPr="00547132">
        <w:rPr>
          <w:rFonts w:ascii="Times New Roman" w:eastAsia="Times New Roman" w:hAnsi="Times New Roman" w:cs="Times New Roman"/>
          <w:sz w:val="24"/>
          <w:szCs w:val="24"/>
        </w:rPr>
        <w:t>periférica</w:t>
      </w:r>
      <w:r w:rsidR="00875015" w:rsidRPr="00547132">
        <w:rPr>
          <w:rFonts w:ascii="Times New Roman" w:eastAsia="Times New Roman" w:hAnsi="Times New Roman" w:cs="Times New Roman"/>
          <w:sz w:val="24"/>
          <w:szCs w:val="24"/>
        </w:rPr>
        <w:t xml:space="preserve"> (em cor rosa)</w:t>
      </w:r>
      <w:r w:rsidR="00341D9B" w:rsidRPr="00547132">
        <w:rPr>
          <w:rFonts w:ascii="Times New Roman" w:eastAsia="Times New Roman" w:hAnsi="Times New Roman" w:cs="Times New Roman"/>
          <w:sz w:val="24"/>
          <w:szCs w:val="24"/>
        </w:rPr>
        <w:t xml:space="preserve">, </w:t>
      </w:r>
      <w:r w:rsidR="009A7E38" w:rsidRPr="00547132">
        <w:rPr>
          <w:rFonts w:ascii="Times New Roman" w:eastAsia="Times New Roman" w:hAnsi="Times New Roman" w:cs="Times New Roman"/>
          <w:sz w:val="24"/>
          <w:szCs w:val="24"/>
        </w:rPr>
        <w:t>afastada</w:t>
      </w:r>
      <w:r w:rsidR="00341D9B" w:rsidRPr="00547132">
        <w:rPr>
          <w:rFonts w:ascii="Times New Roman" w:eastAsia="Times New Roman" w:hAnsi="Times New Roman" w:cs="Times New Roman"/>
          <w:sz w:val="24"/>
          <w:szCs w:val="24"/>
        </w:rPr>
        <w:t>s</w:t>
      </w:r>
      <w:r w:rsidR="009A7E38" w:rsidRPr="00547132">
        <w:rPr>
          <w:rFonts w:ascii="Times New Roman" w:eastAsia="Times New Roman" w:hAnsi="Times New Roman" w:cs="Times New Roman"/>
          <w:sz w:val="24"/>
          <w:szCs w:val="24"/>
        </w:rPr>
        <w:t xml:space="preserve"> do </w:t>
      </w:r>
      <w:r w:rsidR="00875015" w:rsidRPr="00547132">
        <w:rPr>
          <w:rFonts w:ascii="Times New Roman" w:eastAsia="Times New Roman" w:hAnsi="Times New Roman" w:cs="Times New Roman"/>
          <w:sz w:val="24"/>
          <w:szCs w:val="24"/>
        </w:rPr>
        <w:t>NC</w:t>
      </w:r>
      <w:r w:rsidR="00341D9B" w:rsidRPr="00547132">
        <w:rPr>
          <w:rFonts w:ascii="Times New Roman" w:eastAsia="Times New Roman" w:hAnsi="Times New Roman" w:cs="Times New Roman"/>
          <w:sz w:val="24"/>
          <w:szCs w:val="24"/>
        </w:rPr>
        <w:t xml:space="preserve">, </w:t>
      </w:r>
      <w:r w:rsidR="00E136E2" w:rsidRPr="00547132">
        <w:rPr>
          <w:rFonts w:ascii="Times New Roman" w:eastAsia="Times New Roman" w:hAnsi="Times New Roman" w:cs="Times New Roman"/>
          <w:sz w:val="24"/>
          <w:szCs w:val="24"/>
        </w:rPr>
        <w:t>caracterizando</w:t>
      </w:r>
      <w:r w:rsidR="00341D9B" w:rsidRPr="00547132">
        <w:rPr>
          <w:rFonts w:ascii="Times New Roman" w:eastAsia="Times New Roman" w:hAnsi="Times New Roman" w:cs="Times New Roman"/>
          <w:sz w:val="24"/>
          <w:szCs w:val="24"/>
        </w:rPr>
        <w:t xml:space="preserve"> um discurso com </w:t>
      </w:r>
      <w:r w:rsidR="005735A8" w:rsidRPr="00547132">
        <w:rPr>
          <w:rFonts w:ascii="Times New Roman" w:eastAsia="Times New Roman" w:hAnsi="Times New Roman" w:cs="Times New Roman"/>
          <w:sz w:val="24"/>
          <w:szCs w:val="24"/>
        </w:rPr>
        <w:t>menções</w:t>
      </w:r>
      <w:r w:rsidR="00E136E2" w:rsidRPr="00547132">
        <w:rPr>
          <w:rFonts w:ascii="Times New Roman" w:eastAsia="Times New Roman" w:hAnsi="Times New Roman" w:cs="Times New Roman"/>
          <w:sz w:val="24"/>
          <w:szCs w:val="24"/>
        </w:rPr>
        <w:t xml:space="preserve"> razoáveis</w:t>
      </w:r>
      <w:r w:rsidR="003E5CE2" w:rsidRPr="00547132">
        <w:rPr>
          <w:rFonts w:ascii="Times New Roman" w:eastAsia="Times New Roman" w:hAnsi="Times New Roman" w:cs="Times New Roman"/>
          <w:sz w:val="24"/>
          <w:szCs w:val="24"/>
        </w:rPr>
        <w:t>. Conjectura-se que este conteúdo</w:t>
      </w:r>
      <w:r w:rsidR="00341D9B" w:rsidRPr="00547132">
        <w:rPr>
          <w:rFonts w:ascii="Times New Roman" w:eastAsia="Times New Roman" w:hAnsi="Times New Roman" w:cs="Times New Roman"/>
          <w:sz w:val="24"/>
          <w:szCs w:val="24"/>
        </w:rPr>
        <w:t xml:space="preserve"> </w:t>
      </w:r>
      <w:r w:rsidR="00E136E2" w:rsidRPr="00547132">
        <w:rPr>
          <w:rFonts w:ascii="Times New Roman" w:eastAsia="Times New Roman" w:hAnsi="Times New Roman" w:cs="Times New Roman"/>
          <w:sz w:val="24"/>
          <w:szCs w:val="24"/>
        </w:rPr>
        <w:t xml:space="preserve">perde força </w:t>
      </w:r>
      <w:r w:rsidR="003D7872" w:rsidRPr="00547132">
        <w:rPr>
          <w:rFonts w:ascii="Times New Roman" w:eastAsia="Times New Roman" w:hAnsi="Times New Roman" w:cs="Times New Roman"/>
          <w:sz w:val="24"/>
          <w:szCs w:val="24"/>
        </w:rPr>
        <w:t>no decorrer d</w:t>
      </w:r>
      <w:r w:rsidR="00E136E2" w:rsidRPr="00547132">
        <w:rPr>
          <w:rFonts w:ascii="Times New Roman" w:eastAsia="Times New Roman" w:hAnsi="Times New Roman" w:cs="Times New Roman"/>
          <w:sz w:val="24"/>
          <w:szCs w:val="24"/>
        </w:rPr>
        <w:t>o período de divulgação da campanha</w:t>
      </w:r>
      <w:r w:rsidR="00A71BEA" w:rsidRPr="00547132">
        <w:rPr>
          <w:rFonts w:ascii="Times New Roman" w:eastAsia="Times New Roman" w:hAnsi="Times New Roman" w:cs="Times New Roman"/>
          <w:sz w:val="24"/>
          <w:szCs w:val="24"/>
        </w:rPr>
        <w:t xml:space="preserve">. </w:t>
      </w:r>
    </w:p>
    <w:p w14:paraId="58973B0E" w14:textId="5851A909" w:rsidR="007B6B4D" w:rsidRPr="00547132" w:rsidRDefault="00A71BEA" w:rsidP="00846ABD">
      <w:pPr>
        <w:spacing w:line="360" w:lineRule="auto"/>
        <w:ind w:firstLine="708"/>
        <w:jc w:val="both"/>
        <w:rPr>
          <w:rFonts w:ascii="Times New Roman" w:hAnsi="Times New Roman" w:cs="Times New Roman"/>
          <w:sz w:val="24"/>
          <w:szCs w:val="24"/>
        </w:rPr>
      </w:pPr>
      <w:r w:rsidRPr="00547132">
        <w:rPr>
          <w:rFonts w:ascii="Times New Roman" w:eastAsia="Times New Roman" w:hAnsi="Times New Roman" w:cs="Times New Roman"/>
          <w:sz w:val="24"/>
          <w:szCs w:val="24"/>
        </w:rPr>
        <w:t>Os termos</w:t>
      </w:r>
      <w:r w:rsidR="00CF4763"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i/>
          <w:sz w:val="24"/>
          <w:szCs w:val="24"/>
        </w:rPr>
        <w:t>público</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i/>
          <w:sz w:val="24"/>
          <w:szCs w:val="24"/>
        </w:rPr>
        <w:t>gestante</w:t>
      </w:r>
      <w:r w:rsidRPr="00547132">
        <w:rPr>
          <w:rFonts w:ascii="Times New Roman" w:eastAsia="Times New Roman" w:hAnsi="Times New Roman" w:cs="Times New Roman"/>
          <w:sz w:val="24"/>
          <w:szCs w:val="24"/>
        </w:rPr>
        <w:t xml:space="preserve">, </w:t>
      </w:r>
      <w:r w:rsidR="007A5A2E" w:rsidRPr="00547132">
        <w:rPr>
          <w:rFonts w:ascii="Times New Roman" w:eastAsia="Times New Roman" w:hAnsi="Times New Roman" w:cs="Times New Roman"/>
          <w:i/>
          <w:sz w:val="24"/>
          <w:szCs w:val="24"/>
        </w:rPr>
        <w:t>bebê</w:t>
      </w:r>
      <w:r w:rsidR="007A5A2E" w:rsidRPr="00547132">
        <w:rPr>
          <w:rFonts w:ascii="Times New Roman" w:eastAsia="Times New Roman" w:hAnsi="Times New Roman" w:cs="Times New Roman"/>
          <w:sz w:val="24"/>
          <w:szCs w:val="24"/>
        </w:rPr>
        <w:t xml:space="preserve">s, </w:t>
      </w:r>
      <w:r w:rsidR="007A5A2E" w:rsidRPr="00547132">
        <w:rPr>
          <w:rFonts w:ascii="Times New Roman" w:eastAsia="Times New Roman" w:hAnsi="Times New Roman" w:cs="Times New Roman"/>
          <w:i/>
          <w:sz w:val="24"/>
          <w:szCs w:val="24"/>
        </w:rPr>
        <w:t>filho</w:t>
      </w:r>
      <w:r w:rsidR="007A5A2E" w:rsidRPr="00547132">
        <w:rPr>
          <w:rFonts w:ascii="Times New Roman" w:eastAsia="Times New Roman" w:hAnsi="Times New Roman" w:cs="Times New Roman"/>
          <w:sz w:val="24"/>
          <w:szCs w:val="24"/>
        </w:rPr>
        <w:t xml:space="preserve">, </w:t>
      </w:r>
      <w:r w:rsidR="007A5A2E" w:rsidRPr="00547132">
        <w:rPr>
          <w:rFonts w:ascii="Times New Roman" w:eastAsia="Times New Roman" w:hAnsi="Times New Roman" w:cs="Times New Roman"/>
          <w:i/>
          <w:sz w:val="24"/>
          <w:szCs w:val="24"/>
        </w:rPr>
        <w:t>indígenas</w:t>
      </w:r>
      <w:r w:rsidR="00341D9B" w:rsidRPr="00547132">
        <w:rPr>
          <w:rFonts w:ascii="Times New Roman" w:eastAsia="Times New Roman" w:hAnsi="Times New Roman" w:cs="Times New Roman"/>
          <w:sz w:val="24"/>
          <w:szCs w:val="24"/>
        </w:rPr>
        <w:t xml:space="preserve"> e </w:t>
      </w:r>
      <w:r w:rsidR="009A7E38" w:rsidRPr="00547132">
        <w:rPr>
          <w:rFonts w:ascii="Times New Roman" w:eastAsia="Times New Roman" w:hAnsi="Times New Roman" w:cs="Times New Roman"/>
          <w:i/>
          <w:sz w:val="24"/>
          <w:szCs w:val="24"/>
        </w:rPr>
        <w:t>professor</w:t>
      </w:r>
      <w:r w:rsidR="00341D9B" w:rsidRPr="00547132">
        <w:rPr>
          <w:rFonts w:ascii="Times New Roman" w:eastAsia="Times New Roman" w:hAnsi="Times New Roman" w:cs="Times New Roman"/>
          <w:sz w:val="24"/>
          <w:szCs w:val="24"/>
        </w:rPr>
        <w:t>, fazem parte deste grupo, definidos pelo Governo Federal como população</w:t>
      </w:r>
      <w:r w:rsidR="008B54DA" w:rsidRPr="00547132">
        <w:rPr>
          <w:rFonts w:ascii="Times New Roman" w:eastAsia="Times New Roman" w:hAnsi="Times New Roman" w:cs="Times New Roman"/>
          <w:sz w:val="24"/>
          <w:szCs w:val="24"/>
        </w:rPr>
        <w:t>-</w:t>
      </w:r>
      <w:r w:rsidR="00341D9B" w:rsidRPr="00547132">
        <w:rPr>
          <w:rFonts w:ascii="Times New Roman" w:eastAsia="Times New Roman" w:hAnsi="Times New Roman" w:cs="Times New Roman"/>
          <w:sz w:val="24"/>
          <w:szCs w:val="24"/>
        </w:rPr>
        <w:t>alvo</w:t>
      </w:r>
      <w:r w:rsidR="005735A8" w:rsidRPr="00547132">
        <w:rPr>
          <w:rFonts w:ascii="Times New Roman" w:eastAsia="Times New Roman" w:hAnsi="Times New Roman" w:cs="Times New Roman"/>
          <w:sz w:val="24"/>
          <w:szCs w:val="24"/>
        </w:rPr>
        <w:t xml:space="preserve"> e que obtiveram frequência mediana entre 10 e 15 menções</w:t>
      </w:r>
      <w:r w:rsidR="00341D9B" w:rsidRPr="00547132">
        <w:rPr>
          <w:rFonts w:ascii="Times New Roman" w:eastAsia="Times New Roman" w:hAnsi="Times New Roman" w:cs="Times New Roman"/>
          <w:sz w:val="24"/>
          <w:szCs w:val="24"/>
        </w:rPr>
        <w:t xml:space="preserve">. Cabe lembrar, que </w:t>
      </w:r>
      <w:r w:rsidR="00CA3218" w:rsidRPr="00547132">
        <w:rPr>
          <w:rFonts w:ascii="Times New Roman" w:hAnsi="Times New Roman" w:cs="Times New Roman"/>
          <w:sz w:val="24"/>
          <w:szCs w:val="24"/>
        </w:rPr>
        <w:t>o</w:t>
      </w:r>
      <w:r w:rsidR="00E35826" w:rsidRPr="00547132">
        <w:rPr>
          <w:rFonts w:ascii="Times New Roman" w:hAnsi="Times New Roman" w:cs="Times New Roman"/>
          <w:sz w:val="24"/>
          <w:szCs w:val="24"/>
        </w:rPr>
        <w:t xml:space="preserve"> demais elementos deste núcleo, como o</w:t>
      </w:r>
      <w:r w:rsidR="00CA3218" w:rsidRPr="00547132">
        <w:rPr>
          <w:rFonts w:ascii="Times New Roman" w:hAnsi="Times New Roman" w:cs="Times New Roman"/>
          <w:sz w:val="24"/>
          <w:szCs w:val="24"/>
        </w:rPr>
        <w:t xml:space="preserve">s </w:t>
      </w:r>
      <w:r w:rsidR="006C2E68" w:rsidRPr="00547132">
        <w:rPr>
          <w:rFonts w:ascii="Times New Roman" w:hAnsi="Times New Roman" w:cs="Times New Roman"/>
          <w:sz w:val="24"/>
          <w:szCs w:val="24"/>
        </w:rPr>
        <w:t xml:space="preserve">termos </w:t>
      </w:r>
      <w:r w:rsidR="00CA3218" w:rsidRPr="00547132">
        <w:rPr>
          <w:rFonts w:ascii="Times New Roman" w:hAnsi="Times New Roman" w:cs="Times New Roman"/>
          <w:i/>
          <w:sz w:val="24"/>
          <w:szCs w:val="24"/>
        </w:rPr>
        <w:t>profissionais da saúde</w:t>
      </w:r>
      <w:r w:rsidR="006C2E68" w:rsidRPr="00547132">
        <w:rPr>
          <w:rFonts w:ascii="Times New Roman" w:hAnsi="Times New Roman" w:cs="Times New Roman"/>
          <w:i/>
          <w:sz w:val="24"/>
          <w:szCs w:val="24"/>
        </w:rPr>
        <w:t xml:space="preserve"> </w:t>
      </w:r>
      <w:r w:rsidR="006C2E68" w:rsidRPr="00547132">
        <w:rPr>
          <w:rFonts w:ascii="Times New Roman" w:hAnsi="Times New Roman" w:cs="Times New Roman"/>
          <w:sz w:val="24"/>
          <w:szCs w:val="24"/>
        </w:rPr>
        <w:t>(6</w:t>
      </w:r>
      <w:r w:rsidR="006C2E68" w:rsidRPr="00547132">
        <w:rPr>
          <w:rFonts w:ascii="Times New Roman" w:hAnsi="Times New Roman" w:cs="Times New Roman"/>
          <w:i/>
          <w:sz w:val="24"/>
          <w:szCs w:val="24"/>
        </w:rPr>
        <w:t xml:space="preserve"> menções</w:t>
      </w:r>
      <w:r w:rsidR="006C2E68" w:rsidRPr="00547132">
        <w:rPr>
          <w:rFonts w:ascii="Times New Roman" w:hAnsi="Times New Roman" w:cs="Times New Roman"/>
          <w:sz w:val="24"/>
          <w:szCs w:val="24"/>
        </w:rPr>
        <w:t>)</w:t>
      </w:r>
      <w:r w:rsidR="004618B8" w:rsidRPr="00547132">
        <w:rPr>
          <w:rStyle w:val="Refdenotadefim"/>
          <w:rFonts w:ascii="Times New Roman" w:hAnsi="Times New Roman" w:cs="Times New Roman"/>
          <w:sz w:val="24"/>
          <w:szCs w:val="24"/>
        </w:rPr>
        <w:endnoteReference w:id="9"/>
      </w:r>
      <w:r w:rsidR="00CA3218" w:rsidRPr="00547132">
        <w:rPr>
          <w:rFonts w:ascii="Times New Roman" w:hAnsi="Times New Roman" w:cs="Times New Roman"/>
          <w:sz w:val="24"/>
          <w:szCs w:val="24"/>
        </w:rPr>
        <w:t xml:space="preserve">, </w:t>
      </w:r>
      <w:r w:rsidR="00D247F4" w:rsidRPr="00547132">
        <w:rPr>
          <w:rFonts w:ascii="Times New Roman" w:hAnsi="Times New Roman" w:cs="Times New Roman"/>
          <w:i/>
          <w:sz w:val="24"/>
          <w:szCs w:val="24"/>
        </w:rPr>
        <w:t>adolescentes</w:t>
      </w:r>
      <w:r w:rsidR="007A5A2E" w:rsidRPr="00547132">
        <w:rPr>
          <w:rFonts w:ascii="Times New Roman" w:hAnsi="Times New Roman" w:cs="Times New Roman"/>
          <w:i/>
          <w:sz w:val="24"/>
          <w:szCs w:val="24"/>
        </w:rPr>
        <w:t xml:space="preserve"> </w:t>
      </w:r>
      <w:r w:rsidR="007A5A2E" w:rsidRPr="00547132">
        <w:rPr>
          <w:rFonts w:ascii="Times New Roman" w:hAnsi="Times New Roman" w:cs="Times New Roman"/>
          <w:sz w:val="24"/>
          <w:szCs w:val="24"/>
        </w:rPr>
        <w:t xml:space="preserve">(ou </w:t>
      </w:r>
      <w:r w:rsidR="007A5A2E" w:rsidRPr="00547132">
        <w:rPr>
          <w:rFonts w:ascii="Times New Roman" w:hAnsi="Times New Roman" w:cs="Times New Roman"/>
          <w:i/>
          <w:sz w:val="24"/>
          <w:szCs w:val="24"/>
        </w:rPr>
        <w:t>adolescente</w:t>
      </w:r>
      <w:r w:rsidR="007A5A2E" w:rsidRPr="00547132">
        <w:rPr>
          <w:rFonts w:ascii="Times New Roman" w:hAnsi="Times New Roman" w:cs="Times New Roman"/>
          <w:sz w:val="24"/>
          <w:szCs w:val="24"/>
        </w:rPr>
        <w:t xml:space="preserve"> = 2 menções)</w:t>
      </w:r>
      <w:r w:rsidR="00D247F4" w:rsidRPr="00547132">
        <w:rPr>
          <w:rFonts w:ascii="Times New Roman" w:hAnsi="Times New Roman" w:cs="Times New Roman"/>
          <w:sz w:val="24"/>
          <w:szCs w:val="24"/>
        </w:rPr>
        <w:t xml:space="preserve">, </w:t>
      </w:r>
      <w:r w:rsidR="00CF621E" w:rsidRPr="00547132">
        <w:rPr>
          <w:rFonts w:ascii="Times New Roman" w:hAnsi="Times New Roman" w:cs="Times New Roman"/>
          <w:i/>
          <w:sz w:val="24"/>
          <w:szCs w:val="24"/>
        </w:rPr>
        <w:t>jovens</w:t>
      </w:r>
      <w:r w:rsidR="00CF621E" w:rsidRPr="00547132">
        <w:rPr>
          <w:rFonts w:ascii="Times New Roman" w:hAnsi="Times New Roman" w:cs="Times New Roman"/>
          <w:sz w:val="24"/>
          <w:szCs w:val="24"/>
        </w:rPr>
        <w:t xml:space="preserve"> (ou </w:t>
      </w:r>
      <w:r w:rsidR="00CF621E" w:rsidRPr="00547132">
        <w:rPr>
          <w:rFonts w:ascii="Times New Roman" w:hAnsi="Times New Roman" w:cs="Times New Roman"/>
          <w:i/>
          <w:sz w:val="24"/>
          <w:szCs w:val="24"/>
        </w:rPr>
        <w:t>jovem</w:t>
      </w:r>
      <w:r w:rsidR="00CF621E" w:rsidRPr="00547132">
        <w:rPr>
          <w:rFonts w:ascii="Times New Roman" w:hAnsi="Times New Roman" w:cs="Times New Roman"/>
          <w:sz w:val="24"/>
          <w:szCs w:val="24"/>
        </w:rPr>
        <w:t xml:space="preserve"> = 1 menção) em medida socioeducativa</w:t>
      </w:r>
      <w:r w:rsidR="00CA3218" w:rsidRPr="00547132">
        <w:rPr>
          <w:rFonts w:ascii="Times New Roman" w:hAnsi="Times New Roman" w:cs="Times New Roman"/>
          <w:sz w:val="24"/>
          <w:szCs w:val="24"/>
        </w:rPr>
        <w:t xml:space="preserve">, </w:t>
      </w:r>
      <w:r w:rsidR="00CA3218" w:rsidRPr="00547132">
        <w:rPr>
          <w:rFonts w:ascii="Times New Roman" w:hAnsi="Times New Roman" w:cs="Times New Roman"/>
          <w:i/>
          <w:sz w:val="24"/>
          <w:szCs w:val="24"/>
        </w:rPr>
        <w:t>privad</w:t>
      </w:r>
      <w:r w:rsidR="005735A8" w:rsidRPr="00547132">
        <w:rPr>
          <w:rFonts w:ascii="Times New Roman" w:hAnsi="Times New Roman" w:cs="Times New Roman"/>
          <w:i/>
          <w:sz w:val="24"/>
          <w:szCs w:val="24"/>
        </w:rPr>
        <w:t>os</w:t>
      </w:r>
      <w:r w:rsidR="00CA3218" w:rsidRPr="00547132">
        <w:rPr>
          <w:rFonts w:ascii="Times New Roman" w:hAnsi="Times New Roman" w:cs="Times New Roman"/>
          <w:i/>
          <w:sz w:val="24"/>
          <w:szCs w:val="24"/>
        </w:rPr>
        <w:t xml:space="preserve"> de liberdade</w:t>
      </w:r>
      <w:r w:rsidR="00CA3218" w:rsidRPr="00547132">
        <w:rPr>
          <w:rFonts w:ascii="Times New Roman" w:hAnsi="Times New Roman" w:cs="Times New Roman"/>
          <w:sz w:val="24"/>
          <w:szCs w:val="24"/>
        </w:rPr>
        <w:t xml:space="preserve"> e os </w:t>
      </w:r>
      <w:r w:rsidR="00CA3218" w:rsidRPr="00547132">
        <w:rPr>
          <w:rFonts w:ascii="Times New Roman" w:hAnsi="Times New Roman" w:cs="Times New Roman"/>
          <w:i/>
          <w:sz w:val="24"/>
          <w:szCs w:val="24"/>
        </w:rPr>
        <w:t>fun</w:t>
      </w:r>
      <w:r w:rsidR="00D247F4" w:rsidRPr="00547132">
        <w:rPr>
          <w:rFonts w:ascii="Times New Roman" w:hAnsi="Times New Roman" w:cs="Times New Roman"/>
          <w:i/>
          <w:sz w:val="24"/>
          <w:szCs w:val="24"/>
        </w:rPr>
        <w:t>cionários</w:t>
      </w:r>
      <w:r w:rsidR="00D247F4" w:rsidRPr="00547132">
        <w:rPr>
          <w:rFonts w:ascii="Times New Roman" w:hAnsi="Times New Roman" w:cs="Times New Roman"/>
          <w:sz w:val="24"/>
          <w:szCs w:val="24"/>
        </w:rPr>
        <w:t xml:space="preserve"> </w:t>
      </w:r>
      <w:r w:rsidR="00D247F4" w:rsidRPr="00547132">
        <w:rPr>
          <w:rFonts w:ascii="Times New Roman" w:hAnsi="Times New Roman" w:cs="Times New Roman"/>
          <w:i/>
          <w:sz w:val="24"/>
          <w:szCs w:val="24"/>
        </w:rPr>
        <w:t>do sistema prisional</w:t>
      </w:r>
      <w:r w:rsidR="00D247F4" w:rsidRPr="00547132">
        <w:rPr>
          <w:rFonts w:ascii="Times New Roman" w:hAnsi="Times New Roman" w:cs="Times New Roman"/>
          <w:sz w:val="24"/>
          <w:szCs w:val="24"/>
        </w:rPr>
        <w:t xml:space="preserve"> não aparece</w:t>
      </w:r>
      <w:r w:rsidR="00FE36E9" w:rsidRPr="00547132">
        <w:rPr>
          <w:rFonts w:ascii="Times New Roman" w:hAnsi="Times New Roman" w:cs="Times New Roman"/>
          <w:sz w:val="24"/>
          <w:szCs w:val="24"/>
        </w:rPr>
        <w:t>ra</w:t>
      </w:r>
      <w:r w:rsidR="00D247F4" w:rsidRPr="00547132">
        <w:rPr>
          <w:rFonts w:ascii="Times New Roman" w:hAnsi="Times New Roman" w:cs="Times New Roman"/>
          <w:sz w:val="24"/>
          <w:szCs w:val="24"/>
        </w:rPr>
        <w:t xml:space="preserve">m ou obtiveram frequência </w:t>
      </w:r>
      <w:r w:rsidR="00FE36E9" w:rsidRPr="00547132">
        <w:rPr>
          <w:rFonts w:ascii="Times New Roman" w:hAnsi="Times New Roman" w:cs="Times New Roman"/>
          <w:sz w:val="24"/>
          <w:szCs w:val="24"/>
        </w:rPr>
        <w:t>menor</w:t>
      </w:r>
      <w:r w:rsidR="00CF621E" w:rsidRPr="00547132">
        <w:rPr>
          <w:rFonts w:ascii="Times New Roman" w:hAnsi="Times New Roman" w:cs="Times New Roman"/>
          <w:sz w:val="24"/>
          <w:szCs w:val="24"/>
        </w:rPr>
        <w:t xml:space="preserve"> </w:t>
      </w:r>
      <w:r w:rsidR="00FE36E9" w:rsidRPr="00547132">
        <w:rPr>
          <w:rFonts w:ascii="Times New Roman" w:hAnsi="Times New Roman" w:cs="Times New Roman"/>
          <w:sz w:val="24"/>
          <w:szCs w:val="24"/>
        </w:rPr>
        <w:t>que</w:t>
      </w:r>
      <w:r w:rsidR="00D247F4" w:rsidRPr="00547132">
        <w:rPr>
          <w:rFonts w:ascii="Times New Roman" w:hAnsi="Times New Roman" w:cs="Times New Roman"/>
          <w:sz w:val="24"/>
          <w:szCs w:val="24"/>
        </w:rPr>
        <w:t xml:space="preserve"> </w:t>
      </w:r>
      <w:r w:rsidR="00FE36E9" w:rsidRPr="00547132">
        <w:rPr>
          <w:rFonts w:ascii="Times New Roman" w:hAnsi="Times New Roman" w:cs="Times New Roman"/>
          <w:sz w:val="24"/>
          <w:szCs w:val="24"/>
        </w:rPr>
        <w:t>7</w:t>
      </w:r>
      <w:r w:rsidR="005735A8" w:rsidRPr="00547132">
        <w:rPr>
          <w:rFonts w:ascii="Times New Roman" w:hAnsi="Times New Roman" w:cs="Times New Roman"/>
          <w:sz w:val="24"/>
          <w:szCs w:val="24"/>
        </w:rPr>
        <w:t>.</w:t>
      </w:r>
      <w:r w:rsidR="00846ABD" w:rsidRPr="00547132">
        <w:rPr>
          <w:rFonts w:ascii="Times New Roman" w:hAnsi="Times New Roman" w:cs="Times New Roman"/>
          <w:sz w:val="24"/>
          <w:szCs w:val="24"/>
        </w:rPr>
        <w:t xml:space="preserve"> </w:t>
      </w:r>
      <w:r w:rsidR="00BC33A4" w:rsidRPr="00547132">
        <w:rPr>
          <w:rFonts w:ascii="Times New Roman" w:hAnsi="Times New Roman" w:cs="Times New Roman"/>
          <w:sz w:val="24"/>
          <w:szCs w:val="24"/>
        </w:rPr>
        <w:t>Das</w:t>
      </w:r>
      <w:r w:rsidR="002E7617" w:rsidRPr="00547132">
        <w:rPr>
          <w:rFonts w:ascii="Times New Roman" w:hAnsi="Times New Roman" w:cs="Times New Roman"/>
          <w:sz w:val="24"/>
          <w:szCs w:val="24"/>
        </w:rPr>
        <w:t xml:space="preserve"> </w:t>
      </w:r>
      <w:r w:rsidR="00DA1F9B" w:rsidRPr="00547132">
        <w:rPr>
          <w:rFonts w:ascii="Times New Roman" w:hAnsi="Times New Roman" w:cs="Times New Roman"/>
          <w:sz w:val="24"/>
          <w:szCs w:val="24"/>
        </w:rPr>
        <w:t>12</w:t>
      </w:r>
      <w:r w:rsidR="002E7617" w:rsidRPr="00547132">
        <w:rPr>
          <w:rFonts w:ascii="Times New Roman" w:hAnsi="Times New Roman" w:cs="Times New Roman"/>
          <w:sz w:val="24"/>
          <w:szCs w:val="24"/>
        </w:rPr>
        <w:t xml:space="preserve"> </w:t>
      </w:r>
      <w:r w:rsidR="00BC33A4" w:rsidRPr="00547132">
        <w:rPr>
          <w:rFonts w:ascii="Times New Roman" w:hAnsi="Times New Roman" w:cs="Times New Roman"/>
          <w:sz w:val="24"/>
          <w:szCs w:val="24"/>
        </w:rPr>
        <w:t>descrições analisadas</w:t>
      </w:r>
      <w:r w:rsidR="002E7617" w:rsidRPr="00547132">
        <w:rPr>
          <w:rFonts w:ascii="Times New Roman" w:hAnsi="Times New Roman" w:cs="Times New Roman"/>
          <w:sz w:val="24"/>
          <w:szCs w:val="24"/>
        </w:rPr>
        <w:t xml:space="preserve">, foram </w:t>
      </w:r>
      <w:r w:rsidR="00BC33A4" w:rsidRPr="00547132">
        <w:rPr>
          <w:rFonts w:ascii="Times New Roman" w:hAnsi="Times New Roman" w:cs="Times New Roman"/>
          <w:sz w:val="24"/>
          <w:szCs w:val="24"/>
        </w:rPr>
        <w:t>encontradas menções</w:t>
      </w:r>
      <w:r w:rsidR="002E7617" w:rsidRPr="00547132">
        <w:rPr>
          <w:rFonts w:ascii="Times New Roman" w:hAnsi="Times New Roman" w:cs="Times New Roman"/>
          <w:sz w:val="24"/>
          <w:szCs w:val="24"/>
        </w:rPr>
        <w:t xml:space="preserve"> sobre a populaç</w:t>
      </w:r>
      <w:r w:rsidR="00BC33A4" w:rsidRPr="00547132">
        <w:rPr>
          <w:rFonts w:ascii="Times New Roman" w:hAnsi="Times New Roman" w:cs="Times New Roman"/>
          <w:sz w:val="24"/>
          <w:szCs w:val="24"/>
        </w:rPr>
        <w:t>ão</w:t>
      </w:r>
      <w:r w:rsidR="008B54DA" w:rsidRPr="00547132">
        <w:rPr>
          <w:rFonts w:ascii="Times New Roman" w:hAnsi="Times New Roman" w:cs="Times New Roman"/>
          <w:sz w:val="24"/>
          <w:szCs w:val="24"/>
        </w:rPr>
        <w:t>-</w:t>
      </w:r>
      <w:r w:rsidR="00BC33A4" w:rsidRPr="00547132">
        <w:rPr>
          <w:rFonts w:ascii="Times New Roman" w:hAnsi="Times New Roman" w:cs="Times New Roman"/>
          <w:sz w:val="24"/>
          <w:szCs w:val="24"/>
        </w:rPr>
        <w:t xml:space="preserve">alvo </w:t>
      </w:r>
      <w:r w:rsidR="00C71069" w:rsidRPr="00547132">
        <w:rPr>
          <w:rFonts w:ascii="Times New Roman" w:hAnsi="Times New Roman" w:cs="Times New Roman"/>
          <w:sz w:val="24"/>
          <w:szCs w:val="24"/>
        </w:rPr>
        <w:t xml:space="preserve">(= </w:t>
      </w:r>
      <w:r w:rsidR="00C71069" w:rsidRPr="00547132">
        <w:rPr>
          <w:rFonts w:ascii="Times New Roman" w:hAnsi="Times New Roman" w:cs="Times New Roman"/>
          <w:i/>
          <w:sz w:val="24"/>
          <w:szCs w:val="24"/>
        </w:rPr>
        <w:t>público</w:t>
      </w:r>
      <w:r w:rsidR="00C71069" w:rsidRPr="00547132">
        <w:rPr>
          <w:rFonts w:ascii="Times New Roman" w:hAnsi="Times New Roman" w:cs="Times New Roman"/>
          <w:sz w:val="24"/>
          <w:szCs w:val="24"/>
        </w:rPr>
        <w:t xml:space="preserve">) </w:t>
      </w:r>
      <w:r w:rsidR="00BC33A4" w:rsidRPr="00547132">
        <w:rPr>
          <w:rFonts w:ascii="Times New Roman" w:hAnsi="Times New Roman" w:cs="Times New Roman"/>
          <w:sz w:val="24"/>
          <w:szCs w:val="24"/>
        </w:rPr>
        <w:t>em dois programas,</w:t>
      </w:r>
      <w:r w:rsidR="003D7872" w:rsidRPr="00547132">
        <w:rPr>
          <w:rFonts w:ascii="Times New Roman" w:hAnsi="Times New Roman" w:cs="Times New Roman"/>
          <w:sz w:val="24"/>
          <w:szCs w:val="24"/>
        </w:rPr>
        <w:t xml:space="preserve"> n</w:t>
      </w:r>
      <w:r w:rsidR="00BC33A4" w:rsidRPr="00547132">
        <w:rPr>
          <w:rFonts w:ascii="Times New Roman" w:hAnsi="Times New Roman" w:cs="Times New Roman"/>
          <w:sz w:val="24"/>
          <w:szCs w:val="24"/>
        </w:rPr>
        <w:t xml:space="preserve">o dia 23 de abril, sob a manchete </w:t>
      </w:r>
      <w:r w:rsidR="00BC33A4" w:rsidRPr="00547132">
        <w:rPr>
          <w:rFonts w:ascii="Times New Roman" w:hAnsi="Times New Roman" w:cs="Times New Roman"/>
          <w:i/>
          <w:iCs/>
          <w:sz w:val="24"/>
          <w:szCs w:val="24"/>
        </w:rPr>
        <w:t xml:space="preserve">Brasil vai começar a vacinar as pessoas </w:t>
      </w:r>
      <w:r w:rsidR="00BC33A4" w:rsidRPr="00547132">
        <w:rPr>
          <w:rFonts w:ascii="Times New Roman" w:hAnsi="Times New Roman" w:cs="Times New Roman"/>
          <w:i/>
          <w:iCs/>
          <w:sz w:val="24"/>
          <w:szCs w:val="24"/>
        </w:rPr>
        <w:lastRenderedPageBreak/>
        <w:t>contra a gripe nesta semana</w:t>
      </w:r>
      <w:r w:rsidR="00BC33A4" w:rsidRPr="00547132">
        <w:rPr>
          <w:rFonts w:ascii="Times New Roman" w:hAnsi="Times New Roman" w:cs="Times New Roman"/>
          <w:sz w:val="24"/>
          <w:szCs w:val="24"/>
        </w:rPr>
        <w:t xml:space="preserve"> e </w:t>
      </w:r>
      <w:r w:rsidR="004445C4" w:rsidRPr="00547132">
        <w:rPr>
          <w:rFonts w:ascii="Times New Roman" w:hAnsi="Times New Roman" w:cs="Times New Roman"/>
          <w:sz w:val="24"/>
          <w:szCs w:val="24"/>
        </w:rPr>
        <w:t>n</w:t>
      </w:r>
      <w:r w:rsidR="00BC33A4" w:rsidRPr="00547132">
        <w:rPr>
          <w:rFonts w:ascii="Times New Roman" w:hAnsi="Times New Roman" w:cs="Times New Roman"/>
          <w:sz w:val="24"/>
          <w:szCs w:val="24"/>
        </w:rPr>
        <w:t xml:space="preserve">o dia 11 de maio de 2018, que tratava sobre a </w:t>
      </w:r>
      <w:r w:rsidR="003E5CE2" w:rsidRPr="00547132">
        <w:rPr>
          <w:rFonts w:ascii="Times New Roman" w:hAnsi="Times New Roman" w:cs="Times New Roman"/>
          <w:i/>
          <w:iCs/>
          <w:sz w:val="24"/>
          <w:szCs w:val="24"/>
        </w:rPr>
        <w:t>A</w:t>
      </w:r>
      <w:r w:rsidR="00BC33A4" w:rsidRPr="00547132">
        <w:rPr>
          <w:rFonts w:ascii="Times New Roman" w:hAnsi="Times New Roman" w:cs="Times New Roman"/>
          <w:i/>
          <w:iCs/>
          <w:sz w:val="24"/>
          <w:szCs w:val="24"/>
        </w:rPr>
        <w:t xml:space="preserve">ssistência </w:t>
      </w:r>
      <w:r w:rsidR="00846ABD" w:rsidRPr="00547132">
        <w:rPr>
          <w:rFonts w:ascii="Times New Roman" w:hAnsi="Times New Roman" w:cs="Times New Roman"/>
          <w:i/>
          <w:iCs/>
          <w:sz w:val="24"/>
          <w:szCs w:val="24"/>
        </w:rPr>
        <w:t>h</w:t>
      </w:r>
      <w:r w:rsidR="00BC33A4" w:rsidRPr="00547132">
        <w:rPr>
          <w:rFonts w:ascii="Times New Roman" w:hAnsi="Times New Roman" w:cs="Times New Roman"/>
          <w:i/>
          <w:iCs/>
          <w:sz w:val="24"/>
          <w:szCs w:val="24"/>
        </w:rPr>
        <w:t xml:space="preserve">umanizada à </w:t>
      </w:r>
      <w:r w:rsidR="00846ABD" w:rsidRPr="00547132">
        <w:rPr>
          <w:rFonts w:ascii="Times New Roman" w:hAnsi="Times New Roman" w:cs="Times New Roman"/>
          <w:i/>
          <w:iCs/>
          <w:sz w:val="24"/>
          <w:szCs w:val="24"/>
        </w:rPr>
        <w:t>g</w:t>
      </w:r>
      <w:r w:rsidR="00BC33A4" w:rsidRPr="00547132">
        <w:rPr>
          <w:rFonts w:ascii="Times New Roman" w:hAnsi="Times New Roman" w:cs="Times New Roman"/>
          <w:i/>
          <w:iCs/>
          <w:sz w:val="24"/>
          <w:szCs w:val="24"/>
        </w:rPr>
        <w:t>estante</w:t>
      </w:r>
      <w:r w:rsidR="00BC33A4" w:rsidRPr="00547132">
        <w:rPr>
          <w:rFonts w:ascii="Times New Roman" w:hAnsi="Times New Roman" w:cs="Times New Roman"/>
          <w:sz w:val="24"/>
          <w:szCs w:val="24"/>
        </w:rPr>
        <w:t xml:space="preserve">. </w:t>
      </w:r>
    </w:p>
    <w:p w14:paraId="587ADCA1" w14:textId="480986C9" w:rsidR="006651F0" w:rsidRPr="00547132" w:rsidRDefault="00F24BDA" w:rsidP="006651F0">
      <w:pPr>
        <w:spacing w:line="360" w:lineRule="auto"/>
        <w:ind w:firstLine="708"/>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Em síntese, é possível compreender que os programas veiculados pouco explora</w:t>
      </w:r>
      <w:r w:rsidR="003E5CE2" w:rsidRPr="00547132">
        <w:rPr>
          <w:rFonts w:ascii="Times New Roman" w:eastAsia="Times New Roman" w:hAnsi="Times New Roman" w:cs="Times New Roman"/>
          <w:sz w:val="24"/>
          <w:szCs w:val="24"/>
        </w:rPr>
        <w:t>ra</w:t>
      </w:r>
      <w:r w:rsidRPr="00547132">
        <w:rPr>
          <w:rFonts w:ascii="Times New Roman" w:eastAsia="Times New Roman" w:hAnsi="Times New Roman" w:cs="Times New Roman"/>
          <w:sz w:val="24"/>
          <w:szCs w:val="24"/>
        </w:rPr>
        <w:t>m os públicos-alvo da campanha. Como bem enfatiza o Informe Técnico, que é um documento formal de circulação institucional do MS, o público-alvo era variado. Desta forma, é salutar a afirmação de Zémor (200</w:t>
      </w:r>
      <w:r w:rsidR="00C376EB" w:rsidRPr="00547132">
        <w:rPr>
          <w:rFonts w:ascii="Times New Roman" w:eastAsia="Times New Roman" w:hAnsi="Times New Roman" w:cs="Times New Roman"/>
          <w:sz w:val="24"/>
          <w:szCs w:val="24"/>
        </w:rPr>
        <w:t>9</w:t>
      </w:r>
      <w:r w:rsidRPr="00547132">
        <w:rPr>
          <w:rFonts w:ascii="Times New Roman" w:eastAsia="Times New Roman" w:hAnsi="Times New Roman" w:cs="Times New Roman"/>
          <w:sz w:val="24"/>
          <w:szCs w:val="24"/>
        </w:rPr>
        <w:t xml:space="preserve">), ao esclarecer que a comunicação pública tem como </w:t>
      </w:r>
      <w:r w:rsidR="003E5CE2" w:rsidRPr="00547132">
        <w:rPr>
          <w:rFonts w:ascii="Times New Roman" w:eastAsia="Times New Roman" w:hAnsi="Times New Roman" w:cs="Times New Roman"/>
          <w:sz w:val="24"/>
          <w:szCs w:val="24"/>
        </w:rPr>
        <w:t xml:space="preserve">uma de suas </w:t>
      </w:r>
      <w:r w:rsidRPr="00547132">
        <w:rPr>
          <w:rFonts w:ascii="Times New Roman" w:eastAsia="Times New Roman" w:hAnsi="Times New Roman" w:cs="Times New Roman"/>
          <w:sz w:val="24"/>
          <w:szCs w:val="24"/>
        </w:rPr>
        <w:t>premissa</w:t>
      </w:r>
      <w:r w:rsidR="003E5CE2" w:rsidRPr="00547132">
        <w:rPr>
          <w:rFonts w:ascii="Times New Roman" w:eastAsia="Times New Roman" w:hAnsi="Times New Roman" w:cs="Times New Roman"/>
          <w:sz w:val="24"/>
          <w:szCs w:val="24"/>
        </w:rPr>
        <w:t>s</w:t>
      </w:r>
      <w:r w:rsidRPr="00547132">
        <w:rPr>
          <w:rFonts w:ascii="Times New Roman" w:eastAsia="Times New Roman" w:hAnsi="Times New Roman" w:cs="Times New Roman"/>
          <w:sz w:val="24"/>
          <w:szCs w:val="24"/>
        </w:rPr>
        <w:t xml:space="preserve"> a divulgação dos serviços</w:t>
      </w:r>
      <w:r w:rsidR="003E5CE2"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e o diálogo com o público</w:t>
      </w:r>
      <w:r w:rsidR="00D74947" w:rsidRPr="00547132">
        <w:rPr>
          <w:rFonts w:ascii="Times New Roman" w:eastAsia="Times New Roman" w:hAnsi="Times New Roman" w:cs="Times New Roman"/>
          <w:sz w:val="24"/>
          <w:szCs w:val="24"/>
        </w:rPr>
        <w:t xml:space="preserve"> de forma tangível</w:t>
      </w:r>
      <w:r w:rsidRPr="00547132">
        <w:rPr>
          <w:rFonts w:ascii="Times New Roman" w:eastAsia="Times New Roman" w:hAnsi="Times New Roman" w:cs="Times New Roman"/>
          <w:sz w:val="24"/>
          <w:szCs w:val="24"/>
        </w:rPr>
        <w:t>.</w:t>
      </w:r>
      <w:r w:rsidR="003E5CE2" w:rsidRPr="00547132">
        <w:rPr>
          <w:rFonts w:ascii="Times New Roman" w:eastAsia="Times New Roman" w:hAnsi="Times New Roman" w:cs="Times New Roman"/>
          <w:sz w:val="24"/>
          <w:szCs w:val="24"/>
        </w:rPr>
        <w:t xml:space="preserve"> Desta forma, pondera-se, a necessidade de uma abordagem estratégica da comunicação, para impulsionar as ações de mobilização social. Esclarecer, identificar e motivar </w:t>
      </w:r>
      <w:r w:rsidR="000D18C9" w:rsidRPr="00547132">
        <w:rPr>
          <w:rFonts w:ascii="Times New Roman" w:eastAsia="Times New Roman" w:hAnsi="Times New Roman" w:cs="Times New Roman"/>
          <w:sz w:val="24"/>
          <w:szCs w:val="24"/>
        </w:rPr>
        <w:t>o</w:t>
      </w:r>
      <w:r w:rsidR="003E5CE2" w:rsidRPr="00547132">
        <w:rPr>
          <w:rFonts w:ascii="Times New Roman" w:eastAsia="Times New Roman" w:hAnsi="Times New Roman" w:cs="Times New Roman"/>
          <w:sz w:val="24"/>
          <w:szCs w:val="24"/>
        </w:rPr>
        <w:t xml:space="preserve"> público </w:t>
      </w:r>
      <w:r w:rsidR="000D18C9" w:rsidRPr="00547132">
        <w:rPr>
          <w:rFonts w:ascii="Times New Roman" w:eastAsia="Times New Roman" w:hAnsi="Times New Roman" w:cs="Times New Roman"/>
          <w:sz w:val="24"/>
          <w:szCs w:val="24"/>
        </w:rPr>
        <w:t>a buscar pela</w:t>
      </w:r>
      <w:r w:rsidR="003E5CE2" w:rsidRPr="00547132">
        <w:rPr>
          <w:rFonts w:ascii="Times New Roman" w:eastAsia="Times New Roman" w:hAnsi="Times New Roman" w:cs="Times New Roman"/>
          <w:sz w:val="24"/>
          <w:szCs w:val="24"/>
        </w:rPr>
        <w:t xml:space="preserve"> campanha de imunização </w:t>
      </w:r>
      <w:r w:rsidR="00D74947" w:rsidRPr="00547132">
        <w:rPr>
          <w:rFonts w:ascii="Times New Roman" w:eastAsia="Times New Roman" w:hAnsi="Times New Roman" w:cs="Times New Roman"/>
          <w:sz w:val="24"/>
          <w:szCs w:val="24"/>
        </w:rPr>
        <w:t xml:space="preserve">deve ser </w:t>
      </w:r>
      <w:r w:rsidR="003E5CE2" w:rsidRPr="00547132">
        <w:rPr>
          <w:rFonts w:ascii="Times New Roman" w:eastAsia="Times New Roman" w:hAnsi="Times New Roman" w:cs="Times New Roman"/>
          <w:sz w:val="24"/>
          <w:szCs w:val="24"/>
        </w:rPr>
        <w:t>um dos princípios d</w:t>
      </w:r>
      <w:r w:rsidR="000D18C9" w:rsidRPr="00547132">
        <w:rPr>
          <w:rFonts w:ascii="Times New Roman" w:eastAsia="Times New Roman" w:hAnsi="Times New Roman" w:cs="Times New Roman"/>
          <w:sz w:val="24"/>
          <w:szCs w:val="24"/>
        </w:rPr>
        <w:t>est</w:t>
      </w:r>
      <w:r w:rsidR="003E5CE2" w:rsidRPr="00547132">
        <w:rPr>
          <w:rFonts w:ascii="Times New Roman" w:eastAsia="Times New Roman" w:hAnsi="Times New Roman" w:cs="Times New Roman"/>
          <w:sz w:val="24"/>
          <w:szCs w:val="24"/>
        </w:rPr>
        <w:t>a ação</w:t>
      </w:r>
      <w:r w:rsidR="000D18C9" w:rsidRPr="00547132">
        <w:rPr>
          <w:rFonts w:ascii="Times New Roman" w:eastAsia="Times New Roman" w:hAnsi="Times New Roman" w:cs="Times New Roman"/>
          <w:sz w:val="24"/>
          <w:szCs w:val="24"/>
        </w:rPr>
        <w:t xml:space="preserve"> planejada pelo MS</w:t>
      </w:r>
      <w:r w:rsidR="003E5CE2" w:rsidRPr="00547132">
        <w:rPr>
          <w:rFonts w:ascii="Times New Roman" w:eastAsia="Times New Roman" w:hAnsi="Times New Roman" w:cs="Times New Roman"/>
          <w:sz w:val="24"/>
          <w:szCs w:val="24"/>
        </w:rPr>
        <w:t>. Ressalta-se que em 2018, o MS alcançou 90% do público-alvo, sendo que conforme estabelece a OMS, é necessário 95% para que doenças como estas sejam erradicadas.</w:t>
      </w:r>
    </w:p>
    <w:p w14:paraId="3CC16DEA" w14:textId="58EA577B" w:rsidR="001B243F" w:rsidRPr="00547132" w:rsidRDefault="00FF70BF" w:rsidP="006651F0">
      <w:pPr>
        <w:spacing w:line="360" w:lineRule="auto"/>
        <w:ind w:firstLine="708"/>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Durante os programas, observa-se uma negação </w:t>
      </w:r>
      <w:r w:rsidR="00F24BDA" w:rsidRPr="00547132">
        <w:rPr>
          <w:rFonts w:ascii="Times New Roman" w:eastAsia="Times New Roman" w:hAnsi="Times New Roman" w:cs="Times New Roman"/>
          <w:sz w:val="24"/>
          <w:szCs w:val="24"/>
        </w:rPr>
        <w:t xml:space="preserve">discursiva </w:t>
      </w:r>
      <w:r w:rsidRPr="00547132">
        <w:rPr>
          <w:rFonts w:ascii="Times New Roman" w:eastAsia="Times New Roman" w:hAnsi="Times New Roman" w:cs="Times New Roman"/>
          <w:sz w:val="24"/>
          <w:szCs w:val="24"/>
        </w:rPr>
        <w:t xml:space="preserve">em </w:t>
      </w:r>
      <w:r w:rsidR="00F24BDA" w:rsidRPr="00547132">
        <w:rPr>
          <w:rFonts w:ascii="Times New Roman" w:eastAsia="Times New Roman" w:hAnsi="Times New Roman" w:cs="Times New Roman"/>
          <w:sz w:val="24"/>
          <w:szCs w:val="24"/>
        </w:rPr>
        <w:t>informar sobre</w:t>
      </w:r>
      <w:r w:rsidRPr="00547132">
        <w:rPr>
          <w:rFonts w:ascii="Times New Roman" w:eastAsia="Times New Roman" w:hAnsi="Times New Roman" w:cs="Times New Roman"/>
          <w:sz w:val="24"/>
          <w:szCs w:val="24"/>
        </w:rPr>
        <w:t xml:space="preserve"> os casos graves da doença, uma</w:t>
      </w:r>
      <w:r w:rsidR="003D7872" w:rsidRPr="00547132">
        <w:rPr>
          <w:rFonts w:ascii="Times New Roman" w:eastAsia="Times New Roman" w:hAnsi="Times New Roman" w:cs="Times New Roman"/>
          <w:sz w:val="24"/>
          <w:szCs w:val="24"/>
        </w:rPr>
        <w:t xml:space="preserve"> vez, que</w:t>
      </w:r>
      <w:r w:rsidRPr="00547132">
        <w:rPr>
          <w:rFonts w:ascii="Times New Roman" w:eastAsia="Times New Roman" w:hAnsi="Times New Roman" w:cs="Times New Roman"/>
          <w:sz w:val="24"/>
          <w:szCs w:val="24"/>
        </w:rPr>
        <w:t xml:space="preserve"> os casos referentes </w:t>
      </w:r>
      <w:r w:rsidR="00F24FF7" w:rsidRPr="00547132">
        <w:rPr>
          <w:rFonts w:ascii="Times New Roman" w:eastAsia="Times New Roman" w:hAnsi="Times New Roman" w:cs="Times New Roman"/>
          <w:sz w:val="24"/>
          <w:szCs w:val="24"/>
        </w:rPr>
        <w:t>às</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i/>
          <w:sz w:val="24"/>
          <w:szCs w:val="24"/>
        </w:rPr>
        <w:t>mortes</w:t>
      </w:r>
      <w:r w:rsidR="00F24FF7" w:rsidRPr="00547132">
        <w:rPr>
          <w:rFonts w:ascii="Times New Roman" w:eastAsia="Times New Roman" w:hAnsi="Times New Roman" w:cs="Times New Roman"/>
          <w:sz w:val="24"/>
          <w:szCs w:val="24"/>
        </w:rPr>
        <w:t xml:space="preserve"> (9 menções) </w:t>
      </w:r>
      <w:r w:rsidRPr="00547132">
        <w:rPr>
          <w:rFonts w:ascii="Times New Roman" w:eastAsia="Times New Roman" w:hAnsi="Times New Roman" w:cs="Times New Roman"/>
          <w:sz w:val="24"/>
          <w:szCs w:val="24"/>
        </w:rPr>
        <w:t xml:space="preserve">ocorridas pela </w:t>
      </w:r>
      <w:r w:rsidR="008B6597" w:rsidRPr="00547132">
        <w:rPr>
          <w:rFonts w:ascii="Times New Roman" w:eastAsia="Times New Roman" w:hAnsi="Times New Roman" w:cs="Times New Roman"/>
          <w:i/>
          <w:iCs/>
          <w:sz w:val="24"/>
          <w:szCs w:val="24"/>
        </w:rPr>
        <w:t xml:space="preserve">Influenza </w:t>
      </w:r>
      <w:r w:rsidRPr="00547132">
        <w:rPr>
          <w:rFonts w:ascii="Times New Roman" w:eastAsia="Times New Roman" w:hAnsi="Times New Roman" w:cs="Times New Roman"/>
          <w:sz w:val="24"/>
          <w:szCs w:val="24"/>
        </w:rPr>
        <w:t>não aparecem nos discursos d</w:t>
      </w:r>
      <w:r w:rsidR="00D74947" w:rsidRPr="00547132">
        <w:rPr>
          <w:rFonts w:ascii="Times New Roman" w:eastAsia="Times New Roman" w:hAnsi="Times New Roman" w:cs="Times New Roman"/>
          <w:sz w:val="24"/>
          <w:szCs w:val="24"/>
        </w:rPr>
        <w:t>a</w:t>
      </w:r>
      <w:r w:rsidRPr="00547132">
        <w:rPr>
          <w:rFonts w:ascii="Times New Roman" w:eastAsia="Times New Roman" w:hAnsi="Times New Roman" w:cs="Times New Roman"/>
          <w:sz w:val="24"/>
          <w:szCs w:val="24"/>
        </w:rPr>
        <w:t xml:space="preserve"> </w:t>
      </w:r>
      <w:r w:rsidR="00D74947" w:rsidRPr="00547132">
        <w:rPr>
          <w:rFonts w:ascii="Times New Roman" w:hAnsi="Times New Roman" w:cs="Times New Roman"/>
          <w:i/>
          <w:iCs/>
          <w:sz w:val="24"/>
          <w:szCs w:val="24"/>
        </w:rPr>
        <w:t>ciber-rádio</w:t>
      </w:r>
      <w:r w:rsidR="00F24BDA" w:rsidRPr="00547132">
        <w:rPr>
          <w:rFonts w:ascii="Times New Roman" w:eastAsia="Times New Roman" w:hAnsi="Times New Roman" w:cs="Times New Roman"/>
          <w:sz w:val="24"/>
          <w:szCs w:val="24"/>
        </w:rPr>
        <w:t>.</w:t>
      </w:r>
      <w:r w:rsidRPr="00547132">
        <w:rPr>
          <w:rFonts w:ascii="Times New Roman" w:eastAsia="Times New Roman" w:hAnsi="Times New Roman" w:cs="Times New Roman"/>
          <w:sz w:val="24"/>
          <w:szCs w:val="24"/>
        </w:rPr>
        <w:t xml:space="preserve"> </w:t>
      </w:r>
      <w:r w:rsidR="00F24BDA" w:rsidRPr="00547132">
        <w:rPr>
          <w:rFonts w:ascii="Times New Roman" w:eastAsia="Times New Roman" w:hAnsi="Times New Roman" w:cs="Times New Roman"/>
          <w:sz w:val="24"/>
          <w:szCs w:val="24"/>
        </w:rPr>
        <w:t>A</w:t>
      </w:r>
      <w:r w:rsidR="00F24FF7" w:rsidRPr="00547132">
        <w:rPr>
          <w:rFonts w:ascii="Times New Roman" w:eastAsia="Times New Roman" w:hAnsi="Times New Roman" w:cs="Times New Roman"/>
          <w:sz w:val="24"/>
          <w:szCs w:val="24"/>
        </w:rPr>
        <w:t xml:space="preserve"> palavra </w:t>
      </w:r>
      <w:r w:rsidRPr="00547132">
        <w:rPr>
          <w:rFonts w:ascii="Times New Roman" w:eastAsia="Times New Roman" w:hAnsi="Times New Roman" w:cs="Times New Roman"/>
          <w:i/>
          <w:sz w:val="24"/>
          <w:szCs w:val="24"/>
        </w:rPr>
        <w:t>grave</w:t>
      </w:r>
      <w:r w:rsidRPr="00547132">
        <w:rPr>
          <w:rFonts w:ascii="Times New Roman" w:eastAsia="Times New Roman" w:hAnsi="Times New Roman" w:cs="Times New Roman"/>
          <w:sz w:val="24"/>
          <w:szCs w:val="24"/>
        </w:rPr>
        <w:t xml:space="preserve"> </w:t>
      </w:r>
      <w:r w:rsidR="00F24FF7" w:rsidRPr="00547132">
        <w:rPr>
          <w:rFonts w:ascii="Times New Roman" w:eastAsia="Times New Roman" w:hAnsi="Times New Roman" w:cs="Times New Roman"/>
          <w:sz w:val="24"/>
          <w:szCs w:val="24"/>
        </w:rPr>
        <w:t xml:space="preserve">(15 menções) </w:t>
      </w:r>
      <w:r w:rsidRPr="00547132">
        <w:rPr>
          <w:rFonts w:ascii="Times New Roman" w:eastAsia="Times New Roman" w:hAnsi="Times New Roman" w:cs="Times New Roman"/>
          <w:sz w:val="24"/>
          <w:szCs w:val="24"/>
        </w:rPr>
        <w:t xml:space="preserve">é mencionada </w:t>
      </w:r>
      <w:r w:rsidR="001E70A0" w:rsidRPr="00547132">
        <w:rPr>
          <w:rFonts w:ascii="Times New Roman" w:eastAsia="Times New Roman" w:hAnsi="Times New Roman" w:cs="Times New Roman"/>
          <w:sz w:val="24"/>
          <w:szCs w:val="24"/>
        </w:rPr>
        <w:t>como um alerta</w:t>
      </w:r>
      <w:r w:rsidRPr="00547132">
        <w:rPr>
          <w:rFonts w:ascii="Times New Roman" w:eastAsia="Times New Roman" w:hAnsi="Times New Roman" w:cs="Times New Roman"/>
          <w:sz w:val="24"/>
          <w:szCs w:val="24"/>
        </w:rPr>
        <w:t>, retrata</w:t>
      </w:r>
      <w:r w:rsidR="006651F0" w:rsidRPr="00547132">
        <w:rPr>
          <w:rFonts w:ascii="Times New Roman" w:eastAsia="Times New Roman" w:hAnsi="Times New Roman" w:cs="Times New Roman"/>
          <w:sz w:val="24"/>
          <w:szCs w:val="24"/>
        </w:rPr>
        <w:t>da da seguinte maneira:</w:t>
      </w:r>
      <w:r w:rsidRPr="00547132">
        <w:rPr>
          <w:rFonts w:ascii="Times New Roman" w:eastAsia="Times New Roman" w:hAnsi="Times New Roman" w:cs="Times New Roman"/>
          <w:sz w:val="24"/>
          <w:szCs w:val="24"/>
        </w:rPr>
        <w:t xml:space="preserve"> “</w:t>
      </w:r>
      <w:r w:rsidR="008A70AD" w:rsidRPr="00547132">
        <w:rPr>
          <w:rFonts w:ascii="Times New Roman" w:eastAsia="Times New Roman" w:hAnsi="Times New Roman" w:cs="Times New Roman"/>
          <w:i/>
          <w:sz w:val="24"/>
          <w:szCs w:val="24"/>
        </w:rPr>
        <w:t>É preciso que a gente diga aqui a importância de se vacinar, pois na forma grave, a gripe causa falta de ar, febre por mais de três dias, dor muscular intensa e prostração</w:t>
      </w:r>
      <w:r w:rsidR="00F24FF7" w:rsidRPr="00547132">
        <w:rPr>
          <w:rFonts w:ascii="Times New Roman" w:eastAsia="Times New Roman" w:hAnsi="Times New Roman" w:cs="Times New Roman"/>
          <w:i/>
          <w:sz w:val="24"/>
          <w:szCs w:val="24"/>
        </w:rPr>
        <w:t>”</w:t>
      </w:r>
      <w:r w:rsidR="008A70AD" w:rsidRPr="00547132">
        <w:rPr>
          <w:rFonts w:ascii="Times New Roman" w:eastAsia="Times New Roman" w:hAnsi="Times New Roman" w:cs="Times New Roman"/>
          <w:i/>
          <w:sz w:val="24"/>
          <w:szCs w:val="24"/>
        </w:rPr>
        <w:t xml:space="preserve">. </w:t>
      </w:r>
      <w:r w:rsidR="00F24FF7" w:rsidRPr="00547132">
        <w:rPr>
          <w:rFonts w:ascii="Times New Roman" w:eastAsia="Times New Roman" w:hAnsi="Times New Roman" w:cs="Times New Roman"/>
          <w:sz w:val="24"/>
          <w:szCs w:val="24"/>
        </w:rPr>
        <w:t>Na sequência o locutor menciona:</w:t>
      </w:r>
      <w:r w:rsidR="00F24FF7" w:rsidRPr="00547132">
        <w:rPr>
          <w:rFonts w:ascii="Times New Roman" w:eastAsia="Times New Roman" w:hAnsi="Times New Roman" w:cs="Times New Roman"/>
          <w:i/>
          <w:sz w:val="24"/>
          <w:szCs w:val="24"/>
        </w:rPr>
        <w:t xml:space="preserve"> “</w:t>
      </w:r>
      <w:r w:rsidR="008A70AD" w:rsidRPr="00547132">
        <w:rPr>
          <w:rFonts w:ascii="Times New Roman" w:eastAsia="Times New Roman" w:hAnsi="Times New Roman" w:cs="Times New Roman"/>
          <w:i/>
          <w:sz w:val="24"/>
          <w:szCs w:val="24"/>
        </w:rPr>
        <w:t>Em alguns casos, a doença também pode levar à morte”</w:t>
      </w:r>
      <w:r w:rsidR="00F24FF7" w:rsidRPr="00547132">
        <w:rPr>
          <w:rFonts w:ascii="Times New Roman" w:eastAsia="Times New Roman" w:hAnsi="Times New Roman" w:cs="Times New Roman"/>
          <w:i/>
          <w:sz w:val="24"/>
          <w:szCs w:val="24"/>
        </w:rPr>
        <w:t>.</w:t>
      </w:r>
      <w:r w:rsidR="00F24FF7" w:rsidRPr="00547132">
        <w:rPr>
          <w:rFonts w:ascii="Times New Roman" w:eastAsia="Times New Roman" w:hAnsi="Times New Roman" w:cs="Times New Roman"/>
          <w:sz w:val="24"/>
          <w:szCs w:val="24"/>
        </w:rPr>
        <w:t xml:space="preserve"> O mesmo discurso é verificado em mais de um programa, mas </w:t>
      </w:r>
      <w:r w:rsidR="006651F0" w:rsidRPr="00547132">
        <w:rPr>
          <w:rFonts w:ascii="Times New Roman" w:eastAsia="Times New Roman" w:hAnsi="Times New Roman" w:cs="Times New Roman"/>
          <w:sz w:val="24"/>
          <w:szCs w:val="24"/>
        </w:rPr>
        <w:t xml:space="preserve">nenhuma </w:t>
      </w:r>
      <w:r w:rsidR="000964D8" w:rsidRPr="00547132">
        <w:rPr>
          <w:rFonts w:ascii="Times New Roman" w:eastAsia="Times New Roman" w:hAnsi="Times New Roman" w:cs="Times New Roman"/>
          <w:sz w:val="24"/>
          <w:szCs w:val="24"/>
        </w:rPr>
        <w:t>men</w:t>
      </w:r>
      <w:r w:rsidR="006651F0" w:rsidRPr="00547132">
        <w:rPr>
          <w:rFonts w:ascii="Times New Roman" w:eastAsia="Times New Roman" w:hAnsi="Times New Roman" w:cs="Times New Roman"/>
          <w:sz w:val="24"/>
          <w:szCs w:val="24"/>
        </w:rPr>
        <w:t>ção sobre</w:t>
      </w:r>
      <w:r w:rsidR="00F24FF7" w:rsidRPr="00547132">
        <w:rPr>
          <w:rFonts w:ascii="Times New Roman" w:eastAsia="Times New Roman" w:hAnsi="Times New Roman" w:cs="Times New Roman"/>
          <w:sz w:val="24"/>
          <w:szCs w:val="24"/>
        </w:rPr>
        <w:t xml:space="preserve"> os casos de óbito. </w:t>
      </w:r>
    </w:p>
    <w:p w14:paraId="299B7BB9" w14:textId="014E439B" w:rsidR="00603259" w:rsidRPr="00547132" w:rsidRDefault="00603259" w:rsidP="003506F8">
      <w:pPr>
        <w:spacing w:line="360" w:lineRule="auto"/>
        <w:ind w:firstLine="708"/>
        <w:jc w:val="both"/>
        <w:rPr>
          <w:rFonts w:ascii="Times New Roman" w:hAnsi="Times New Roman" w:cs="Times New Roman"/>
          <w:sz w:val="24"/>
          <w:szCs w:val="24"/>
        </w:rPr>
      </w:pPr>
      <w:r w:rsidRPr="00547132">
        <w:rPr>
          <w:rFonts w:ascii="Times New Roman" w:eastAsia="Times New Roman" w:hAnsi="Times New Roman" w:cs="Times New Roman"/>
          <w:sz w:val="24"/>
          <w:szCs w:val="24"/>
        </w:rPr>
        <w:t>Nesta dimensão, é significativo lembrar que</w:t>
      </w:r>
      <w:r w:rsidRPr="00547132">
        <w:rPr>
          <w:rFonts w:ascii="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o Brasil registrou 839 mortes pela </w:t>
      </w:r>
      <w:r w:rsidR="008B6597" w:rsidRPr="00547132">
        <w:rPr>
          <w:rFonts w:ascii="Times New Roman" w:eastAsia="Times New Roman" w:hAnsi="Times New Roman" w:cs="Times New Roman"/>
          <w:sz w:val="24"/>
          <w:szCs w:val="24"/>
        </w:rPr>
        <w:t xml:space="preserve">Influenza </w:t>
      </w:r>
      <w:r w:rsidRPr="00547132">
        <w:rPr>
          <w:rFonts w:ascii="Times New Roman" w:eastAsia="Times New Roman" w:hAnsi="Times New Roman" w:cs="Times New Roman"/>
          <w:sz w:val="24"/>
          <w:szCs w:val="24"/>
        </w:rPr>
        <w:t xml:space="preserve">em 2018. Como já destacado, a maioria dos óbitos (67,5%) foi provocado pelo subtipo H1N1, o vírus causador da gripe A. Este número de mortes representa 194,4% a mais em relação ao mesmo período de 2017 </w:t>
      </w:r>
      <w:r w:rsidRPr="00547132">
        <w:rPr>
          <w:rFonts w:ascii="Times New Roman" w:hAnsi="Times New Roman" w:cs="Times New Roman"/>
          <w:sz w:val="24"/>
          <w:szCs w:val="24"/>
        </w:rPr>
        <w:t>(MS, 2018).</w:t>
      </w:r>
      <w:r w:rsidR="005A6154" w:rsidRPr="00547132">
        <w:rPr>
          <w:rFonts w:ascii="Times New Roman" w:hAnsi="Times New Roman" w:cs="Times New Roman"/>
          <w:sz w:val="24"/>
          <w:szCs w:val="24"/>
        </w:rPr>
        <w:t xml:space="preserve"> Ao não apresentar os dados sobre os óbitos neste período, o MS se aproxima de discurso</w:t>
      </w:r>
      <w:r w:rsidR="00546B59" w:rsidRPr="00547132">
        <w:rPr>
          <w:rFonts w:ascii="Times New Roman" w:hAnsi="Times New Roman" w:cs="Times New Roman"/>
          <w:sz w:val="24"/>
          <w:szCs w:val="24"/>
        </w:rPr>
        <w:t>s</w:t>
      </w:r>
      <w:r w:rsidR="005A6154" w:rsidRPr="00547132">
        <w:rPr>
          <w:rFonts w:ascii="Times New Roman" w:hAnsi="Times New Roman" w:cs="Times New Roman"/>
          <w:sz w:val="24"/>
          <w:szCs w:val="24"/>
        </w:rPr>
        <w:t xml:space="preserve"> que </w:t>
      </w:r>
      <w:r w:rsidR="00546B59" w:rsidRPr="00547132">
        <w:rPr>
          <w:rFonts w:ascii="Times New Roman" w:hAnsi="Times New Roman" w:cs="Times New Roman"/>
          <w:sz w:val="24"/>
          <w:szCs w:val="24"/>
        </w:rPr>
        <w:t>s</w:t>
      </w:r>
      <w:r w:rsidR="005A6154" w:rsidRPr="00547132">
        <w:rPr>
          <w:rFonts w:ascii="Times New Roman" w:hAnsi="Times New Roman" w:cs="Times New Roman"/>
          <w:sz w:val="24"/>
          <w:szCs w:val="24"/>
        </w:rPr>
        <w:t xml:space="preserve">ão destinados </w:t>
      </w:r>
      <w:r w:rsidR="003506F8" w:rsidRPr="00547132">
        <w:rPr>
          <w:rFonts w:ascii="Times New Roman" w:hAnsi="Times New Roman" w:cs="Times New Roman"/>
          <w:sz w:val="24"/>
          <w:szCs w:val="24"/>
        </w:rPr>
        <w:t xml:space="preserve">apenas </w:t>
      </w:r>
      <w:r w:rsidR="005A6154" w:rsidRPr="00547132">
        <w:rPr>
          <w:rFonts w:ascii="Times New Roman" w:hAnsi="Times New Roman" w:cs="Times New Roman"/>
          <w:sz w:val="24"/>
          <w:szCs w:val="24"/>
        </w:rPr>
        <w:t>à persuasão e à indução, que ao não estimular a reflexão da população</w:t>
      </w:r>
      <w:r w:rsidR="006651F0" w:rsidRPr="00547132">
        <w:rPr>
          <w:rFonts w:ascii="Times New Roman" w:hAnsi="Times New Roman" w:cs="Times New Roman"/>
          <w:sz w:val="24"/>
          <w:szCs w:val="24"/>
        </w:rPr>
        <w:t xml:space="preserve"> sobre a realidade situacional</w:t>
      </w:r>
      <w:r w:rsidR="00D74947" w:rsidRPr="00547132">
        <w:rPr>
          <w:rFonts w:ascii="Times New Roman" w:hAnsi="Times New Roman" w:cs="Times New Roman"/>
          <w:sz w:val="24"/>
          <w:szCs w:val="24"/>
        </w:rPr>
        <w:t xml:space="preserve"> nacional</w:t>
      </w:r>
      <w:r w:rsidR="005A6154" w:rsidRPr="00547132">
        <w:rPr>
          <w:rFonts w:ascii="Times New Roman" w:hAnsi="Times New Roman" w:cs="Times New Roman"/>
          <w:sz w:val="24"/>
          <w:szCs w:val="24"/>
        </w:rPr>
        <w:t xml:space="preserve">, colaboram para a não reversão da hesitação à vacinação (MOTTA, 2020). </w:t>
      </w:r>
    </w:p>
    <w:p w14:paraId="43991054" w14:textId="1DA1E202" w:rsidR="001801AE" w:rsidRPr="00547132" w:rsidRDefault="00687A1E" w:rsidP="00FF70BF">
      <w:pPr>
        <w:spacing w:line="36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ab/>
      </w:r>
      <w:r w:rsidR="00546B59" w:rsidRPr="00547132">
        <w:rPr>
          <w:rFonts w:ascii="Times New Roman" w:eastAsia="Times New Roman" w:hAnsi="Times New Roman" w:cs="Times New Roman"/>
          <w:sz w:val="24"/>
          <w:szCs w:val="24"/>
        </w:rPr>
        <w:t xml:space="preserve">Outra palavra que aparece na região periférica da NP é </w:t>
      </w:r>
      <w:r w:rsidRPr="00547132">
        <w:rPr>
          <w:rFonts w:ascii="Times New Roman" w:eastAsia="Times New Roman" w:hAnsi="Times New Roman" w:cs="Times New Roman"/>
          <w:i/>
          <w:sz w:val="24"/>
          <w:szCs w:val="24"/>
        </w:rPr>
        <w:t>participação</w:t>
      </w:r>
      <w:r w:rsidRPr="00547132">
        <w:rPr>
          <w:rFonts w:ascii="Times New Roman" w:eastAsia="Times New Roman" w:hAnsi="Times New Roman" w:cs="Times New Roman"/>
          <w:sz w:val="24"/>
          <w:szCs w:val="24"/>
        </w:rPr>
        <w:t xml:space="preserve"> (10 menções)</w:t>
      </w:r>
      <w:r w:rsidR="00546B59" w:rsidRPr="00547132">
        <w:rPr>
          <w:rFonts w:ascii="Times New Roman" w:eastAsia="Times New Roman" w:hAnsi="Times New Roman" w:cs="Times New Roman"/>
          <w:sz w:val="24"/>
          <w:szCs w:val="24"/>
        </w:rPr>
        <w:t>, a qual</w:t>
      </w:r>
      <w:r w:rsidRPr="00547132">
        <w:rPr>
          <w:rFonts w:ascii="Times New Roman" w:eastAsia="Times New Roman" w:hAnsi="Times New Roman" w:cs="Times New Roman"/>
          <w:sz w:val="24"/>
          <w:szCs w:val="24"/>
        </w:rPr>
        <w:t xml:space="preserve"> </w:t>
      </w:r>
      <w:r w:rsidR="009A3752" w:rsidRPr="00547132">
        <w:rPr>
          <w:rFonts w:ascii="Times New Roman" w:eastAsia="Times New Roman" w:hAnsi="Times New Roman" w:cs="Times New Roman"/>
          <w:sz w:val="24"/>
          <w:szCs w:val="24"/>
        </w:rPr>
        <w:t xml:space="preserve">não é </w:t>
      </w:r>
      <w:r w:rsidR="00546B59" w:rsidRPr="00547132">
        <w:rPr>
          <w:rFonts w:ascii="Times New Roman" w:eastAsia="Times New Roman" w:hAnsi="Times New Roman" w:cs="Times New Roman"/>
          <w:sz w:val="24"/>
          <w:szCs w:val="24"/>
        </w:rPr>
        <w:t>mencionada</w:t>
      </w:r>
      <w:r w:rsidR="009A3752" w:rsidRPr="00547132">
        <w:rPr>
          <w:rFonts w:ascii="Times New Roman" w:eastAsia="Times New Roman" w:hAnsi="Times New Roman" w:cs="Times New Roman"/>
          <w:sz w:val="24"/>
          <w:szCs w:val="24"/>
        </w:rPr>
        <w:t xml:space="preserve"> em nenhum</w:t>
      </w:r>
      <w:r w:rsidRPr="00547132">
        <w:rPr>
          <w:rFonts w:ascii="Times New Roman" w:eastAsia="Times New Roman" w:hAnsi="Times New Roman" w:cs="Times New Roman"/>
          <w:sz w:val="24"/>
          <w:szCs w:val="24"/>
        </w:rPr>
        <w:t xml:space="preserve"> dos trechos </w:t>
      </w:r>
      <w:r w:rsidR="00546B59" w:rsidRPr="00547132">
        <w:rPr>
          <w:rFonts w:ascii="Times New Roman" w:eastAsia="Times New Roman" w:hAnsi="Times New Roman" w:cs="Times New Roman"/>
          <w:sz w:val="24"/>
          <w:szCs w:val="24"/>
        </w:rPr>
        <w:t>sobre</w:t>
      </w:r>
      <w:r w:rsidR="009A3752" w:rsidRPr="00547132">
        <w:rPr>
          <w:rFonts w:ascii="Times New Roman" w:eastAsia="Times New Roman" w:hAnsi="Times New Roman" w:cs="Times New Roman"/>
          <w:sz w:val="24"/>
          <w:szCs w:val="24"/>
        </w:rPr>
        <w:t xml:space="preserve"> a </w:t>
      </w:r>
      <w:r w:rsidRPr="00547132">
        <w:rPr>
          <w:rFonts w:ascii="Times New Roman" w:eastAsia="Times New Roman" w:hAnsi="Times New Roman" w:cs="Times New Roman"/>
          <w:sz w:val="24"/>
          <w:szCs w:val="24"/>
        </w:rPr>
        <w:t xml:space="preserve">importância da população </w:t>
      </w:r>
      <w:r w:rsidR="009A3752" w:rsidRPr="00547132">
        <w:rPr>
          <w:rFonts w:ascii="Times New Roman" w:eastAsia="Times New Roman" w:hAnsi="Times New Roman" w:cs="Times New Roman"/>
          <w:sz w:val="24"/>
          <w:szCs w:val="24"/>
        </w:rPr>
        <w:t xml:space="preserve">no combate a </w:t>
      </w:r>
      <w:r w:rsidR="008B6597" w:rsidRPr="00547132">
        <w:rPr>
          <w:rFonts w:ascii="Times New Roman" w:eastAsia="Times New Roman" w:hAnsi="Times New Roman" w:cs="Times New Roman"/>
          <w:i/>
          <w:iCs/>
          <w:sz w:val="24"/>
          <w:szCs w:val="24"/>
        </w:rPr>
        <w:t>Influenza</w:t>
      </w:r>
      <w:r w:rsidRPr="00547132">
        <w:rPr>
          <w:rFonts w:ascii="Times New Roman" w:eastAsia="Times New Roman" w:hAnsi="Times New Roman" w:cs="Times New Roman"/>
          <w:sz w:val="24"/>
          <w:szCs w:val="24"/>
        </w:rPr>
        <w:t xml:space="preserve">. </w:t>
      </w:r>
      <w:r w:rsidR="00676873" w:rsidRPr="00547132">
        <w:rPr>
          <w:rFonts w:ascii="Times New Roman" w:eastAsia="Times New Roman" w:hAnsi="Times New Roman" w:cs="Times New Roman"/>
          <w:sz w:val="24"/>
          <w:szCs w:val="24"/>
        </w:rPr>
        <w:t>Quando mencionad</w:t>
      </w:r>
      <w:r w:rsidR="00E9277C" w:rsidRPr="00547132">
        <w:rPr>
          <w:rFonts w:ascii="Times New Roman" w:eastAsia="Times New Roman" w:hAnsi="Times New Roman" w:cs="Times New Roman"/>
          <w:sz w:val="24"/>
          <w:szCs w:val="24"/>
        </w:rPr>
        <w:t>a</w:t>
      </w:r>
      <w:r w:rsidR="00B4394D" w:rsidRPr="00547132">
        <w:rPr>
          <w:rFonts w:ascii="Times New Roman" w:eastAsia="Times New Roman" w:hAnsi="Times New Roman" w:cs="Times New Roman"/>
          <w:sz w:val="24"/>
          <w:szCs w:val="24"/>
        </w:rPr>
        <w:t xml:space="preserve">s, tratam apenas da cordialidade dos locutores em agradecimento aos </w:t>
      </w:r>
      <w:r w:rsidR="00CF4763" w:rsidRPr="00547132">
        <w:rPr>
          <w:rFonts w:ascii="Times New Roman" w:eastAsia="Times New Roman" w:hAnsi="Times New Roman" w:cs="Times New Roman"/>
          <w:sz w:val="24"/>
          <w:szCs w:val="24"/>
        </w:rPr>
        <w:t>ouvintes</w:t>
      </w:r>
      <w:r w:rsidR="00B4394D" w:rsidRPr="00547132">
        <w:rPr>
          <w:rFonts w:ascii="Times New Roman" w:eastAsia="Times New Roman" w:hAnsi="Times New Roman" w:cs="Times New Roman"/>
          <w:sz w:val="24"/>
          <w:szCs w:val="24"/>
        </w:rPr>
        <w:t xml:space="preserve">. </w:t>
      </w:r>
      <w:r w:rsidR="009A3752" w:rsidRPr="00547132">
        <w:rPr>
          <w:rFonts w:ascii="Times New Roman" w:eastAsia="Times New Roman" w:hAnsi="Times New Roman" w:cs="Times New Roman"/>
          <w:sz w:val="24"/>
          <w:szCs w:val="24"/>
        </w:rPr>
        <w:t>A fim de entender essa relação, b</w:t>
      </w:r>
      <w:r w:rsidR="00B4394D" w:rsidRPr="00547132">
        <w:rPr>
          <w:rFonts w:ascii="Times New Roman" w:eastAsia="Times New Roman" w:hAnsi="Times New Roman" w:cs="Times New Roman"/>
          <w:sz w:val="24"/>
          <w:szCs w:val="24"/>
        </w:rPr>
        <w:t xml:space="preserve">uscou-se também </w:t>
      </w:r>
      <w:r w:rsidR="00D74947" w:rsidRPr="00547132">
        <w:rPr>
          <w:rFonts w:ascii="Times New Roman" w:eastAsia="Times New Roman" w:hAnsi="Times New Roman" w:cs="Times New Roman"/>
          <w:sz w:val="24"/>
          <w:szCs w:val="24"/>
        </w:rPr>
        <w:t>pela</w:t>
      </w:r>
      <w:r w:rsidR="00B4394D" w:rsidRPr="00547132">
        <w:rPr>
          <w:rFonts w:ascii="Times New Roman" w:eastAsia="Times New Roman" w:hAnsi="Times New Roman" w:cs="Times New Roman"/>
          <w:sz w:val="24"/>
          <w:szCs w:val="24"/>
        </w:rPr>
        <w:t xml:space="preserve"> palavra </w:t>
      </w:r>
      <w:r w:rsidR="00B4394D" w:rsidRPr="00547132">
        <w:rPr>
          <w:rFonts w:ascii="Times New Roman" w:eastAsia="Times New Roman" w:hAnsi="Times New Roman" w:cs="Times New Roman"/>
          <w:i/>
          <w:sz w:val="24"/>
          <w:szCs w:val="24"/>
        </w:rPr>
        <w:t>sociedade</w:t>
      </w:r>
      <w:r w:rsidR="00B4394D" w:rsidRPr="00547132">
        <w:rPr>
          <w:rFonts w:ascii="Times New Roman" w:eastAsia="Times New Roman" w:hAnsi="Times New Roman" w:cs="Times New Roman"/>
          <w:sz w:val="24"/>
          <w:szCs w:val="24"/>
        </w:rPr>
        <w:t xml:space="preserve"> (5 menções) que apareceu em 3 dos </w:t>
      </w:r>
      <w:r w:rsidR="00DA1F9B" w:rsidRPr="00547132">
        <w:rPr>
          <w:rFonts w:ascii="Times New Roman" w:eastAsia="Times New Roman" w:hAnsi="Times New Roman" w:cs="Times New Roman"/>
          <w:sz w:val="24"/>
          <w:szCs w:val="24"/>
        </w:rPr>
        <w:t>12</w:t>
      </w:r>
      <w:r w:rsidR="00B4394D" w:rsidRPr="00547132">
        <w:rPr>
          <w:rFonts w:ascii="Times New Roman" w:eastAsia="Times New Roman" w:hAnsi="Times New Roman" w:cs="Times New Roman"/>
          <w:sz w:val="24"/>
          <w:szCs w:val="24"/>
        </w:rPr>
        <w:t xml:space="preserve"> programas, </w:t>
      </w:r>
      <w:r w:rsidR="009A3752" w:rsidRPr="00547132">
        <w:rPr>
          <w:rFonts w:ascii="Times New Roman" w:eastAsia="Times New Roman" w:hAnsi="Times New Roman" w:cs="Times New Roman"/>
          <w:sz w:val="24"/>
          <w:szCs w:val="24"/>
        </w:rPr>
        <w:t xml:space="preserve">mas também sem relação direta com o termo </w:t>
      </w:r>
      <w:r w:rsidR="009A3752" w:rsidRPr="00547132">
        <w:rPr>
          <w:rFonts w:ascii="Times New Roman" w:eastAsia="Times New Roman" w:hAnsi="Times New Roman" w:cs="Times New Roman"/>
          <w:i/>
          <w:sz w:val="24"/>
          <w:szCs w:val="24"/>
        </w:rPr>
        <w:t>participação</w:t>
      </w:r>
      <w:r w:rsidR="00612C79" w:rsidRPr="00547132">
        <w:rPr>
          <w:rFonts w:ascii="Times New Roman" w:hAnsi="Times New Roman" w:cs="Times New Roman"/>
          <w:i/>
          <w:iCs/>
          <w:color w:val="202124"/>
          <w:sz w:val="21"/>
          <w:szCs w:val="21"/>
          <w:shd w:val="clear" w:color="auto" w:fill="FFFFFF"/>
        </w:rPr>
        <w:t xml:space="preserve"> </w:t>
      </w:r>
      <w:r w:rsidR="00612C79" w:rsidRPr="00547132">
        <w:rPr>
          <w:rFonts w:ascii="Times New Roman" w:hAnsi="Times New Roman" w:cs="Times New Roman"/>
          <w:color w:val="202124"/>
          <w:sz w:val="24"/>
          <w:szCs w:val="24"/>
          <w:shd w:val="clear" w:color="auto" w:fill="FFFFFF"/>
        </w:rPr>
        <w:t>como</w:t>
      </w:r>
      <w:r w:rsidR="00612C79" w:rsidRPr="00547132">
        <w:rPr>
          <w:rFonts w:ascii="Times New Roman" w:hAnsi="Times New Roman" w:cs="Times New Roman"/>
          <w:i/>
          <w:iCs/>
          <w:color w:val="202124"/>
          <w:sz w:val="21"/>
          <w:szCs w:val="21"/>
          <w:shd w:val="clear" w:color="auto" w:fill="FFFFFF"/>
        </w:rPr>
        <w:t xml:space="preserve"> </w:t>
      </w:r>
      <w:r w:rsidR="00612C79" w:rsidRPr="00547132">
        <w:rPr>
          <w:rFonts w:ascii="Times New Roman" w:eastAsia="Times New Roman" w:hAnsi="Times New Roman" w:cs="Times New Roman"/>
          <w:sz w:val="24"/>
          <w:szCs w:val="24"/>
        </w:rPr>
        <w:t>substantivo, isto é, efeito ou ação de participar de algo</w:t>
      </w:r>
      <w:r w:rsidR="009A3752" w:rsidRPr="00547132">
        <w:rPr>
          <w:rFonts w:ascii="Times New Roman" w:eastAsia="Times New Roman" w:hAnsi="Times New Roman" w:cs="Times New Roman"/>
          <w:sz w:val="24"/>
          <w:szCs w:val="24"/>
        </w:rPr>
        <w:t xml:space="preserve">. Para </w:t>
      </w:r>
      <w:r w:rsidR="009A3752" w:rsidRPr="00547132">
        <w:rPr>
          <w:rFonts w:ascii="Times New Roman" w:eastAsia="Times New Roman" w:hAnsi="Times New Roman" w:cs="Times New Roman"/>
          <w:sz w:val="24"/>
          <w:szCs w:val="24"/>
        </w:rPr>
        <w:lastRenderedPageBreak/>
        <w:t>tanto, buscou-se a palavra</w:t>
      </w:r>
      <w:r w:rsidR="00273811" w:rsidRPr="00547132">
        <w:rPr>
          <w:rFonts w:ascii="Times New Roman" w:eastAsia="Times New Roman" w:hAnsi="Times New Roman" w:cs="Times New Roman"/>
          <w:sz w:val="24"/>
          <w:szCs w:val="24"/>
        </w:rPr>
        <w:t xml:space="preserve"> </w:t>
      </w:r>
      <w:r w:rsidR="00273811" w:rsidRPr="00547132">
        <w:rPr>
          <w:rFonts w:ascii="Times New Roman" w:eastAsia="Times New Roman" w:hAnsi="Times New Roman" w:cs="Times New Roman"/>
          <w:i/>
          <w:sz w:val="24"/>
          <w:szCs w:val="24"/>
        </w:rPr>
        <w:t>população</w:t>
      </w:r>
      <w:r w:rsidR="009A3752" w:rsidRPr="00547132">
        <w:rPr>
          <w:rFonts w:ascii="Times New Roman" w:eastAsia="Times New Roman" w:hAnsi="Times New Roman" w:cs="Times New Roman"/>
          <w:sz w:val="24"/>
          <w:szCs w:val="24"/>
        </w:rPr>
        <w:t xml:space="preserve">, qual obteve </w:t>
      </w:r>
      <w:r w:rsidR="00DF56D8" w:rsidRPr="00547132">
        <w:rPr>
          <w:rFonts w:ascii="Times New Roman" w:eastAsia="Times New Roman" w:hAnsi="Times New Roman" w:cs="Times New Roman"/>
          <w:sz w:val="24"/>
          <w:szCs w:val="24"/>
        </w:rPr>
        <w:t>32</w:t>
      </w:r>
      <w:r w:rsidR="00273811" w:rsidRPr="00547132">
        <w:rPr>
          <w:rFonts w:ascii="Times New Roman" w:eastAsia="Times New Roman" w:hAnsi="Times New Roman" w:cs="Times New Roman"/>
          <w:sz w:val="24"/>
          <w:szCs w:val="24"/>
        </w:rPr>
        <w:t xml:space="preserve"> </w:t>
      </w:r>
      <w:r w:rsidR="00DF56D8" w:rsidRPr="00547132">
        <w:rPr>
          <w:rFonts w:ascii="Times New Roman" w:eastAsia="Times New Roman" w:hAnsi="Times New Roman" w:cs="Times New Roman"/>
          <w:sz w:val="24"/>
          <w:szCs w:val="24"/>
        </w:rPr>
        <w:t>menções</w:t>
      </w:r>
      <w:r w:rsidR="009A3752" w:rsidRPr="00547132">
        <w:rPr>
          <w:rFonts w:ascii="Times New Roman" w:eastAsia="Times New Roman" w:hAnsi="Times New Roman" w:cs="Times New Roman"/>
          <w:sz w:val="24"/>
          <w:szCs w:val="24"/>
        </w:rPr>
        <w:t xml:space="preserve">, </w:t>
      </w:r>
      <w:r w:rsidR="00406577" w:rsidRPr="00547132">
        <w:rPr>
          <w:rFonts w:ascii="Times New Roman" w:eastAsia="Times New Roman" w:hAnsi="Times New Roman" w:cs="Times New Roman"/>
          <w:sz w:val="24"/>
          <w:szCs w:val="24"/>
        </w:rPr>
        <w:t>que retratam a</w:t>
      </w:r>
      <w:r w:rsidR="00612C79" w:rsidRPr="00547132">
        <w:rPr>
          <w:rFonts w:ascii="Times New Roman" w:eastAsia="Times New Roman" w:hAnsi="Times New Roman" w:cs="Times New Roman"/>
          <w:sz w:val="24"/>
          <w:szCs w:val="24"/>
        </w:rPr>
        <w:t>penas a</w:t>
      </w:r>
      <w:r w:rsidR="00406577" w:rsidRPr="00547132">
        <w:rPr>
          <w:rFonts w:ascii="Times New Roman" w:eastAsia="Times New Roman" w:hAnsi="Times New Roman" w:cs="Times New Roman"/>
          <w:sz w:val="24"/>
          <w:szCs w:val="24"/>
        </w:rPr>
        <w:t xml:space="preserve"> maneira com que o programa </w:t>
      </w:r>
      <w:r w:rsidR="001801AE" w:rsidRPr="00547132">
        <w:rPr>
          <w:rFonts w:ascii="Times New Roman" w:eastAsia="Times New Roman" w:hAnsi="Times New Roman" w:cs="Times New Roman"/>
          <w:sz w:val="24"/>
          <w:szCs w:val="24"/>
        </w:rPr>
        <w:t>se referiu</w:t>
      </w:r>
      <w:r w:rsidR="00406577" w:rsidRPr="00547132">
        <w:rPr>
          <w:rFonts w:ascii="Times New Roman" w:eastAsia="Times New Roman" w:hAnsi="Times New Roman" w:cs="Times New Roman"/>
          <w:sz w:val="24"/>
          <w:szCs w:val="24"/>
        </w:rPr>
        <w:t xml:space="preserve"> a sociedade</w:t>
      </w:r>
      <w:r w:rsidR="006651F0" w:rsidRPr="00547132">
        <w:rPr>
          <w:rFonts w:ascii="Times New Roman" w:eastAsia="Times New Roman" w:hAnsi="Times New Roman" w:cs="Times New Roman"/>
          <w:sz w:val="24"/>
          <w:szCs w:val="24"/>
        </w:rPr>
        <w:t>, conforme recorte a seguir</w:t>
      </w:r>
      <w:r w:rsidR="00406577" w:rsidRPr="00547132">
        <w:rPr>
          <w:rFonts w:ascii="Times New Roman" w:eastAsia="Times New Roman" w:hAnsi="Times New Roman" w:cs="Times New Roman"/>
          <w:sz w:val="24"/>
          <w:szCs w:val="24"/>
        </w:rPr>
        <w:t xml:space="preserve">: </w:t>
      </w:r>
    </w:p>
    <w:p w14:paraId="3479A31C" w14:textId="77777777" w:rsidR="001801AE" w:rsidRPr="00547132" w:rsidRDefault="001801AE" w:rsidP="00FF70BF">
      <w:pPr>
        <w:spacing w:line="360" w:lineRule="auto"/>
        <w:jc w:val="both"/>
        <w:rPr>
          <w:rFonts w:ascii="Times New Roman" w:eastAsia="Times New Roman" w:hAnsi="Times New Roman" w:cs="Times New Roman"/>
          <w:sz w:val="24"/>
          <w:szCs w:val="24"/>
        </w:rPr>
      </w:pPr>
    </w:p>
    <w:p w14:paraId="3C0FEA96" w14:textId="27FCFD91" w:rsidR="001801AE" w:rsidRPr="00547132" w:rsidRDefault="00406577" w:rsidP="00AA0D08">
      <w:pPr>
        <w:spacing w:line="240" w:lineRule="auto"/>
        <w:ind w:left="2268"/>
        <w:jc w:val="both"/>
        <w:rPr>
          <w:rFonts w:ascii="Times New Roman" w:hAnsi="Times New Roman" w:cs="Times New Roman"/>
          <w:sz w:val="20"/>
          <w:szCs w:val="20"/>
        </w:rPr>
      </w:pPr>
      <w:r w:rsidRPr="00547132">
        <w:rPr>
          <w:rFonts w:ascii="Times New Roman" w:hAnsi="Times New Roman" w:cs="Times New Roman"/>
          <w:sz w:val="20"/>
          <w:szCs w:val="20"/>
        </w:rPr>
        <w:t xml:space="preserve">Nesta primeira semana de vacinação, 9% (3,9 milhões) </w:t>
      </w:r>
      <w:r w:rsidRPr="00547132">
        <w:rPr>
          <w:rFonts w:ascii="Times New Roman" w:hAnsi="Times New Roman" w:cs="Times New Roman"/>
          <w:sz w:val="20"/>
          <w:szCs w:val="20"/>
          <w:u w:val="single"/>
        </w:rPr>
        <w:t>dessa população receberam a vacina contra gripe</w:t>
      </w:r>
      <w:r w:rsidRPr="00547132">
        <w:rPr>
          <w:rFonts w:ascii="Times New Roman" w:hAnsi="Times New Roman" w:cs="Times New Roman"/>
          <w:sz w:val="20"/>
          <w:szCs w:val="20"/>
        </w:rPr>
        <w:t xml:space="preserve"> e mesmo com a disponibilidade das vacinas em todas as unidades de saúde, 42% das crianças ainda estão desprotegidas. E, com a chegada do inverno, elas estarão ainda mais expostas</w:t>
      </w:r>
      <w:r w:rsidR="00AA0D08" w:rsidRPr="00547132">
        <w:rPr>
          <w:rFonts w:ascii="Times New Roman" w:hAnsi="Times New Roman" w:cs="Times New Roman"/>
          <w:sz w:val="20"/>
          <w:szCs w:val="20"/>
        </w:rPr>
        <w:t xml:space="preserve"> (BOLETIM DA SAÚDE, 2018, informação verbal). </w:t>
      </w:r>
    </w:p>
    <w:p w14:paraId="4E251B6C" w14:textId="77777777" w:rsidR="00603259" w:rsidRPr="00547132" w:rsidRDefault="004D48D2" w:rsidP="00BC3EF3">
      <w:pPr>
        <w:spacing w:line="36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ab/>
      </w:r>
    </w:p>
    <w:p w14:paraId="320A18B4" w14:textId="158FE422" w:rsidR="0059674B" w:rsidRPr="00547132" w:rsidRDefault="00546B59" w:rsidP="00546B59">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Ressalta-se, que a </w:t>
      </w:r>
      <w:r w:rsidRPr="00547132">
        <w:rPr>
          <w:rFonts w:ascii="Times New Roman" w:eastAsia="Times New Roman" w:hAnsi="Times New Roman" w:cs="Times New Roman"/>
          <w:i/>
          <w:iCs/>
          <w:sz w:val="24"/>
          <w:szCs w:val="24"/>
        </w:rPr>
        <w:t>práxis</w:t>
      </w:r>
      <w:r w:rsidRPr="00547132">
        <w:rPr>
          <w:rFonts w:ascii="Times New Roman" w:eastAsia="Times New Roman" w:hAnsi="Times New Roman" w:cs="Times New Roman"/>
          <w:sz w:val="24"/>
          <w:szCs w:val="24"/>
        </w:rPr>
        <w:t xml:space="preserve"> da comunicação pública e </w:t>
      </w:r>
      <w:r w:rsidR="00E9277C" w:rsidRPr="00547132">
        <w:rPr>
          <w:rFonts w:ascii="Times New Roman" w:eastAsia="Times New Roman" w:hAnsi="Times New Roman" w:cs="Times New Roman"/>
          <w:sz w:val="24"/>
          <w:szCs w:val="24"/>
        </w:rPr>
        <w:t xml:space="preserve">o </w:t>
      </w:r>
      <w:r w:rsidRPr="00547132">
        <w:rPr>
          <w:rFonts w:ascii="Times New Roman" w:eastAsia="Times New Roman" w:hAnsi="Times New Roman" w:cs="Times New Roman"/>
          <w:sz w:val="24"/>
          <w:szCs w:val="24"/>
        </w:rPr>
        <w:t xml:space="preserve">diálogo com a sociedade sobre os temas </w:t>
      </w:r>
      <w:r w:rsidR="00A923EA" w:rsidRPr="00547132">
        <w:rPr>
          <w:rFonts w:ascii="Times New Roman" w:eastAsia="Times New Roman" w:hAnsi="Times New Roman" w:cs="Times New Roman"/>
          <w:sz w:val="24"/>
          <w:szCs w:val="24"/>
        </w:rPr>
        <w:t>de interesse público</w:t>
      </w:r>
      <w:r w:rsidRPr="00547132">
        <w:rPr>
          <w:rFonts w:ascii="Times New Roman" w:eastAsia="Times New Roman" w:hAnsi="Times New Roman" w:cs="Times New Roman"/>
          <w:sz w:val="24"/>
          <w:szCs w:val="24"/>
        </w:rPr>
        <w:t xml:space="preserve"> legitimam a cidadania e a democratização</w:t>
      </w:r>
      <w:r w:rsidR="006651F0" w:rsidRPr="00547132">
        <w:rPr>
          <w:rFonts w:ascii="Times New Roman" w:eastAsia="Times New Roman" w:hAnsi="Times New Roman" w:cs="Times New Roman"/>
          <w:sz w:val="24"/>
          <w:szCs w:val="24"/>
        </w:rPr>
        <w:t xml:space="preserve">, pois tensionam </w:t>
      </w:r>
      <w:r w:rsidR="00A923EA" w:rsidRPr="00547132">
        <w:rPr>
          <w:rFonts w:ascii="Times New Roman" w:eastAsia="Times New Roman" w:hAnsi="Times New Roman" w:cs="Times New Roman"/>
          <w:sz w:val="24"/>
          <w:szCs w:val="24"/>
        </w:rPr>
        <w:t>diretamente três direitos:</w:t>
      </w:r>
      <w:r w:rsidR="000F7C36" w:rsidRPr="00547132">
        <w:rPr>
          <w:rFonts w:ascii="Times New Roman" w:eastAsia="Times New Roman" w:hAnsi="Times New Roman" w:cs="Times New Roman"/>
          <w:sz w:val="24"/>
          <w:szCs w:val="24"/>
        </w:rPr>
        <w:t xml:space="preserve"> o direito à comunicação, à informação e à saúde</w:t>
      </w:r>
      <w:r w:rsidR="00E9277C" w:rsidRPr="00547132">
        <w:rPr>
          <w:rFonts w:ascii="Times New Roman" w:eastAsia="Times New Roman" w:hAnsi="Times New Roman" w:cs="Times New Roman"/>
          <w:sz w:val="24"/>
          <w:szCs w:val="24"/>
        </w:rPr>
        <w:t>.</w:t>
      </w:r>
      <w:r w:rsidRPr="00547132">
        <w:rPr>
          <w:rFonts w:ascii="Times New Roman" w:eastAsia="Times New Roman" w:hAnsi="Times New Roman" w:cs="Times New Roman"/>
          <w:sz w:val="24"/>
          <w:szCs w:val="24"/>
        </w:rPr>
        <w:t xml:space="preserve"> A partir desta asserção, </w:t>
      </w:r>
      <w:r w:rsidR="00E9277C" w:rsidRPr="00547132">
        <w:rPr>
          <w:rFonts w:ascii="Times New Roman" w:eastAsia="Times New Roman" w:hAnsi="Times New Roman" w:cs="Times New Roman"/>
          <w:sz w:val="24"/>
          <w:szCs w:val="24"/>
        </w:rPr>
        <w:t>sugere-se</w:t>
      </w:r>
      <w:r w:rsidR="00A923EA" w:rsidRPr="00547132">
        <w:rPr>
          <w:rFonts w:ascii="Times New Roman" w:eastAsia="Times New Roman" w:hAnsi="Times New Roman" w:cs="Times New Roman"/>
          <w:sz w:val="24"/>
          <w:szCs w:val="24"/>
        </w:rPr>
        <w:t xml:space="preserve"> </w:t>
      </w:r>
      <w:r w:rsidR="00E9277C" w:rsidRPr="00547132">
        <w:rPr>
          <w:rFonts w:ascii="Times New Roman" w:eastAsia="Times New Roman" w:hAnsi="Times New Roman" w:cs="Times New Roman"/>
          <w:sz w:val="24"/>
          <w:szCs w:val="24"/>
        </w:rPr>
        <w:t xml:space="preserve">que </w:t>
      </w:r>
      <w:r w:rsidRPr="00547132">
        <w:rPr>
          <w:rFonts w:ascii="Times New Roman" w:eastAsia="Times New Roman" w:hAnsi="Times New Roman" w:cs="Times New Roman"/>
          <w:sz w:val="24"/>
          <w:szCs w:val="24"/>
        </w:rPr>
        <w:t xml:space="preserve">além de apenas </w:t>
      </w:r>
      <w:r w:rsidR="00E9277C" w:rsidRPr="00547132">
        <w:rPr>
          <w:rFonts w:ascii="Times New Roman" w:eastAsia="Times New Roman" w:hAnsi="Times New Roman" w:cs="Times New Roman"/>
          <w:sz w:val="24"/>
          <w:szCs w:val="24"/>
        </w:rPr>
        <w:t>publicizar</w:t>
      </w:r>
      <w:r w:rsidRPr="00547132">
        <w:rPr>
          <w:rFonts w:ascii="Times New Roman" w:eastAsia="Times New Roman" w:hAnsi="Times New Roman" w:cs="Times New Roman"/>
          <w:sz w:val="24"/>
          <w:szCs w:val="24"/>
        </w:rPr>
        <w:t xml:space="preserve"> informações, </w:t>
      </w:r>
      <w:r w:rsidR="00ED2D39" w:rsidRPr="00547132">
        <w:rPr>
          <w:rFonts w:ascii="Times New Roman" w:eastAsia="Times New Roman" w:hAnsi="Times New Roman" w:cs="Times New Roman"/>
          <w:sz w:val="24"/>
          <w:szCs w:val="24"/>
        </w:rPr>
        <w:t xml:space="preserve">que </w:t>
      </w:r>
      <w:r w:rsidRPr="00547132">
        <w:rPr>
          <w:rFonts w:ascii="Times New Roman" w:eastAsia="Times New Roman" w:hAnsi="Times New Roman" w:cs="Times New Roman"/>
          <w:sz w:val="24"/>
          <w:szCs w:val="24"/>
        </w:rPr>
        <w:t xml:space="preserve">as ações da comunicação estatal </w:t>
      </w:r>
      <w:r w:rsidR="000F7C36" w:rsidRPr="00547132">
        <w:rPr>
          <w:rFonts w:ascii="Times New Roman" w:eastAsia="Times New Roman" w:hAnsi="Times New Roman" w:cs="Times New Roman"/>
          <w:sz w:val="24"/>
          <w:szCs w:val="24"/>
        </w:rPr>
        <w:t>convid</w:t>
      </w:r>
      <w:r w:rsidR="00ED2D39" w:rsidRPr="00547132">
        <w:rPr>
          <w:rFonts w:ascii="Times New Roman" w:eastAsia="Times New Roman" w:hAnsi="Times New Roman" w:cs="Times New Roman"/>
          <w:sz w:val="24"/>
          <w:szCs w:val="24"/>
        </w:rPr>
        <w:t>em</w:t>
      </w:r>
      <w:r w:rsidR="000F7C36" w:rsidRPr="00547132">
        <w:rPr>
          <w:rFonts w:ascii="Times New Roman" w:eastAsia="Times New Roman" w:hAnsi="Times New Roman" w:cs="Times New Roman"/>
          <w:sz w:val="24"/>
          <w:szCs w:val="24"/>
        </w:rPr>
        <w:t xml:space="preserve"> e estimul</w:t>
      </w:r>
      <w:r w:rsidR="00ED2D39" w:rsidRPr="00547132">
        <w:rPr>
          <w:rFonts w:ascii="Times New Roman" w:eastAsia="Times New Roman" w:hAnsi="Times New Roman" w:cs="Times New Roman"/>
          <w:sz w:val="24"/>
          <w:szCs w:val="24"/>
        </w:rPr>
        <w:t xml:space="preserve">em </w:t>
      </w:r>
      <w:r w:rsidR="000F7C36" w:rsidRPr="00547132">
        <w:rPr>
          <w:rFonts w:ascii="Times New Roman" w:eastAsia="Times New Roman" w:hAnsi="Times New Roman" w:cs="Times New Roman"/>
          <w:sz w:val="24"/>
          <w:szCs w:val="24"/>
        </w:rPr>
        <w:t xml:space="preserve">a população para práticas sociais saudáveis, representadas neste caso pela </w:t>
      </w:r>
      <w:r w:rsidR="00ED2D39" w:rsidRPr="00547132">
        <w:rPr>
          <w:rFonts w:ascii="Times New Roman" w:eastAsia="Times New Roman" w:hAnsi="Times New Roman" w:cs="Times New Roman"/>
          <w:sz w:val="24"/>
          <w:szCs w:val="24"/>
        </w:rPr>
        <w:t xml:space="preserve">adesão à </w:t>
      </w:r>
      <w:r w:rsidR="000F7C36" w:rsidRPr="00547132">
        <w:rPr>
          <w:rFonts w:ascii="Times New Roman" w:eastAsia="Times New Roman" w:hAnsi="Times New Roman" w:cs="Times New Roman"/>
          <w:sz w:val="24"/>
          <w:szCs w:val="24"/>
        </w:rPr>
        <w:t xml:space="preserve">campanha de imunização. </w:t>
      </w:r>
    </w:p>
    <w:p w14:paraId="2B78B939" w14:textId="31F66C0C" w:rsidR="002864C3" w:rsidRPr="00547132" w:rsidRDefault="000F7C36" w:rsidP="00BF1162">
      <w:pPr>
        <w:spacing w:line="360" w:lineRule="auto"/>
        <w:ind w:firstLine="720"/>
        <w:jc w:val="both"/>
        <w:rPr>
          <w:rFonts w:ascii="Times New Roman" w:eastAsia="Times New Roman" w:hAnsi="Times New Roman" w:cs="Times New Roman"/>
          <w:sz w:val="24"/>
          <w:szCs w:val="24"/>
          <w:highlight w:val="white"/>
        </w:rPr>
      </w:pPr>
      <w:r w:rsidRPr="00547132">
        <w:rPr>
          <w:rFonts w:ascii="Times New Roman" w:eastAsia="Times New Roman" w:hAnsi="Times New Roman" w:cs="Times New Roman"/>
          <w:sz w:val="24"/>
          <w:szCs w:val="24"/>
        </w:rPr>
        <w:t xml:space="preserve">Como pondera Zémor (2009) e Duarte (2009), </w:t>
      </w:r>
      <w:r w:rsidR="00A923EA" w:rsidRPr="00547132">
        <w:rPr>
          <w:rFonts w:ascii="Times New Roman" w:eastAsia="Times New Roman" w:hAnsi="Times New Roman" w:cs="Times New Roman"/>
          <w:sz w:val="24"/>
          <w:szCs w:val="24"/>
        </w:rPr>
        <w:t>a comunicação pública deve ser capaz de possibilitar espaços que oportunizem o</w:t>
      </w:r>
      <w:r w:rsidR="00546B59" w:rsidRPr="00547132">
        <w:rPr>
          <w:rFonts w:ascii="Times New Roman" w:eastAsia="Times New Roman" w:hAnsi="Times New Roman" w:cs="Times New Roman"/>
          <w:sz w:val="24"/>
          <w:szCs w:val="24"/>
        </w:rPr>
        <w:t xml:space="preserve"> atendimento,</w:t>
      </w:r>
      <w:r w:rsidR="00A923EA" w:rsidRPr="00547132">
        <w:rPr>
          <w:rFonts w:ascii="Times New Roman" w:eastAsia="Times New Roman" w:hAnsi="Times New Roman" w:cs="Times New Roman"/>
          <w:sz w:val="24"/>
          <w:szCs w:val="24"/>
        </w:rPr>
        <w:t xml:space="preserve"> a </w:t>
      </w:r>
      <w:r w:rsidR="00546B59" w:rsidRPr="00547132">
        <w:rPr>
          <w:rFonts w:ascii="Times New Roman" w:eastAsia="Times New Roman" w:hAnsi="Times New Roman" w:cs="Times New Roman"/>
          <w:sz w:val="24"/>
          <w:szCs w:val="24"/>
        </w:rPr>
        <w:t>orientação</w:t>
      </w:r>
      <w:r w:rsidR="00A923EA" w:rsidRPr="00547132">
        <w:rPr>
          <w:rFonts w:ascii="Times New Roman" w:eastAsia="Times New Roman" w:hAnsi="Times New Roman" w:cs="Times New Roman"/>
          <w:sz w:val="24"/>
          <w:szCs w:val="24"/>
        </w:rPr>
        <w:t xml:space="preserve">, </w:t>
      </w:r>
      <w:r w:rsidR="00546B59" w:rsidRPr="00547132">
        <w:rPr>
          <w:rFonts w:ascii="Times New Roman" w:eastAsia="Times New Roman" w:hAnsi="Times New Roman" w:cs="Times New Roman"/>
          <w:sz w:val="24"/>
          <w:szCs w:val="24"/>
        </w:rPr>
        <w:t xml:space="preserve">o diálogo e a participação </w:t>
      </w:r>
      <w:r w:rsidR="00E9277C" w:rsidRPr="00547132">
        <w:rPr>
          <w:rFonts w:ascii="Times New Roman" w:eastAsia="Times New Roman" w:hAnsi="Times New Roman" w:cs="Times New Roman"/>
          <w:sz w:val="24"/>
          <w:szCs w:val="24"/>
        </w:rPr>
        <w:t>d</w:t>
      </w:r>
      <w:r w:rsidR="00546B59" w:rsidRPr="00547132">
        <w:rPr>
          <w:rFonts w:ascii="Times New Roman" w:eastAsia="Times New Roman" w:hAnsi="Times New Roman" w:cs="Times New Roman"/>
          <w:sz w:val="24"/>
          <w:szCs w:val="24"/>
        </w:rPr>
        <w:t>a sociedade</w:t>
      </w:r>
      <w:r w:rsidR="00A66AFA" w:rsidRPr="00547132">
        <w:rPr>
          <w:rFonts w:ascii="Times New Roman" w:eastAsia="Times New Roman" w:hAnsi="Times New Roman" w:cs="Times New Roman"/>
          <w:sz w:val="24"/>
          <w:szCs w:val="24"/>
        </w:rPr>
        <w:t>.</w:t>
      </w:r>
      <w:r w:rsidR="00B055F7" w:rsidRPr="00547132">
        <w:rPr>
          <w:rFonts w:ascii="Times New Roman" w:eastAsia="Times New Roman" w:hAnsi="Times New Roman" w:cs="Times New Roman"/>
          <w:sz w:val="24"/>
          <w:szCs w:val="24"/>
        </w:rPr>
        <w:t xml:space="preserve"> </w:t>
      </w:r>
      <w:r w:rsidR="00A66AFA" w:rsidRPr="00547132">
        <w:rPr>
          <w:rFonts w:ascii="Times New Roman" w:eastAsia="Times New Roman" w:hAnsi="Times New Roman" w:cs="Times New Roman"/>
          <w:sz w:val="24"/>
          <w:szCs w:val="24"/>
        </w:rPr>
        <w:t>D</w:t>
      </w:r>
      <w:r w:rsidR="00B055F7" w:rsidRPr="00547132">
        <w:rPr>
          <w:rFonts w:ascii="Times New Roman" w:eastAsia="Times New Roman" w:hAnsi="Times New Roman" w:cs="Times New Roman"/>
          <w:sz w:val="24"/>
          <w:szCs w:val="24"/>
        </w:rPr>
        <w:t>e que forma o Boletim da Saúde pode abrir este espaço</w:t>
      </w:r>
      <w:r w:rsidR="00A66AFA" w:rsidRPr="00547132">
        <w:rPr>
          <w:rFonts w:ascii="Times New Roman" w:eastAsia="Times New Roman" w:hAnsi="Times New Roman" w:cs="Times New Roman"/>
          <w:sz w:val="24"/>
          <w:szCs w:val="24"/>
        </w:rPr>
        <w:t>, sendo este um produto de interesse público</w:t>
      </w:r>
      <w:r w:rsidR="00B055F7" w:rsidRPr="00547132">
        <w:rPr>
          <w:rFonts w:ascii="Times New Roman" w:eastAsia="Times New Roman" w:hAnsi="Times New Roman" w:cs="Times New Roman"/>
          <w:sz w:val="24"/>
          <w:szCs w:val="24"/>
        </w:rPr>
        <w:t>?</w:t>
      </w:r>
      <w:r w:rsidR="00546B59" w:rsidRPr="00547132">
        <w:rPr>
          <w:rFonts w:ascii="Times New Roman" w:eastAsia="Times New Roman" w:hAnsi="Times New Roman" w:cs="Times New Roman"/>
          <w:sz w:val="24"/>
          <w:szCs w:val="24"/>
        </w:rPr>
        <w:t xml:space="preserve"> </w:t>
      </w:r>
      <w:r w:rsidR="00B055F7" w:rsidRPr="00547132">
        <w:rPr>
          <w:rFonts w:ascii="Times New Roman" w:eastAsia="Times New Roman" w:hAnsi="Times New Roman" w:cs="Times New Roman"/>
          <w:sz w:val="24"/>
          <w:szCs w:val="24"/>
        </w:rPr>
        <w:t xml:space="preserve">É </w:t>
      </w:r>
      <w:r w:rsidR="00A66AFA" w:rsidRPr="00547132">
        <w:rPr>
          <w:rFonts w:ascii="Times New Roman" w:eastAsia="Times New Roman" w:hAnsi="Times New Roman" w:cs="Times New Roman"/>
          <w:sz w:val="24"/>
          <w:szCs w:val="24"/>
        </w:rPr>
        <w:t>certo</w:t>
      </w:r>
      <w:r w:rsidR="00B055F7" w:rsidRPr="00547132">
        <w:rPr>
          <w:rFonts w:ascii="Times New Roman" w:eastAsia="Times New Roman" w:hAnsi="Times New Roman" w:cs="Times New Roman"/>
          <w:sz w:val="24"/>
          <w:szCs w:val="24"/>
        </w:rPr>
        <w:t xml:space="preserve"> que</w:t>
      </w:r>
      <w:r w:rsidR="0059674B" w:rsidRPr="00547132">
        <w:rPr>
          <w:rFonts w:ascii="Times New Roman" w:eastAsia="Times New Roman" w:hAnsi="Times New Roman" w:cs="Times New Roman"/>
          <w:sz w:val="24"/>
          <w:szCs w:val="24"/>
        </w:rPr>
        <w:t xml:space="preserve"> </w:t>
      </w:r>
      <w:r w:rsidR="00A66AFA" w:rsidRPr="00547132">
        <w:rPr>
          <w:rFonts w:ascii="Times New Roman" w:eastAsia="Times New Roman" w:hAnsi="Times New Roman" w:cs="Times New Roman"/>
          <w:sz w:val="24"/>
          <w:szCs w:val="24"/>
        </w:rPr>
        <w:t xml:space="preserve">este </w:t>
      </w:r>
      <w:r w:rsidR="00A66AFA" w:rsidRPr="00547132">
        <w:rPr>
          <w:rFonts w:ascii="Times New Roman" w:eastAsia="Times New Roman" w:hAnsi="Times New Roman" w:cs="Times New Roman"/>
          <w:i/>
          <w:iCs/>
          <w:sz w:val="24"/>
          <w:szCs w:val="24"/>
        </w:rPr>
        <w:t>ciber</w:t>
      </w:r>
      <w:r w:rsidR="00A66AFA" w:rsidRPr="00547132">
        <w:rPr>
          <w:rFonts w:ascii="Times New Roman" w:eastAsia="Times New Roman" w:hAnsi="Times New Roman" w:cs="Times New Roman"/>
          <w:sz w:val="24"/>
          <w:szCs w:val="24"/>
        </w:rPr>
        <w:t xml:space="preserve"> programa </w:t>
      </w:r>
      <w:r w:rsidR="00BF1162" w:rsidRPr="00547132">
        <w:rPr>
          <w:rFonts w:ascii="Times New Roman" w:eastAsia="Times New Roman" w:hAnsi="Times New Roman" w:cs="Times New Roman"/>
          <w:sz w:val="24"/>
          <w:szCs w:val="24"/>
        </w:rPr>
        <w:t>se caracteriza</w:t>
      </w:r>
      <w:r w:rsidR="0059674B" w:rsidRPr="00547132">
        <w:rPr>
          <w:rFonts w:ascii="Times New Roman" w:eastAsia="Times New Roman" w:hAnsi="Times New Roman" w:cs="Times New Roman"/>
          <w:sz w:val="24"/>
          <w:szCs w:val="24"/>
        </w:rPr>
        <w:t xml:space="preserve"> como um mecanismo</w:t>
      </w:r>
      <w:r w:rsidR="00A66AFA" w:rsidRPr="00547132">
        <w:rPr>
          <w:rFonts w:ascii="Times New Roman" w:eastAsia="Times New Roman" w:hAnsi="Times New Roman" w:cs="Times New Roman"/>
          <w:sz w:val="24"/>
          <w:szCs w:val="24"/>
        </w:rPr>
        <w:t xml:space="preserve"> passível de </w:t>
      </w:r>
      <w:r w:rsidR="0059674B" w:rsidRPr="00547132">
        <w:rPr>
          <w:rFonts w:ascii="Times New Roman" w:eastAsia="Times New Roman" w:hAnsi="Times New Roman" w:cs="Times New Roman"/>
          <w:sz w:val="24"/>
          <w:szCs w:val="24"/>
        </w:rPr>
        <w:t>abertura de discussão</w:t>
      </w:r>
      <w:r w:rsidR="00D72491" w:rsidRPr="00547132">
        <w:rPr>
          <w:rFonts w:ascii="Times New Roman" w:eastAsia="Times New Roman" w:hAnsi="Times New Roman" w:cs="Times New Roman"/>
          <w:sz w:val="24"/>
          <w:szCs w:val="24"/>
        </w:rPr>
        <w:t xml:space="preserve"> com a sociedade</w:t>
      </w:r>
      <w:r w:rsidR="0059674B" w:rsidRPr="00547132">
        <w:rPr>
          <w:rFonts w:ascii="Times New Roman" w:eastAsia="Times New Roman" w:hAnsi="Times New Roman" w:cs="Times New Roman"/>
          <w:sz w:val="24"/>
          <w:szCs w:val="24"/>
        </w:rPr>
        <w:t>, não o único, mas um meio complementar para as ações estratégicas comunicacionais do MS.</w:t>
      </w:r>
      <w:r w:rsidR="00BF1162" w:rsidRPr="00547132">
        <w:rPr>
          <w:rFonts w:ascii="Times New Roman" w:eastAsia="Times New Roman" w:hAnsi="Times New Roman" w:cs="Times New Roman"/>
          <w:sz w:val="24"/>
          <w:szCs w:val="24"/>
          <w:highlight w:val="white"/>
        </w:rPr>
        <w:t xml:space="preserve"> Desta forma, há a necessidade de ser estruturado estrategicamente, não apenas no que diz respeito ao aparato técnico, mas</w:t>
      </w:r>
      <w:r w:rsidR="00D72491" w:rsidRPr="00547132">
        <w:rPr>
          <w:rFonts w:ascii="Times New Roman" w:eastAsia="Times New Roman" w:hAnsi="Times New Roman" w:cs="Times New Roman"/>
          <w:sz w:val="24"/>
          <w:szCs w:val="24"/>
          <w:highlight w:val="white"/>
        </w:rPr>
        <w:t>,</w:t>
      </w:r>
      <w:r w:rsidR="00BF1162" w:rsidRPr="00547132">
        <w:rPr>
          <w:rFonts w:ascii="Times New Roman" w:eastAsia="Times New Roman" w:hAnsi="Times New Roman" w:cs="Times New Roman"/>
          <w:sz w:val="24"/>
          <w:szCs w:val="24"/>
          <w:highlight w:val="white"/>
        </w:rPr>
        <w:t xml:space="preserve"> sobretudo, no que se refere ao conteúdo, ao discurso e narrativa </w:t>
      </w:r>
      <w:r w:rsidR="00D460AE" w:rsidRPr="00547132">
        <w:rPr>
          <w:rFonts w:ascii="Times New Roman" w:eastAsia="Times New Roman" w:hAnsi="Times New Roman" w:cs="Times New Roman"/>
          <w:sz w:val="24"/>
          <w:szCs w:val="24"/>
          <w:highlight w:val="white"/>
        </w:rPr>
        <w:t>publicizadas</w:t>
      </w:r>
      <w:r w:rsidR="00BF1162" w:rsidRPr="00547132">
        <w:rPr>
          <w:rFonts w:ascii="Times New Roman" w:eastAsia="Times New Roman" w:hAnsi="Times New Roman" w:cs="Times New Roman"/>
          <w:sz w:val="24"/>
          <w:szCs w:val="24"/>
          <w:highlight w:val="white"/>
        </w:rPr>
        <w:t xml:space="preserve"> nas suas programações.</w:t>
      </w:r>
    </w:p>
    <w:p w14:paraId="6A2995E8" w14:textId="20610FC4" w:rsidR="00BB532A" w:rsidRPr="00547132" w:rsidRDefault="00D72491" w:rsidP="004605E1">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Prosseguindo</w:t>
      </w:r>
      <w:r w:rsidR="00BB532A" w:rsidRPr="00547132">
        <w:rPr>
          <w:rFonts w:ascii="Times New Roman" w:hAnsi="Times New Roman" w:cs="Times New Roman"/>
          <w:sz w:val="24"/>
          <w:szCs w:val="24"/>
        </w:rPr>
        <w:t xml:space="preserve"> com a análise</w:t>
      </w:r>
      <w:r w:rsidRPr="00547132">
        <w:rPr>
          <w:rFonts w:ascii="Times New Roman" w:hAnsi="Times New Roman" w:cs="Times New Roman"/>
          <w:sz w:val="24"/>
          <w:szCs w:val="24"/>
        </w:rPr>
        <w:t>, a</w:t>
      </w:r>
      <w:r w:rsidR="004605E1" w:rsidRPr="00547132">
        <w:rPr>
          <w:rFonts w:ascii="Times New Roman" w:hAnsi="Times New Roman" w:cs="Times New Roman"/>
          <w:sz w:val="24"/>
          <w:szCs w:val="24"/>
        </w:rPr>
        <w:t xml:space="preserve"> Figura 2 representa </w:t>
      </w:r>
      <w:r w:rsidR="00C5020B" w:rsidRPr="00547132">
        <w:rPr>
          <w:rFonts w:ascii="Times New Roman" w:hAnsi="Times New Roman" w:cs="Times New Roman"/>
          <w:sz w:val="24"/>
          <w:szCs w:val="24"/>
        </w:rPr>
        <w:t xml:space="preserve">graficamente </w:t>
      </w:r>
      <w:r w:rsidR="004605E1" w:rsidRPr="00547132">
        <w:rPr>
          <w:rFonts w:ascii="Times New Roman" w:hAnsi="Times New Roman" w:cs="Times New Roman"/>
          <w:sz w:val="24"/>
          <w:szCs w:val="24"/>
        </w:rPr>
        <w:t xml:space="preserve">a Árvore Máxima de Palavras (AMC), gerada a </w:t>
      </w:r>
      <w:r w:rsidR="004605E1" w:rsidRPr="00547132">
        <w:rPr>
          <w:rFonts w:ascii="Times New Roman" w:eastAsia="Times New Roman" w:hAnsi="Times New Roman" w:cs="Times New Roman"/>
          <w:sz w:val="24"/>
          <w:szCs w:val="24"/>
        </w:rPr>
        <w:t xml:space="preserve">partir da ALC. A AMC </w:t>
      </w:r>
      <w:r w:rsidR="004605E1" w:rsidRPr="00547132">
        <w:rPr>
          <w:rFonts w:ascii="Times New Roman" w:hAnsi="Times New Roman" w:cs="Times New Roman"/>
          <w:sz w:val="24"/>
          <w:szCs w:val="24"/>
        </w:rPr>
        <w:t xml:space="preserve">possibilita a identificação dos agrupamentos máximos </w:t>
      </w:r>
      <w:r w:rsidR="004605E1" w:rsidRPr="00547132">
        <w:rPr>
          <w:rFonts w:ascii="Times New Roman" w:eastAsia="Times New Roman" w:hAnsi="Times New Roman" w:cs="Times New Roman"/>
          <w:sz w:val="24"/>
          <w:szCs w:val="24"/>
        </w:rPr>
        <w:t>relacionados</w:t>
      </w:r>
      <w:r w:rsidR="004605E1" w:rsidRPr="00547132">
        <w:rPr>
          <w:rFonts w:ascii="Times New Roman" w:hAnsi="Times New Roman" w:cs="Times New Roman"/>
          <w:sz w:val="24"/>
          <w:szCs w:val="24"/>
        </w:rPr>
        <w:t xml:space="preserve"> às representações dos discursos, composta por um NC e algumas ramificações que ascendem e descendem. Este grafo foi constituído a partir dos recortes das falas dos </w:t>
      </w:r>
      <w:r w:rsidR="004605E1" w:rsidRPr="00547132">
        <w:rPr>
          <w:rFonts w:ascii="Times New Roman" w:eastAsia="Times New Roman" w:hAnsi="Times New Roman" w:cs="Times New Roman"/>
          <w:sz w:val="24"/>
          <w:szCs w:val="24"/>
        </w:rPr>
        <w:t>representantes</w:t>
      </w:r>
      <w:r w:rsidR="004605E1" w:rsidRPr="00547132">
        <w:rPr>
          <w:rFonts w:ascii="Times New Roman" w:hAnsi="Times New Roman" w:cs="Times New Roman"/>
          <w:sz w:val="24"/>
          <w:szCs w:val="24"/>
        </w:rPr>
        <w:t xml:space="preserve"> do Ministério da Saúde durante a programa</w:t>
      </w:r>
      <w:r w:rsidR="00BB532A" w:rsidRPr="00547132">
        <w:rPr>
          <w:rFonts w:ascii="Times New Roman" w:hAnsi="Times New Roman" w:cs="Times New Roman"/>
          <w:sz w:val="24"/>
          <w:szCs w:val="24"/>
        </w:rPr>
        <w:t>ção</w:t>
      </w:r>
      <w:r w:rsidR="004605E1" w:rsidRPr="00547132">
        <w:rPr>
          <w:rFonts w:ascii="Times New Roman" w:hAnsi="Times New Roman" w:cs="Times New Roman"/>
          <w:sz w:val="24"/>
          <w:szCs w:val="24"/>
        </w:rPr>
        <w:t xml:space="preserve"> da </w:t>
      </w:r>
      <w:r w:rsidR="00BB532A" w:rsidRPr="00547132">
        <w:rPr>
          <w:rFonts w:ascii="Times New Roman" w:eastAsia="Times New Roman" w:hAnsi="Times New Roman" w:cs="Times New Roman"/>
          <w:i/>
          <w:iCs/>
          <w:sz w:val="24"/>
          <w:szCs w:val="24"/>
        </w:rPr>
        <w:t>ciber-rádio</w:t>
      </w:r>
      <w:r w:rsidR="004605E1" w:rsidRPr="00547132">
        <w:rPr>
          <w:rFonts w:ascii="Times New Roman" w:hAnsi="Times New Roman" w:cs="Times New Roman"/>
          <w:sz w:val="24"/>
          <w:szCs w:val="24"/>
        </w:rPr>
        <w:t xml:space="preserve">. </w:t>
      </w:r>
    </w:p>
    <w:p w14:paraId="16DF6E24" w14:textId="5696959A" w:rsidR="00C5020B" w:rsidRPr="00547132" w:rsidRDefault="004605E1" w:rsidP="00E05B75">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Para ta</w:t>
      </w:r>
      <w:r w:rsidR="00BB532A" w:rsidRPr="00547132">
        <w:rPr>
          <w:rFonts w:ascii="Times New Roman" w:hAnsi="Times New Roman" w:cs="Times New Roman"/>
          <w:sz w:val="24"/>
          <w:szCs w:val="24"/>
        </w:rPr>
        <w:t>nto</w:t>
      </w:r>
      <w:r w:rsidRPr="00547132">
        <w:rPr>
          <w:rFonts w:ascii="Times New Roman" w:hAnsi="Times New Roman" w:cs="Times New Roman"/>
          <w:sz w:val="24"/>
          <w:szCs w:val="24"/>
        </w:rPr>
        <w:t>, considerou-se a transcrição das falas do então ministro da saúde, Gilberto Occhi</w:t>
      </w:r>
      <w:r w:rsidRPr="00547132">
        <w:rPr>
          <w:rStyle w:val="Refdenotadefim"/>
          <w:rFonts w:ascii="Times New Roman" w:hAnsi="Times New Roman" w:cs="Times New Roman"/>
          <w:sz w:val="24"/>
          <w:szCs w:val="24"/>
        </w:rPr>
        <w:endnoteReference w:id="10"/>
      </w:r>
      <w:r w:rsidRPr="00547132">
        <w:rPr>
          <w:rFonts w:ascii="Times New Roman" w:hAnsi="Times New Roman" w:cs="Times New Roman"/>
          <w:sz w:val="24"/>
          <w:szCs w:val="24"/>
        </w:rPr>
        <w:t>, do então secretário de Vigilância em Saúde, Osnei Okumoto</w:t>
      </w:r>
      <w:r w:rsidRPr="00547132">
        <w:rPr>
          <w:rStyle w:val="Refdenotadefim"/>
          <w:rFonts w:ascii="Times New Roman" w:hAnsi="Times New Roman" w:cs="Times New Roman"/>
          <w:sz w:val="24"/>
          <w:szCs w:val="24"/>
        </w:rPr>
        <w:endnoteReference w:id="11"/>
      </w:r>
      <w:r w:rsidRPr="00547132">
        <w:rPr>
          <w:rFonts w:ascii="Times New Roman" w:hAnsi="Times New Roman" w:cs="Times New Roman"/>
          <w:sz w:val="24"/>
          <w:szCs w:val="24"/>
        </w:rPr>
        <w:t xml:space="preserve"> e da então coordenadora do Programa Nacional de Imunizações, Carla Domingues</w:t>
      </w:r>
      <w:r w:rsidRPr="00547132">
        <w:rPr>
          <w:rStyle w:val="Refdenotadefim"/>
          <w:rFonts w:ascii="Times New Roman" w:hAnsi="Times New Roman" w:cs="Times New Roman"/>
          <w:sz w:val="24"/>
          <w:szCs w:val="24"/>
        </w:rPr>
        <w:endnoteReference w:id="12"/>
      </w:r>
      <w:r w:rsidRPr="00547132">
        <w:rPr>
          <w:rFonts w:ascii="Times New Roman" w:hAnsi="Times New Roman" w:cs="Times New Roman"/>
          <w:sz w:val="24"/>
          <w:szCs w:val="24"/>
        </w:rPr>
        <w:t>. Justifica-se esta escolha, por compreender que estes profissionais representam o discurso oficial do órgão sobre o tema</w:t>
      </w:r>
      <w:r w:rsidR="00BB532A" w:rsidRPr="00547132">
        <w:rPr>
          <w:rFonts w:ascii="Times New Roman" w:hAnsi="Times New Roman" w:cs="Times New Roman"/>
          <w:sz w:val="24"/>
          <w:szCs w:val="24"/>
        </w:rPr>
        <w:t>, sendo estes os atores responsáveis pela legitimação dos temas de interesse público que circulam na esfera de visibilidade pública do Ministério da Saúde</w:t>
      </w:r>
      <w:r w:rsidRPr="00547132">
        <w:rPr>
          <w:rFonts w:ascii="Times New Roman" w:hAnsi="Times New Roman" w:cs="Times New Roman"/>
          <w:sz w:val="24"/>
          <w:szCs w:val="24"/>
        </w:rPr>
        <w:t>.</w:t>
      </w:r>
    </w:p>
    <w:p w14:paraId="529F4E6E" w14:textId="007058C2" w:rsidR="001B27E5" w:rsidRPr="00547132" w:rsidRDefault="001B27E5" w:rsidP="00D12D36">
      <w:pPr>
        <w:spacing w:line="240" w:lineRule="auto"/>
        <w:jc w:val="center"/>
        <w:rPr>
          <w:rFonts w:ascii="Times New Roman" w:hAnsi="Times New Roman" w:cs="Times New Roman"/>
          <w:sz w:val="20"/>
          <w:szCs w:val="20"/>
        </w:rPr>
      </w:pPr>
      <w:r w:rsidRPr="00547132">
        <w:rPr>
          <w:rFonts w:ascii="Times New Roman" w:hAnsi="Times New Roman" w:cs="Times New Roman"/>
          <w:sz w:val="20"/>
          <w:szCs w:val="20"/>
        </w:rPr>
        <w:lastRenderedPageBreak/>
        <w:t xml:space="preserve">Figura 2 – Árvore Máxima de </w:t>
      </w:r>
      <w:r w:rsidR="00575C92" w:rsidRPr="00547132">
        <w:rPr>
          <w:rFonts w:ascii="Times New Roman" w:hAnsi="Times New Roman" w:cs="Times New Roman"/>
          <w:sz w:val="20"/>
          <w:szCs w:val="20"/>
        </w:rPr>
        <w:t xml:space="preserve">Palavras do </w:t>
      </w:r>
      <w:r w:rsidR="00575C92" w:rsidRPr="00547132">
        <w:rPr>
          <w:rFonts w:ascii="Times New Roman" w:hAnsi="Times New Roman" w:cs="Times New Roman"/>
          <w:i/>
          <w:iCs/>
          <w:sz w:val="20"/>
          <w:szCs w:val="20"/>
        </w:rPr>
        <w:t>Corpus</w:t>
      </w:r>
      <w:r w:rsidR="00575C92" w:rsidRPr="00547132">
        <w:rPr>
          <w:rFonts w:ascii="Times New Roman" w:hAnsi="Times New Roman" w:cs="Times New Roman"/>
          <w:sz w:val="20"/>
          <w:szCs w:val="20"/>
        </w:rPr>
        <w:t xml:space="preserve"> da Pesquisa</w:t>
      </w:r>
    </w:p>
    <w:p w14:paraId="645C58ED" w14:textId="77777777" w:rsidR="001B27E5" w:rsidRPr="00547132" w:rsidRDefault="001B27E5" w:rsidP="00D12D36">
      <w:pPr>
        <w:spacing w:line="240" w:lineRule="auto"/>
        <w:jc w:val="center"/>
        <w:rPr>
          <w:rFonts w:ascii="Times New Roman" w:hAnsi="Times New Roman" w:cs="Times New Roman"/>
          <w:sz w:val="20"/>
          <w:szCs w:val="20"/>
        </w:rPr>
      </w:pPr>
      <w:r w:rsidRPr="00547132">
        <w:rPr>
          <w:rFonts w:ascii="Times New Roman" w:hAnsi="Times New Roman" w:cs="Times New Roman"/>
          <w:noProof/>
          <w:sz w:val="20"/>
          <w:szCs w:val="20"/>
        </w:rPr>
        <w:drawing>
          <wp:inline distT="0" distB="0" distL="0" distR="0" wp14:anchorId="73FA65D1" wp14:editId="25AE987C">
            <wp:extent cx="4827214" cy="396000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simi_1.png"/>
                    <pic:cNvPicPr/>
                  </pic:nvPicPr>
                  <pic:blipFill rotWithShape="1">
                    <a:blip r:embed="rId11">
                      <a:extLst>
                        <a:ext uri="{28A0092B-C50C-407E-A947-70E740481C1C}">
                          <a14:useLocalDpi xmlns:a14="http://schemas.microsoft.com/office/drawing/2010/main" val="0"/>
                        </a:ext>
                      </a:extLst>
                    </a:blip>
                    <a:srcRect t="3593" b="4463"/>
                    <a:stretch/>
                  </pic:blipFill>
                  <pic:spPr bwMode="auto">
                    <a:xfrm>
                      <a:off x="0" y="0"/>
                      <a:ext cx="4827214" cy="3960000"/>
                    </a:xfrm>
                    <a:prstGeom prst="rect">
                      <a:avLst/>
                    </a:prstGeom>
                    <a:ln>
                      <a:noFill/>
                    </a:ln>
                    <a:extLst>
                      <a:ext uri="{53640926-AAD7-44D8-BBD7-CCE9431645EC}">
                        <a14:shadowObscured xmlns:a14="http://schemas.microsoft.com/office/drawing/2010/main"/>
                      </a:ext>
                    </a:extLst>
                  </pic:spPr>
                </pic:pic>
              </a:graphicData>
            </a:graphic>
          </wp:inline>
        </w:drawing>
      </w:r>
    </w:p>
    <w:p w14:paraId="4490A6A1" w14:textId="45CC6FF0" w:rsidR="001B27E5" w:rsidRPr="00547132" w:rsidRDefault="001B27E5" w:rsidP="00D12D36">
      <w:pPr>
        <w:spacing w:line="240" w:lineRule="auto"/>
        <w:jc w:val="center"/>
        <w:rPr>
          <w:rFonts w:ascii="Times New Roman" w:hAnsi="Times New Roman" w:cs="Times New Roman"/>
          <w:sz w:val="20"/>
          <w:szCs w:val="20"/>
        </w:rPr>
      </w:pPr>
      <w:r w:rsidRPr="00547132">
        <w:rPr>
          <w:rFonts w:ascii="Times New Roman" w:hAnsi="Times New Roman" w:cs="Times New Roman"/>
          <w:sz w:val="20"/>
          <w:szCs w:val="20"/>
        </w:rPr>
        <w:t>Fonte: Dados da Pesquisa (2018).</w:t>
      </w:r>
    </w:p>
    <w:p w14:paraId="645D8155" w14:textId="77777777" w:rsidR="00D12D36" w:rsidRPr="00547132" w:rsidRDefault="00D12D36" w:rsidP="00C21228">
      <w:pPr>
        <w:spacing w:line="360" w:lineRule="auto"/>
        <w:jc w:val="both"/>
        <w:rPr>
          <w:rFonts w:ascii="Times New Roman" w:hAnsi="Times New Roman" w:cs="Times New Roman"/>
          <w:sz w:val="24"/>
          <w:szCs w:val="24"/>
        </w:rPr>
      </w:pPr>
    </w:p>
    <w:p w14:paraId="2743B8A6" w14:textId="2EEDB302" w:rsidR="00ED191E" w:rsidRPr="00547132" w:rsidRDefault="001B27E5" w:rsidP="001B27E5">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A partir da representação gráfica</w:t>
      </w:r>
      <w:r w:rsidR="00F246AB" w:rsidRPr="00547132">
        <w:rPr>
          <w:rFonts w:ascii="Times New Roman" w:hAnsi="Times New Roman" w:cs="Times New Roman"/>
          <w:sz w:val="24"/>
          <w:szCs w:val="24"/>
        </w:rPr>
        <w:t xml:space="preserve"> acima</w:t>
      </w:r>
      <w:r w:rsidRPr="00547132">
        <w:rPr>
          <w:rFonts w:ascii="Times New Roman" w:hAnsi="Times New Roman" w:cs="Times New Roman"/>
          <w:sz w:val="24"/>
          <w:szCs w:val="24"/>
        </w:rPr>
        <w:t xml:space="preserve">, percebe-se a ocorrência de um leque semântico de palavras, que assinalam os termos com maior frequência e representatividade </w:t>
      </w:r>
      <w:r w:rsidR="00F246AB" w:rsidRPr="00547132">
        <w:rPr>
          <w:rFonts w:ascii="Times New Roman" w:hAnsi="Times New Roman" w:cs="Times New Roman"/>
          <w:sz w:val="24"/>
          <w:szCs w:val="24"/>
        </w:rPr>
        <w:t>present</w:t>
      </w:r>
      <w:r w:rsidR="00C5020B" w:rsidRPr="00547132">
        <w:rPr>
          <w:rFonts w:ascii="Times New Roman" w:hAnsi="Times New Roman" w:cs="Times New Roman"/>
          <w:sz w:val="24"/>
          <w:szCs w:val="24"/>
        </w:rPr>
        <w:t>e</w:t>
      </w:r>
      <w:r w:rsidR="00F246AB" w:rsidRPr="00547132">
        <w:rPr>
          <w:rFonts w:ascii="Times New Roman" w:hAnsi="Times New Roman" w:cs="Times New Roman"/>
          <w:sz w:val="24"/>
          <w:szCs w:val="24"/>
        </w:rPr>
        <w:t xml:space="preserve"> n</w:t>
      </w:r>
      <w:r w:rsidR="00552BB4" w:rsidRPr="00547132">
        <w:rPr>
          <w:rFonts w:ascii="Times New Roman" w:hAnsi="Times New Roman" w:cs="Times New Roman"/>
          <w:sz w:val="24"/>
          <w:szCs w:val="24"/>
        </w:rPr>
        <w:t xml:space="preserve">as falas dos representantes. O NC é representado pela palavra </w:t>
      </w:r>
      <w:r w:rsidR="00552BB4" w:rsidRPr="00547132">
        <w:rPr>
          <w:rFonts w:ascii="Times New Roman" w:hAnsi="Times New Roman" w:cs="Times New Roman"/>
          <w:i/>
          <w:sz w:val="24"/>
          <w:szCs w:val="24"/>
        </w:rPr>
        <w:t>não</w:t>
      </w:r>
      <w:r w:rsidR="00552BB4" w:rsidRPr="00547132">
        <w:rPr>
          <w:rFonts w:ascii="Times New Roman" w:hAnsi="Times New Roman" w:cs="Times New Roman"/>
          <w:iCs/>
          <w:sz w:val="24"/>
          <w:szCs w:val="24"/>
        </w:rPr>
        <w:t>,</w:t>
      </w:r>
      <w:r w:rsidR="00552BB4" w:rsidRPr="00547132">
        <w:rPr>
          <w:rFonts w:ascii="Times New Roman" w:hAnsi="Times New Roman" w:cs="Times New Roman"/>
          <w:i/>
          <w:sz w:val="24"/>
          <w:szCs w:val="24"/>
        </w:rPr>
        <w:t xml:space="preserve"> </w:t>
      </w:r>
      <w:r w:rsidR="00552BB4" w:rsidRPr="00547132">
        <w:rPr>
          <w:rFonts w:ascii="Times New Roman" w:hAnsi="Times New Roman" w:cs="Times New Roman"/>
          <w:sz w:val="24"/>
          <w:szCs w:val="24"/>
        </w:rPr>
        <w:t>do qual surgem ramificações que descendem.</w:t>
      </w:r>
      <w:r w:rsidRPr="00547132">
        <w:rPr>
          <w:rFonts w:ascii="Times New Roman" w:hAnsi="Times New Roman" w:cs="Times New Roman"/>
          <w:sz w:val="24"/>
          <w:szCs w:val="24"/>
        </w:rPr>
        <w:t xml:space="preserve"> </w:t>
      </w:r>
      <w:r w:rsidR="00552BB4" w:rsidRPr="00547132">
        <w:rPr>
          <w:rFonts w:ascii="Times New Roman" w:hAnsi="Times New Roman" w:cs="Times New Roman"/>
          <w:sz w:val="24"/>
          <w:szCs w:val="24"/>
        </w:rPr>
        <w:t xml:space="preserve">Os ramos que apresentam maiores graus de conexidade com o NC são </w:t>
      </w:r>
      <w:r w:rsidR="009E676A" w:rsidRPr="00547132">
        <w:rPr>
          <w:rFonts w:ascii="Times New Roman" w:hAnsi="Times New Roman" w:cs="Times New Roman"/>
          <w:sz w:val="24"/>
          <w:szCs w:val="24"/>
        </w:rPr>
        <w:t xml:space="preserve">caracterizados pelas palavras </w:t>
      </w:r>
      <w:r w:rsidRPr="00547132">
        <w:rPr>
          <w:rFonts w:ascii="Times New Roman" w:hAnsi="Times New Roman" w:cs="Times New Roman"/>
          <w:i/>
          <w:sz w:val="24"/>
          <w:szCs w:val="24"/>
        </w:rPr>
        <w:t>vacina</w:t>
      </w:r>
      <w:r w:rsidR="00552BB4" w:rsidRPr="00547132">
        <w:rPr>
          <w:rFonts w:ascii="Times New Roman" w:hAnsi="Times New Roman" w:cs="Times New Roman"/>
          <w:sz w:val="24"/>
          <w:szCs w:val="24"/>
        </w:rPr>
        <w:t xml:space="preserve"> </w:t>
      </w:r>
      <w:r w:rsidRPr="00547132">
        <w:rPr>
          <w:rFonts w:ascii="Times New Roman" w:hAnsi="Times New Roman" w:cs="Times New Roman"/>
          <w:iCs/>
          <w:sz w:val="24"/>
          <w:szCs w:val="24"/>
        </w:rPr>
        <w:t>e</w:t>
      </w:r>
      <w:r w:rsidRPr="00547132">
        <w:rPr>
          <w:rFonts w:ascii="Times New Roman" w:hAnsi="Times New Roman" w:cs="Times New Roman"/>
          <w:i/>
          <w:sz w:val="24"/>
          <w:szCs w:val="24"/>
        </w:rPr>
        <w:t xml:space="preserve"> estar</w:t>
      </w:r>
      <w:r w:rsidRPr="00547132">
        <w:rPr>
          <w:rFonts w:ascii="Times New Roman" w:hAnsi="Times New Roman" w:cs="Times New Roman"/>
          <w:sz w:val="24"/>
          <w:szCs w:val="24"/>
        </w:rPr>
        <w:t xml:space="preserve">. </w:t>
      </w:r>
    </w:p>
    <w:p w14:paraId="703A3F5F" w14:textId="6FF910A4" w:rsidR="001B27E5" w:rsidRPr="00547132" w:rsidRDefault="001B27E5" w:rsidP="001B27E5">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Neste sentido, a partir d</w:t>
      </w:r>
      <w:r w:rsidR="00D9539D" w:rsidRPr="00547132">
        <w:rPr>
          <w:rFonts w:ascii="Times New Roman" w:hAnsi="Times New Roman" w:cs="Times New Roman"/>
          <w:sz w:val="24"/>
          <w:szCs w:val="24"/>
        </w:rPr>
        <w:t xml:space="preserve">a AMP </w:t>
      </w:r>
      <w:r w:rsidRPr="00547132">
        <w:rPr>
          <w:rFonts w:ascii="Times New Roman" w:hAnsi="Times New Roman" w:cs="Times New Roman"/>
          <w:sz w:val="24"/>
          <w:szCs w:val="24"/>
        </w:rPr>
        <w:t xml:space="preserve">busca-se perceber a essência dos conteúdos </w:t>
      </w:r>
      <w:r w:rsidR="0098099A" w:rsidRPr="00547132">
        <w:rPr>
          <w:rFonts w:ascii="Times New Roman" w:hAnsi="Times New Roman" w:cs="Times New Roman"/>
          <w:sz w:val="24"/>
          <w:szCs w:val="24"/>
        </w:rPr>
        <w:t xml:space="preserve">discursivos </w:t>
      </w:r>
      <w:r w:rsidRPr="00547132">
        <w:rPr>
          <w:rFonts w:ascii="Times New Roman" w:hAnsi="Times New Roman" w:cs="Times New Roman"/>
          <w:sz w:val="24"/>
          <w:szCs w:val="24"/>
        </w:rPr>
        <w:t xml:space="preserve">presentes </w:t>
      </w:r>
      <w:r w:rsidR="0098099A" w:rsidRPr="00547132">
        <w:rPr>
          <w:rFonts w:ascii="Times New Roman" w:hAnsi="Times New Roman" w:cs="Times New Roman"/>
          <w:sz w:val="24"/>
          <w:szCs w:val="24"/>
        </w:rPr>
        <w:t>n</w:t>
      </w:r>
      <w:r w:rsidR="00D9539D" w:rsidRPr="00547132">
        <w:rPr>
          <w:rFonts w:ascii="Times New Roman" w:hAnsi="Times New Roman" w:cs="Times New Roman"/>
          <w:sz w:val="24"/>
          <w:szCs w:val="24"/>
        </w:rPr>
        <w:t>a</w:t>
      </w:r>
      <w:r w:rsidRPr="00547132">
        <w:rPr>
          <w:rFonts w:ascii="Times New Roman" w:hAnsi="Times New Roman" w:cs="Times New Roman"/>
          <w:sz w:val="24"/>
          <w:szCs w:val="24"/>
        </w:rPr>
        <w:t>s</w:t>
      </w:r>
      <w:r w:rsidR="00D9539D" w:rsidRPr="00547132">
        <w:rPr>
          <w:rFonts w:ascii="Times New Roman" w:hAnsi="Times New Roman" w:cs="Times New Roman"/>
          <w:sz w:val="24"/>
          <w:szCs w:val="24"/>
        </w:rPr>
        <w:t xml:space="preserve"> falas dos representantes do MS</w:t>
      </w:r>
      <w:r w:rsidRPr="00547132">
        <w:rPr>
          <w:rFonts w:ascii="Times New Roman" w:hAnsi="Times New Roman" w:cs="Times New Roman"/>
          <w:sz w:val="24"/>
          <w:szCs w:val="24"/>
        </w:rPr>
        <w:t xml:space="preserve">. </w:t>
      </w:r>
      <w:r w:rsidR="0098099A" w:rsidRPr="00547132">
        <w:rPr>
          <w:rFonts w:ascii="Times New Roman" w:hAnsi="Times New Roman" w:cs="Times New Roman"/>
          <w:sz w:val="24"/>
          <w:szCs w:val="24"/>
        </w:rPr>
        <w:t>Esta é uma análise que visa complementar a análise anterior,</w:t>
      </w:r>
      <w:r w:rsidR="00D9539D" w:rsidRPr="00547132">
        <w:rPr>
          <w:rFonts w:ascii="Times New Roman" w:hAnsi="Times New Roman" w:cs="Times New Roman"/>
          <w:sz w:val="24"/>
          <w:szCs w:val="24"/>
        </w:rPr>
        <w:t xml:space="preserve"> tendo em vista a necessidade de </w:t>
      </w:r>
      <w:r w:rsidR="008C093D" w:rsidRPr="00547132">
        <w:rPr>
          <w:rFonts w:ascii="Times New Roman" w:hAnsi="Times New Roman" w:cs="Times New Roman"/>
          <w:sz w:val="24"/>
          <w:szCs w:val="24"/>
        </w:rPr>
        <w:t xml:space="preserve">compreensão do </w:t>
      </w:r>
      <w:r w:rsidR="00D9539D" w:rsidRPr="00547132">
        <w:rPr>
          <w:rFonts w:ascii="Times New Roman" w:hAnsi="Times New Roman" w:cs="Times New Roman"/>
          <w:sz w:val="24"/>
          <w:szCs w:val="24"/>
        </w:rPr>
        <w:t xml:space="preserve">discurso </w:t>
      </w:r>
      <w:r w:rsidR="008C093D" w:rsidRPr="00547132">
        <w:rPr>
          <w:rFonts w:ascii="Times New Roman" w:hAnsi="Times New Roman" w:cs="Times New Roman"/>
          <w:sz w:val="24"/>
          <w:szCs w:val="24"/>
        </w:rPr>
        <w:t>governamental</w:t>
      </w:r>
      <w:r w:rsidR="00D9539D" w:rsidRPr="00547132">
        <w:rPr>
          <w:rFonts w:ascii="Times New Roman" w:hAnsi="Times New Roman" w:cs="Times New Roman"/>
          <w:sz w:val="24"/>
          <w:szCs w:val="24"/>
        </w:rPr>
        <w:t xml:space="preserve"> sobre a campanha analisada</w:t>
      </w:r>
      <w:r w:rsidR="0098099A" w:rsidRPr="00547132">
        <w:rPr>
          <w:rFonts w:ascii="Times New Roman" w:hAnsi="Times New Roman" w:cs="Times New Roman"/>
          <w:sz w:val="24"/>
          <w:szCs w:val="24"/>
        </w:rPr>
        <w:t>.</w:t>
      </w:r>
    </w:p>
    <w:p w14:paraId="49E33501" w14:textId="33398FC9" w:rsidR="00ED191E" w:rsidRPr="00547132" w:rsidRDefault="00ED191E" w:rsidP="00ED191E">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A partir do grafo da AMP e observando os metassistemas formados, considerando os discursos presentes no material empírico, verifica-se que a expressão </w:t>
      </w:r>
      <w:r w:rsidRPr="00547132">
        <w:rPr>
          <w:rFonts w:ascii="Times New Roman" w:hAnsi="Times New Roman" w:cs="Times New Roman"/>
          <w:i/>
          <w:sz w:val="24"/>
          <w:szCs w:val="24"/>
        </w:rPr>
        <w:t>não</w:t>
      </w:r>
      <w:r w:rsidRPr="00547132">
        <w:rPr>
          <w:rFonts w:ascii="Times New Roman" w:hAnsi="Times New Roman" w:cs="Times New Roman"/>
          <w:sz w:val="24"/>
          <w:szCs w:val="24"/>
        </w:rPr>
        <w:t xml:space="preserve"> se apresenta no centro do metassistema, isto é, no NC, ancorada pelo demais termos evocados, como, por exemplo, </w:t>
      </w:r>
      <w:r w:rsidRPr="00547132">
        <w:rPr>
          <w:rFonts w:ascii="Times New Roman" w:hAnsi="Times New Roman" w:cs="Times New Roman"/>
          <w:i/>
          <w:iCs/>
          <w:sz w:val="24"/>
          <w:szCs w:val="24"/>
        </w:rPr>
        <w:t>doença</w:t>
      </w:r>
      <w:r w:rsidRPr="00547132">
        <w:rPr>
          <w:rFonts w:ascii="Times New Roman" w:hAnsi="Times New Roman" w:cs="Times New Roman"/>
          <w:sz w:val="24"/>
          <w:szCs w:val="24"/>
        </w:rPr>
        <w:t xml:space="preserve">, </w:t>
      </w:r>
      <w:r w:rsidRPr="00547132">
        <w:rPr>
          <w:rFonts w:ascii="Times New Roman" w:hAnsi="Times New Roman" w:cs="Times New Roman"/>
          <w:i/>
          <w:iCs/>
          <w:sz w:val="24"/>
          <w:szCs w:val="24"/>
        </w:rPr>
        <w:t>gripe</w:t>
      </w:r>
      <w:r w:rsidRPr="00547132">
        <w:rPr>
          <w:rFonts w:ascii="Times New Roman" w:hAnsi="Times New Roman" w:cs="Times New Roman"/>
          <w:sz w:val="24"/>
          <w:szCs w:val="24"/>
        </w:rPr>
        <w:t xml:space="preserve">, </w:t>
      </w:r>
      <w:r w:rsidRPr="00547132">
        <w:rPr>
          <w:rFonts w:ascii="Times New Roman" w:hAnsi="Times New Roman" w:cs="Times New Roman"/>
          <w:i/>
          <w:iCs/>
          <w:sz w:val="24"/>
          <w:szCs w:val="24"/>
        </w:rPr>
        <w:t>necessário</w:t>
      </w:r>
      <w:r w:rsidRPr="00547132">
        <w:rPr>
          <w:rFonts w:ascii="Times New Roman" w:hAnsi="Times New Roman" w:cs="Times New Roman"/>
          <w:sz w:val="24"/>
          <w:szCs w:val="24"/>
        </w:rPr>
        <w:t xml:space="preserve"> e </w:t>
      </w:r>
      <w:r w:rsidRPr="00547132">
        <w:rPr>
          <w:rFonts w:ascii="Times New Roman" w:hAnsi="Times New Roman" w:cs="Times New Roman"/>
          <w:i/>
          <w:iCs/>
          <w:sz w:val="24"/>
          <w:szCs w:val="24"/>
        </w:rPr>
        <w:t>levar</w:t>
      </w:r>
      <w:r w:rsidRPr="00547132">
        <w:rPr>
          <w:rFonts w:ascii="Times New Roman" w:hAnsi="Times New Roman" w:cs="Times New Roman"/>
          <w:sz w:val="24"/>
          <w:szCs w:val="24"/>
        </w:rPr>
        <w:t>. Este grupo de palavras ancorado, evidencia os problemas relacionados com os casos de pais e mães que se negam a levar seus filhos à vacinação, acompanhando o</w:t>
      </w:r>
      <w:r w:rsidR="009E676A" w:rsidRPr="00547132">
        <w:rPr>
          <w:rFonts w:ascii="Times New Roman" w:hAnsi="Times New Roman" w:cs="Times New Roman"/>
          <w:sz w:val="24"/>
          <w:szCs w:val="24"/>
        </w:rPr>
        <w:t>s</w:t>
      </w:r>
      <w:r w:rsidRPr="00547132">
        <w:rPr>
          <w:rFonts w:ascii="Times New Roman" w:hAnsi="Times New Roman" w:cs="Times New Roman"/>
          <w:sz w:val="24"/>
          <w:szCs w:val="24"/>
        </w:rPr>
        <w:t xml:space="preserve"> movimento</w:t>
      </w:r>
      <w:r w:rsidR="009E676A" w:rsidRPr="00547132">
        <w:rPr>
          <w:rFonts w:ascii="Times New Roman" w:hAnsi="Times New Roman" w:cs="Times New Roman"/>
          <w:sz w:val="24"/>
          <w:szCs w:val="24"/>
        </w:rPr>
        <w:t>s</w:t>
      </w:r>
      <w:r w:rsidRPr="00547132">
        <w:rPr>
          <w:rFonts w:ascii="Times New Roman" w:hAnsi="Times New Roman" w:cs="Times New Roman"/>
          <w:sz w:val="24"/>
          <w:szCs w:val="24"/>
        </w:rPr>
        <w:t xml:space="preserve"> negacionista</w:t>
      </w:r>
      <w:r w:rsidR="009E676A" w:rsidRPr="00547132">
        <w:rPr>
          <w:rFonts w:ascii="Times New Roman" w:hAnsi="Times New Roman" w:cs="Times New Roman"/>
          <w:sz w:val="24"/>
          <w:szCs w:val="24"/>
        </w:rPr>
        <w:t>s</w:t>
      </w:r>
      <w:r w:rsidRPr="00547132">
        <w:rPr>
          <w:rFonts w:ascii="Times New Roman" w:hAnsi="Times New Roman" w:cs="Times New Roman"/>
          <w:sz w:val="24"/>
          <w:szCs w:val="24"/>
        </w:rPr>
        <w:t xml:space="preserve"> e contrário</w:t>
      </w:r>
      <w:r w:rsidR="009E676A" w:rsidRPr="00547132">
        <w:rPr>
          <w:rFonts w:ascii="Times New Roman" w:hAnsi="Times New Roman" w:cs="Times New Roman"/>
          <w:sz w:val="24"/>
          <w:szCs w:val="24"/>
        </w:rPr>
        <w:t>s</w:t>
      </w:r>
      <w:r w:rsidRPr="00547132">
        <w:rPr>
          <w:rFonts w:ascii="Times New Roman" w:hAnsi="Times New Roman" w:cs="Times New Roman"/>
          <w:sz w:val="24"/>
          <w:szCs w:val="24"/>
        </w:rPr>
        <w:t xml:space="preserve"> </w:t>
      </w:r>
      <w:r w:rsidR="009E676A" w:rsidRPr="00547132">
        <w:rPr>
          <w:rFonts w:ascii="Times New Roman" w:hAnsi="Times New Roman" w:cs="Times New Roman"/>
          <w:sz w:val="24"/>
          <w:szCs w:val="24"/>
        </w:rPr>
        <w:t>à</w:t>
      </w:r>
      <w:r w:rsidRPr="00547132">
        <w:rPr>
          <w:rFonts w:ascii="Times New Roman" w:hAnsi="Times New Roman" w:cs="Times New Roman"/>
          <w:sz w:val="24"/>
          <w:szCs w:val="24"/>
        </w:rPr>
        <w:t xml:space="preserve"> imunização. Esta </w:t>
      </w:r>
      <w:r w:rsidRPr="00547132">
        <w:rPr>
          <w:rFonts w:ascii="Times New Roman" w:hAnsi="Times New Roman" w:cs="Times New Roman"/>
          <w:sz w:val="24"/>
          <w:szCs w:val="24"/>
        </w:rPr>
        <w:lastRenderedPageBreak/>
        <w:t xml:space="preserve">asserção é corroborada pela </w:t>
      </w:r>
      <w:r w:rsidRPr="00547132">
        <w:rPr>
          <w:rFonts w:ascii="Times New Roman" w:hAnsi="Times New Roman" w:cs="Times New Roman"/>
          <w:iCs/>
          <w:sz w:val="24"/>
          <w:szCs w:val="24"/>
        </w:rPr>
        <w:t>então</w:t>
      </w:r>
      <w:r w:rsidRPr="00547132">
        <w:rPr>
          <w:rFonts w:ascii="Times New Roman" w:hAnsi="Times New Roman" w:cs="Times New Roman"/>
          <w:sz w:val="24"/>
          <w:szCs w:val="24"/>
        </w:rPr>
        <w:t xml:space="preserve"> </w:t>
      </w:r>
      <w:r w:rsidRPr="00547132">
        <w:rPr>
          <w:rFonts w:ascii="Times New Roman" w:hAnsi="Times New Roman" w:cs="Times New Roman"/>
          <w:iCs/>
          <w:sz w:val="24"/>
          <w:szCs w:val="24"/>
        </w:rPr>
        <w:t>coordenadora do Programa Nacional de Imunizações, Carla Domingues (2018), ao afirmar que:</w:t>
      </w:r>
    </w:p>
    <w:p w14:paraId="2C75477F" w14:textId="77777777" w:rsidR="00ED191E" w:rsidRPr="00547132" w:rsidRDefault="00ED191E" w:rsidP="00ED191E">
      <w:pPr>
        <w:spacing w:line="360" w:lineRule="auto"/>
        <w:ind w:firstLine="720"/>
        <w:jc w:val="both"/>
        <w:rPr>
          <w:rFonts w:ascii="Times New Roman" w:hAnsi="Times New Roman" w:cs="Times New Roman"/>
          <w:sz w:val="24"/>
          <w:szCs w:val="24"/>
        </w:rPr>
      </w:pPr>
    </w:p>
    <w:p w14:paraId="2A44AEB3" w14:textId="3EF5EE33" w:rsidR="00ED191E" w:rsidRPr="00547132" w:rsidRDefault="009E676A" w:rsidP="00ED191E">
      <w:pPr>
        <w:spacing w:line="240" w:lineRule="auto"/>
        <w:ind w:left="2268"/>
        <w:jc w:val="both"/>
        <w:rPr>
          <w:rFonts w:ascii="Times New Roman" w:hAnsi="Times New Roman" w:cs="Times New Roman"/>
          <w:sz w:val="20"/>
          <w:szCs w:val="20"/>
        </w:rPr>
      </w:pPr>
      <w:r w:rsidRPr="00547132">
        <w:rPr>
          <w:rFonts w:ascii="Times New Roman" w:hAnsi="Times New Roman" w:cs="Times New Roman"/>
          <w:sz w:val="20"/>
          <w:szCs w:val="20"/>
        </w:rPr>
        <w:t>[...]</w:t>
      </w:r>
      <w:r w:rsidR="00ED191E" w:rsidRPr="00547132">
        <w:rPr>
          <w:rFonts w:ascii="Times New Roman" w:hAnsi="Times New Roman" w:cs="Times New Roman"/>
          <w:sz w:val="20"/>
          <w:szCs w:val="20"/>
        </w:rPr>
        <w:t xml:space="preserve"> precisamos ter clareza que a única forma de prevenção é através de levar o seu filho para receber as vacinas nos postos de saúde. Hoje nós temos 14 vacinas no calendário Nacional de vacinação que protegem contra 19 doenças. E nós podemos evitar que essas doenças se propaguem na população e tragam um problema sério da saúde para o seu filho, bastando manter a caderneta de vacinação do seu filho atualizada (DOMINGUES, 2018, Informação verbal).</w:t>
      </w:r>
    </w:p>
    <w:p w14:paraId="2061255D" w14:textId="77777777" w:rsidR="00ED191E" w:rsidRPr="00547132" w:rsidRDefault="00ED191E" w:rsidP="00046603">
      <w:pPr>
        <w:spacing w:line="360" w:lineRule="auto"/>
        <w:ind w:firstLine="720"/>
        <w:jc w:val="both"/>
        <w:rPr>
          <w:rFonts w:ascii="Times New Roman" w:hAnsi="Times New Roman" w:cs="Times New Roman"/>
          <w:sz w:val="24"/>
          <w:szCs w:val="24"/>
        </w:rPr>
      </w:pPr>
    </w:p>
    <w:p w14:paraId="13CDD82D" w14:textId="2475A534" w:rsidR="006D63C1" w:rsidRPr="00547132" w:rsidRDefault="00ED191E" w:rsidP="00ED191E">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O</w:t>
      </w:r>
      <w:r w:rsidR="001B27E5" w:rsidRPr="00547132">
        <w:rPr>
          <w:rFonts w:ascii="Times New Roman" w:hAnsi="Times New Roman" w:cs="Times New Roman"/>
          <w:sz w:val="24"/>
          <w:szCs w:val="24"/>
        </w:rPr>
        <w:t xml:space="preserve"> crescimento </w:t>
      </w:r>
      <w:r w:rsidRPr="00547132">
        <w:rPr>
          <w:rFonts w:ascii="Times New Roman" w:hAnsi="Times New Roman" w:cs="Times New Roman"/>
          <w:sz w:val="24"/>
          <w:szCs w:val="24"/>
        </w:rPr>
        <w:t>de</w:t>
      </w:r>
      <w:r w:rsidR="001B27E5" w:rsidRPr="00547132">
        <w:rPr>
          <w:rFonts w:ascii="Times New Roman" w:hAnsi="Times New Roman" w:cs="Times New Roman"/>
          <w:sz w:val="24"/>
          <w:szCs w:val="24"/>
        </w:rPr>
        <w:t xml:space="preserve"> casos de doenças </w:t>
      </w:r>
      <w:r w:rsidR="006D63C1" w:rsidRPr="00547132">
        <w:rPr>
          <w:rFonts w:ascii="Times New Roman" w:hAnsi="Times New Roman" w:cs="Times New Roman"/>
          <w:sz w:val="24"/>
          <w:szCs w:val="24"/>
        </w:rPr>
        <w:t xml:space="preserve">infantis ocasionados </w:t>
      </w:r>
      <w:r w:rsidR="001B27E5" w:rsidRPr="00547132">
        <w:rPr>
          <w:rFonts w:ascii="Times New Roman" w:hAnsi="Times New Roman" w:cs="Times New Roman"/>
          <w:sz w:val="24"/>
          <w:szCs w:val="24"/>
        </w:rPr>
        <w:t xml:space="preserve">pela </w:t>
      </w:r>
      <w:r w:rsidR="006D63C1" w:rsidRPr="00547132">
        <w:rPr>
          <w:rFonts w:ascii="Times New Roman" w:hAnsi="Times New Roman" w:cs="Times New Roman"/>
          <w:sz w:val="24"/>
          <w:szCs w:val="24"/>
        </w:rPr>
        <w:t>falta de</w:t>
      </w:r>
      <w:r w:rsidR="001B27E5" w:rsidRPr="00547132">
        <w:rPr>
          <w:rFonts w:ascii="Times New Roman" w:hAnsi="Times New Roman" w:cs="Times New Roman"/>
          <w:sz w:val="24"/>
          <w:szCs w:val="24"/>
        </w:rPr>
        <w:t xml:space="preserve"> imunização</w:t>
      </w:r>
      <w:r w:rsidRPr="00547132">
        <w:rPr>
          <w:rFonts w:ascii="Times New Roman" w:hAnsi="Times New Roman" w:cs="Times New Roman"/>
          <w:sz w:val="24"/>
          <w:szCs w:val="24"/>
        </w:rPr>
        <w:t xml:space="preserve"> </w:t>
      </w:r>
      <w:r w:rsidR="006D63C1" w:rsidRPr="00547132">
        <w:rPr>
          <w:rFonts w:ascii="Times New Roman" w:hAnsi="Times New Roman" w:cs="Times New Roman"/>
          <w:sz w:val="24"/>
          <w:szCs w:val="24"/>
        </w:rPr>
        <w:t>é</w:t>
      </w:r>
      <w:r w:rsidRPr="00547132">
        <w:rPr>
          <w:rFonts w:ascii="Times New Roman" w:hAnsi="Times New Roman" w:cs="Times New Roman"/>
          <w:sz w:val="24"/>
          <w:szCs w:val="24"/>
        </w:rPr>
        <w:t xml:space="preserve"> assunto</w:t>
      </w:r>
      <w:r w:rsidR="006D63C1" w:rsidRPr="00547132">
        <w:rPr>
          <w:rFonts w:ascii="Times New Roman" w:hAnsi="Times New Roman" w:cs="Times New Roman"/>
          <w:sz w:val="24"/>
          <w:szCs w:val="24"/>
        </w:rPr>
        <w:t xml:space="preserve"> recorrente e tem sido debatido pelos órgãos mundiais de saúde</w:t>
      </w:r>
      <w:r w:rsidRPr="00547132">
        <w:rPr>
          <w:rFonts w:ascii="Times New Roman" w:hAnsi="Times New Roman" w:cs="Times New Roman"/>
          <w:sz w:val="24"/>
          <w:szCs w:val="24"/>
        </w:rPr>
        <w:t>, tendo em vista que representam um movimento mundial</w:t>
      </w:r>
      <w:r w:rsidR="006D63C1" w:rsidRPr="00547132">
        <w:rPr>
          <w:rFonts w:ascii="Times New Roman" w:hAnsi="Times New Roman" w:cs="Times New Roman"/>
          <w:sz w:val="24"/>
          <w:szCs w:val="24"/>
        </w:rPr>
        <w:t xml:space="preserve"> </w:t>
      </w:r>
      <w:r w:rsidRPr="00547132">
        <w:rPr>
          <w:rFonts w:ascii="Times New Roman" w:hAnsi="Times New Roman" w:cs="Times New Roman"/>
          <w:sz w:val="24"/>
          <w:szCs w:val="24"/>
        </w:rPr>
        <w:t>d</w:t>
      </w:r>
      <w:r w:rsidR="006D63C1" w:rsidRPr="00547132">
        <w:rPr>
          <w:rFonts w:ascii="Times New Roman" w:hAnsi="Times New Roman" w:cs="Times New Roman"/>
          <w:sz w:val="24"/>
          <w:szCs w:val="24"/>
        </w:rPr>
        <w:t>o avanço da hesitação vacinal.</w:t>
      </w:r>
      <w:r w:rsidRPr="00547132">
        <w:rPr>
          <w:rFonts w:ascii="Times New Roman" w:hAnsi="Times New Roman" w:cs="Times New Roman"/>
          <w:sz w:val="24"/>
          <w:szCs w:val="24"/>
        </w:rPr>
        <w:t xml:space="preserve"> </w:t>
      </w:r>
      <w:r w:rsidR="006D63C1" w:rsidRPr="00547132">
        <w:rPr>
          <w:rFonts w:ascii="Times New Roman" w:hAnsi="Times New Roman" w:cs="Times New Roman"/>
          <w:sz w:val="24"/>
          <w:szCs w:val="24"/>
        </w:rPr>
        <w:t xml:space="preserve">Esta hesitação às vacinas </w:t>
      </w:r>
      <w:r w:rsidR="006D63C1" w:rsidRPr="00547132">
        <w:rPr>
          <w:rFonts w:ascii="Times New Roman" w:eastAsia="Times New Roman" w:hAnsi="Times New Roman" w:cs="Times New Roman"/>
          <w:sz w:val="24"/>
          <w:szCs w:val="24"/>
        </w:rPr>
        <w:t xml:space="preserve">está condicionada ao avanço do negacionismo científico e de movimentos contrários à vacina, que ascenderam de forma infrene no mundo e principalmente no Brasil, motivadas pelo compartilhamento de notícias falsas e enganosas, por grupos antivacinas. Este cenário em que aflora a desinformação (WARDLE; DERAKHSHAN, 2017) vem </w:t>
      </w:r>
      <w:r w:rsidR="00C257B1" w:rsidRPr="00547132">
        <w:rPr>
          <w:rFonts w:ascii="Times New Roman" w:eastAsia="Times New Roman" w:hAnsi="Times New Roman" w:cs="Times New Roman"/>
          <w:sz w:val="24"/>
          <w:szCs w:val="24"/>
        </w:rPr>
        <w:t>acarretando</w:t>
      </w:r>
      <w:r w:rsidR="006D63C1" w:rsidRPr="00547132">
        <w:rPr>
          <w:rFonts w:ascii="Times New Roman" w:eastAsia="Times New Roman" w:hAnsi="Times New Roman" w:cs="Times New Roman"/>
          <w:sz w:val="24"/>
          <w:szCs w:val="24"/>
        </w:rPr>
        <w:t xml:space="preserve"> quedas constantes nos índices de vacinação, causando não apenas danos morais, mas também físicos, </w:t>
      </w:r>
      <w:r w:rsidR="00C257B1" w:rsidRPr="00547132">
        <w:rPr>
          <w:rFonts w:ascii="Times New Roman" w:eastAsia="Times New Roman" w:hAnsi="Times New Roman" w:cs="Times New Roman"/>
          <w:sz w:val="24"/>
          <w:szCs w:val="24"/>
        </w:rPr>
        <w:t xml:space="preserve">mormente </w:t>
      </w:r>
      <w:r w:rsidR="006D63C1" w:rsidRPr="00547132">
        <w:rPr>
          <w:rFonts w:ascii="Times New Roman" w:eastAsia="Times New Roman" w:hAnsi="Times New Roman" w:cs="Times New Roman"/>
          <w:sz w:val="24"/>
          <w:szCs w:val="24"/>
        </w:rPr>
        <w:t xml:space="preserve">quando </w:t>
      </w:r>
      <w:r w:rsidR="00C257B1" w:rsidRPr="00547132">
        <w:rPr>
          <w:rFonts w:ascii="Times New Roman" w:eastAsia="Times New Roman" w:hAnsi="Times New Roman" w:cs="Times New Roman"/>
          <w:sz w:val="24"/>
          <w:szCs w:val="24"/>
        </w:rPr>
        <w:t>a morte de indivíduos pode ser evitada</w:t>
      </w:r>
      <w:r w:rsidR="004524D2" w:rsidRPr="00547132">
        <w:rPr>
          <w:rFonts w:ascii="Times New Roman" w:eastAsia="Times New Roman" w:hAnsi="Times New Roman" w:cs="Times New Roman"/>
          <w:sz w:val="24"/>
          <w:szCs w:val="24"/>
        </w:rPr>
        <w:t xml:space="preserve">, principalmente </w:t>
      </w:r>
      <w:r w:rsidR="00C257B1" w:rsidRPr="00547132">
        <w:rPr>
          <w:rFonts w:ascii="Times New Roman" w:eastAsia="Times New Roman" w:hAnsi="Times New Roman" w:cs="Times New Roman"/>
          <w:sz w:val="24"/>
          <w:szCs w:val="24"/>
        </w:rPr>
        <w:t>por</w:t>
      </w:r>
      <w:r w:rsidR="004524D2" w:rsidRPr="00547132">
        <w:rPr>
          <w:rFonts w:ascii="Times New Roman" w:eastAsia="Times New Roman" w:hAnsi="Times New Roman" w:cs="Times New Roman"/>
          <w:sz w:val="24"/>
          <w:szCs w:val="24"/>
        </w:rPr>
        <w:t xml:space="preserve"> doenças imunopreveníveis, como é o caso da </w:t>
      </w:r>
      <w:r w:rsidR="008B6597" w:rsidRPr="00547132">
        <w:rPr>
          <w:rFonts w:ascii="Times New Roman" w:eastAsia="Times New Roman" w:hAnsi="Times New Roman" w:cs="Times New Roman"/>
          <w:sz w:val="24"/>
          <w:szCs w:val="24"/>
        </w:rPr>
        <w:t>Influenza</w:t>
      </w:r>
      <w:r w:rsidR="006D63C1" w:rsidRPr="00547132">
        <w:rPr>
          <w:rFonts w:ascii="Times New Roman" w:eastAsia="Times New Roman" w:hAnsi="Times New Roman" w:cs="Times New Roman"/>
          <w:sz w:val="24"/>
          <w:szCs w:val="24"/>
        </w:rPr>
        <w:t xml:space="preserve">. </w:t>
      </w:r>
    </w:p>
    <w:p w14:paraId="469C3ADA" w14:textId="123DC1D6" w:rsidR="006964DF" w:rsidRPr="00547132" w:rsidRDefault="0013170B" w:rsidP="00DC3C35">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Conforme analisou-se, apenas um programa deu destaque diretamente ao tema </w:t>
      </w:r>
      <w:r w:rsidRPr="00547132">
        <w:rPr>
          <w:rFonts w:ascii="Times New Roman" w:eastAsia="Times New Roman" w:hAnsi="Times New Roman" w:cs="Times New Roman"/>
          <w:i/>
          <w:iCs/>
          <w:sz w:val="24"/>
          <w:szCs w:val="24"/>
        </w:rPr>
        <w:t>fake news</w:t>
      </w:r>
      <w:r w:rsidRPr="00547132">
        <w:rPr>
          <w:rFonts w:ascii="Times New Roman" w:eastAsia="Times New Roman" w:hAnsi="Times New Roman" w:cs="Times New Roman"/>
          <w:sz w:val="24"/>
          <w:szCs w:val="24"/>
        </w:rPr>
        <w:t xml:space="preserve">. </w:t>
      </w:r>
      <w:r w:rsidR="008F669F" w:rsidRPr="00547132">
        <w:rPr>
          <w:rFonts w:ascii="Times New Roman" w:eastAsia="Times New Roman" w:hAnsi="Times New Roman" w:cs="Times New Roman"/>
          <w:sz w:val="24"/>
          <w:szCs w:val="24"/>
        </w:rPr>
        <w:t xml:space="preserve">Desta forma, evidencia-se que o conteúdo discursivo do Ministério da Saúde deve se pautar integralmente </w:t>
      </w:r>
      <w:r w:rsidR="00E84503" w:rsidRPr="00547132">
        <w:rPr>
          <w:rFonts w:ascii="Times New Roman" w:eastAsia="Times New Roman" w:hAnsi="Times New Roman" w:cs="Times New Roman"/>
          <w:sz w:val="24"/>
          <w:szCs w:val="24"/>
        </w:rPr>
        <w:t xml:space="preserve">na </w:t>
      </w:r>
      <w:r w:rsidR="00F52243" w:rsidRPr="00547132">
        <w:rPr>
          <w:rFonts w:ascii="Times New Roman" w:eastAsia="Times New Roman" w:hAnsi="Times New Roman" w:cs="Times New Roman"/>
          <w:sz w:val="24"/>
          <w:szCs w:val="24"/>
        </w:rPr>
        <w:t>conscientização d</w:t>
      </w:r>
      <w:r w:rsidR="008F669F" w:rsidRPr="00547132">
        <w:rPr>
          <w:rFonts w:ascii="Times New Roman" w:eastAsia="Times New Roman" w:hAnsi="Times New Roman" w:cs="Times New Roman"/>
          <w:sz w:val="24"/>
          <w:szCs w:val="24"/>
        </w:rPr>
        <w:t xml:space="preserve">a população ao que se refere </w:t>
      </w:r>
      <w:r w:rsidR="009E676A" w:rsidRPr="00547132">
        <w:rPr>
          <w:rFonts w:ascii="Times New Roman" w:eastAsia="Times New Roman" w:hAnsi="Times New Roman" w:cs="Times New Roman"/>
          <w:sz w:val="24"/>
          <w:szCs w:val="24"/>
        </w:rPr>
        <w:t>aos danos causados pela</w:t>
      </w:r>
      <w:r w:rsidR="008F669F" w:rsidRPr="00547132">
        <w:rPr>
          <w:rFonts w:ascii="Times New Roman" w:eastAsia="Times New Roman" w:hAnsi="Times New Roman" w:cs="Times New Roman"/>
          <w:sz w:val="24"/>
          <w:szCs w:val="24"/>
        </w:rPr>
        <w:t xml:space="preserve"> falta da imunização</w:t>
      </w:r>
      <w:r w:rsidR="00E84503" w:rsidRPr="00547132">
        <w:rPr>
          <w:rFonts w:ascii="Times New Roman" w:eastAsia="Times New Roman" w:hAnsi="Times New Roman" w:cs="Times New Roman"/>
          <w:sz w:val="24"/>
          <w:szCs w:val="24"/>
        </w:rPr>
        <w:t xml:space="preserve">, pouco explorado nesta mídia durante o período </w:t>
      </w:r>
      <w:r w:rsidR="0068469D" w:rsidRPr="00547132">
        <w:rPr>
          <w:rFonts w:ascii="Times New Roman" w:eastAsia="Times New Roman" w:hAnsi="Times New Roman" w:cs="Times New Roman"/>
          <w:sz w:val="24"/>
          <w:szCs w:val="24"/>
        </w:rPr>
        <w:t>analisado</w:t>
      </w:r>
      <w:r w:rsidR="008F669F" w:rsidRPr="00547132">
        <w:rPr>
          <w:rFonts w:ascii="Times New Roman" w:eastAsia="Times New Roman" w:hAnsi="Times New Roman" w:cs="Times New Roman"/>
          <w:sz w:val="24"/>
          <w:szCs w:val="24"/>
        </w:rPr>
        <w:t>.</w:t>
      </w:r>
    </w:p>
    <w:p w14:paraId="10324DB2" w14:textId="50C31C69" w:rsidR="00491F90" w:rsidRPr="00547132" w:rsidRDefault="009E676A" w:rsidP="00DC3C35">
      <w:pPr>
        <w:spacing w:line="360" w:lineRule="auto"/>
        <w:ind w:firstLine="720"/>
        <w:jc w:val="both"/>
        <w:rPr>
          <w:rFonts w:ascii="Times New Roman" w:hAnsi="Times New Roman" w:cs="Times New Roman"/>
          <w:sz w:val="24"/>
          <w:szCs w:val="24"/>
        </w:rPr>
      </w:pPr>
      <w:r w:rsidRPr="00547132">
        <w:rPr>
          <w:rFonts w:ascii="Times New Roman" w:eastAsia="Times New Roman" w:hAnsi="Times New Roman" w:cs="Times New Roman"/>
          <w:sz w:val="24"/>
          <w:szCs w:val="24"/>
        </w:rPr>
        <w:t>É salutar, que a</w:t>
      </w:r>
      <w:r w:rsidR="00713E6D" w:rsidRPr="00547132">
        <w:rPr>
          <w:rFonts w:ascii="Times New Roman" w:eastAsia="Times New Roman" w:hAnsi="Times New Roman" w:cs="Times New Roman"/>
          <w:sz w:val="24"/>
          <w:szCs w:val="24"/>
        </w:rPr>
        <w:t xml:space="preserve"> comunicação pública</w:t>
      </w:r>
      <w:r w:rsidR="00F52243" w:rsidRPr="00547132">
        <w:rPr>
          <w:rFonts w:ascii="Times New Roman" w:eastAsia="Times New Roman" w:hAnsi="Times New Roman" w:cs="Times New Roman"/>
          <w:sz w:val="24"/>
          <w:szCs w:val="24"/>
        </w:rPr>
        <w:t xml:space="preserve"> se apresenta como um instrumento </w:t>
      </w:r>
      <w:r w:rsidR="00C257B1" w:rsidRPr="00547132">
        <w:rPr>
          <w:rFonts w:ascii="Times New Roman" w:eastAsia="Times New Roman" w:hAnsi="Times New Roman" w:cs="Times New Roman"/>
          <w:sz w:val="24"/>
          <w:szCs w:val="24"/>
        </w:rPr>
        <w:t>relevante</w:t>
      </w:r>
      <w:r w:rsidR="00F52243" w:rsidRPr="00547132">
        <w:rPr>
          <w:rFonts w:ascii="Times New Roman" w:eastAsia="Times New Roman" w:hAnsi="Times New Roman" w:cs="Times New Roman"/>
          <w:sz w:val="24"/>
          <w:szCs w:val="24"/>
        </w:rPr>
        <w:t xml:space="preserve"> de conscientização social, </w:t>
      </w:r>
      <w:r w:rsidR="0068469D" w:rsidRPr="00547132">
        <w:rPr>
          <w:rFonts w:ascii="Times New Roman" w:eastAsia="Times New Roman" w:hAnsi="Times New Roman" w:cs="Times New Roman"/>
          <w:sz w:val="24"/>
          <w:szCs w:val="24"/>
        </w:rPr>
        <w:t xml:space="preserve">e </w:t>
      </w:r>
      <w:r w:rsidR="00E84503" w:rsidRPr="00547132">
        <w:rPr>
          <w:rFonts w:ascii="Times New Roman" w:hAnsi="Times New Roman" w:cs="Times New Roman"/>
          <w:sz w:val="24"/>
          <w:szCs w:val="24"/>
        </w:rPr>
        <w:t>é</w:t>
      </w:r>
      <w:r w:rsidR="00DC3C35" w:rsidRPr="00547132">
        <w:rPr>
          <w:rFonts w:ascii="Times New Roman" w:hAnsi="Times New Roman" w:cs="Times New Roman"/>
          <w:sz w:val="24"/>
          <w:szCs w:val="24"/>
        </w:rPr>
        <w:t xml:space="preserve"> </w:t>
      </w:r>
      <w:r w:rsidR="00F52243" w:rsidRPr="00547132">
        <w:rPr>
          <w:rFonts w:ascii="Times New Roman" w:hAnsi="Times New Roman" w:cs="Times New Roman"/>
          <w:sz w:val="24"/>
          <w:szCs w:val="24"/>
        </w:rPr>
        <w:t>a partir do entendimento de que deve ser pensada e praticada de forma estratégica</w:t>
      </w:r>
      <w:r w:rsidR="0068469D" w:rsidRPr="00547132">
        <w:rPr>
          <w:rFonts w:ascii="Times New Roman" w:hAnsi="Times New Roman" w:cs="Times New Roman"/>
          <w:sz w:val="24"/>
          <w:szCs w:val="24"/>
        </w:rPr>
        <w:t>,</w:t>
      </w:r>
      <w:r w:rsidR="00F52243" w:rsidRPr="00547132">
        <w:rPr>
          <w:rFonts w:ascii="Times New Roman" w:hAnsi="Times New Roman" w:cs="Times New Roman"/>
          <w:sz w:val="24"/>
          <w:szCs w:val="24"/>
        </w:rPr>
        <w:t xml:space="preserve"> que os órgãos de saúde pública conseguirão modificar o comportamento humano, isto é, a partir de um processo comunicacional integrado, o que de fato não acontece quando ações segmentadas apenas consideram tema</w:t>
      </w:r>
      <w:r w:rsidR="0068469D" w:rsidRPr="00547132">
        <w:rPr>
          <w:rFonts w:ascii="Times New Roman" w:hAnsi="Times New Roman" w:cs="Times New Roman"/>
          <w:sz w:val="24"/>
          <w:szCs w:val="24"/>
        </w:rPr>
        <w:t>s sensíveis como este,</w:t>
      </w:r>
      <w:r w:rsidR="00F52243" w:rsidRPr="00547132">
        <w:rPr>
          <w:rFonts w:ascii="Times New Roman" w:hAnsi="Times New Roman" w:cs="Times New Roman"/>
          <w:sz w:val="24"/>
          <w:szCs w:val="24"/>
        </w:rPr>
        <w:t xml:space="preserve"> como </w:t>
      </w:r>
      <w:r w:rsidR="0068469D" w:rsidRPr="00547132">
        <w:rPr>
          <w:rFonts w:ascii="Times New Roman" w:hAnsi="Times New Roman" w:cs="Times New Roman"/>
          <w:sz w:val="24"/>
          <w:szCs w:val="24"/>
        </w:rPr>
        <w:t xml:space="preserve">simples </w:t>
      </w:r>
      <w:r w:rsidR="00F52243" w:rsidRPr="00547132">
        <w:rPr>
          <w:rFonts w:ascii="Times New Roman" w:hAnsi="Times New Roman" w:cs="Times New Roman"/>
          <w:sz w:val="24"/>
          <w:szCs w:val="24"/>
        </w:rPr>
        <w:t>artifícios de</w:t>
      </w:r>
      <w:r w:rsidR="0068469D" w:rsidRPr="00547132">
        <w:rPr>
          <w:rFonts w:ascii="Times New Roman" w:hAnsi="Times New Roman" w:cs="Times New Roman"/>
          <w:sz w:val="24"/>
          <w:szCs w:val="24"/>
        </w:rPr>
        <w:t xml:space="preserve"> </w:t>
      </w:r>
      <w:r w:rsidR="00F52243" w:rsidRPr="00547132">
        <w:rPr>
          <w:rFonts w:ascii="Times New Roman" w:hAnsi="Times New Roman" w:cs="Times New Roman"/>
          <w:sz w:val="24"/>
          <w:szCs w:val="24"/>
        </w:rPr>
        <w:t>sedução</w:t>
      </w:r>
      <w:r w:rsidR="0068469D" w:rsidRPr="00547132">
        <w:rPr>
          <w:rFonts w:ascii="Times New Roman" w:hAnsi="Times New Roman" w:cs="Times New Roman"/>
          <w:sz w:val="24"/>
          <w:szCs w:val="24"/>
        </w:rPr>
        <w:t xml:space="preserve"> (MOTTA, 2020)</w:t>
      </w:r>
      <w:r w:rsidR="00F52243" w:rsidRPr="00547132">
        <w:rPr>
          <w:rFonts w:ascii="Times New Roman" w:hAnsi="Times New Roman" w:cs="Times New Roman"/>
          <w:sz w:val="24"/>
          <w:szCs w:val="24"/>
        </w:rPr>
        <w:t xml:space="preserve">. </w:t>
      </w:r>
    </w:p>
    <w:p w14:paraId="5B92B1AC" w14:textId="2DD4A31E" w:rsidR="00FC5457" w:rsidRPr="00547132" w:rsidRDefault="00C257B1" w:rsidP="00C35286">
      <w:pPr>
        <w:spacing w:line="360" w:lineRule="auto"/>
        <w:ind w:firstLine="720"/>
        <w:jc w:val="both"/>
        <w:rPr>
          <w:rFonts w:ascii="Times New Roman" w:eastAsia="Times New Roman" w:hAnsi="Times New Roman" w:cs="Times New Roman"/>
          <w:sz w:val="24"/>
          <w:szCs w:val="24"/>
        </w:rPr>
      </w:pPr>
      <w:r w:rsidRPr="00547132">
        <w:rPr>
          <w:rFonts w:ascii="Times New Roman" w:hAnsi="Times New Roman" w:cs="Times New Roman"/>
          <w:sz w:val="24"/>
          <w:szCs w:val="24"/>
        </w:rPr>
        <w:t>N</w:t>
      </w:r>
      <w:r w:rsidR="00C35286" w:rsidRPr="00547132">
        <w:rPr>
          <w:rFonts w:ascii="Times New Roman" w:hAnsi="Times New Roman" w:cs="Times New Roman"/>
          <w:sz w:val="24"/>
          <w:szCs w:val="24"/>
        </w:rPr>
        <w:t>ota</w:t>
      </w:r>
      <w:r w:rsidR="00ED191E" w:rsidRPr="00547132">
        <w:rPr>
          <w:rFonts w:ascii="Times New Roman" w:hAnsi="Times New Roman" w:cs="Times New Roman"/>
          <w:sz w:val="24"/>
          <w:szCs w:val="24"/>
        </w:rPr>
        <w:t>-se</w:t>
      </w:r>
      <w:r w:rsidRPr="00547132">
        <w:rPr>
          <w:rFonts w:ascii="Times New Roman" w:hAnsi="Times New Roman" w:cs="Times New Roman"/>
          <w:sz w:val="24"/>
          <w:szCs w:val="24"/>
        </w:rPr>
        <w:t>, ainda,</w:t>
      </w:r>
      <w:r w:rsidR="00ED191E" w:rsidRPr="00547132">
        <w:rPr>
          <w:rFonts w:ascii="Times New Roman" w:hAnsi="Times New Roman" w:cs="Times New Roman"/>
          <w:sz w:val="24"/>
          <w:szCs w:val="24"/>
        </w:rPr>
        <w:t xml:space="preserve"> a partir do metassistema </w:t>
      </w:r>
      <w:r w:rsidR="00ED191E" w:rsidRPr="00547132">
        <w:rPr>
          <w:rFonts w:ascii="Times New Roman" w:hAnsi="Times New Roman" w:cs="Times New Roman"/>
          <w:i/>
          <w:sz w:val="24"/>
          <w:szCs w:val="24"/>
        </w:rPr>
        <w:t>vacina</w:t>
      </w:r>
      <w:r w:rsidR="00ED191E" w:rsidRPr="00547132">
        <w:rPr>
          <w:rFonts w:ascii="Times New Roman" w:hAnsi="Times New Roman" w:cs="Times New Roman"/>
          <w:sz w:val="24"/>
          <w:szCs w:val="24"/>
        </w:rPr>
        <w:t xml:space="preserve"> os discursos enraizados que tratam a campanha como uma ação necessária para o cuidado da </w:t>
      </w:r>
      <w:r w:rsidR="00ED191E" w:rsidRPr="00547132">
        <w:rPr>
          <w:rFonts w:ascii="Times New Roman" w:hAnsi="Times New Roman" w:cs="Times New Roman"/>
          <w:i/>
          <w:iCs/>
          <w:sz w:val="24"/>
          <w:szCs w:val="24"/>
        </w:rPr>
        <w:t>saúde</w:t>
      </w:r>
      <w:r w:rsidR="00ED191E" w:rsidRPr="00547132">
        <w:rPr>
          <w:rFonts w:ascii="Times New Roman" w:hAnsi="Times New Roman" w:cs="Times New Roman"/>
          <w:sz w:val="24"/>
          <w:szCs w:val="24"/>
        </w:rPr>
        <w:t xml:space="preserve">, </w:t>
      </w:r>
      <w:r w:rsidR="00ED191E" w:rsidRPr="00547132">
        <w:rPr>
          <w:rFonts w:ascii="Times New Roman" w:hAnsi="Times New Roman" w:cs="Times New Roman"/>
          <w:i/>
          <w:iCs/>
          <w:sz w:val="24"/>
          <w:szCs w:val="24"/>
        </w:rPr>
        <w:t>proteção</w:t>
      </w:r>
      <w:r w:rsidR="00ED191E" w:rsidRPr="00547132">
        <w:rPr>
          <w:rFonts w:ascii="Times New Roman" w:hAnsi="Times New Roman" w:cs="Times New Roman"/>
          <w:sz w:val="24"/>
          <w:szCs w:val="24"/>
        </w:rPr>
        <w:t xml:space="preserve"> e </w:t>
      </w:r>
      <w:r w:rsidR="00ED191E" w:rsidRPr="00547132">
        <w:rPr>
          <w:rFonts w:ascii="Times New Roman" w:hAnsi="Times New Roman" w:cs="Times New Roman"/>
          <w:i/>
          <w:iCs/>
          <w:sz w:val="24"/>
          <w:szCs w:val="24"/>
        </w:rPr>
        <w:t>criação</w:t>
      </w:r>
      <w:r w:rsidR="00ED191E" w:rsidRPr="00547132">
        <w:rPr>
          <w:rFonts w:ascii="Times New Roman" w:hAnsi="Times New Roman" w:cs="Times New Roman"/>
          <w:sz w:val="24"/>
          <w:szCs w:val="24"/>
        </w:rPr>
        <w:t xml:space="preserve"> de </w:t>
      </w:r>
      <w:r w:rsidR="00ED191E" w:rsidRPr="00547132">
        <w:rPr>
          <w:rFonts w:ascii="Times New Roman" w:hAnsi="Times New Roman" w:cs="Times New Roman"/>
          <w:i/>
          <w:iCs/>
          <w:sz w:val="24"/>
          <w:szCs w:val="24"/>
        </w:rPr>
        <w:t>anticorpos</w:t>
      </w:r>
      <w:r w:rsidR="00ED191E" w:rsidRPr="00547132">
        <w:rPr>
          <w:rFonts w:ascii="Times New Roman" w:hAnsi="Times New Roman" w:cs="Times New Roman"/>
          <w:sz w:val="24"/>
          <w:szCs w:val="24"/>
        </w:rPr>
        <w:t xml:space="preserve"> para o combate da Influenza</w:t>
      </w:r>
      <w:r w:rsidR="00C35286" w:rsidRPr="00547132">
        <w:rPr>
          <w:rFonts w:ascii="Times New Roman" w:hAnsi="Times New Roman" w:cs="Times New Roman"/>
          <w:sz w:val="24"/>
          <w:szCs w:val="24"/>
        </w:rPr>
        <w:t>.</w:t>
      </w:r>
      <w:r w:rsidR="00ED191E" w:rsidRPr="00547132">
        <w:rPr>
          <w:rFonts w:ascii="Times New Roman" w:hAnsi="Times New Roman" w:cs="Times New Roman"/>
          <w:sz w:val="24"/>
          <w:szCs w:val="24"/>
        </w:rPr>
        <w:t xml:space="preserve"> </w:t>
      </w:r>
      <w:r w:rsidR="00C35286" w:rsidRPr="00547132">
        <w:rPr>
          <w:rFonts w:ascii="Times New Roman" w:hAnsi="Times New Roman" w:cs="Times New Roman"/>
          <w:sz w:val="24"/>
          <w:szCs w:val="24"/>
        </w:rPr>
        <w:t>A</w:t>
      </w:r>
      <w:r w:rsidR="00ED191E" w:rsidRPr="00547132">
        <w:rPr>
          <w:rFonts w:ascii="Times New Roman" w:hAnsi="Times New Roman" w:cs="Times New Roman"/>
          <w:sz w:val="24"/>
          <w:szCs w:val="24"/>
        </w:rPr>
        <w:t xml:space="preserve">ssim como na </w:t>
      </w:r>
      <w:r w:rsidR="00C35286" w:rsidRPr="00547132">
        <w:rPr>
          <w:rFonts w:ascii="Times New Roman" w:hAnsi="Times New Roman" w:cs="Times New Roman"/>
          <w:sz w:val="24"/>
          <w:szCs w:val="24"/>
        </w:rPr>
        <w:t>NP</w:t>
      </w:r>
      <w:r w:rsidR="00ED191E" w:rsidRPr="00547132">
        <w:rPr>
          <w:rFonts w:ascii="Times New Roman" w:hAnsi="Times New Roman" w:cs="Times New Roman"/>
          <w:sz w:val="24"/>
          <w:szCs w:val="24"/>
        </w:rPr>
        <w:t xml:space="preserve"> em que o termo obteve </w:t>
      </w:r>
      <w:r w:rsidR="00ED191E" w:rsidRPr="00547132">
        <w:rPr>
          <w:rFonts w:ascii="Times New Roman" w:eastAsia="Times New Roman" w:hAnsi="Times New Roman" w:cs="Times New Roman"/>
          <w:sz w:val="24"/>
          <w:szCs w:val="24"/>
        </w:rPr>
        <w:t xml:space="preserve">76 ocorrências, </w:t>
      </w:r>
      <w:r w:rsidR="00C35286" w:rsidRPr="00547132">
        <w:rPr>
          <w:rFonts w:ascii="Times New Roman" w:eastAsia="Times New Roman" w:hAnsi="Times New Roman" w:cs="Times New Roman"/>
          <w:sz w:val="24"/>
          <w:szCs w:val="24"/>
        </w:rPr>
        <w:t xml:space="preserve">na AMP também </w:t>
      </w:r>
      <w:r w:rsidR="00ED191E" w:rsidRPr="00547132">
        <w:rPr>
          <w:rFonts w:ascii="Times New Roman" w:eastAsia="Times New Roman" w:hAnsi="Times New Roman" w:cs="Times New Roman"/>
          <w:sz w:val="24"/>
          <w:szCs w:val="24"/>
        </w:rPr>
        <w:t xml:space="preserve">demonstra </w:t>
      </w:r>
      <w:r w:rsidR="00C35286" w:rsidRPr="00547132">
        <w:rPr>
          <w:rFonts w:ascii="Times New Roman" w:eastAsia="Times New Roman" w:hAnsi="Times New Roman" w:cs="Times New Roman"/>
          <w:sz w:val="24"/>
          <w:szCs w:val="24"/>
        </w:rPr>
        <w:t xml:space="preserve">a </w:t>
      </w:r>
      <w:r w:rsidR="00ED191E" w:rsidRPr="00547132">
        <w:rPr>
          <w:rFonts w:ascii="Times New Roman" w:eastAsia="Times New Roman" w:hAnsi="Times New Roman" w:cs="Times New Roman"/>
          <w:sz w:val="24"/>
          <w:szCs w:val="24"/>
        </w:rPr>
        <w:t>sua relevância discursiva.</w:t>
      </w:r>
      <w:r w:rsidR="00C35286" w:rsidRPr="00547132">
        <w:rPr>
          <w:rFonts w:ascii="Times New Roman" w:eastAsia="Times New Roman" w:hAnsi="Times New Roman" w:cs="Times New Roman"/>
          <w:sz w:val="24"/>
          <w:szCs w:val="24"/>
        </w:rPr>
        <w:t xml:space="preserve"> </w:t>
      </w:r>
      <w:r w:rsidR="00FC5457" w:rsidRPr="00547132">
        <w:rPr>
          <w:rFonts w:ascii="Times New Roman" w:eastAsia="Times New Roman" w:hAnsi="Times New Roman" w:cs="Times New Roman"/>
          <w:sz w:val="24"/>
          <w:szCs w:val="24"/>
        </w:rPr>
        <w:t>Conforme afirmação do MS é “[...]</w:t>
      </w:r>
      <w:r w:rsidR="00FC5457" w:rsidRPr="00547132">
        <w:rPr>
          <w:rFonts w:ascii="Times New Roman" w:eastAsia="Times New Roman" w:hAnsi="Times New Roman" w:cs="Times New Roman"/>
          <w:i/>
          <w:iCs/>
          <w:sz w:val="24"/>
          <w:szCs w:val="24"/>
        </w:rPr>
        <w:t xml:space="preserve"> importante ressaltar que quanto mais rápido a pessoa for vacinada, mais rápido </w:t>
      </w:r>
      <w:r w:rsidR="00FC5457" w:rsidRPr="00547132">
        <w:rPr>
          <w:rFonts w:ascii="Times New Roman" w:eastAsia="Times New Roman" w:hAnsi="Times New Roman" w:cs="Times New Roman"/>
          <w:i/>
          <w:iCs/>
          <w:sz w:val="24"/>
          <w:szCs w:val="24"/>
        </w:rPr>
        <w:lastRenderedPageBreak/>
        <w:t>ficará protegida da doença, uma vez que existe um tempo entre receber a vacina e ficar livre da gripe</w:t>
      </w:r>
      <w:r w:rsidR="00FC5457" w:rsidRPr="00547132">
        <w:rPr>
          <w:rFonts w:ascii="Times New Roman" w:eastAsia="Times New Roman" w:hAnsi="Times New Roman" w:cs="Times New Roman"/>
          <w:sz w:val="24"/>
          <w:szCs w:val="24"/>
        </w:rPr>
        <w:t xml:space="preserve"> [...]”. </w:t>
      </w:r>
    </w:p>
    <w:p w14:paraId="16430C69" w14:textId="6CF074FD" w:rsidR="00ED191E" w:rsidRPr="00547132" w:rsidRDefault="00ED191E" w:rsidP="00C257B1">
      <w:pPr>
        <w:spacing w:line="360" w:lineRule="auto"/>
        <w:ind w:firstLine="720"/>
        <w:jc w:val="both"/>
        <w:rPr>
          <w:rFonts w:ascii="Times New Roman" w:eastAsia="Times New Roman" w:hAnsi="Times New Roman" w:cs="Times New Roman"/>
          <w:sz w:val="24"/>
          <w:szCs w:val="24"/>
        </w:rPr>
      </w:pPr>
      <w:r w:rsidRPr="00547132">
        <w:rPr>
          <w:rFonts w:ascii="Times New Roman" w:hAnsi="Times New Roman" w:cs="Times New Roman"/>
          <w:sz w:val="24"/>
          <w:szCs w:val="24"/>
        </w:rPr>
        <w:t xml:space="preserve">Observa-se o mesmo discurso no metassistema </w:t>
      </w:r>
      <w:r w:rsidRPr="00547132">
        <w:rPr>
          <w:rFonts w:ascii="Times New Roman" w:hAnsi="Times New Roman" w:cs="Times New Roman"/>
          <w:i/>
          <w:sz w:val="24"/>
          <w:szCs w:val="24"/>
        </w:rPr>
        <w:t>estar</w:t>
      </w:r>
      <w:r w:rsidRPr="00547132">
        <w:rPr>
          <w:rFonts w:ascii="Times New Roman" w:hAnsi="Times New Roman" w:cs="Times New Roman"/>
          <w:sz w:val="24"/>
          <w:szCs w:val="24"/>
        </w:rPr>
        <w:t xml:space="preserve">, em que </w:t>
      </w:r>
      <w:r w:rsidR="008C26A9" w:rsidRPr="00547132">
        <w:rPr>
          <w:rFonts w:ascii="Times New Roman" w:hAnsi="Times New Roman" w:cs="Times New Roman"/>
          <w:sz w:val="24"/>
          <w:szCs w:val="24"/>
        </w:rPr>
        <w:t>se denota</w:t>
      </w:r>
      <w:r w:rsidRPr="00547132">
        <w:rPr>
          <w:rFonts w:ascii="Times New Roman" w:hAnsi="Times New Roman" w:cs="Times New Roman"/>
          <w:sz w:val="24"/>
          <w:szCs w:val="24"/>
        </w:rPr>
        <w:t xml:space="preserve"> a atenção dada para</w:t>
      </w:r>
      <w:r w:rsidR="00C257B1" w:rsidRPr="00547132">
        <w:rPr>
          <w:rFonts w:ascii="Times New Roman" w:hAnsi="Times New Roman" w:cs="Times New Roman"/>
          <w:sz w:val="24"/>
          <w:szCs w:val="24"/>
        </w:rPr>
        <w:t xml:space="preserve"> </w:t>
      </w:r>
      <w:r w:rsidRPr="00547132">
        <w:rPr>
          <w:rFonts w:ascii="Times New Roman" w:hAnsi="Times New Roman" w:cs="Times New Roman"/>
          <w:sz w:val="24"/>
          <w:szCs w:val="24"/>
        </w:rPr>
        <w:t>a questão da baixa procura, ocasionada pela onda de manifestações negativas relacionadas com a campanha de vacinação, muitas delas associando a infecção da doença com o próprio imunizante</w:t>
      </w:r>
      <w:r w:rsidR="00C257B1" w:rsidRPr="00547132">
        <w:rPr>
          <w:rFonts w:ascii="Times New Roman" w:hAnsi="Times New Roman" w:cs="Times New Roman"/>
          <w:sz w:val="24"/>
          <w:szCs w:val="24"/>
        </w:rPr>
        <w:t xml:space="preserve">, fato este alimentado por </w:t>
      </w:r>
      <w:r w:rsidR="00C257B1" w:rsidRPr="00547132">
        <w:rPr>
          <w:rFonts w:ascii="Times New Roman" w:hAnsi="Times New Roman" w:cs="Times New Roman"/>
          <w:i/>
          <w:iCs/>
          <w:sz w:val="24"/>
          <w:szCs w:val="24"/>
        </w:rPr>
        <w:t>fake news</w:t>
      </w:r>
      <w:r w:rsidR="00C257B1" w:rsidRPr="00547132">
        <w:rPr>
          <w:rFonts w:ascii="Times New Roman" w:hAnsi="Times New Roman" w:cs="Times New Roman"/>
          <w:sz w:val="24"/>
          <w:szCs w:val="24"/>
        </w:rPr>
        <w:t xml:space="preserve"> e desinformação, pois como</w:t>
      </w:r>
      <w:r w:rsidRPr="00547132">
        <w:rPr>
          <w:rFonts w:ascii="Times New Roman" w:hAnsi="Times New Roman" w:cs="Times New Roman"/>
          <w:sz w:val="24"/>
          <w:szCs w:val="24"/>
        </w:rPr>
        <w:t xml:space="preserve"> </w:t>
      </w:r>
      <w:r w:rsidR="00C257B1" w:rsidRPr="00547132">
        <w:rPr>
          <w:rFonts w:ascii="Times New Roman" w:hAnsi="Times New Roman" w:cs="Times New Roman"/>
          <w:sz w:val="24"/>
          <w:szCs w:val="24"/>
        </w:rPr>
        <w:t xml:space="preserve">denota a entrevistadora da </w:t>
      </w:r>
      <w:r w:rsidR="00C257B1" w:rsidRPr="00547132">
        <w:rPr>
          <w:rFonts w:ascii="Times New Roman" w:hAnsi="Times New Roman" w:cs="Times New Roman"/>
          <w:i/>
          <w:iCs/>
          <w:sz w:val="24"/>
          <w:szCs w:val="24"/>
        </w:rPr>
        <w:t>ciber-rádio</w:t>
      </w:r>
      <w:r w:rsidRPr="00547132">
        <w:rPr>
          <w:rFonts w:ascii="Times New Roman" w:hAnsi="Times New Roman" w:cs="Times New Roman"/>
          <w:sz w:val="24"/>
          <w:szCs w:val="24"/>
        </w:rPr>
        <w:t xml:space="preserve"> à coordenadora</w:t>
      </w:r>
      <w:r w:rsidR="00C257B1" w:rsidRPr="00547132">
        <w:rPr>
          <w:rFonts w:ascii="Times New Roman" w:hAnsi="Times New Roman" w:cs="Times New Roman"/>
          <w:sz w:val="24"/>
          <w:szCs w:val="24"/>
        </w:rPr>
        <w:t>,</w:t>
      </w:r>
      <w:r w:rsidRPr="00547132">
        <w:rPr>
          <w:rFonts w:ascii="Times New Roman" w:hAnsi="Times New Roman" w:cs="Times New Roman"/>
          <w:sz w:val="24"/>
          <w:szCs w:val="24"/>
        </w:rPr>
        <w:t xml:space="preserve"> “[...] </w:t>
      </w:r>
      <w:r w:rsidRPr="00547132">
        <w:rPr>
          <w:rFonts w:ascii="Times New Roman" w:hAnsi="Times New Roman" w:cs="Times New Roman"/>
          <w:i/>
          <w:iCs/>
          <w:sz w:val="24"/>
          <w:szCs w:val="24"/>
        </w:rPr>
        <w:t>muitas pessoas acreditam que a vacina pode provocar a doença, mas isso não é verdade. E com o crescimento das redes sociais, esse boato chega cada vez mais longe</w:t>
      </w:r>
      <w:r w:rsidRPr="00547132">
        <w:rPr>
          <w:rFonts w:ascii="Times New Roman" w:hAnsi="Times New Roman" w:cs="Times New Roman"/>
          <w:sz w:val="24"/>
          <w:szCs w:val="24"/>
        </w:rPr>
        <w:t>”</w:t>
      </w:r>
      <w:r w:rsidRPr="00547132">
        <w:rPr>
          <w:rStyle w:val="Refdenotadefim"/>
          <w:rFonts w:ascii="Times New Roman" w:hAnsi="Times New Roman" w:cs="Times New Roman"/>
          <w:sz w:val="24"/>
          <w:szCs w:val="24"/>
        </w:rPr>
        <w:endnoteReference w:id="13"/>
      </w:r>
      <w:r w:rsidRPr="00547132">
        <w:rPr>
          <w:rFonts w:ascii="Times New Roman" w:hAnsi="Times New Roman" w:cs="Times New Roman"/>
          <w:sz w:val="24"/>
          <w:szCs w:val="24"/>
        </w:rPr>
        <w:t>:</w:t>
      </w:r>
    </w:p>
    <w:p w14:paraId="5FC4F3D0" w14:textId="77777777" w:rsidR="00C257B1" w:rsidRPr="00547132" w:rsidRDefault="00C257B1" w:rsidP="00C257B1">
      <w:pPr>
        <w:spacing w:line="360" w:lineRule="auto"/>
        <w:ind w:firstLine="720"/>
        <w:jc w:val="both"/>
        <w:rPr>
          <w:rFonts w:ascii="Times New Roman" w:eastAsia="Times New Roman" w:hAnsi="Times New Roman" w:cs="Times New Roman"/>
          <w:sz w:val="24"/>
          <w:szCs w:val="24"/>
        </w:rPr>
      </w:pPr>
    </w:p>
    <w:p w14:paraId="253FD2BE" w14:textId="77777777" w:rsidR="00ED191E" w:rsidRPr="00547132" w:rsidRDefault="00ED191E" w:rsidP="00ED191E">
      <w:pPr>
        <w:spacing w:line="240" w:lineRule="auto"/>
        <w:ind w:left="2268"/>
        <w:jc w:val="both"/>
        <w:rPr>
          <w:rFonts w:ascii="Times New Roman" w:hAnsi="Times New Roman" w:cs="Times New Roman"/>
          <w:sz w:val="20"/>
          <w:szCs w:val="20"/>
        </w:rPr>
      </w:pPr>
      <w:r w:rsidRPr="00547132">
        <w:rPr>
          <w:rFonts w:ascii="Times New Roman" w:hAnsi="Times New Roman" w:cs="Times New Roman"/>
          <w:sz w:val="20"/>
          <w:szCs w:val="20"/>
        </w:rPr>
        <w:t xml:space="preserve">Queridos pais vocês sabiam que a cobertura vacinal para as crianças de 6 meses até 5 anos está muito baixa ? O vírus é muito letal e as crianças que apresentam baixa imunidade terão realmente um agravamento muito grande da gripe caso não sejam imunizadas. Desta foram, solicito que vocês pais levem seus filhos até uma unidade básica de saúde para que sejam vacinados. É muito importante a prevenção neste momento (DOMINGUES, 2018, Informação verbal).  </w:t>
      </w:r>
    </w:p>
    <w:p w14:paraId="1C847826" w14:textId="77777777" w:rsidR="00ED191E" w:rsidRPr="00547132" w:rsidRDefault="00ED191E" w:rsidP="00ED191E">
      <w:pPr>
        <w:tabs>
          <w:tab w:val="left" w:pos="142"/>
        </w:tabs>
        <w:spacing w:line="360" w:lineRule="auto"/>
        <w:ind w:firstLine="709"/>
        <w:jc w:val="both"/>
        <w:rPr>
          <w:rFonts w:ascii="Times New Roman" w:hAnsi="Times New Roman" w:cs="Times New Roman"/>
          <w:sz w:val="24"/>
          <w:szCs w:val="24"/>
        </w:rPr>
      </w:pPr>
    </w:p>
    <w:p w14:paraId="21021B54" w14:textId="616D3720" w:rsidR="00ED191E" w:rsidRPr="00547132" w:rsidRDefault="00ED191E" w:rsidP="00ED191E">
      <w:pPr>
        <w:tabs>
          <w:tab w:val="left" w:pos="142"/>
        </w:tabs>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t xml:space="preserve">Em síntese, este discurso demonstra a importância dos conteúdos discutidos no </w:t>
      </w:r>
      <w:r w:rsidR="00C257B1" w:rsidRPr="00547132">
        <w:rPr>
          <w:rFonts w:ascii="Times New Roman" w:hAnsi="Times New Roman" w:cs="Times New Roman"/>
          <w:i/>
          <w:iCs/>
          <w:sz w:val="24"/>
          <w:szCs w:val="24"/>
        </w:rPr>
        <w:t>ciber</w:t>
      </w:r>
      <w:r w:rsidRPr="00547132">
        <w:rPr>
          <w:rFonts w:ascii="Times New Roman" w:hAnsi="Times New Roman" w:cs="Times New Roman"/>
          <w:sz w:val="24"/>
          <w:szCs w:val="24"/>
        </w:rPr>
        <w:t xml:space="preserve"> programa, justamente pelo fato de que está inserido no ambiente em que normalmente informações falsas e enganosas circulam (WARDLE; DERAKHSHAN, 2017)</w:t>
      </w:r>
      <w:r w:rsidR="00C257B1" w:rsidRPr="00547132">
        <w:rPr>
          <w:rFonts w:ascii="Times New Roman" w:hAnsi="Times New Roman" w:cs="Times New Roman"/>
          <w:sz w:val="24"/>
          <w:szCs w:val="24"/>
        </w:rPr>
        <w:t>.</w:t>
      </w:r>
      <w:r w:rsidR="00A64320" w:rsidRPr="00547132">
        <w:rPr>
          <w:rFonts w:ascii="Times New Roman" w:hAnsi="Times New Roman" w:cs="Times New Roman"/>
          <w:sz w:val="24"/>
          <w:szCs w:val="24"/>
        </w:rPr>
        <w:t xml:space="preserve"> </w:t>
      </w:r>
      <w:r w:rsidR="00C257B1" w:rsidRPr="00547132">
        <w:rPr>
          <w:rFonts w:ascii="Times New Roman" w:hAnsi="Times New Roman" w:cs="Times New Roman"/>
          <w:sz w:val="24"/>
          <w:szCs w:val="24"/>
        </w:rPr>
        <w:t xml:space="preserve">Todavia, </w:t>
      </w:r>
      <w:r w:rsidR="00A64320" w:rsidRPr="00547132">
        <w:rPr>
          <w:rFonts w:ascii="Times New Roman" w:hAnsi="Times New Roman" w:cs="Times New Roman"/>
          <w:sz w:val="24"/>
          <w:szCs w:val="24"/>
        </w:rPr>
        <w:t xml:space="preserve">destaca-se que </w:t>
      </w:r>
      <w:r w:rsidRPr="00547132">
        <w:rPr>
          <w:rFonts w:ascii="Times New Roman" w:hAnsi="Times New Roman" w:cs="Times New Roman"/>
          <w:sz w:val="24"/>
          <w:szCs w:val="24"/>
        </w:rPr>
        <w:t>foi explorado de forma limitada</w:t>
      </w:r>
      <w:r w:rsidR="00A64320" w:rsidRPr="00547132">
        <w:rPr>
          <w:rFonts w:ascii="Times New Roman" w:hAnsi="Times New Roman" w:cs="Times New Roman"/>
          <w:sz w:val="24"/>
          <w:szCs w:val="24"/>
        </w:rPr>
        <w:t xml:space="preserve"> pelo programa no período analisado</w:t>
      </w:r>
      <w:r w:rsidRPr="00547132">
        <w:rPr>
          <w:rFonts w:ascii="Times New Roman" w:hAnsi="Times New Roman" w:cs="Times New Roman"/>
          <w:sz w:val="24"/>
          <w:szCs w:val="24"/>
        </w:rPr>
        <w:t xml:space="preserve">. </w:t>
      </w:r>
    </w:p>
    <w:p w14:paraId="47E2473D" w14:textId="7E088889" w:rsidR="00ED191E" w:rsidRPr="00547132" w:rsidRDefault="00ED191E" w:rsidP="008C26A9">
      <w:pPr>
        <w:tabs>
          <w:tab w:val="left" w:pos="142"/>
        </w:tabs>
        <w:spacing w:line="360" w:lineRule="auto"/>
        <w:ind w:firstLine="709"/>
        <w:jc w:val="both"/>
        <w:rPr>
          <w:rFonts w:ascii="Times New Roman" w:hAnsi="Times New Roman" w:cs="Times New Roman"/>
          <w:sz w:val="24"/>
          <w:szCs w:val="24"/>
        </w:rPr>
      </w:pPr>
      <w:r w:rsidRPr="00547132">
        <w:rPr>
          <w:rFonts w:ascii="Times New Roman" w:hAnsi="Times New Roman" w:cs="Times New Roman"/>
          <w:sz w:val="24"/>
          <w:szCs w:val="24"/>
        </w:rPr>
        <w:t>A disponibilização destas mídias – como é o caso do Boletim da Saúde – não é suficiente para mobilizar a sociedade para as campanhas de vacinação</w:t>
      </w:r>
      <w:r w:rsidR="0070221B" w:rsidRPr="00547132">
        <w:rPr>
          <w:rFonts w:ascii="Times New Roman" w:hAnsi="Times New Roman" w:cs="Times New Roman"/>
          <w:sz w:val="24"/>
          <w:szCs w:val="24"/>
        </w:rPr>
        <w:t>, considerando o seu alcance em relação a audiência</w:t>
      </w:r>
      <w:r w:rsidRPr="00547132">
        <w:rPr>
          <w:rFonts w:ascii="Times New Roman" w:hAnsi="Times New Roman" w:cs="Times New Roman"/>
          <w:sz w:val="24"/>
          <w:szCs w:val="24"/>
        </w:rPr>
        <w:t>. É necessário um esforço conjunto, de práticas, instituições e ações públicas, que visem a ampliação desta discussão, de forma que deixem de ser apenas experiências momentâneas e passem a espelhar a realidade contemporânea.</w:t>
      </w:r>
    </w:p>
    <w:p w14:paraId="5C982DF4" w14:textId="7500FE30" w:rsidR="002864C3" w:rsidRPr="00547132" w:rsidRDefault="002864C3" w:rsidP="002864C3">
      <w:pPr>
        <w:spacing w:line="360" w:lineRule="auto"/>
        <w:ind w:firstLine="720"/>
        <w:jc w:val="both"/>
        <w:rPr>
          <w:rFonts w:ascii="Times New Roman" w:hAnsi="Times New Roman" w:cs="Times New Roman"/>
          <w:sz w:val="24"/>
          <w:szCs w:val="24"/>
        </w:rPr>
      </w:pPr>
      <w:r w:rsidRPr="00547132">
        <w:rPr>
          <w:rFonts w:ascii="Times New Roman" w:eastAsia="Times New Roman" w:hAnsi="Times New Roman" w:cs="Times New Roman"/>
          <w:sz w:val="24"/>
          <w:szCs w:val="24"/>
        </w:rPr>
        <w:t xml:space="preserve">Contudo, sabe-se que a veiculação da campanha no </w:t>
      </w:r>
      <w:r w:rsidR="0070221B" w:rsidRPr="00547132">
        <w:rPr>
          <w:rFonts w:ascii="Times New Roman" w:eastAsia="Times New Roman" w:hAnsi="Times New Roman" w:cs="Times New Roman"/>
          <w:i/>
          <w:iCs/>
          <w:sz w:val="24"/>
          <w:szCs w:val="24"/>
        </w:rPr>
        <w:t>ciber</w:t>
      </w:r>
      <w:r w:rsidR="0070221B"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programa Boletim da Saúde se trata apenas de um das estratégias comunicacionais do MS para as tratativas sobre a prevenção da </w:t>
      </w:r>
      <w:r w:rsidR="008B6597" w:rsidRPr="00547132">
        <w:rPr>
          <w:rFonts w:ascii="Times New Roman" w:eastAsia="Times New Roman" w:hAnsi="Times New Roman" w:cs="Times New Roman"/>
          <w:sz w:val="24"/>
          <w:szCs w:val="24"/>
        </w:rPr>
        <w:t>Influenza</w:t>
      </w:r>
      <w:r w:rsidRPr="00547132">
        <w:rPr>
          <w:rFonts w:ascii="Times New Roman" w:eastAsia="Times New Roman" w:hAnsi="Times New Roman" w:cs="Times New Roman"/>
          <w:sz w:val="24"/>
          <w:szCs w:val="24"/>
        </w:rPr>
        <w:t xml:space="preserve">. Contudo, considerando a abordagem de Petracci (2012) sobre as campanhas para a mobilização social, tem-se que em muitos casos, os órgãos públicos de saúde tendem a formular seus discursos normalmente em forma de </w:t>
      </w:r>
      <w:r w:rsidRPr="00547132">
        <w:rPr>
          <w:rFonts w:ascii="Times New Roman" w:hAnsi="Times New Roman" w:cs="Times New Roman"/>
          <w:sz w:val="24"/>
          <w:szCs w:val="24"/>
        </w:rPr>
        <w:t xml:space="preserve">“anúncio”, ao invés de apresentar uma narrativa que promova a participação ativa e que estimule a sociedade a buscar por atitudes e comportamentos saudáveis. </w:t>
      </w:r>
    </w:p>
    <w:p w14:paraId="19BE2D4A" w14:textId="0D87BF54" w:rsidR="00833DC5" w:rsidRPr="00547132" w:rsidRDefault="002864C3" w:rsidP="00833DC5">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Nesta concepção, a autora reforça que em termos gerais, o público acaba por ignorar as mensagens produzidas, pois não promoverem a participação esperada, ao não representarem efetivamente o interesse público. Diante deste contexto, é possível entender </w:t>
      </w:r>
      <w:r w:rsidRPr="00547132">
        <w:rPr>
          <w:rFonts w:ascii="Times New Roman" w:hAnsi="Times New Roman" w:cs="Times New Roman"/>
          <w:sz w:val="24"/>
          <w:szCs w:val="24"/>
        </w:rPr>
        <w:lastRenderedPageBreak/>
        <w:t>que estes conteúdos devem ser produzidos com o intuito de avisar, aconselhar, convidar e</w:t>
      </w:r>
      <w:r w:rsidR="0070221B" w:rsidRPr="00547132">
        <w:rPr>
          <w:rFonts w:ascii="Times New Roman" w:hAnsi="Times New Roman" w:cs="Times New Roman"/>
          <w:sz w:val="24"/>
          <w:szCs w:val="24"/>
        </w:rPr>
        <w:t xml:space="preserve"> em essência, </w:t>
      </w:r>
      <w:r w:rsidRPr="00547132">
        <w:rPr>
          <w:rFonts w:ascii="Times New Roman" w:hAnsi="Times New Roman" w:cs="Times New Roman"/>
          <w:sz w:val="24"/>
          <w:szCs w:val="24"/>
        </w:rPr>
        <w:t>estimular a população às práticas necessárias para o bem-estar social e a promoção da saúde pública de qualidade.</w:t>
      </w:r>
      <w:r w:rsidR="00833DC5" w:rsidRPr="00547132">
        <w:rPr>
          <w:rFonts w:ascii="Times New Roman" w:hAnsi="Times New Roman" w:cs="Times New Roman"/>
          <w:sz w:val="24"/>
          <w:szCs w:val="24"/>
        </w:rPr>
        <w:t xml:space="preserve"> </w:t>
      </w:r>
    </w:p>
    <w:p w14:paraId="2C901617" w14:textId="111B5D83" w:rsidR="006E35E2" w:rsidRPr="00547132" w:rsidRDefault="00F52243" w:rsidP="00833DC5">
      <w:pPr>
        <w:spacing w:line="360" w:lineRule="auto"/>
        <w:ind w:firstLine="720"/>
        <w:jc w:val="both"/>
        <w:rPr>
          <w:rFonts w:ascii="Times New Roman" w:eastAsia="Times New Roman" w:hAnsi="Times New Roman" w:cs="Times New Roman"/>
          <w:sz w:val="24"/>
          <w:szCs w:val="24"/>
        </w:rPr>
      </w:pPr>
      <w:r w:rsidRPr="00547132">
        <w:rPr>
          <w:rFonts w:ascii="Times New Roman" w:hAnsi="Times New Roman" w:cs="Times New Roman"/>
          <w:sz w:val="24"/>
          <w:szCs w:val="24"/>
        </w:rPr>
        <w:t xml:space="preserve">Reitera-se que é responsabilidade da comunicação estatal possibilitar e estabelecer fluxos comunicativos com os seus cidadãos, a partir de mecanismos que privilegiem à informação, o diálogo e </w:t>
      </w:r>
      <w:r w:rsidR="00FF7CF8" w:rsidRPr="00547132">
        <w:rPr>
          <w:rFonts w:ascii="Times New Roman" w:hAnsi="Times New Roman" w:cs="Times New Roman"/>
          <w:sz w:val="24"/>
          <w:szCs w:val="24"/>
        </w:rPr>
        <w:t>que levem a sociedade a</w:t>
      </w:r>
      <w:r w:rsidRPr="00547132">
        <w:rPr>
          <w:rFonts w:ascii="Times New Roman" w:hAnsi="Times New Roman" w:cs="Times New Roman"/>
          <w:sz w:val="24"/>
          <w:szCs w:val="24"/>
        </w:rPr>
        <w:t xml:space="preserve"> participação</w:t>
      </w:r>
      <w:r w:rsidR="00FF7CF8" w:rsidRPr="00547132">
        <w:rPr>
          <w:rFonts w:ascii="Times New Roman" w:hAnsi="Times New Roman" w:cs="Times New Roman"/>
          <w:sz w:val="24"/>
          <w:szCs w:val="24"/>
        </w:rPr>
        <w:t xml:space="preserve"> ativa e corresponsável</w:t>
      </w:r>
      <w:r w:rsidR="00E7014E" w:rsidRPr="00547132">
        <w:rPr>
          <w:rFonts w:ascii="Times New Roman" w:hAnsi="Times New Roman" w:cs="Times New Roman"/>
          <w:sz w:val="24"/>
          <w:szCs w:val="24"/>
        </w:rPr>
        <w:t xml:space="preserve"> (DUARTE, 2009)</w:t>
      </w:r>
      <w:r w:rsidRPr="00547132">
        <w:rPr>
          <w:rFonts w:ascii="Times New Roman" w:hAnsi="Times New Roman" w:cs="Times New Roman"/>
          <w:sz w:val="24"/>
          <w:szCs w:val="24"/>
        </w:rPr>
        <w:t xml:space="preserve">. </w:t>
      </w:r>
      <w:r w:rsidR="00833DC5" w:rsidRPr="00547132">
        <w:rPr>
          <w:rFonts w:ascii="Times New Roman" w:eastAsia="Times New Roman" w:hAnsi="Times New Roman" w:cs="Times New Roman"/>
          <w:sz w:val="24"/>
          <w:szCs w:val="24"/>
        </w:rPr>
        <w:t xml:space="preserve">Salienta-se, que este tipo de comunicação, por ser realizado pelo Estado e financiada pelo povo, deve se pautar integralmente pelo interesse de quem provê esses recursos, ou seja, os cidadãos (MOTTA, 2020). </w:t>
      </w:r>
    </w:p>
    <w:p w14:paraId="6F34BA46" w14:textId="77777777" w:rsidR="00B82AA7" w:rsidRPr="00547132" w:rsidRDefault="00B82AA7" w:rsidP="00B82AA7">
      <w:pPr>
        <w:spacing w:line="360" w:lineRule="auto"/>
        <w:ind w:firstLine="720"/>
        <w:jc w:val="both"/>
        <w:rPr>
          <w:rFonts w:ascii="Times New Roman" w:hAnsi="Times New Roman" w:cs="Times New Roman"/>
          <w:sz w:val="24"/>
          <w:szCs w:val="24"/>
        </w:rPr>
      </w:pPr>
    </w:p>
    <w:p w14:paraId="352D9BC6" w14:textId="4AC7BCB6" w:rsidR="00D12D36" w:rsidRPr="00547132" w:rsidRDefault="00114267" w:rsidP="00D407A8">
      <w:pPr>
        <w:numPr>
          <w:ilvl w:val="0"/>
          <w:numId w:val="1"/>
        </w:numPr>
        <w:spacing w:line="360" w:lineRule="auto"/>
        <w:ind w:left="283" w:hanging="283"/>
        <w:contextualSpacing/>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CONSIDERAÇÕES FINAIS</w:t>
      </w:r>
    </w:p>
    <w:p w14:paraId="0DD6449C" w14:textId="77777777" w:rsidR="00A2778A" w:rsidRPr="00547132" w:rsidRDefault="00A2778A" w:rsidP="00A016D3">
      <w:pPr>
        <w:spacing w:line="360" w:lineRule="auto"/>
        <w:ind w:firstLine="720"/>
        <w:jc w:val="both"/>
        <w:rPr>
          <w:rFonts w:ascii="Times New Roman" w:hAnsi="Times New Roman" w:cs="Times New Roman"/>
          <w:sz w:val="24"/>
          <w:szCs w:val="24"/>
        </w:rPr>
      </w:pPr>
    </w:p>
    <w:p w14:paraId="1C4D7A86" w14:textId="3AE3EE8C" w:rsidR="008D2D79" w:rsidRPr="00547132" w:rsidRDefault="00A74D8A" w:rsidP="00A016D3">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A p</w:t>
      </w:r>
      <w:r w:rsidR="00E10FF1" w:rsidRPr="00547132">
        <w:rPr>
          <w:rFonts w:ascii="Times New Roman" w:hAnsi="Times New Roman" w:cs="Times New Roman"/>
          <w:sz w:val="24"/>
          <w:szCs w:val="24"/>
        </w:rPr>
        <w:t>artir da</w:t>
      </w:r>
      <w:r w:rsidRPr="00547132">
        <w:rPr>
          <w:rFonts w:ascii="Times New Roman" w:hAnsi="Times New Roman" w:cs="Times New Roman"/>
          <w:sz w:val="24"/>
          <w:szCs w:val="24"/>
        </w:rPr>
        <w:t xml:space="preserve"> questão</w:t>
      </w:r>
      <w:r w:rsidR="003D0B6C" w:rsidRPr="00547132">
        <w:rPr>
          <w:rFonts w:ascii="Times New Roman" w:hAnsi="Times New Roman" w:cs="Times New Roman"/>
          <w:sz w:val="24"/>
          <w:szCs w:val="24"/>
        </w:rPr>
        <w:t xml:space="preserve"> problema </w:t>
      </w:r>
      <w:r w:rsidR="00FD4FBD" w:rsidRPr="00547132">
        <w:rPr>
          <w:rFonts w:ascii="Times New Roman" w:hAnsi="Times New Roman" w:cs="Times New Roman"/>
          <w:b/>
          <w:sz w:val="24"/>
          <w:szCs w:val="24"/>
        </w:rPr>
        <w:t>“</w:t>
      </w:r>
      <w:r w:rsidR="00150E0B" w:rsidRPr="00547132">
        <w:rPr>
          <w:rFonts w:ascii="Times New Roman" w:hAnsi="Times New Roman" w:cs="Times New Roman"/>
          <w:b/>
          <w:sz w:val="24"/>
          <w:szCs w:val="24"/>
        </w:rPr>
        <w:t>c</w:t>
      </w:r>
      <w:r w:rsidR="00FD4FBD" w:rsidRPr="00547132">
        <w:rPr>
          <w:rFonts w:ascii="Times New Roman" w:hAnsi="Times New Roman" w:cs="Times New Roman"/>
          <w:b/>
          <w:sz w:val="24"/>
          <w:szCs w:val="24"/>
        </w:rPr>
        <w:t xml:space="preserve">omo o </w:t>
      </w:r>
      <w:r w:rsidR="00350B73" w:rsidRPr="00547132">
        <w:rPr>
          <w:rFonts w:ascii="Times New Roman" w:hAnsi="Times New Roman" w:cs="Times New Roman"/>
          <w:b/>
          <w:i/>
          <w:iCs/>
          <w:sz w:val="24"/>
          <w:szCs w:val="24"/>
        </w:rPr>
        <w:t>ciber</w:t>
      </w:r>
      <w:r w:rsidR="00FD4FBD" w:rsidRPr="00547132">
        <w:rPr>
          <w:rFonts w:ascii="Times New Roman" w:hAnsi="Times New Roman" w:cs="Times New Roman"/>
          <w:b/>
          <w:sz w:val="24"/>
          <w:szCs w:val="24"/>
        </w:rPr>
        <w:t xml:space="preserve"> programa Boletim da Saúde do Ministério da Saúde abordou a 20ª Campanha de Vacinação contra a </w:t>
      </w:r>
      <w:r w:rsidR="008B6597" w:rsidRPr="00547132">
        <w:rPr>
          <w:rFonts w:ascii="Times New Roman" w:hAnsi="Times New Roman" w:cs="Times New Roman"/>
          <w:b/>
          <w:sz w:val="24"/>
          <w:szCs w:val="24"/>
        </w:rPr>
        <w:t xml:space="preserve">Influenza </w:t>
      </w:r>
      <w:r w:rsidR="00FD4FBD" w:rsidRPr="00547132">
        <w:rPr>
          <w:rFonts w:ascii="Times New Roman" w:hAnsi="Times New Roman" w:cs="Times New Roman"/>
          <w:b/>
          <w:sz w:val="24"/>
          <w:szCs w:val="24"/>
        </w:rPr>
        <w:t>de 2018?</w:t>
      </w:r>
      <w:r w:rsidR="008C56BA" w:rsidRPr="00547132">
        <w:rPr>
          <w:rFonts w:ascii="Times New Roman" w:hAnsi="Times New Roman" w:cs="Times New Roman"/>
          <w:b/>
          <w:sz w:val="24"/>
          <w:szCs w:val="24"/>
        </w:rPr>
        <w:t>”</w:t>
      </w:r>
      <w:r w:rsidRPr="00547132">
        <w:rPr>
          <w:rFonts w:ascii="Times New Roman" w:hAnsi="Times New Roman" w:cs="Times New Roman"/>
          <w:sz w:val="24"/>
          <w:szCs w:val="24"/>
        </w:rPr>
        <w:t>, considerando a análise d</w:t>
      </w:r>
      <w:r w:rsidR="008C56BA" w:rsidRPr="00547132">
        <w:rPr>
          <w:rFonts w:ascii="Times New Roman" w:hAnsi="Times New Roman" w:cs="Times New Roman"/>
          <w:sz w:val="24"/>
          <w:szCs w:val="24"/>
        </w:rPr>
        <w:t>a</w:t>
      </w:r>
      <w:r w:rsidRPr="00547132">
        <w:rPr>
          <w:rFonts w:ascii="Times New Roman" w:hAnsi="Times New Roman" w:cs="Times New Roman"/>
          <w:sz w:val="24"/>
          <w:szCs w:val="24"/>
        </w:rPr>
        <w:t xml:space="preserve">s </w:t>
      </w:r>
      <w:r w:rsidR="008C56BA" w:rsidRPr="00547132">
        <w:rPr>
          <w:rFonts w:ascii="Times New Roman" w:hAnsi="Times New Roman" w:cs="Times New Roman"/>
          <w:sz w:val="24"/>
          <w:szCs w:val="24"/>
        </w:rPr>
        <w:t>evidências</w:t>
      </w:r>
      <w:r w:rsidRPr="00547132">
        <w:rPr>
          <w:rFonts w:ascii="Times New Roman" w:hAnsi="Times New Roman" w:cs="Times New Roman"/>
          <w:sz w:val="24"/>
          <w:szCs w:val="24"/>
        </w:rPr>
        <w:t xml:space="preserve"> </w:t>
      </w:r>
      <w:r w:rsidR="00817F36" w:rsidRPr="00547132">
        <w:rPr>
          <w:rFonts w:ascii="Times New Roman" w:hAnsi="Times New Roman" w:cs="Times New Roman"/>
          <w:sz w:val="24"/>
          <w:szCs w:val="24"/>
        </w:rPr>
        <w:t>pela perspectiva da Analise de Conteúdo</w:t>
      </w:r>
      <w:r w:rsidR="00A236E6" w:rsidRPr="00547132">
        <w:rPr>
          <w:rFonts w:ascii="Times New Roman" w:hAnsi="Times New Roman" w:cs="Times New Roman"/>
          <w:sz w:val="24"/>
          <w:szCs w:val="24"/>
        </w:rPr>
        <w:t xml:space="preserve"> (BARDIN, 2011; MORAES, 1999)</w:t>
      </w:r>
      <w:r w:rsidR="00817F36" w:rsidRPr="00547132">
        <w:rPr>
          <w:rFonts w:ascii="Times New Roman" w:hAnsi="Times New Roman" w:cs="Times New Roman"/>
          <w:sz w:val="24"/>
          <w:szCs w:val="24"/>
        </w:rPr>
        <w:t xml:space="preserve">, o presente estudo teve por finalidade analisar como a campanha de vacinação contra a </w:t>
      </w:r>
      <w:r w:rsidR="008B6597" w:rsidRPr="00547132">
        <w:rPr>
          <w:rFonts w:ascii="Times New Roman" w:hAnsi="Times New Roman" w:cs="Times New Roman"/>
          <w:sz w:val="24"/>
          <w:szCs w:val="24"/>
        </w:rPr>
        <w:t xml:space="preserve">Influenza </w:t>
      </w:r>
      <w:r w:rsidR="00817F36" w:rsidRPr="00547132">
        <w:rPr>
          <w:rFonts w:ascii="Times New Roman" w:hAnsi="Times New Roman" w:cs="Times New Roman"/>
          <w:sz w:val="24"/>
          <w:szCs w:val="24"/>
        </w:rPr>
        <w:t>foi veiculada pel</w:t>
      </w:r>
      <w:r w:rsidR="00350B73" w:rsidRPr="00547132">
        <w:rPr>
          <w:rFonts w:ascii="Times New Roman" w:hAnsi="Times New Roman" w:cs="Times New Roman"/>
          <w:sz w:val="24"/>
          <w:szCs w:val="24"/>
        </w:rPr>
        <w:t>a</w:t>
      </w:r>
      <w:r w:rsidR="00817F36" w:rsidRPr="00547132">
        <w:rPr>
          <w:rFonts w:ascii="Times New Roman" w:hAnsi="Times New Roman" w:cs="Times New Roman"/>
          <w:sz w:val="24"/>
          <w:szCs w:val="24"/>
        </w:rPr>
        <w:t xml:space="preserve"> </w:t>
      </w:r>
      <w:r w:rsidR="00350B73" w:rsidRPr="00547132">
        <w:rPr>
          <w:rFonts w:ascii="Times New Roman" w:hAnsi="Times New Roman" w:cs="Times New Roman"/>
          <w:i/>
          <w:iCs/>
          <w:sz w:val="24"/>
          <w:szCs w:val="24"/>
        </w:rPr>
        <w:t>ciber-rádio</w:t>
      </w:r>
      <w:r w:rsidR="008C56BA" w:rsidRPr="00547132">
        <w:rPr>
          <w:rFonts w:ascii="Times New Roman" w:hAnsi="Times New Roman" w:cs="Times New Roman"/>
          <w:sz w:val="24"/>
          <w:szCs w:val="24"/>
        </w:rPr>
        <w:t xml:space="preserve"> </w:t>
      </w:r>
      <w:r w:rsidR="00150E0B" w:rsidRPr="00547132">
        <w:rPr>
          <w:rFonts w:ascii="Times New Roman" w:hAnsi="Times New Roman" w:cs="Times New Roman"/>
          <w:sz w:val="24"/>
          <w:szCs w:val="24"/>
        </w:rPr>
        <w:t>da</w:t>
      </w:r>
      <w:r w:rsidR="00817F36" w:rsidRPr="00547132">
        <w:rPr>
          <w:rFonts w:ascii="Times New Roman" w:hAnsi="Times New Roman" w:cs="Times New Roman"/>
          <w:sz w:val="24"/>
          <w:szCs w:val="24"/>
        </w:rPr>
        <w:t xml:space="preserve"> Rede Nacional de Rádio</w:t>
      </w:r>
      <w:r w:rsidR="00C44AA3" w:rsidRPr="00547132">
        <w:rPr>
          <w:rFonts w:ascii="Times New Roman" w:hAnsi="Times New Roman" w:cs="Times New Roman"/>
          <w:sz w:val="24"/>
          <w:szCs w:val="24"/>
        </w:rPr>
        <w:t xml:space="preserve"> em parceria com o Ministério da Saúde</w:t>
      </w:r>
      <w:r w:rsidR="00817F36" w:rsidRPr="00547132">
        <w:rPr>
          <w:rFonts w:ascii="Times New Roman" w:hAnsi="Times New Roman" w:cs="Times New Roman"/>
          <w:sz w:val="24"/>
          <w:szCs w:val="24"/>
        </w:rPr>
        <w:t xml:space="preserve">, </w:t>
      </w:r>
      <w:r w:rsidR="00150E0B" w:rsidRPr="00547132">
        <w:rPr>
          <w:rFonts w:ascii="Times New Roman" w:hAnsi="Times New Roman" w:cs="Times New Roman"/>
          <w:sz w:val="24"/>
          <w:szCs w:val="24"/>
        </w:rPr>
        <w:t>bem</w:t>
      </w:r>
      <w:r w:rsidR="00817F36" w:rsidRPr="00547132">
        <w:rPr>
          <w:rFonts w:ascii="Times New Roman" w:hAnsi="Times New Roman" w:cs="Times New Roman"/>
          <w:sz w:val="24"/>
          <w:szCs w:val="24"/>
        </w:rPr>
        <w:t xml:space="preserve"> como </w:t>
      </w:r>
      <w:r w:rsidR="00C44AA3" w:rsidRPr="00547132">
        <w:rPr>
          <w:rFonts w:ascii="Times New Roman" w:hAnsi="Times New Roman" w:cs="Times New Roman"/>
          <w:sz w:val="24"/>
          <w:szCs w:val="24"/>
        </w:rPr>
        <w:t>refletir</w:t>
      </w:r>
      <w:r w:rsidR="00A34C2A" w:rsidRPr="00547132">
        <w:rPr>
          <w:rFonts w:ascii="Times New Roman" w:hAnsi="Times New Roman" w:cs="Times New Roman"/>
          <w:sz w:val="24"/>
          <w:szCs w:val="24"/>
        </w:rPr>
        <w:t xml:space="preserve"> </w:t>
      </w:r>
      <w:r w:rsidR="00C44AA3" w:rsidRPr="00547132">
        <w:rPr>
          <w:rFonts w:ascii="Times New Roman" w:hAnsi="Times New Roman" w:cs="Times New Roman"/>
          <w:sz w:val="24"/>
          <w:szCs w:val="24"/>
        </w:rPr>
        <w:t xml:space="preserve">sobre </w:t>
      </w:r>
      <w:r w:rsidR="008C56BA" w:rsidRPr="00547132">
        <w:rPr>
          <w:rFonts w:ascii="Times New Roman" w:hAnsi="Times New Roman" w:cs="Times New Roman"/>
          <w:sz w:val="24"/>
          <w:szCs w:val="24"/>
        </w:rPr>
        <w:t>a forma com que</w:t>
      </w:r>
      <w:r w:rsidR="00C44AA3" w:rsidRPr="00547132">
        <w:rPr>
          <w:rFonts w:ascii="Times New Roman" w:hAnsi="Times New Roman" w:cs="Times New Roman"/>
          <w:sz w:val="24"/>
          <w:szCs w:val="24"/>
        </w:rPr>
        <w:t xml:space="preserve"> </w:t>
      </w:r>
      <w:r w:rsidR="008D2D79" w:rsidRPr="00547132">
        <w:rPr>
          <w:rFonts w:ascii="Times New Roman" w:hAnsi="Times New Roman" w:cs="Times New Roman"/>
          <w:sz w:val="24"/>
          <w:szCs w:val="24"/>
        </w:rPr>
        <w:t xml:space="preserve">o Governo Federal tem se apropriado das </w:t>
      </w:r>
      <w:r w:rsidR="00481E26" w:rsidRPr="00547132">
        <w:rPr>
          <w:rFonts w:ascii="Times New Roman" w:hAnsi="Times New Roman" w:cs="Times New Roman"/>
          <w:sz w:val="24"/>
          <w:szCs w:val="24"/>
        </w:rPr>
        <w:t>NTCIs</w:t>
      </w:r>
      <w:r w:rsidR="008D2D79" w:rsidRPr="00547132">
        <w:rPr>
          <w:rFonts w:ascii="Times New Roman" w:hAnsi="Times New Roman" w:cs="Times New Roman"/>
          <w:sz w:val="24"/>
          <w:szCs w:val="24"/>
        </w:rPr>
        <w:t xml:space="preserve"> para tratar </w:t>
      </w:r>
      <w:r w:rsidR="008C56BA" w:rsidRPr="00547132">
        <w:rPr>
          <w:rFonts w:ascii="Times New Roman" w:hAnsi="Times New Roman" w:cs="Times New Roman"/>
          <w:sz w:val="24"/>
          <w:szCs w:val="24"/>
        </w:rPr>
        <w:t>d</w:t>
      </w:r>
      <w:r w:rsidR="008D2D79" w:rsidRPr="00547132">
        <w:rPr>
          <w:rFonts w:ascii="Times New Roman" w:hAnsi="Times New Roman" w:cs="Times New Roman"/>
          <w:sz w:val="24"/>
          <w:szCs w:val="24"/>
        </w:rPr>
        <w:t xml:space="preserve">os assuntos </w:t>
      </w:r>
      <w:r w:rsidR="00926114" w:rsidRPr="00547132">
        <w:rPr>
          <w:rFonts w:ascii="Times New Roman" w:hAnsi="Times New Roman" w:cs="Times New Roman"/>
          <w:sz w:val="24"/>
          <w:szCs w:val="24"/>
        </w:rPr>
        <w:t xml:space="preserve">de interesse </w:t>
      </w:r>
      <w:r w:rsidR="00150E0B" w:rsidRPr="00547132">
        <w:rPr>
          <w:rFonts w:ascii="Times New Roman" w:hAnsi="Times New Roman" w:cs="Times New Roman"/>
          <w:sz w:val="24"/>
          <w:szCs w:val="24"/>
        </w:rPr>
        <w:t>público</w:t>
      </w:r>
      <w:r w:rsidR="00926114" w:rsidRPr="00547132">
        <w:rPr>
          <w:rFonts w:ascii="Times New Roman" w:hAnsi="Times New Roman" w:cs="Times New Roman"/>
          <w:sz w:val="24"/>
          <w:szCs w:val="24"/>
        </w:rPr>
        <w:t xml:space="preserve"> </w:t>
      </w:r>
      <w:r w:rsidR="00150E0B" w:rsidRPr="00547132">
        <w:rPr>
          <w:rFonts w:ascii="Times New Roman" w:hAnsi="Times New Roman" w:cs="Times New Roman"/>
          <w:sz w:val="24"/>
          <w:szCs w:val="24"/>
        </w:rPr>
        <w:t>em</w:t>
      </w:r>
      <w:r w:rsidR="008D2D79" w:rsidRPr="00547132">
        <w:rPr>
          <w:rFonts w:ascii="Times New Roman" w:hAnsi="Times New Roman" w:cs="Times New Roman"/>
          <w:sz w:val="24"/>
          <w:szCs w:val="24"/>
        </w:rPr>
        <w:t xml:space="preserve"> saúde.</w:t>
      </w:r>
    </w:p>
    <w:p w14:paraId="636220F9" w14:textId="2C10407F" w:rsidR="00A2693E" w:rsidRPr="00547132" w:rsidRDefault="00A2693E" w:rsidP="00A2693E">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Neste sentido, é importante </w:t>
      </w:r>
      <w:r w:rsidR="00E504B4" w:rsidRPr="00547132">
        <w:rPr>
          <w:rFonts w:ascii="Times New Roman" w:hAnsi="Times New Roman" w:cs="Times New Roman"/>
          <w:sz w:val="24"/>
          <w:szCs w:val="24"/>
        </w:rPr>
        <w:t>refletir</w:t>
      </w:r>
      <w:r w:rsidR="00926114" w:rsidRPr="00547132">
        <w:rPr>
          <w:rFonts w:ascii="Times New Roman" w:hAnsi="Times New Roman" w:cs="Times New Roman"/>
          <w:sz w:val="24"/>
          <w:szCs w:val="24"/>
        </w:rPr>
        <w:t xml:space="preserve"> sobre como as </w:t>
      </w:r>
      <w:r w:rsidR="00D12D36" w:rsidRPr="00547132">
        <w:rPr>
          <w:rFonts w:ascii="Times New Roman" w:hAnsi="Times New Roman" w:cs="Times New Roman"/>
          <w:sz w:val="24"/>
          <w:szCs w:val="24"/>
        </w:rPr>
        <w:t>N</w:t>
      </w:r>
      <w:r w:rsidR="00926114" w:rsidRPr="00547132">
        <w:rPr>
          <w:rFonts w:ascii="Times New Roman" w:hAnsi="Times New Roman" w:cs="Times New Roman"/>
          <w:sz w:val="24"/>
          <w:szCs w:val="24"/>
        </w:rPr>
        <w:t>TC</w:t>
      </w:r>
      <w:r w:rsidR="00D12D36" w:rsidRPr="00547132">
        <w:rPr>
          <w:rFonts w:ascii="Times New Roman" w:hAnsi="Times New Roman" w:cs="Times New Roman"/>
          <w:sz w:val="24"/>
          <w:szCs w:val="24"/>
        </w:rPr>
        <w:t>I</w:t>
      </w:r>
      <w:r w:rsidR="00926114" w:rsidRPr="00547132">
        <w:rPr>
          <w:rFonts w:ascii="Times New Roman" w:hAnsi="Times New Roman" w:cs="Times New Roman"/>
          <w:sz w:val="24"/>
          <w:szCs w:val="24"/>
        </w:rPr>
        <w:t>s tê</w:t>
      </w:r>
      <w:r w:rsidRPr="00547132">
        <w:rPr>
          <w:rFonts w:ascii="Times New Roman" w:hAnsi="Times New Roman" w:cs="Times New Roman"/>
          <w:sz w:val="24"/>
          <w:szCs w:val="24"/>
        </w:rPr>
        <w:t>m alterado os modos de produção, emissão e recepção da comunicação, assim como</w:t>
      </w:r>
      <w:r w:rsidR="00237D49" w:rsidRPr="00547132">
        <w:rPr>
          <w:rFonts w:ascii="Times New Roman" w:hAnsi="Times New Roman" w:cs="Times New Roman"/>
          <w:sz w:val="24"/>
          <w:szCs w:val="24"/>
        </w:rPr>
        <w:t xml:space="preserve"> o papel </w:t>
      </w:r>
      <w:r w:rsidR="00926114" w:rsidRPr="00547132">
        <w:rPr>
          <w:rFonts w:ascii="Times New Roman" w:hAnsi="Times New Roman" w:cs="Times New Roman"/>
          <w:sz w:val="24"/>
          <w:szCs w:val="24"/>
        </w:rPr>
        <w:t>d</w:t>
      </w:r>
      <w:r w:rsidR="00237D49" w:rsidRPr="00547132">
        <w:rPr>
          <w:rFonts w:ascii="Times New Roman" w:hAnsi="Times New Roman" w:cs="Times New Roman"/>
          <w:sz w:val="24"/>
          <w:szCs w:val="24"/>
        </w:rPr>
        <w:t xml:space="preserve">o </w:t>
      </w:r>
      <w:r w:rsidR="00350B73" w:rsidRPr="00547132">
        <w:rPr>
          <w:rFonts w:ascii="Times New Roman" w:hAnsi="Times New Roman" w:cs="Times New Roman"/>
          <w:i/>
          <w:iCs/>
          <w:sz w:val="24"/>
          <w:szCs w:val="24"/>
        </w:rPr>
        <w:t>ciber-rádio</w:t>
      </w:r>
      <w:r w:rsidR="00350B73" w:rsidRPr="00547132">
        <w:rPr>
          <w:rFonts w:ascii="Times New Roman" w:hAnsi="Times New Roman" w:cs="Times New Roman"/>
          <w:sz w:val="24"/>
          <w:szCs w:val="24"/>
        </w:rPr>
        <w:t xml:space="preserve"> e do </w:t>
      </w:r>
      <w:r w:rsidR="00237D49" w:rsidRPr="00547132">
        <w:rPr>
          <w:rFonts w:ascii="Times New Roman" w:hAnsi="Times New Roman" w:cs="Times New Roman"/>
          <w:sz w:val="24"/>
          <w:szCs w:val="24"/>
        </w:rPr>
        <w:t>radiojornalismo</w:t>
      </w:r>
      <w:r w:rsidR="00926114" w:rsidRPr="00547132">
        <w:rPr>
          <w:rFonts w:ascii="Times New Roman" w:hAnsi="Times New Roman" w:cs="Times New Roman"/>
          <w:sz w:val="24"/>
          <w:szCs w:val="24"/>
        </w:rPr>
        <w:t xml:space="preserve"> e sua interface com </w:t>
      </w:r>
      <w:r w:rsidR="00237D49" w:rsidRPr="00547132">
        <w:rPr>
          <w:rFonts w:ascii="Times New Roman" w:hAnsi="Times New Roman" w:cs="Times New Roman"/>
          <w:sz w:val="24"/>
          <w:szCs w:val="24"/>
        </w:rPr>
        <w:t>as</w:t>
      </w:r>
      <w:r w:rsidRPr="00547132">
        <w:rPr>
          <w:rFonts w:ascii="Times New Roman" w:hAnsi="Times New Roman" w:cs="Times New Roman"/>
          <w:sz w:val="24"/>
          <w:szCs w:val="24"/>
        </w:rPr>
        <w:t xml:space="preserve"> informações </w:t>
      </w:r>
      <w:r w:rsidR="00481E26" w:rsidRPr="00547132">
        <w:rPr>
          <w:rFonts w:ascii="Times New Roman" w:hAnsi="Times New Roman" w:cs="Times New Roman"/>
          <w:sz w:val="24"/>
          <w:szCs w:val="24"/>
        </w:rPr>
        <w:t xml:space="preserve">na comunicação </w:t>
      </w:r>
      <w:r w:rsidRPr="00547132">
        <w:rPr>
          <w:rFonts w:ascii="Times New Roman" w:hAnsi="Times New Roman" w:cs="Times New Roman"/>
          <w:sz w:val="24"/>
          <w:szCs w:val="24"/>
        </w:rPr>
        <w:t xml:space="preserve">pública. </w:t>
      </w:r>
      <w:r w:rsidR="00481E26" w:rsidRPr="00547132">
        <w:rPr>
          <w:rFonts w:ascii="Times New Roman" w:hAnsi="Times New Roman" w:cs="Times New Roman"/>
          <w:sz w:val="24"/>
          <w:szCs w:val="24"/>
        </w:rPr>
        <w:t>A partir das evidências coletadas, f</w:t>
      </w:r>
      <w:r w:rsidRPr="00547132">
        <w:rPr>
          <w:rFonts w:ascii="Times New Roman" w:hAnsi="Times New Roman" w:cs="Times New Roman"/>
          <w:sz w:val="24"/>
          <w:szCs w:val="24"/>
        </w:rPr>
        <w:t xml:space="preserve">ica evidente que </w:t>
      </w:r>
      <w:r w:rsidR="00E124D6" w:rsidRPr="00547132">
        <w:rPr>
          <w:rFonts w:ascii="Times New Roman" w:hAnsi="Times New Roman" w:cs="Times New Roman"/>
          <w:sz w:val="24"/>
          <w:szCs w:val="24"/>
        </w:rPr>
        <w:t xml:space="preserve">a </w:t>
      </w:r>
      <w:r w:rsidR="00350B73" w:rsidRPr="00547132">
        <w:rPr>
          <w:rFonts w:ascii="Times New Roman" w:hAnsi="Times New Roman" w:cs="Times New Roman"/>
          <w:i/>
          <w:iCs/>
          <w:sz w:val="24"/>
          <w:szCs w:val="24"/>
        </w:rPr>
        <w:t>ciber-rádio</w:t>
      </w:r>
      <w:r w:rsidR="00350B73" w:rsidRPr="00547132">
        <w:rPr>
          <w:rFonts w:ascii="Times New Roman" w:hAnsi="Times New Roman" w:cs="Times New Roman"/>
          <w:sz w:val="24"/>
          <w:szCs w:val="24"/>
        </w:rPr>
        <w:t xml:space="preserve"> </w:t>
      </w:r>
      <w:r w:rsidR="00E124D6" w:rsidRPr="00547132">
        <w:rPr>
          <w:rFonts w:ascii="Times New Roman" w:hAnsi="Times New Roman" w:cs="Times New Roman"/>
          <w:sz w:val="24"/>
          <w:szCs w:val="24"/>
        </w:rPr>
        <w:t xml:space="preserve">veiculou a campanha, inclusive em </w:t>
      </w:r>
      <w:r w:rsidR="00655C14" w:rsidRPr="00547132">
        <w:rPr>
          <w:rFonts w:ascii="Times New Roman" w:hAnsi="Times New Roman" w:cs="Times New Roman"/>
          <w:sz w:val="24"/>
          <w:szCs w:val="24"/>
        </w:rPr>
        <w:t xml:space="preserve">uma </w:t>
      </w:r>
      <w:r w:rsidR="00AA6A44" w:rsidRPr="00547132">
        <w:rPr>
          <w:rFonts w:ascii="Times New Roman" w:hAnsi="Times New Roman" w:cs="Times New Roman"/>
          <w:sz w:val="24"/>
          <w:szCs w:val="24"/>
        </w:rPr>
        <w:t>edição</w:t>
      </w:r>
      <w:r w:rsidR="00E124D6" w:rsidRPr="00547132">
        <w:rPr>
          <w:rFonts w:ascii="Times New Roman" w:hAnsi="Times New Roman" w:cs="Times New Roman"/>
          <w:sz w:val="24"/>
          <w:szCs w:val="24"/>
        </w:rPr>
        <w:t xml:space="preserve"> especial sobre a gripe. </w:t>
      </w:r>
      <w:r w:rsidR="00D246BA" w:rsidRPr="00547132">
        <w:rPr>
          <w:rFonts w:ascii="Times New Roman" w:hAnsi="Times New Roman" w:cs="Times New Roman"/>
          <w:sz w:val="24"/>
          <w:szCs w:val="24"/>
        </w:rPr>
        <w:t>Contudo</w:t>
      </w:r>
      <w:r w:rsidR="00E124D6" w:rsidRPr="00547132">
        <w:rPr>
          <w:rFonts w:ascii="Times New Roman" w:hAnsi="Times New Roman" w:cs="Times New Roman"/>
          <w:sz w:val="24"/>
          <w:szCs w:val="24"/>
        </w:rPr>
        <w:t xml:space="preserve">, alguns pontos </w:t>
      </w:r>
      <w:r w:rsidR="00481E26" w:rsidRPr="00547132">
        <w:rPr>
          <w:rFonts w:ascii="Times New Roman" w:hAnsi="Times New Roman" w:cs="Times New Roman"/>
          <w:sz w:val="24"/>
          <w:szCs w:val="24"/>
        </w:rPr>
        <w:t xml:space="preserve">carecem de </w:t>
      </w:r>
      <w:r w:rsidR="00181000" w:rsidRPr="00547132">
        <w:rPr>
          <w:rFonts w:ascii="Times New Roman" w:hAnsi="Times New Roman" w:cs="Times New Roman"/>
          <w:sz w:val="24"/>
          <w:szCs w:val="24"/>
        </w:rPr>
        <w:t>observa</w:t>
      </w:r>
      <w:r w:rsidR="00481E26" w:rsidRPr="00547132">
        <w:rPr>
          <w:rFonts w:ascii="Times New Roman" w:hAnsi="Times New Roman" w:cs="Times New Roman"/>
          <w:sz w:val="24"/>
          <w:szCs w:val="24"/>
        </w:rPr>
        <w:t>ção</w:t>
      </w:r>
      <w:r w:rsidR="00E124D6" w:rsidRPr="00547132">
        <w:rPr>
          <w:rFonts w:ascii="Times New Roman" w:hAnsi="Times New Roman" w:cs="Times New Roman"/>
          <w:sz w:val="24"/>
          <w:szCs w:val="24"/>
        </w:rPr>
        <w:t xml:space="preserve">, </w:t>
      </w:r>
      <w:r w:rsidR="00150E0B" w:rsidRPr="00547132">
        <w:rPr>
          <w:rFonts w:ascii="Times New Roman" w:hAnsi="Times New Roman" w:cs="Times New Roman"/>
          <w:sz w:val="24"/>
          <w:szCs w:val="24"/>
        </w:rPr>
        <w:t>principalmente os relacionados com</w:t>
      </w:r>
      <w:r w:rsidR="00E124D6" w:rsidRPr="00547132">
        <w:rPr>
          <w:rFonts w:ascii="Times New Roman" w:hAnsi="Times New Roman" w:cs="Times New Roman"/>
          <w:sz w:val="24"/>
          <w:szCs w:val="24"/>
        </w:rPr>
        <w:t xml:space="preserve"> a eficácia das mensagens, </w:t>
      </w:r>
      <w:r w:rsidR="00926114" w:rsidRPr="00547132">
        <w:rPr>
          <w:rFonts w:ascii="Times New Roman" w:hAnsi="Times New Roman" w:cs="Times New Roman"/>
          <w:sz w:val="24"/>
          <w:szCs w:val="24"/>
        </w:rPr>
        <w:t xml:space="preserve">o </w:t>
      </w:r>
      <w:r w:rsidR="00481E26" w:rsidRPr="00547132">
        <w:rPr>
          <w:rFonts w:ascii="Times New Roman" w:hAnsi="Times New Roman" w:cs="Times New Roman"/>
          <w:sz w:val="24"/>
          <w:szCs w:val="24"/>
        </w:rPr>
        <w:t xml:space="preserve">tipo de </w:t>
      </w:r>
      <w:r w:rsidR="00926114" w:rsidRPr="00547132">
        <w:rPr>
          <w:rFonts w:ascii="Times New Roman" w:hAnsi="Times New Roman" w:cs="Times New Roman"/>
          <w:sz w:val="24"/>
          <w:szCs w:val="24"/>
        </w:rPr>
        <w:t>conteúdo veic</w:t>
      </w:r>
      <w:r w:rsidR="00D246BA" w:rsidRPr="00547132">
        <w:rPr>
          <w:rFonts w:ascii="Times New Roman" w:hAnsi="Times New Roman" w:cs="Times New Roman"/>
          <w:sz w:val="24"/>
          <w:szCs w:val="24"/>
        </w:rPr>
        <w:t>ulado</w:t>
      </w:r>
      <w:r w:rsidR="00181000" w:rsidRPr="00547132">
        <w:rPr>
          <w:rFonts w:ascii="Times New Roman" w:hAnsi="Times New Roman" w:cs="Times New Roman"/>
          <w:sz w:val="24"/>
          <w:szCs w:val="24"/>
        </w:rPr>
        <w:t>,</w:t>
      </w:r>
      <w:r w:rsidR="00D246BA" w:rsidRPr="00547132">
        <w:rPr>
          <w:rFonts w:ascii="Times New Roman" w:hAnsi="Times New Roman" w:cs="Times New Roman"/>
          <w:sz w:val="24"/>
          <w:szCs w:val="24"/>
        </w:rPr>
        <w:t xml:space="preserve"> a tratativa </w:t>
      </w:r>
      <w:r w:rsidR="00481E26" w:rsidRPr="00547132">
        <w:rPr>
          <w:rFonts w:ascii="Times New Roman" w:hAnsi="Times New Roman" w:cs="Times New Roman"/>
          <w:sz w:val="24"/>
          <w:szCs w:val="24"/>
        </w:rPr>
        <w:t xml:space="preserve">governamental </w:t>
      </w:r>
      <w:r w:rsidR="00D246BA" w:rsidRPr="00547132">
        <w:rPr>
          <w:rFonts w:ascii="Times New Roman" w:hAnsi="Times New Roman" w:cs="Times New Roman"/>
          <w:sz w:val="24"/>
          <w:szCs w:val="24"/>
        </w:rPr>
        <w:t>dada pelo programa</w:t>
      </w:r>
      <w:r w:rsidR="00181000" w:rsidRPr="00547132">
        <w:rPr>
          <w:rFonts w:ascii="Times New Roman" w:hAnsi="Times New Roman" w:cs="Times New Roman"/>
          <w:sz w:val="24"/>
          <w:szCs w:val="24"/>
        </w:rPr>
        <w:t xml:space="preserve"> </w:t>
      </w:r>
      <w:r w:rsidR="00481E26" w:rsidRPr="00547132">
        <w:rPr>
          <w:rFonts w:ascii="Times New Roman" w:hAnsi="Times New Roman" w:cs="Times New Roman"/>
          <w:sz w:val="24"/>
          <w:szCs w:val="24"/>
        </w:rPr>
        <w:t xml:space="preserve">sobre a campanha </w:t>
      </w:r>
      <w:r w:rsidR="00181000" w:rsidRPr="00547132">
        <w:rPr>
          <w:rFonts w:ascii="Times New Roman" w:hAnsi="Times New Roman" w:cs="Times New Roman"/>
          <w:sz w:val="24"/>
          <w:szCs w:val="24"/>
        </w:rPr>
        <w:t xml:space="preserve">e </w:t>
      </w:r>
      <w:r w:rsidR="00E504B4" w:rsidRPr="00547132">
        <w:rPr>
          <w:rFonts w:ascii="Times New Roman" w:hAnsi="Times New Roman" w:cs="Times New Roman"/>
          <w:sz w:val="24"/>
          <w:szCs w:val="24"/>
        </w:rPr>
        <w:t xml:space="preserve">o </w:t>
      </w:r>
      <w:r w:rsidR="00181000" w:rsidRPr="00547132">
        <w:rPr>
          <w:rFonts w:ascii="Times New Roman" w:hAnsi="Times New Roman" w:cs="Times New Roman"/>
          <w:sz w:val="24"/>
          <w:szCs w:val="24"/>
        </w:rPr>
        <w:t xml:space="preserve">convite ao diálogo e participação </w:t>
      </w:r>
      <w:r w:rsidR="00481E26" w:rsidRPr="00547132">
        <w:rPr>
          <w:rFonts w:ascii="Times New Roman" w:hAnsi="Times New Roman" w:cs="Times New Roman"/>
          <w:sz w:val="24"/>
          <w:szCs w:val="24"/>
        </w:rPr>
        <w:t>d</w:t>
      </w:r>
      <w:r w:rsidR="00181000" w:rsidRPr="00547132">
        <w:rPr>
          <w:rFonts w:ascii="Times New Roman" w:hAnsi="Times New Roman" w:cs="Times New Roman"/>
          <w:sz w:val="24"/>
          <w:szCs w:val="24"/>
        </w:rPr>
        <w:t>a sociedade.</w:t>
      </w:r>
    </w:p>
    <w:p w14:paraId="4A0A4255" w14:textId="78C94BB4" w:rsidR="00C170D5" w:rsidRPr="00547132" w:rsidRDefault="00D246BA" w:rsidP="00317029">
      <w:pPr>
        <w:spacing w:line="360" w:lineRule="auto"/>
        <w:ind w:firstLine="720"/>
        <w:jc w:val="both"/>
        <w:rPr>
          <w:rFonts w:ascii="Times New Roman" w:hAnsi="Times New Roman" w:cs="Times New Roman"/>
          <w:sz w:val="24"/>
          <w:szCs w:val="24"/>
        </w:rPr>
      </w:pPr>
      <w:r w:rsidRPr="00547132">
        <w:rPr>
          <w:rFonts w:ascii="Times New Roman" w:hAnsi="Times New Roman" w:cs="Times New Roman"/>
          <w:sz w:val="24"/>
          <w:szCs w:val="24"/>
        </w:rPr>
        <w:t xml:space="preserve">Entende-se que a comunicação tem um papel preponderante </w:t>
      </w:r>
      <w:r w:rsidR="00181000" w:rsidRPr="00547132">
        <w:rPr>
          <w:rFonts w:ascii="Times New Roman" w:hAnsi="Times New Roman" w:cs="Times New Roman"/>
          <w:sz w:val="24"/>
          <w:szCs w:val="24"/>
        </w:rPr>
        <w:t>nos assuntos referentes à saúde pública</w:t>
      </w:r>
      <w:r w:rsidRPr="00547132">
        <w:rPr>
          <w:rFonts w:ascii="Times New Roman" w:hAnsi="Times New Roman" w:cs="Times New Roman"/>
          <w:sz w:val="24"/>
          <w:szCs w:val="24"/>
        </w:rPr>
        <w:t xml:space="preserve">, pois </w:t>
      </w:r>
      <w:r w:rsidR="00E504B4" w:rsidRPr="00547132">
        <w:rPr>
          <w:rFonts w:ascii="Times New Roman" w:hAnsi="Times New Roman" w:cs="Times New Roman"/>
          <w:sz w:val="24"/>
          <w:szCs w:val="24"/>
        </w:rPr>
        <w:t>são</w:t>
      </w:r>
      <w:r w:rsidRPr="00547132">
        <w:rPr>
          <w:rFonts w:ascii="Times New Roman" w:hAnsi="Times New Roman" w:cs="Times New Roman"/>
          <w:sz w:val="24"/>
          <w:szCs w:val="24"/>
        </w:rPr>
        <w:t xml:space="preserve"> por meio </w:t>
      </w:r>
      <w:r w:rsidR="00317029" w:rsidRPr="00547132">
        <w:rPr>
          <w:rFonts w:ascii="Times New Roman" w:hAnsi="Times New Roman" w:cs="Times New Roman"/>
          <w:sz w:val="24"/>
          <w:szCs w:val="24"/>
        </w:rPr>
        <w:t xml:space="preserve">de ações </w:t>
      </w:r>
      <w:r w:rsidR="00E504B4" w:rsidRPr="00547132">
        <w:rPr>
          <w:rFonts w:ascii="Times New Roman" w:hAnsi="Times New Roman" w:cs="Times New Roman"/>
          <w:sz w:val="24"/>
          <w:szCs w:val="24"/>
        </w:rPr>
        <w:t xml:space="preserve">afirmativas de </w:t>
      </w:r>
      <w:r w:rsidR="00317029" w:rsidRPr="00547132">
        <w:rPr>
          <w:rFonts w:ascii="Times New Roman" w:hAnsi="Times New Roman" w:cs="Times New Roman"/>
          <w:sz w:val="24"/>
          <w:szCs w:val="24"/>
        </w:rPr>
        <w:t>comunic</w:t>
      </w:r>
      <w:r w:rsidR="00E504B4" w:rsidRPr="00547132">
        <w:rPr>
          <w:rFonts w:ascii="Times New Roman" w:hAnsi="Times New Roman" w:cs="Times New Roman"/>
          <w:sz w:val="24"/>
          <w:szCs w:val="24"/>
        </w:rPr>
        <w:t>ação</w:t>
      </w:r>
      <w:r w:rsidR="00317029" w:rsidRPr="00547132">
        <w:rPr>
          <w:rFonts w:ascii="Times New Roman" w:hAnsi="Times New Roman" w:cs="Times New Roman"/>
          <w:sz w:val="24"/>
          <w:szCs w:val="24"/>
        </w:rPr>
        <w:t xml:space="preserve"> </w:t>
      </w:r>
      <w:r w:rsidR="00350B73" w:rsidRPr="00547132">
        <w:rPr>
          <w:rFonts w:ascii="Times New Roman" w:hAnsi="Times New Roman" w:cs="Times New Roman"/>
          <w:sz w:val="24"/>
          <w:szCs w:val="24"/>
        </w:rPr>
        <w:t xml:space="preserve">pública </w:t>
      </w:r>
      <w:r w:rsidR="00317029" w:rsidRPr="00547132">
        <w:rPr>
          <w:rFonts w:ascii="Times New Roman" w:hAnsi="Times New Roman" w:cs="Times New Roman"/>
          <w:sz w:val="24"/>
          <w:szCs w:val="24"/>
        </w:rPr>
        <w:t xml:space="preserve">que a população terá acesso </w:t>
      </w:r>
      <w:r w:rsidR="00E504B4" w:rsidRPr="00547132">
        <w:rPr>
          <w:rFonts w:ascii="Times New Roman" w:hAnsi="Times New Roman" w:cs="Times New Roman"/>
          <w:sz w:val="24"/>
          <w:szCs w:val="24"/>
        </w:rPr>
        <w:t>às</w:t>
      </w:r>
      <w:r w:rsidR="00317029" w:rsidRPr="00547132">
        <w:rPr>
          <w:rFonts w:ascii="Times New Roman" w:hAnsi="Times New Roman" w:cs="Times New Roman"/>
          <w:sz w:val="24"/>
          <w:szCs w:val="24"/>
        </w:rPr>
        <w:t xml:space="preserve"> informações e </w:t>
      </w:r>
      <w:r w:rsidR="00E504B4" w:rsidRPr="00547132">
        <w:rPr>
          <w:rFonts w:ascii="Times New Roman" w:hAnsi="Times New Roman" w:cs="Times New Roman"/>
          <w:sz w:val="24"/>
          <w:szCs w:val="24"/>
        </w:rPr>
        <w:t xml:space="preserve">a </w:t>
      </w:r>
      <w:r w:rsidR="00317029" w:rsidRPr="00547132">
        <w:rPr>
          <w:rFonts w:ascii="Times New Roman" w:hAnsi="Times New Roman" w:cs="Times New Roman"/>
          <w:sz w:val="24"/>
          <w:szCs w:val="24"/>
        </w:rPr>
        <w:t xml:space="preserve">partir daí agir conforme </w:t>
      </w:r>
      <w:r w:rsidR="00350B73" w:rsidRPr="00547132">
        <w:rPr>
          <w:rFonts w:ascii="Times New Roman" w:hAnsi="Times New Roman" w:cs="Times New Roman"/>
          <w:sz w:val="24"/>
          <w:szCs w:val="24"/>
        </w:rPr>
        <w:t>se</w:t>
      </w:r>
      <w:r w:rsidR="00317029" w:rsidRPr="00547132">
        <w:rPr>
          <w:rFonts w:ascii="Times New Roman" w:hAnsi="Times New Roman" w:cs="Times New Roman"/>
          <w:sz w:val="24"/>
          <w:szCs w:val="24"/>
        </w:rPr>
        <w:t xml:space="preserve"> requer. Quanto à</w:t>
      </w:r>
      <w:r w:rsidR="00BC3F7B" w:rsidRPr="00547132">
        <w:rPr>
          <w:rFonts w:ascii="Times New Roman" w:hAnsi="Times New Roman" w:cs="Times New Roman"/>
          <w:sz w:val="24"/>
          <w:szCs w:val="24"/>
        </w:rPr>
        <w:t xml:space="preserve"> utilização da mídia para divulgação da </w:t>
      </w:r>
      <w:r w:rsidR="00F949EF" w:rsidRPr="00547132">
        <w:rPr>
          <w:rFonts w:ascii="Times New Roman" w:hAnsi="Times New Roman" w:cs="Times New Roman"/>
          <w:sz w:val="24"/>
          <w:szCs w:val="24"/>
        </w:rPr>
        <w:t xml:space="preserve">referida </w:t>
      </w:r>
      <w:r w:rsidR="00BC3F7B" w:rsidRPr="00547132">
        <w:rPr>
          <w:rFonts w:ascii="Times New Roman" w:hAnsi="Times New Roman" w:cs="Times New Roman"/>
          <w:sz w:val="24"/>
          <w:szCs w:val="24"/>
        </w:rPr>
        <w:t>campanha</w:t>
      </w:r>
      <w:r w:rsidR="00F949EF" w:rsidRPr="00547132">
        <w:rPr>
          <w:rFonts w:ascii="Times New Roman" w:hAnsi="Times New Roman" w:cs="Times New Roman"/>
          <w:sz w:val="24"/>
          <w:szCs w:val="24"/>
        </w:rPr>
        <w:t>,</w:t>
      </w:r>
      <w:r w:rsidR="00C170D5" w:rsidRPr="00547132">
        <w:rPr>
          <w:rFonts w:ascii="Times New Roman" w:hAnsi="Times New Roman" w:cs="Times New Roman"/>
          <w:sz w:val="24"/>
          <w:szCs w:val="24"/>
        </w:rPr>
        <w:t xml:space="preserve"> </w:t>
      </w:r>
      <w:r w:rsidR="00BC3F7B" w:rsidRPr="00547132">
        <w:rPr>
          <w:rFonts w:ascii="Times New Roman" w:hAnsi="Times New Roman" w:cs="Times New Roman"/>
          <w:sz w:val="24"/>
          <w:szCs w:val="24"/>
        </w:rPr>
        <w:t>o Ministério da Saúde reiterou</w:t>
      </w:r>
      <w:r w:rsidR="00C170D5" w:rsidRPr="00547132">
        <w:rPr>
          <w:rFonts w:ascii="Times New Roman" w:hAnsi="Times New Roman" w:cs="Times New Roman"/>
          <w:sz w:val="24"/>
          <w:szCs w:val="24"/>
        </w:rPr>
        <w:t xml:space="preserve"> que </w:t>
      </w:r>
      <w:r w:rsidR="00A74D8A" w:rsidRPr="00547132">
        <w:rPr>
          <w:rFonts w:ascii="Times New Roman" w:hAnsi="Times New Roman" w:cs="Times New Roman"/>
          <w:sz w:val="24"/>
          <w:szCs w:val="24"/>
        </w:rPr>
        <w:t xml:space="preserve">a </w:t>
      </w:r>
      <w:r w:rsidR="00C170D5" w:rsidRPr="00547132">
        <w:rPr>
          <w:rFonts w:ascii="Times New Roman" w:hAnsi="Times New Roman" w:cs="Times New Roman"/>
          <w:sz w:val="24"/>
          <w:szCs w:val="24"/>
        </w:rPr>
        <w:t xml:space="preserve">“[...] mídia televisiva e do rádio esclarecerão a importância da prevenção” e que as “mensagens enfocam a importância da vacinação, as características específicas de cada grupo </w:t>
      </w:r>
      <w:r w:rsidR="00C170D5" w:rsidRPr="00547132">
        <w:rPr>
          <w:rFonts w:ascii="Times New Roman" w:hAnsi="Times New Roman" w:cs="Times New Roman"/>
          <w:sz w:val="24"/>
          <w:szCs w:val="24"/>
        </w:rPr>
        <w:lastRenderedPageBreak/>
        <w:t>prioritário e o objetivo do governo federal com a imunização”</w:t>
      </w:r>
      <w:r w:rsidR="001B4340" w:rsidRPr="00547132">
        <w:rPr>
          <w:rFonts w:ascii="Times New Roman" w:hAnsi="Times New Roman" w:cs="Times New Roman"/>
          <w:sz w:val="24"/>
          <w:szCs w:val="24"/>
        </w:rPr>
        <w:t xml:space="preserve"> </w:t>
      </w:r>
      <w:r w:rsidR="00BC3F7B" w:rsidRPr="00547132">
        <w:rPr>
          <w:rFonts w:ascii="Times New Roman" w:hAnsi="Times New Roman" w:cs="Times New Roman"/>
          <w:sz w:val="24"/>
          <w:szCs w:val="24"/>
        </w:rPr>
        <w:t>(</w:t>
      </w:r>
      <w:r w:rsidR="00D12D36" w:rsidRPr="00547132">
        <w:rPr>
          <w:rFonts w:ascii="Times New Roman" w:hAnsi="Times New Roman" w:cs="Times New Roman"/>
          <w:sz w:val="24"/>
          <w:szCs w:val="24"/>
        </w:rPr>
        <w:t>MINISTÉRIO DA SAÚDE</w:t>
      </w:r>
      <w:r w:rsidR="00BC3F7B" w:rsidRPr="00547132">
        <w:rPr>
          <w:rFonts w:ascii="Times New Roman" w:hAnsi="Times New Roman" w:cs="Times New Roman"/>
          <w:sz w:val="24"/>
          <w:szCs w:val="24"/>
        </w:rPr>
        <w:t>, 2018, p. 34).</w:t>
      </w:r>
    </w:p>
    <w:p w14:paraId="069F80D6" w14:textId="36E1B62E" w:rsidR="008278BD" w:rsidRPr="00547132" w:rsidRDefault="004531FA" w:rsidP="00A016D3">
      <w:pPr>
        <w:spacing w:line="360" w:lineRule="auto"/>
        <w:ind w:firstLine="720"/>
        <w:jc w:val="both"/>
        <w:rPr>
          <w:rFonts w:ascii="Times New Roman" w:eastAsia="Times New Roman" w:hAnsi="Times New Roman" w:cs="Times New Roman"/>
          <w:sz w:val="24"/>
          <w:szCs w:val="24"/>
        </w:rPr>
      </w:pPr>
      <w:r w:rsidRPr="00547132">
        <w:rPr>
          <w:rFonts w:ascii="Times New Roman" w:hAnsi="Times New Roman" w:cs="Times New Roman"/>
          <w:sz w:val="24"/>
          <w:szCs w:val="24"/>
        </w:rPr>
        <w:t>Paralelamente, ao pensar sobre a produção de conteúdo que compõe as campanhas</w:t>
      </w:r>
      <w:r w:rsidR="00261B94" w:rsidRPr="00547132">
        <w:rPr>
          <w:rFonts w:ascii="Times New Roman" w:hAnsi="Times New Roman" w:cs="Times New Roman"/>
          <w:sz w:val="24"/>
          <w:szCs w:val="24"/>
        </w:rPr>
        <w:t xml:space="preserve">, Petracci (2012) </w:t>
      </w:r>
      <w:r w:rsidR="00373E05" w:rsidRPr="00547132">
        <w:rPr>
          <w:rFonts w:ascii="Times New Roman" w:hAnsi="Times New Roman" w:cs="Times New Roman"/>
          <w:sz w:val="24"/>
          <w:szCs w:val="24"/>
        </w:rPr>
        <w:t>reitera</w:t>
      </w:r>
      <w:r w:rsidR="009D6861" w:rsidRPr="00547132">
        <w:rPr>
          <w:rFonts w:ascii="Times New Roman" w:hAnsi="Times New Roman" w:cs="Times New Roman"/>
          <w:sz w:val="24"/>
          <w:szCs w:val="24"/>
        </w:rPr>
        <w:t xml:space="preserve"> </w:t>
      </w:r>
      <w:r w:rsidR="00373E05" w:rsidRPr="00547132">
        <w:rPr>
          <w:rFonts w:ascii="Times New Roman" w:hAnsi="Times New Roman" w:cs="Times New Roman"/>
          <w:sz w:val="24"/>
          <w:szCs w:val="24"/>
        </w:rPr>
        <w:t>a necessidade de analisar</w:t>
      </w:r>
      <w:r w:rsidR="00EE5DF7" w:rsidRPr="00547132">
        <w:rPr>
          <w:rFonts w:ascii="Times New Roman" w:hAnsi="Times New Roman" w:cs="Times New Roman"/>
          <w:sz w:val="24"/>
          <w:szCs w:val="24"/>
        </w:rPr>
        <w:t xml:space="preserve"> a eficácia </w:t>
      </w:r>
      <w:r w:rsidR="00F949EF" w:rsidRPr="00547132">
        <w:rPr>
          <w:rFonts w:ascii="Times New Roman" w:hAnsi="Times New Roman" w:cs="Times New Roman"/>
          <w:sz w:val="24"/>
          <w:szCs w:val="24"/>
        </w:rPr>
        <w:t xml:space="preserve">dos produtos comunicacionais voltados </w:t>
      </w:r>
      <w:r w:rsidR="00EE5DF7" w:rsidRPr="00547132">
        <w:rPr>
          <w:rFonts w:ascii="Times New Roman" w:hAnsi="Times New Roman" w:cs="Times New Roman"/>
          <w:sz w:val="24"/>
          <w:szCs w:val="24"/>
        </w:rPr>
        <w:t>para altera</w:t>
      </w:r>
      <w:r w:rsidR="00F949EF" w:rsidRPr="00547132">
        <w:rPr>
          <w:rFonts w:ascii="Times New Roman" w:hAnsi="Times New Roman" w:cs="Times New Roman"/>
          <w:sz w:val="24"/>
          <w:szCs w:val="24"/>
        </w:rPr>
        <w:t>ção d</w:t>
      </w:r>
      <w:r w:rsidR="00EE5DF7" w:rsidRPr="00547132">
        <w:rPr>
          <w:rFonts w:ascii="Times New Roman" w:hAnsi="Times New Roman" w:cs="Times New Roman"/>
          <w:sz w:val="24"/>
          <w:szCs w:val="24"/>
        </w:rPr>
        <w:t>o comportamento</w:t>
      </w:r>
      <w:r w:rsidR="00F949EF" w:rsidRPr="00547132">
        <w:rPr>
          <w:rFonts w:ascii="Times New Roman" w:hAnsi="Times New Roman" w:cs="Times New Roman"/>
          <w:sz w:val="24"/>
          <w:szCs w:val="24"/>
        </w:rPr>
        <w:t xml:space="preserve"> social</w:t>
      </w:r>
      <w:r w:rsidR="00EE5DF7" w:rsidRPr="00547132">
        <w:rPr>
          <w:rFonts w:ascii="Times New Roman" w:hAnsi="Times New Roman" w:cs="Times New Roman"/>
          <w:sz w:val="24"/>
          <w:szCs w:val="24"/>
        </w:rPr>
        <w:t xml:space="preserve">, principalmente, em relação </w:t>
      </w:r>
      <w:r w:rsidR="00E32D23" w:rsidRPr="00547132">
        <w:rPr>
          <w:rFonts w:ascii="Times New Roman" w:hAnsi="Times New Roman" w:cs="Times New Roman"/>
          <w:sz w:val="24"/>
          <w:szCs w:val="24"/>
        </w:rPr>
        <w:t>àqueles</w:t>
      </w:r>
      <w:r w:rsidR="00EE5DF7" w:rsidRPr="00547132">
        <w:rPr>
          <w:rFonts w:ascii="Times New Roman" w:hAnsi="Times New Roman" w:cs="Times New Roman"/>
          <w:sz w:val="24"/>
          <w:szCs w:val="24"/>
        </w:rPr>
        <w:t xml:space="preserve"> que </w:t>
      </w:r>
      <w:r w:rsidR="00F949EF" w:rsidRPr="00547132">
        <w:rPr>
          <w:rFonts w:ascii="Times New Roman" w:hAnsi="Times New Roman" w:cs="Times New Roman"/>
          <w:sz w:val="24"/>
          <w:szCs w:val="24"/>
        </w:rPr>
        <w:t>s</w:t>
      </w:r>
      <w:r w:rsidR="00EE5DF7" w:rsidRPr="00547132">
        <w:rPr>
          <w:rFonts w:ascii="Times New Roman" w:hAnsi="Times New Roman" w:cs="Times New Roman"/>
          <w:sz w:val="24"/>
          <w:szCs w:val="24"/>
        </w:rPr>
        <w:t xml:space="preserve">erão </w:t>
      </w:r>
      <w:r w:rsidR="00F949EF" w:rsidRPr="00547132">
        <w:rPr>
          <w:rFonts w:ascii="Times New Roman" w:hAnsi="Times New Roman" w:cs="Times New Roman"/>
          <w:sz w:val="24"/>
          <w:szCs w:val="24"/>
        </w:rPr>
        <w:t>publicizados</w:t>
      </w:r>
      <w:r w:rsidR="00EE5DF7" w:rsidRPr="00547132">
        <w:rPr>
          <w:rFonts w:ascii="Times New Roman" w:hAnsi="Times New Roman" w:cs="Times New Roman"/>
          <w:sz w:val="24"/>
          <w:szCs w:val="24"/>
        </w:rPr>
        <w:t xml:space="preserve"> </w:t>
      </w:r>
      <w:r w:rsidR="00F949EF" w:rsidRPr="00547132">
        <w:rPr>
          <w:rFonts w:ascii="Times New Roman" w:hAnsi="Times New Roman" w:cs="Times New Roman"/>
          <w:sz w:val="24"/>
          <w:szCs w:val="24"/>
        </w:rPr>
        <w:t>pelos</w:t>
      </w:r>
      <w:r w:rsidR="00EE5DF7" w:rsidRPr="00547132">
        <w:rPr>
          <w:rFonts w:ascii="Times New Roman" w:hAnsi="Times New Roman" w:cs="Times New Roman"/>
          <w:sz w:val="24"/>
          <w:szCs w:val="24"/>
        </w:rPr>
        <w:t xml:space="preserve"> meios de comunicação</w:t>
      </w:r>
      <w:r w:rsidR="00F949EF" w:rsidRPr="00547132">
        <w:rPr>
          <w:rFonts w:ascii="Times New Roman" w:hAnsi="Times New Roman" w:cs="Times New Roman"/>
          <w:sz w:val="24"/>
          <w:szCs w:val="24"/>
        </w:rPr>
        <w:t xml:space="preserve">, que neste caso, tratam-se </w:t>
      </w:r>
      <w:r w:rsidR="00970153" w:rsidRPr="00547132">
        <w:rPr>
          <w:rFonts w:ascii="Times New Roman" w:hAnsi="Times New Roman" w:cs="Times New Roman"/>
          <w:sz w:val="24"/>
          <w:szCs w:val="24"/>
        </w:rPr>
        <w:t xml:space="preserve">especificamente </w:t>
      </w:r>
      <w:r w:rsidR="00F949EF" w:rsidRPr="00547132">
        <w:rPr>
          <w:rFonts w:ascii="Times New Roman" w:hAnsi="Times New Roman" w:cs="Times New Roman"/>
          <w:sz w:val="24"/>
          <w:szCs w:val="24"/>
        </w:rPr>
        <w:t>da rede de comunicação pública do Ministério da Saúde</w:t>
      </w:r>
      <w:r w:rsidR="00261B94" w:rsidRPr="00547132">
        <w:rPr>
          <w:rFonts w:ascii="Times New Roman" w:hAnsi="Times New Roman" w:cs="Times New Roman"/>
          <w:sz w:val="24"/>
          <w:szCs w:val="24"/>
        </w:rPr>
        <w:t xml:space="preserve">. </w:t>
      </w:r>
      <w:r w:rsidR="00970153" w:rsidRPr="00547132">
        <w:rPr>
          <w:rFonts w:ascii="Times New Roman" w:hAnsi="Times New Roman" w:cs="Times New Roman"/>
          <w:sz w:val="24"/>
          <w:szCs w:val="24"/>
        </w:rPr>
        <w:t>É</w:t>
      </w:r>
      <w:r w:rsidR="00261B94" w:rsidRPr="00547132">
        <w:rPr>
          <w:rFonts w:ascii="Times New Roman" w:hAnsi="Times New Roman" w:cs="Times New Roman"/>
          <w:sz w:val="24"/>
          <w:szCs w:val="24"/>
        </w:rPr>
        <w:t xml:space="preserve"> necessário o mínimo de </w:t>
      </w:r>
      <w:r w:rsidR="00814BA0" w:rsidRPr="00547132">
        <w:rPr>
          <w:rFonts w:ascii="Times New Roman" w:eastAsia="Times New Roman" w:hAnsi="Times New Roman" w:cs="Times New Roman"/>
          <w:sz w:val="24"/>
          <w:szCs w:val="24"/>
        </w:rPr>
        <w:t xml:space="preserve">empatia para que as mensagens </w:t>
      </w:r>
      <w:r w:rsidR="00970153" w:rsidRPr="00547132">
        <w:rPr>
          <w:rFonts w:ascii="Times New Roman" w:eastAsia="Times New Roman" w:hAnsi="Times New Roman" w:cs="Times New Roman"/>
          <w:sz w:val="24"/>
          <w:szCs w:val="24"/>
        </w:rPr>
        <w:t>difundidas</w:t>
      </w:r>
      <w:r w:rsidR="00814BA0" w:rsidRPr="00547132">
        <w:rPr>
          <w:rFonts w:ascii="Times New Roman" w:eastAsia="Times New Roman" w:hAnsi="Times New Roman" w:cs="Times New Roman"/>
          <w:sz w:val="24"/>
          <w:szCs w:val="24"/>
        </w:rPr>
        <w:t xml:space="preserve"> não s</w:t>
      </w:r>
      <w:r w:rsidR="00180DC9" w:rsidRPr="00547132">
        <w:rPr>
          <w:rFonts w:ascii="Times New Roman" w:eastAsia="Times New Roman" w:hAnsi="Times New Roman" w:cs="Times New Roman"/>
          <w:sz w:val="24"/>
          <w:szCs w:val="24"/>
        </w:rPr>
        <w:t>ejam sistematicamente ignoradas</w:t>
      </w:r>
      <w:r w:rsidR="00970153" w:rsidRPr="00547132">
        <w:rPr>
          <w:rFonts w:ascii="Times New Roman" w:eastAsia="Times New Roman" w:hAnsi="Times New Roman" w:cs="Times New Roman"/>
          <w:sz w:val="24"/>
          <w:szCs w:val="24"/>
        </w:rPr>
        <w:t>. É</w:t>
      </w:r>
      <w:r w:rsidR="00180DC9" w:rsidRPr="00547132">
        <w:rPr>
          <w:rFonts w:ascii="Times New Roman" w:eastAsia="Times New Roman" w:hAnsi="Times New Roman" w:cs="Times New Roman"/>
          <w:sz w:val="24"/>
          <w:szCs w:val="24"/>
        </w:rPr>
        <w:t xml:space="preserve"> </w:t>
      </w:r>
      <w:r w:rsidR="00970153" w:rsidRPr="00547132">
        <w:rPr>
          <w:rFonts w:ascii="Times New Roman" w:eastAsia="Times New Roman" w:hAnsi="Times New Roman" w:cs="Times New Roman"/>
          <w:sz w:val="24"/>
          <w:szCs w:val="24"/>
        </w:rPr>
        <w:t>indispensável</w:t>
      </w:r>
      <w:r w:rsidR="00180DC9" w:rsidRPr="00547132">
        <w:rPr>
          <w:rFonts w:ascii="Times New Roman" w:eastAsia="Times New Roman" w:hAnsi="Times New Roman" w:cs="Times New Roman"/>
          <w:sz w:val="24"/>
          <w:szCs w:val="24"/>
        </w:rPr>
        <w:t xml:space="preserve"> romper com </w:t>
      </w:r>
      <w:r w:rsidR="00A73B3C" w:rsidRPr="00547132">
        <w:rPr>
          <w:rFonts w:ascii="Times New Roman" w:eastAsia="Times New Roman" w:hAnsi="Times New Roman" w:cs="Times New Roman"/>
          <w:sz w:val="24"/>
          <w:szCs w:val="24"/>
        </w:rPr>
        <w:t>conteúdo</w:t>
      </w:r>
      <w:r w:rsidR="00350B73" w:rsidRPr="00547132">
        <w:rPr>
          <w:rFonts w:ascii="Times New Roman" w:eastAsia="Times New Roman" w:hAnsi="Times New Roman" w:cs="Times New Roman"/>
          <w:sz w:val="24"/>
          <w:szCs w:val="24"/>
        </w:rPr>
        <w:t>s</w:t>
      </w:r>
      <w:r w:rsidR="00180DC9" w:rsidRPr="00547132">
        <w:rPr>
          <w:rFonts w:ascii="Times New Roman" w:eastAsia="Times New Roman" w:hAnsi="Times New Roman" w:cs="Times New Roman"/>
          <w:sz w:val="24"/>
          <w:szCs w:val="24"/>
        </w:rPr>
        <w:t xml:space="preserve"> caracterizado</w:t>
      </w:r>
      <w:r w:rsidR="00350B73" w:rsidRPr="00547132">
        <w:rPr>
          <w:rFonts w:ascii="Times New Roman" w:eastAsia="Times New Roman" w:hAnsi="Times New Roman" w:cs="Times New Roman"/>
          <w:sz w:val="24"/>
          <w:szCs w:val="24"/>
        </w:rPr>
        <w:t>s</w:t>
      </w:r>
      <w:r w:rsidR="00180DC9" w:rsidRPr="00547132">
        <w:rPr>
          <w:rFonts w:ascii="Times New Roman" w:eastAsia="Times New Roman" w:hAnsi="Times New Roman" w:cs="Times New Roman"/>
          <w:sz w:val="24"/>
          <w:szCs w:val="24"/>
        </w:rPr>
        <w:t xml:space="preserve"> como “anúncio</w:t>
      </w:r>
      <w:r w:rsidR="00F949EF" w:rsidRPr="00547132">
        <w:rPr>
          <w:rFonts w:ascii="Times New Roman" w:eastAsia="Times New Roman" w:hAnsi="Times New Roman" w:cs="Times New Roman"/>
          <w:sz w:val="24"/>
          <w:szCs w:val="24"/>
        </w:rPr>
        <w:t>s</w:t>
      </w:r>
      <w:r w:rsidR="00180DC9" w:rsidRPr="00547132">
        <w:rPr>
          <w:rFonts w:ascii="Times New Roman" w:eastAsia="Times New Roman" w:hAnsi="Times New Roman" w:cs="Times New Roman"/>
          <w:sz w:val="24"/>
          <w:szCs w:val="24"/>
        </w:rPr>
        <w:t>”</w:t>
      </w:r>
      <w:r w:rsidR="00F949EF" w:rsidRPr="00547132">
        <w:rPr>
          <w:rFonts w:ascii="Times New Roman" w:eastAsia="Times New Roman" w:hAnsi="Times New Roman" w:cs="Times New Roman"/>
          <w:sz w:val="24"/>
          <w:szCs w:val="24"/>
        </w:rPr>
        <w:t xml:space="preserve">, </w:t>
      </w:r>
      <w:r w:rsidR="00A73B3C" w:rsidRPr="00547132">
        <w:rPr>
          <w:rFonts w:ascii="Times New Roman" w:eastAsia="Times New Roman" w:hAnsi="Times New Roman" w:cs="Times New Roman"/>
          <w:sz w:val="24"/>
          <w:szCs w:val="24"/>
        </w:rPr>
        <w:t>que servem apenas para induzir e seduzir o público-alvo</w:t>
      </w:r>
      <w:r w:rsidR="00180DC9" w:rsidRPr="00547132">
        <w:rPr>
          <w:rFonts w:ascii="Times New Roman" w:eastAsia="Times New Roman" w:hAnsi="Times New Roman" w:cs="Times New Roman"/>
          <w:sz w:val="24"/>
          <w:szCs w:val="24"/>
        </w:rPr>
        <w:t xml:space="preserve">. </w:t>
      </w:r>
    </w:p>
    <w:p w14:paraId="0C16DDE7" w14:textId="392A3D74" w:rsidR="00BF4366" w:rsidRPr="00547132" w:rsidRDefault="00BF4366" w:rsidP="00BF4366">
      <w:pPr>
        <w:spacing w:line="360" w:lineRule="auto"/>
        <w:ind w:firstLine="720"/>
        <w:jc w:val="both"/>
        <w:rPr>
          <w:rFonts w:ascii="Times New Roman" w:eastAsia="Times New Roman" w:hAnsi="Times New Roman" w:cs="Times New Roman"/>
          <w:sz w:val="24"/>
          <w:szCs w:val="24"/>
        </w:rPr>
      </w:pPr>
      <w:bookmarkStart w:id="3" w:name="_Hlk67508826"/>
      <w:r w:rsidRPr="00547132">
        <w:rPr>
          <w:rFonts w:ascii="Times New Roman" w:eastAsia="Times New Roman" w:hAnsi="Times New Roman" w:cs="Times New Roman"/>
          <w:sz w:val="24"/>
          <w:szCs w:val="24"/>
        </w:rPr>
        <w:t xml:space="preserve">Em linhas gerais, foi possível constatar que: 1) o Boletim da Saúde pouco enfatizou o grupo-alvo da campanha; 2) não revelou a partir das suas discussões o agravamento da doença; 3) não discutiu sobre o quantitativo de óbitos pela Influenza; 4) pouco reforçou o contexto desinformacional atual da saúde pública. </w:t>
      </w:r>
      <w:bookmarkEnd w:id="3"/>
    </w:p>
    <w:p w14:paraId="71676214" w14:textId="20FBB14E" w:rsidR="00977935" w:rsidRPr="00547132" w:rsidRDefault="00977935" w:rsidP="00A016D3">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T</w:t>
      </w:r>
      <w:r w:rsidR="004914CD" w:rsidRPr="00547132">
        <w:rPr>
          <w:rFonts w:ascii="Times New Roman" w:eastAsia="Times New Roman" w:hAnsi="Times New Roman" w:cs="Times New Roman"/>
          <w:sz w:val="24"/>
          <w:szCs w:val="24"/>
        </w:rPr>
        <w:t>em-se que</w:t>
      </w:r>
      <w:r w:rsidR="00372007" w:rsidRPr="00547132">
        <w:rPr>
          <w:rFonts w:ascii="Times New Roman" w:eastAsia="Times New Roman" w:hAnsi="Times New Roman" w:cs="Times New Roman"/>
          <w:sz w:val="24"/>
          <w:szCs w:val="24"/>
        </w:rPr>
        <w:t xml:space="preserve"> </w:t>
      </w:r>
      <w:r w:rsidR="00304C20" w:rsidRPr="00547132">
        <w:rPr>
          <w:rFonts w:ascii="Times New Roman" w:eastAsia="Times New Roman" w:hAnsi="Times New Roman" w:cs="Times New Roman"/>
          <w:sz w:val="24"/>
          <w:szCs w:val="24"/>
        </w:rPr>
        <w:t>os programas veiculados pela</w:t>
      </w:r>
      <w:r w:rsidR="004914CD" w:rsidRPr="00547132">
        <w:rPr>
          <w:rFonts w:ascii="Times New Roman" w:eastAsia="Times New Roman" w:hAnsi="Times New Roman" w:cs="Times New Roman"/>
          <w:sz w:val="24"/>
          <w:szCs w:val="24"/>
        </w:rPr>
        <w:t xml:space="preserve"> </w:t>
      </w:r>
      <w:r w:rsidR="00350B73" w:rsidRPr="00547132">
        <w:rPr>
          <w:rFonts w:ascii="Times New Roman" w:hAnsi="Times New Roman" w:cs="Times New Roman"/>
          <w:i/>
          <w:iCs/>
          <w:sz w:val="24"/>
          <w:szCs w:val="24"/>
        </w:rPr>
        <w:t>ciber-rádio</w:t>
      </w:r>
      <w:r w:rsidR="00BF4366" w:rsidRPr="00547132">
        <w:rPr>
          <w:rFonts w:ascii="Times New Roman" w:eastAsia="Times New Roman" w:hAnsi="Times New Roman" w:cs="Times New Roman"/>
          <w:sz w:val="24"/>
          <w:szCs w:val="24"/>
        </w:rPr>
        <w:t xml:space="preserve"> </w:t>
      </w:r>
      <w:r w:rsidR="004914CD" w:rsidRPr="00547132">
        <w:rPr>
          <w:rFonts w:ascii="Times New Roman" w:eastAsia="Times New Roman" w:hAnsi="Times New Roman" w:cs="Times New Roman"/>
          <w:sz w:val="24"/>
          <w:szCs w:val="24"/>
        </w:rPr>
        <w:t xml:space="preserve">representam parte dos esforços </w:t>
      </w:r>
      <w:r w:rsidR="002D6738" w:rsidRPr="00547132">
        <w:rPr>
          <w:rFonts w:ascii="Times New Roman" w:eastAsia="Times New Roman" w:hAnsi="Times New Roman" w:cs="Times New Roman"/>
          <w:sz w:val="24"/>
          <w:szCs w:val="24"/>
        </w:rPr>
        <w:t xml:space="preserve">e ações de comunicação pública </w:t>
      </w:r>
      <w:r w:rsidR="008B3F27" w:rsidRPr="00547132">
        <w:rPr>
          <w:rFonts w:ascii="Times New Roman" w:eastAsia="Times New Roman" w:hAnsi="Times New Roman" w:cs="Times New Roman"/>
          <w:sz w:val="24"/>
          <w:szCs w:val="24"/>
        </w:rPr>
        <w:t>d</w:t>
      </w:r>
      <w:r w:rsidR="0034782D" w:rsidRPr="00547132">
        <w:rPr>
          <w:rFonts w:ascii="Times New Roman" w:eastAsia="Times New Roman" w:hAnsi="Times New Roman" w:cs="Times New Roman"/>
          <w:sz w:val="24"/>
          <w:szCs w:val="24"/>
        </w:rPr>
        <w:t>o</w:t>
      </w:r>
      <w:r w:rsidR="00372007" w:rsidRPr="00547132">
        <w:rPr>
          <w:rFonts w:ascii="Times New Roman" w:eastAsia="Times New Roman" w:hAnsi="Times New Roman" w:cs="Times New Roman"/>
          <w:sz w:val="24"/>
          <w:szCs w:val="24"/>
        </w:rPr>
        <w:t xml:space="preserve"> Governo Federal</w:t>
      </w:r>
      <w:r w:rsidR="008B3F27" w:rsidRPr="00547132">
        <w:rPr>
          <w:rFonts w:ascii="Times New Roman" w:eastAsia="Times New Roman" w:hAnsi="Times New Roman" w:cs="Times New Roman"/>
          <w:sz w:val="24"/>
          <w:szCs w:val="24"/>
        </w:rPr>
        <w:t xml:space="preserve"> na disseminação de informações</w:t>
      </w:r>
      <w:r w:rsidR="00372007" w:rsidRPr="00547132">
        <w:rPr>
          <w:rFonts w:ascii="Times New Roman" w:eastAsia="Times New Roman" w:hAnsi="Times New Roman" w:cs="Times New Roman"/>
          <w:sz w:val="24"/>
          <w:szCs w:val="24"/>
        </w:rPr>
        <w:t xml:space="preserve">, </w:t>
      </w:r>
      <w:r w:rsidR="009B5F88" w:rsidRPr="00547132">
        <w:rPr>
          <w:rFonts w:ascii="Times New Roman" w:eastAsia="Times New Roman" w:hAnsi="Times New Roman" w:cs="Times New Roman"/>
          <w:sz w:val="24"/>
          <w:szCs w:val="24"/>
        </w:rPr>
        <w:t>e</w:t>
      </w:r>
      <w:r w:rsidR="008B3F27" w:rsidRPr="00547132">
        <w:rPr>
          <w:rFonts w:ascii="Times New Roman" w:eastAsia="Times New Roman" w:hAnsi="Times New Roman" w:cs="Times New Roman"/>
          <w:sz w:val="24"/>
          <w:szCs w:val="24"/>
        </w:rPr>
        <w:t xml:space="preserve"> </w:t>
      </w:r>
      <w:r w:rsidR="00372007" w:rsidRPr="00547132">
        <w:rPr>
          <w:rFonts w:ascii="Times New Roman" w:eastAsia="Times New Roman" w:hAnsi="Times New Roman" w:cs="Times New Roman"/>
          <w:sz w:val="24"/>
          <w:szCs w:val="24"/>
        </w:rPr>
        <w:t xml:space="preserve">não </w:t>
      </w:r>
      <w:r w:rsidR="00500DD8" w:rsidRPr="00547132">
        <w:rPr>
          <w:rFonts w:ascii="Times New Roman" w:eastAsia="Times New Roman" w:hAnsi="Times New Roman" w:cs="Times New Roman"/>
          <w:sz w:val="24"/>
          <w:szCs w:val="24"/>
        </w:rPr>
        <w:t>se pode</w:t>
      </w:r>
      <w:r w:rsidR="00372007" w:rsidRPr="00547132">
        <w:rPr>
          <w:rFonts w:ascii="Times New Roman" w:eastAsia="Times New Roman" w:hAnsi="Times New Roman" w:cs="Times New Roman"/>
          <w:sz w:val="24"/>
          <w:szCs w:val="24"/>
        </w:rPr>
        <w:t xml:space="preserve"> ignorar sua importância</w:t>
      </w:r>
      <w:r w:rsidR="0034782D" w:rsidRPr="00547132">
        <w:rPr>
          <w:rFonts w:ascii="Times New Roman" w:eastAsia="Times New Roman" w:hAnsi="Times New Roman" w:cs="Times New Roman"/>
          <w:sz w:val="24"/>
          <w:szCs w:val="24"/>
        </w:rPr>
        <w:t xml:space="preserve"> para </w:t>
      </w:r>
      <w:r w:rsidR="004914CD" w:rsidRPr="00547132">
        <w:rPr>
          <w:rFonts w:ascii="Times New Roman" w:eastAsia="Times New Roman" w:hAnsi="Times New Roman" w:cs="Times New Roman"/>
          <w:sz w:val="24"/>
          <w:szCs w:val="24"/>
        </w:rPr>
        <w:t xml:space="preserve">os assuntos </w:t>
      </w:r>
      <w:r w:rsidR="008B3F27" w:rsidRPr="00547132">
        <w:rPr>
          <w:rFonts w:ascii="Times New Roman" w:eastAsia="Times New Roman" w:hAnsi="Times New Roman" w:cs="Times New Roman"/>
          <w:sz w:val="24"/>
          <w:szCs w:val="24"/>
        </w:rPr>
        <w:t xml:space="preserve">inerentes ao </w:t>
      </w:r>
      <w:r w:rsidR="004914CD" w:rsidRPr="00547132">
        <w:rPr>
          <w:rFonts w:ascii="Times New Roman" w:eastAsia="Times New Roman" w:hAnsi="Times New Roman" w:cs="Times New Roman"/>
          <w:sz w:val="24"/>
          <w:szCs w:val="24"/>
        </w:rPr>
        <w:t>interesse público</w:t>
      </w:r>
      <w:r w:rsidR="00BF4366" w:rsidRPr="00547132">
        <w:rPr>
          <w:rFonts w:ascii="Times New Roman" w:eastAsia="Times New Roman" w:hAnsi="Times New Roman" w:cs="Times New Roman"/>
          <w:sz w:val="24"/>
          <w:szCs w:val="24"/>
        </w:rPr>
        <w:t>.</w:t>
      </w:r>
      <w:r w:rsidR="00372007" w:rsidRPr="00547132">
        <w:rPr>
          <w:rFonts w:ascii="Times New Roman" w:eastAsia="Times New Roman" w:hAnsi="Times New Roman" w:cs="Times New Roman"/>
          <w:sz w:val="24"/>
          <w:szCs w:val="24"/>
        </w:rPr>
        <w:t xml:space="preserve"> </w:t>
      </w:r>
      <w:r w:rsidR="00BF4366" w:rsidRPr="00547132">
        <w:rPr>
          <w:rFonts w:ascii="Times New Roman" w:eastAsia="Times New Roman" w:hAnsi="Times New Roman" w:cs="Times New Roman"/>
          <w:sz w:val="24"/>
          <w:szCs w:val="24"/>
        </w:rPr>
        <w:t>N</w:t>
      </w:r>
      <w:r w:rsidR="008B3F27" w:rsidRPr="00547132">
        <w:rPr>
          <w:rFonts w:ascii="Times New Roman" w:eastAsia="Times New Roman" w:hAnsi="Times New Roman" w:cs="Times New Roman"/>
          <w:sz w:val="24"/>
          <w:szCs w:val="24"/>
        </w:rPr>
        <w:t>o entanto</w:t>
      </w:r>
      <w:r w:rsidR="00372007" w:rsidRPr="00547132">
        <w:rPr>
          <w:rFonts w:ascii="Times New Roman" w:eastAsia="Times New Roman" w:hAnsi="Times New Roman" w:cs="Times New Roman"/>
          <w:sz w:val="24"/>
          <w:szCs w:val="24"/>
        </w:rPr>
        <w:t xml:space="preserve">, </w:t>
      </w:r>
      <w:r w:rsidR="008B3F27" w:rsidRPr="00547132">
        <w:rPr>
          <w:rFonts w:ascii="Times New Roman" w:eastAsia="Times New Roman" w:hAnsi="Times New Roman" w:cs="Times New Roman"/>
          <w:sz w:val="24"/>
          <w:szCs w:val="24"/>
        </w:rPr>
        <w:t xml:space="preserve">é necessário considerar </w:t>
      </w:r>
      <w:r w:rsidR="00350B73" w:rsidRPr="00547132">
        <w:rPr>
          <w:rFonts w:ascii="Times New Roman" w:eastAsia="Times New Roman" w:hAnsi="Times New Roman" w:cs="Times New Roman"/>
          <w:sz w:val="24"/>
          <w:szCs w:val="24"/>
        </w:rPr>
        <w:t xml:space="preserve">a aderência dada aos temas circulantes em suas programações e ao contexto social contemporâneo, </w:t>
      </w:r>
      <w:r w:rsidR="00C93C89" w:rsidRPr="00547132">
        <w:rPr>
          <w:rFonts w:ascii="Times New Roman" w:eastAsia="Times New Roman" w:hAnsi="Times New Roman" w:cs="Times New Roman"/>
          <w:sz w:val="24"/>
          <w:szCs w:val="24"/>
        </w:rPr>
        <w:t xml:space="preserve">em atenção absoluta </w:t>
      </w:r>
      <w:r w:rsidR="00350B73" w:rsidRPr="00547132">
        <w:rPr>
          <w:rFonts w:ascii="Times New Roman" w:eastAsia="Times New Roman" w:hAnsi="Times New Roman" w:cs="Times New Roman"/>
          <w:sz w:val="24"/>
          <w:szCs w:val="24"/>
        </w:rPr>
        <w:t xml:space="preserve">aos conteúdos que circulam </w:t>
      </w:r>
      <w:r w:rsidR="00BF4366" w:rsidRPr="00547132">
        <w:rPr>
          <w:rFonts w:ascii="Times New Roman" w:eastAsia="Times New Roman" w:hAnsi="Times New Roman" w:cs="Times New Roman"/>
          <w:sz w:val="24"/>
          <w:szCs w:val="24"/>
        </w:rPr>
        <w:t>no dia-a-dia da população</w:t>
      </w:r>
      <w:r w:rsidRPr="00547132">
        <w:rPr>
          <w:rFonts w:ascii="Times New Roman" w:eastAsia="Times New Roman" w:hAnsi="Times New Roman" w:cs="Times New Roman"/>
          <w:sz w:val="24"/>
          <w:szCs w:val="24"/>
        </w:rPr>
        <w:t>.</w:t>
      </w:r>
    </w:p>
    <w:p w14:paraId="217C7315" w14:textId="476888EF" w:rsidR="00A20155" w:rsidRDefault="00977935" w:rsidP="00A20155">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É extenuante mas necessário alcançar a visibilidade para os temas</w:t>
      </w:r>
      <w:r w:rsidR="00BF4366" w:rsidRPr="00547132">
        <w:rPr>
          <w:rFonts w:ascii="Times New Roman" w:eastAsia="Times New Roman" w:hAnsi="Times New Roman" w:cs="Times New Roman"/>
          <w:sz w:val="24"/>
          <w:szCs w:val="24"/>
        </w:rPr>
        <w:t xml:space="preserve"> públicos</w:t>
      </w:r>
      <w:r w:rsidRPr="00547132">
        <w:rPr>
          <w:rFonts w:ascii="Times New Roman" w:eastAsia="Times New Roman" w:hAnsi="Times New Roman" w:cs="Times New Roman"/>
          <w:sz w:val="24"/>
          <w:szCs w:val="24"/>
        </w:rPr>
        <w:t xml:space="preserve">, </w:t>
      </w:r>
      <w:r w:rsidR="00BF4366" w:rsidRPr="00547132">
        <w:rPr>
          <w:rFonts w:ascii="Times New Roman" w:eastAsia="Times New Roman" w:hAnsi="Times New Roman" w:cs="Times New Roman"/>
          <w:sz w:val="24"/>
          <w:szCs w:val="24"/>
        </w:rPr>
        <w:t>sobretudo,</w:t>
      </w:r>
      <w:r w:rsidRPr="00547132">
        <w:rPr>
          <w:rFonts w:ascii="Times New Roman" w:eastAsia="Times New Roman" w:hAnsi="Times New Roman" w:cs="Times New Roman"/>
          <w:sz w:val="24"/>
          <w:szCs w:val="24"/>
        </w:rPr>
        <w:t xml:space="preserve"> porque o discurso proferido pelo MS, além de oficial, deve representar</w:t>
      </w:r>
      <w:r w:rsidR="00BF4366" w:rsidRPr="00547132">
        <w:rPr>
          <w:rFonts w:ascii="Times New Roman" w:eastAsia="Times New Roman" w:hAnsi="Times New Roman" w:cs="Times New Roman"/>
          <w:sz w:val="24"/>
          <w:szCs w:val="24"/>
        </w:rPr>
        <w:t xml:space="preserve"> em essência </w:t>
      </w:r>
      <w:r w:rsidRPr="00547132">
        <w:rPr>
          <w:rFonts w:ascii="Times New Roman" w:eastAsia="Times New Roman" w:hAnsi="Times New Roman" w:cs="Times New Roman"/>
          <w:sz w:val="24"/>
          <w:szCs w:val="24"/>
        </w:rPr>
        <w:t>o interesse público.</w:t>
      </w:r>
      <w:r w:rsidR="00500DD8"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rPr>
        <w:t xml:space="preserve">Programas como este representam um avanço na qualidade da comunicação estatal, </w:t>
      </w:r>
      <w:r w:rsidR="00C93C89" w:rsidRPr="00547132">
        <w:rPr>
          <w:rFonts w:ascii="Times New Roman" w:eastAsia="Times New Roman" w:hAnsi="Times New Roman" w:cs="Times New Roman"/>
          <w:sz w:val="24"/>
          <w:szCs w:val="24"/>
        </w:rPr>
        <w:t xml:space="preserve">mas não impossibilita a </w:t>
      </w:r>
      <w:r w:rsidRPr="00547132">
        <w:rPr>
          <w:rFonts w:ascii="Times New Roman" w:eastAsia="Times New Roman" w:hAnsi="Times New Roman" w:cs="Times New Roman"/>
          <w:sz w:val="24"/>
          <w:szCs w:val="24"/>
        </w:rPr>
        <w:t>necess</w:t>
      </w:r>
      <w:r w:rsidR="00C93C89" w:rsidRPr="00547132">
        <w:rPr>
          <w:rFonts w:ascii="Times New Roman" w:eastAsia="Times New Roman" w:hAnsi="Times New Roman" w:cs="Times New Roman"/>
          <w:sz w:val="24"/>
          <w:szCs w:val="24"/>
        </w:rPr>
        <w:t xml:space="preserve">idade de reflexão sobre </w:t>
      </w:r>
      <w:r w:rsidR="009B5F88" w:rsidRPr="00547132">
        <w:rPr>
          <w:rFonts w:ascii="Times New Roman" w:eastAsia="Times New Roman" w:hAnsi="Times New Roman" w:cs="Times New Roman"/>
          <w:sz w:val="24"/>
          <w:szCs w:val="24"/>
        </w:rPr>
        <w:t xml:space="preserve">o </w:t>
      </w:r>
      <w:r w:rsidR="00500DD8" w:rsidRPr="00547132">
        <w:rPr>
          <w:rFonts w:ascii="Times New Roman" w:eastAsia="Times New Roman" w:hAnsi="Times New Roman" w:cs="Times New Roman"/>
          <w:sz w:val="24"/>
          <w:szCs w:val="24"/>
        </w:rPr>
        <w:t>radiojornalismo</w:t>
      </w:r>
      <w:r w:rsidRPr="00547132">
        <w:rPr>
          <w:rFonts w:ascii="Times New Roman" w:eastAsia="Times New Roman" w:hAnsi="Times New Roman" w:cs="Times New Roman"/>
          <w:sz w:val="24"/>
          <w:szCs w:val="24"/>
        </w:rPr>
        <w:t xml:space="preserve"> público</w:t>
      </w:r>
      <w:r w:rsidR="00500DD8" w:rsidRPr="00547132">
        <w:rPr>
          <w:rFonts w:ascii="Times New Roman" w:eastAsia="Times New Roman" w:hAnsi="Times New Roman" w:cs="Times New Roman"/>
          <w:sz w:val="24"/>
          <w:szCs w:val="24"/>
        </w:rPr>
        <w:t xml:space="preserve">, </w:t>
      </w:r>
      <w:r w:rsidR="00E97862" w:rsidRPr="00547132">
        <w:rPr>
          <w:rFonts w:ascii="Times New Roman" w:eastAsia="Times New Roman" w:hAnsi="Times New Roman" w:cs="Times New Roman"/>
          <w:sz w:val="24"/>
          <w:szCs w:val="24"/>
        </w:rPr>
        <w:t>visto</w:t>
      </w:r>
      <w:r w:rsidR="00500DD8" w:rsidRPr="00547132">
        <w:rPr>
          <w:rFonts w:ascii="Times New Roman" w:eastAsia="Times New Roman" w:hAnsi="Times New Roman" w:cs="Times New Roman"/>
          <w:sz w:val="24"/>
          <w:szCs w:val="24"/>
        </w:rPr>
        <w:t xml:space="preserve"> que </w:t>
      </w:r>
      <w:r w:rsidR="009B5F88" w:rsidRPr="00547132">
        <w:rPr>
          <w:rFonts w:ascii="Times New Roman" w:eastAsia="Times New Roman" w:hAnsi="Times New Roman" w:cs="Times New Roman"/>
          <w:sz w:val="24"/>
          <w:szCs w:val="24"/>
        </w:rPr>
        <w:t xml:space="preserve">hoje </w:t>
      </w:r>
      <w:r w:rsidR="00500DD8" w:rsidRPr="00547132">
        <w:rPr>
          <w:rFonts w:ascii="Times New Roman" w:eastAsia="Times New Roman" w:hAnsi="Times New Roman" w:cs="Times New Roman"/>
          <w:sz w:val="24"/>
          <w:szCs w:val="24"/>
        </w:rPr>
        <w:t>se pode oper</w:t>
      </w:r>
      <w:r w:rsidR="00D12D36" w:rsidRPr="00547132">
        <w:rPr>
          <w:rFonts w:ascii="Times New Roman" w:eastAsia="Times New Roman" w:hAnsi="Times New Roman" w:cs="Times New Roman"/>
          <w:sz w:val="24"/>
          <w:szCs w:val="24"/>
        </w:rPr>
        <w:t>á</w:t>
      </w:r>
      <w:r w:rsidR="00500DD8" w:rsidRPr="00547132">
        <w:rPr>
          <w:rFonts w:ascii="Times New Roman" w:eastAsia="Times New Roman" w:hAnsi="Times New Roman" w:cs="Times New Roman"/>
          <w:sz w:val="24"/>
          <w:szCs w:val="24"/>
        </w:rPr>
        <w:t>-lo também pelas m</w:t>
      </w:r>
      <w:r w:rsidR="009B5F88" w:rsidRPr="00547132">
        <w:rPr>
          <w:rFonts w:ascii="Times New Roman" w:eastAsia="Times New Roman" w:hAnsi="Times New Roman" w:cs="Times New Roman"/>
          <w:sz w:val="24"/>
          <w:szCs w:val="24"/>
        </w:rPr>
        <w:t>ídias digitais, que demandam outras formas de interação.</w:t>
      </w:r>
      <w:r w:rsidR="00A20155">
        <w:rPr>
          <w:rFonts w:ascii="Times New Roman" w:eastAsia="Times New Roman" w:hAnsi="Times New Roman" w:cs="Times New Roman"/>
          <w:sz w:val="24"/>
          <w:szCs w:val="24"/>
        </w:rPr>
        <w:t xml:space="preserve"> </w:t>
      </w:r>
    </w:p>
    <w:p w14:paraId="132D455A" w14:textId="6486C690" w:rsidR="00C93C89" w:rsidRDefault="00BF4366" w:rsidP="00A20155">
      <w:pPr>
        <w:spacing w:line="360" w:lineRule="auto"/>
        <w:ind w:firstLine="720"/>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Para finalizar, pondera-se que os estudos sobre recepção não foram tratados nesta investigação, mas reitera-se a necessidade de desenvolver análises que visem a compreensão da percepção da audiência sobre os conteúdos produzidos pel</w:t>
      </w:r>
      <w:r w:rsidR="00C93C89" w:rsidRPr="00547132">
        <w:rPr>
          <w:rFonts w:ascii="Times New Roman" w:eastAsia="Times New Roman" w:hAnsi="Times New Roman" w:cs="Times New Roman"/>
          <w:sz w:val="24"/>
          <w:szCs w:val="24"/>
        </w:rPr>
        <w:t>a Rede Nacional de Rádio e, sobretudo, sobre o ciber programa</w:t>
      </w:r>
      <w:r w:rsidRPr="00547132">
        <w:rPr>
          <w:rFonts w:ascii="Times New Roman" w:eastAsia="Times New Roman" w:hAnsi="Times New Roman" w:cs="Times New Roman"/>
          <w:sz w:val="24"/>
          <w:szCs w:val="24"/>
        </w:rPr>
        <w:t xml:space="preserve"> Boletim da Saúde. </w:t>
      </w:r>
    </w:p>
    <w:p w14:paraId="4023F2FD" w14:textId="77777777" w:rsidR="00A20155" w:rsidRPr="00547132" w:rsidRDefault="00A20155" w:rsidP="00A20155">
      <w:pPr>
        <w:spacing w:line="360" w:lineRule="auto"/>
        <w:ind w:firstLine="720"/>
        <w:jc w:val="both"/>
        <w:rPr>
          <w:rFonts w:ascii="Times New Roman" w:eastAsia="Times New Roman" w:hAnsi="Times New Roman" w:cs="Times New Roman"/>
          <w:sz w:val="24"/>
          <w:szCs w:val="24"/>
        </w:rPr>
      </w:pPr>
    </w:p>
    <w:p w14:paraId="03E60700" w14:textId="77777777" w:rsidR="00D407A8" w:rsidRPr="00547132" w:rsidRDefault="00114267" w:rsidP="00802CEE">
      <w:pPr>
        <w:spacing w:line="240" w:lineRule="auto"/>
        <w:jc w:val="both"/>
        <w:rPr>
          <w:rFonts w:ascii="Times New Roman" w:eastAsia="Times New Roman" w:hAnsi="Times New Roman" w:cs="Times New Roman"/>
          <w:b/>
          <w:sz w:val="24"/>
          <w:szCs w:val="24"/>
        </w:rPr>
      </w:pPr>
      <w:r w:rsidRPr="00547132">
        <w:rPr>
          <w:rFonts w:ascii="Times New Roman" w:eastAsia="Times New Roman" w:hAnsi="Times New Roman" w:cs="Times New Roman"/>
          <w:b/>
          <w:sz w:val="24"/>
          <w:szCs w:val="24"/>
        </w:rPr>
        <w:t>REFERÊNCIAS</w:t>
      </w:r>
    </w:p>
    <w:p w14:paraId="65E3E014" w14:textId="77777777" w:rsidR="00802CEE" w:rsidRPr="00547132" w:rsidRDefault="00802CEE" w:rsidP="00802CEE">
      <w:pPr>
        <w:spacing w:line="240" w:lineRule="auto"/>
        <w:jc w:val="both"/>
        <w:rPr>
          <w:rFonts w:ascii="Times New Roman" w:hAnsi="Times New Roman" w:cs="Times New Roman"/>
          <w:sz w:val="24"/>
          <w:szCs w:val="24"/>
        </w:rPr>
      </w:pPr>
    </w:p>
    <w:p w14:paraId="4F1005AD" w14:textId="69F61CA5" w:rsidR="00C93C89" w:rsidRPr="00547132" w:rsidRDefault="00F24983" w:rsidP="00802CEE">
      <w:pPr>
        <w:spacing w:line="240" w:lineRule="auto"/>
        <w:jc w:val="both"/>
        <w:rPr>
          <w:rFonts w:ascii="Times New Roman" w:hAnsi="Times New Roman" w:cs="Times New Roman"/>
          <w:sz w:val="24"/>
          <w:szCs w:val="24"/>
        </w:rPr>
      </w:pPr>
      <w:r w:rsidRPr="00547132">
        <w:rPr>
          <w:rFonts w:ascii="Times New Roman" w:hAnsi="Times New Roman" w:cs="Times New Roman"/>
          <w:sz w:val="24"/>
          <w:szCs w:val="24"/>
        </w:rPr>
        <w:t xml:space="preserve">ARAÚJO, I.; CARDOSO, J. M. </w:t>
      </w:r>
      <w:r w:rsidRPr="00547132">
        <w:rPr>
          <w:rFonts w:ascii="Times New Roman" w:hAnsi="Times New Roman" w:cs="Times New Roman"/>
          <w:b/>
          <w:bCs/>
          <w:sz w:val="24"/>
          <w:szCs w:val="24"/>
        </w:rPr>
        <w:t>Comunicação e Saúde</w:t>
      </w:r>
      <w:r w:rsidRPr="00547132">
        <w:rPr>
          <w:rFonts w:ascii="Times New Roman" w:hAnsi="Times New Roman" w:cs="Times New Roman"/>
          <w:sz w:val="24"/>
          <w:szCs w:val="24"/>
        </w:rPr>
        <w:t xml:space="preserve">. Rio de Janeiro: </w:t>
      </w:r>
      <w:r w:rsidRPr="00547132">
        <w:rPr>
          <w:rFonts w:ascii="Times New Roman" w:hAnsi="Times New Roman" w:cs="Times New Roman"/>
          <w:b/>
          <w:bCs/>
          <w:sz w:val="24"/>
          <w:szCs w:val="24"/>
        </w:rPr>
        <w:t>Editora Fiocruz</w:t>
      </w:r>
      <w:r w:rsidRPr="00547132">
        <w:rPr>
          <w:rFonts w:ascii="Times New Roman" w:hAnsi="Times New Roman" w:cs="Times New Roman"/>
          <w:sz w:val="24"/>
          <w:szCs w:val="24"/>
        </w:rPr>
        <w:t>, 2007.</w:t>
      </w:r>
    </w:p>
    <w:p w14:paraId="171FBF10" w14:textId="31C2C7EA" w:rsidR="00F24983" w:rsidRPr="00547132" w:rsidRDefault="00F24983" w:rsidP="00802CEE">
      <w:pPr>
        <w:spacing w:line="240" w:lineRule="auto"/>
        <w:jc w:val="both"/>
        <w:rPr>
          <w:rFonts w:ascii="Times New Roman" w:hAnsi="Times New Roman" w:cs="Times New Roman"/>
          <w:sz w:val="24"/>
          <w:szCs w:val="24"/>
          <w:lang w:val="es-419"/>
        </w:rPr>
      </w:pPr>
      <w:r w:rsidRPr="00547132">
        <w:rPr>
          <w:rFonts w:ascii="Times New Roman" w:hAnsi="Times New Roman" w:cs="Times New Roman"/>
          <w:sz w:val="24"/>
          <w:szCs w:val="24"/>
        </w:rPr>
        <w:lastRenderedPageBreak/>
        <w:t xml:space="preserve">BARDIN, L. </w:t>
      </w:r>
      <w:r w:rsidRPr="00547132">
        <w:rPr>
          <w:rFonts w:ascii="Times New Roman" w:hAnsi="Times New Roman" w:cs="Times New Roman"/>
          <w:b/>
          <w:bCs/>
          <w:sz w:val="24"/>
          <w:szCs w:val="24"/>
        </w:rPr>
        <w:t>Análise de conteúdo.</w:t>
      </w:r>
      <w:r w:rsidRPr="00547132">
        <w:rPr>
          <w:rFonts w:ascii="Times New Roman" w:hAnsi="Times New Roman" w:cs="Times New Roman"/>
          <w:sz w:val="24"/>
          <w:szCs w:val="24"/>
        </w:rPr>
        <w:t xml:space="preserve"> </w:t>
      </w:r>
      <w:r w:rsidRPr="00547132">
        <w:rPr>
          <w:rFonts w:ascii="Times New Roman" w:hAnsi="Times New Roman" w:cs="Times New Roman"/>
          <w:sz w:val="24"/>
          <w:szCs w:val="24"/>
          <w:lang w:val="es-419"/>
        </w:rPr>
        <w:t>São Paulo: Edições 70, 2016.</w:t>
      </w:r>
    </w:p>
    <w:p w14:paraId="187C340D" w14:textId="77777777" w:rsidR="00F24983" w:rsidRPr="00547132" w:rsidRDefault="00F24983" w:rsidP="00802CEE">
      <w:pPr>
        <w:spacing w:line="240" w:lineRule="auto"/>
        <w:jc w:val="both"/>
        <w:rPr>
          <w:rFonts w:ascii="Times New Roman" w:hAnsi="Times New Roman" w:cs="Times New Roman"/>
          <w:sz w:val="24"/>
          <w:szCs w:val="24"/>
          <w:lang w:val="es-419"/>
        </w:rPr>
      </w:pPr>
    </w:p>
    <w:p w14:paraId="37F18A3A" w14:textId="6FE59A9B"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lang w:val="es-ES"/>
        </w:rPr>
        <w:t xml:space="preserve">BELTRÁN, L. R. </w:t>
      </w:r>
      <w:r w:rsidRPr="00547132">
        <w:rPr>
          <w:rFonts w:ascii="Times New Roman" w:eastAsia="Times New Roman" w:hAnsi="Times New Roman" w:cs="Times New Roman"/>
          <w:b/>
          <w:i/>
          <w:iCs/>
          <w:sz w:val="24"/>
          <w:szCs w:val="24"/>
          <w:lang w:val="es-ES"/>
        </w:rPr>
        <w:t>Salud pública y comunicación social</w:t>
      </w:r>
      <w:r w:rsidRPr="00547132">
        <w:rPr>
          <w:rFonts w:ascii="Times New Roman" w:eastAsia="Times New Roman" w:hAnsi="Times New Roman" w:cs="Times New Roman"/>
          <w:i/>
          <w:iCs/>
          <w:sz w:val="24"/>
          <w:szCs w:val="24"/>
          <w:lang w:val="es-ES"/>
        </w:rPr>
        <w:t>. Ministerio de Salud. Universidad Nacional de Colombia</w:t>
      </w:r>
      <w:r w:rsidRPr="00547132">
        <w:rPr>
          <w:rFonts w:ascii="Times New Roman" w:eastAsia="Times New Roman" w:hAnsi="Times New Roman" w:cs="Times New Roman"/>
          <w:sz w:val="24"/>
          <w:szCs w:val="24"/>
          <w:lang w:val="es-ES"/>
        </w:rPr>
        <w:t xml:space="preserve">. </w:t>
      </w:r>
      <w:r w:rsidRPr="00547132">
        <w:rPr>
          <w:rFonts w:ascii="Times New Roman" w:eastAsia="Times New Roman" w:hAnsi="Times New Roman" w:cs="Times New Roman"/>
          <w:sz w:val="24"/>
          <w:szCs w:val="24"/>
        </w:rPr>
        <w:t>Memoria n.23. Casqui, vol.51, julio/1995.</w:t>
      </w:r>
    </w:p>
    <w:p w14:paraId="56691BE0"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48509C80" w14:textId="195F4C0D" w:rsidR="00F24983" w:rsidRPr="00547132" w:rsidRDefault="00F24983" w:rsidP="00802CEE">
      <w:pPr>
        <w:spacing w:line="240" w:lineRule="auto"/>
        <w:jc w:val="both"/>
        <w:rPr>
          <w:rFonts w:ascii="Times New Roman" w:hAnsi="Times New Roman" w:cs="Times New Roman"/>
          <w:sz w:val="24"/>
          <w:szCs w:val="24"/>
          <w:shd w:val="clear" w:color="auto" w:fill="FFFFFF"/>
          <w:lang w:val="es-419"/>
        </w:rPr>
      </w:pPr>
      <w:r w:rsidRPr="00547132">
        <w:rPr>
          <w:rFonts w:ascii="Times New Roman" w:hAnsi="Times New Roman" w:cs="Times New Roman"/>
          <w:sz w:val="24"/>
          <w:szCs w:val="24"/>
          <w:shd w:val="clear" w:color="auto" w:fill="FFFFFF"/>
        </w:rPr>
        <w:t xml:space="preserve">BIANCO, N. R. D. </w:t>
      </w:r>
      <w:r w:rsidRPr="00547132">
        <w:rPr>
          <w:rFonts w:ascii="Times New Roman" w:hAnsi="Times New Roman" w:cs="Times New Roman"/>
          <w:b/>
          <w:sz w:val="24"/>
          <w:szCs w:val="24"/>
          <w:shd w:val="clear" w:color="auto" w:fill="FFFFFF"/>
        </w:rPr>
        <w:t>O rádio brasileiro na era da convergência</w:t>
      </w:r>
      <w:r w:rsidRPr="00547132">
        <w:rPr>
          <w:rFonts w:ascii="Times New Roman" w:hAnsi="Times New Roman" w:cs="Times New Roman"/>
          <w:sz w:val="24"/>
          <w:szCs w:val="24"/>
          <w:shd w:val="clear" w:color="auto" w:fill="FFFFFF"/>
        </w:rPr>
        <w:t>. </w:t>
      </w:r>
      <w:r w:rsidRPr="00547132">
        <w:rPr>
          <w:rFonts w:ascii="Times New Roman" w:hAnsi="Times New Roman" w:cs="Times New Roman"/>
          <w:bCs/>
          <w:sz w:val="24"/>
          <w:szCs w:val="24"/>
          <w:shd w:val="clear" w:color="auto" w:fill="FFFFFF"/>
          <w:lang w:val="es-419"/>
        </w:rPr>
        <w:t>São Paulo: INTERCOM</w:t>
      </w:r>
      <w:r w:rsidRPr="00547132">
        <w:rPr>
          <w:rFonts w:ascii="Times New Roman" w:hAnsi="Times New Roman" w:cs="Times New Roman"/>
          <w:sz w:val="24"/>
          <w:szCs w:val="24"/>
          <w:shd w:val="clear" w:color="auto" w:fill="FFFFFF"/>
          <w:lang w:val="es-419"/>
        </w:rPr>
        <w:t>, 2012.</w:t>
      </w:r>
    </w:p>
    <w:p w14:paraId="77F542DF" w14:textId="77777777" w:rsidR="00F24983" w:rsidRPr="00547132" w:rsidRDefault="00F24983" w:rsidP="00802CEE">
      <w:pPr>
        <w:spacing w:line="240" w:lineRule="auto"/>
        <w:jc w:val="both"/>
        <w:rPr>
          <w:rFonts w:ascii="Times New Roman" w:hAnsi="Times New Roman" w:cs="Times New Roman"/>
          <w:sz w:val="24"/>
          <w:szCs w:val="24"/>
          <w:shd w:val="clear" w:color="auto" w:fill="FFFFFF"/>
          <w:lang w:val="es-419"/>
        </w:rPr>
      </w:pPr>
    </w:p>
    <w:p w14:paraId="5790B4A3" w14:textId="17134F0A" w:rsidR="00F24983" w:rsidRPr="00547132" w:rsidRDefault="00F24983" w:rsidP="00802CEE">
      <w:pPr>
        <w:spacing w:line="240" w:lineRule="auto"/>
        <w:jc w:val="both"/>
        <w:rPr>
          <w:rFonts w:ascii="Times New Roman" w:hAnsi="Times New Roman" w:cs="Times New Roman"/>
          <w:sz w:val="24"/>
          <w:szCs w:val="24"/>
          <w:lang w:val="es-419"/>
        </w:rPr>
      </w:pPr>
      <w:r w:rsidRPr="00547132">
        <w:rPr>
          <w:rFonts w:ascii="Times New Roman" w:hAnsi="Times New Roman" w:cs="Times New Roman"/>
          <w:sz w:val="24"/>
          <w:szCs w:val="24"/>
          <w:lang w:val="es-ES"/>
        </w:rPr>
        <w:t>CEBRIÁN HERREROS, M</w:t>
      </w:r>
      <w:r w:rsidRPr="00547132">
        <w:rPr>
          <w:rFonts w:ascii="Times New Roman" w:hAnsi="Times New Roman" w:cs="Times New Roman"/>
          <w:b/>
          <w:sz w:val="24"/>
          <w:szCs w:val="24"/>
          <w:lang w:val="es-ES"/>
        </w:rPr>
        <w:t xml:space="preserve">. </w:t>
      </w:r>
      <w:r w:rsidRPr="00547132">
        <w:rPr>
          <w:rFonts w:ascii="Times New Roman" w:hAnsi="Times New Roman" w:cs="Times New Roman"/>
          <w:b/>
          <w:i/>
          <w:iCs/>
          <w:sz w:val="24"/>
          <w:szCs w:val="24"/>
          <w:lang w:val="es-ES"/>
        </w:rPr>
        <w:t>La radio en Internet</w:t>
      </w:r>
      <w:r w:rsidRPr="00547132">
        <w:rPr>
          <w:rFonts w:ascii="Times New Roman" w:hAnsi="Times New Roman" w:cs="Times New Roman"/>
          <w:i/>
          <w:iCs/>
          <w:sz w:val="24"/>
          <w:szCs w:val="24"/>
          <w:lang w:val="es-ES"/>
        </w:rPr>
        <w:t>: de la ciberradio a las redes sociales y la radio móvil</w:t>
      </w:r>
      <w:r w:rsidRPr="00547132">
        <w:rPr>
          <w:rFonts w:ascii="Times New Roman" w:hAnsi="Times New Roman" w:cs="Times New Roman"/>
          <w:sz w:val="24"/>
          <w:szCs w:val="24"/>
          <w:lang w:val="es-ES"/>
        </w:rPr>
        <w:t>. Buenos Aires: La Cruj</w:t>
      </w:r>
      <w:r w:rsidRPr="00547132">
        <w:rPr>
          <w:rFonts w:ascii="Times New Roman" w:hAnsi="Times New Roman" w:cs="Times New Roman"/>
          <w:sz w:val="24"/>
          <w:szCs w:val="24"/>
          <w:lang w:val="es-419"/>
        </w:rPr>
        <w:t>ía, 2008.</w:t>
      </w:r>
    </w:p>
    <w:p w14:paraId="5ACBE702" w14:textId="77777777" w:rsidR="00F24983" w:rsidRPr="00547132" w:rsidRDefault="00F24983" w:rsidP="00802CEE">
      <w:pPr>
        <w:spacing w:line="240" w:lineRule="auto"/>
        <w:jc w:val="both"/>
        <w:rPr>
          <w:rFonts w:ascii="Times New Roman" w:hAnsi="Times New Roman" w:cs="Times New Roman"/>
          <w:sz w:val="24"/>
          <w:szCs w:val="24"/>
          <w:lang w:val="es-419"/>
        </w:rPr>
      </w:pPr>
    </w:p>
    <w:p w14:paraId="656EBEC2" w14:textId="0AD36F86" w:rsidR="00F24983" w:rsidRPr="00547132" w:rsidRDefault="00F24983" w:rsidP="00802CEE">
      <w:pPr>
        <w:spacing w:line="240" w:lineRule="auto"/>
        <w:jc w:val="both"/>
        <w:rPr>
          <w:rFonts w:ascii="Times New Roman" w:hAnsi="Times New Roman" w:cs="Times New Roman"/>
          <w:sz w:val="24"/>
          <w:szCs w:val="24"/>
          <w:shd w:val="clear" w:color="auto" w:fill="FFFFFF"/>
        </w:rPr>
      </w:pPr>
      <w:r w:rsidRPr="00547132">
        <w:rPr>
          <w:rFonts w:ascii="Times New Roman" w:hAnsi="Times New Roman" w:cs="Times New Roman"/>
          <w:sz w:val="24"/>
          <w:szCs w:val="24"/>
          <w:shd w:val="clear" w:color="auto" w:fill="FFFFFF"/>
          <w:lang w:val="es-419"/>
        </w:rPr>
        <w:t xml:space="preserve">COE, </w:t>
      </w:r>
      <w:r w:rsidR="00B25874">
        <w:rPr>
          <w:rFonts w:ascii="Times New Roman" w:hAnsi="Times New Roman" w:cs="Times New Roman"/>
          <w:sz w:val="24"/>
          <w:szCs w:val="24"/>
          <w:shd w:val="clear" w:color="auto" w:fill="FFFFFF"/>
          <w:lang w:val="es-419"/>
        </w:rPr>
        <w:t>G.</w:t>
      </w:r>
      <w:r w:rsidRPr="00547132">
        <w:rPr>
          <w:rFonts w:ascii="Times New Roman" w:hAnsi="Times New Roman" w:cs="Times New Roman"/>
          <w:sz w:val="24"/>
          <w:szCs w:val="24"/>
          <w:shd w:val="clear" w:color="auto" w:fill="FFFFFF"/>
          <w:lang w:val="es-419"/>
        </w:rPr>
        <w:t xml:space="preserve"> A. </w:t>
      </w:r>
      <w:r w:rsidRPr="00547132">
        <w:rPr>
          <w:rFonts w:ascii="Times New Roman" w:hAnsi="Times New Roman" w:cs="Times New Roman"/>
          <w:b/>
          <w:bCs/>
          <w:i/>
          <w:iCs/>
          <w:sz w:val="24"/>
          <w:szCs w:val="24"/>
          <w:shd w:val="clear" w:color="auto" w:fill="FFFFFF"/>
          <w:lang w:val="es-419"/>
        </w:rPr>
        <w:t>Comunicación y promoción de la salud</w:t>
      </w:r>
      <w:r w:rsidRPr="00547132">
        <w:rPr>
          <w:rFonts w:ascii="Times New Roman" w:hAnsi="Times New Roman" w:cs="Times New Roman"/>
          <w:sz w:val="24"/>
          <w:szCs w:val="24"/>
          <w:shd w:val="clear" w:color="auto" w:fill="FFFFFF"/>
          <w:lang w:val="es-419"/>
        </w:rPr>
        <w:t xml:space="preserve">. </w:t>
      </w:r>
      <w:r w:rsidRPr="00547132">
        <w:rPr>
          <w:rFonts w:ascii="Times New Roman" w:hAnsi="Times New Roman" w:cs="Times New Roman"/>
          <w:sz w:val="24"/>
          <w:szCs w:val="24"/>
          <w:shd w:val="clear" w:color="auto" w:fill="FFFFFF"/>
        </w:rPr>
        <w:t>Rev. Latinoam. Comunic. Chasqui, v.63, p.26-9,1998.</w:t>
      </w:r>
    </w:p>
    <w:p w14:paraId="0EFFDB8D" w14:textId="77777777" w:rsidR="00F24983" w:rsidRPr="00547132" w:rsidRDefault="00F24983" w:rsidP="00802CEE">
      <w:pPr>
        <w:spacing w:line="240" w:lineRule="auto"/>
        <w:jc w:val="both"/>
        <w:rPr>
          <w:rFonts w:ascii="Times New Roman" w:hAnsi="Times New Roman" w:cs="Times New Roman"/>
          <w:sz w:val="24"/>
          <w:szCs w:val="24"/>
          <w:shd w:val="clear" w:color="auto" w:fill="FFFFFF"/>
        </w:rPr>
      </w:pPr>
    </w:p>
    <w:p w14:paraId="0B6A87FD" w14:textId="54DAF94D" w:rsidR="00F24983" w:rsidRPr="00547132" w:rsidRDefault="00F24983" w:rsidP="00802CEE">
      <w:pPr>
        <w:spacing w:line="240" w:lineRule="auto"/>
        <w:jc w:val="both"/>
        <w:rPr>
          <w:rFonts w:ascii="Times New Roman" w:hAnsi="Times New Roman" w:cs="Times New Roman"/>
          <w:sz w:val="24"/>
          <w:szCs w:val="24"/>
          <w:shd w:val="clear" w:color="auto" w:fill="FFFFFF"/>
        </w:rPr>
      </w:pPr>
      <w:r w:rsidRPr="00547132">
        <w:rPr>
          <w:rFonts w:ascii="Times New Roman" w:hAnsi="Times New Roman" w:cs="Times New Roman"/>
          <w:sz w:val="24"/>
          <w:szCs w:val="24"/>
          <w:shd w:val="clear" w:color="auto" w:fill="FFFFFF"/>
        </w:rPr>
        <w:t xml:space="preserve">DALLARI, S. G. </w:t>
      </w:r>
      <w:r w:rsidRPr="00547132">
        <w:rPr>
          <w:rFonts w:ascii="Times New Roman" w:hAnsi="Times New Roman" w:cs="Times New Roman"/>
          <w:b/>
          <w:bCs/>
          <w:sz w:val="24"/>
          <w:szCs w:val="24"/>
          <w:shd w:val="clear" w:color="auto" w:fill="FFFFFF"/>
        </w:rPr>
        <w:t>A construção do direito à saúde no Brasil</w:t>
      </w:r>
      <w:r w:rsidRPr="00547132">
        <w:rPr>
          <w:rFonts w:ascii="Times New Roman" w:hAnsi="Times New Roman" w:cs="Times New Roman"/>
          <w:sz w:val="24"/>
          <w:szCs w:val="24"/>
          <w:shd w:val="clear" w:color="auto" w:fill="FFFFFF"/>
        </w:rPr>
        <w:t xml:space="preserve">. </w:t>
      </w:r>
      <w:r w:rsidRPr="00547132">
        <w:rPr>
          <w:rFonts w:ascii="Times New Roman" w:hAnsi="Times New Roman" w:cs="Times New Roman"/>
          <w:b/>
          <w:bCs/>
          <w:sz w:val="24"/>
          <w:szCs w:val="24"/>
          <w:shd w:val="clear" w:color="auto" w:fill="FFFFFF"/>
        </w:rPr>
        <w:t>Revista de Direito Sanitário</w:t>
      </w:r>
      <w:r w:rsidRPr="00547132">
        <w:rPr>
          <w:rFonts w:ascii="Times New Roman" w:hAnsi="Times New Roman" w:cs="Times New Roman"/>
          <w:sz w:val="24"/>
          <w:szCs w:val="24"/>
          <w:shd w:val="clear" w:color="auto" w:fill="FFFFFF"/>
        </w:rPr>
        <w:t>, São Paulo. v. 9, n. 3 p. 9-34. nov. 2008/fev. 2009. Disponível em: &lt;</w:t>
      </w:r>
      <w:hyperlink r:id="rId12" w:history="1">
        <w:r w:rsidRPr="00547132">
          <w:rPr>
            <w:rStyle w:val="Hyperlink"/>
            <w:rFonts w:ascii="Times New Roman" w:hAnsi="Times New Roman" w:cs="Times New Roman"/>
            <w:sz w:val="24"/>
            <w:szCs w:val="24"/>
            <w:shd w:val="clear" w:color="auto" w:fill="FFFFFF"/>
          </w:rPr>
          <w:t>http://www.revistas.usp.br/rdisan/article/view/13128/14932</w:t>
        </w:r>
      </w:hyperlink>
      <w:r w:rsidRPr="00547132">
        <w:rPr>
          <w:rFonts w:ascii="Times New Roman" w:hAnsi="Times New Roman" w:cs="Times New Roman"/>
          <w:sz w:val="24"/>
          <w:szCs w:val="24"/>
          <w:shd w:val="clear" w:color="auto" w:fill="FFFFFF"/>
        </w:rPr>
        <w:t>&gt;. Acessado em: 20 mar. 19.</w:t>
      </w:r>
    </w:p>
    <w:p w14:paraId="6F9AF223" w14:textId="77777777" w:rsidR="00B82AA7" w:rsidRPr="00547132" w:rsidRDefault="00B82AA7" w:rsidP="00802CEE">
      <w:pPr>
        <w:spacing w:line="240" w:lineRule="auto"/>
        <w:jc w:val="both"/>
        <w:rPr>
          <w:rFonts w:ascii="Times New Roman" w:hAnsi="Times New Roman" w:cs="Times New Roman"/>
          <w:sz w:val="24"/>
          <w:szCs w:val="24"/>
          <w:shd w:val="clear" w:color="auto" w:fill="FFFFFF"/>
        </w:rPr>
      </w:pPr>
    </w:p>
    <w:p w14:paraId="5DCAFA1C" w14:textId="10EFAFCF" w:rsidR="00F24983" w:rsidRPr="00547132" w:rsidRDefault="00F24983" w:rsidP="00802CEE">
      <w:pPr>
        <w:spacing w:line="240" w:lineRule="auto"/>
        <w:jc w:val="both"/>
        <w:rPr>
          <w:rFonts w:ascii="Times New Roman" w:hAnsi="Times New Roman" w:cs="Times New Roman"/>
          <w:sz w:val="24"/>
          <w:szCs w:val="24"/>
          <w:shd w:val="clear" w:color="auto" w:fill="FFFFFF"/>
        </w:rPr>
      </w:pPr>
      <w:r w:rsidRPr="00547132">
        <w:rPr>
          <w:rFonts w:ascii="Times New Roman" w:hAnsi="Times New Roman" w:cs="Times New Roman"/>
          <w:sz w:val="24"/>
          <w:szCs w:val="24"/>
          <w:shd w:val="clear" w:color="auto" w:fill="FFFFFF"/>
        </w:rPr>
        <w:t xml:space="preserve">DUARTE, J. </w:t>
      </w:r>
      <w:r w:rsidRPr="00547132">
        <w:rPr>
          <w:rFonts w:ascii="Times New Roman" w:hAnsi="Times New Roman" w:cs="Times New Roman"/>
          <w:b/>
          <w:bCs/>
          <w:sz w:val="24"/>
          <w:szCs w:val="24"/>
          <w:shd w:val="clear" w:color="auto" w:fill="FFFFFF"/>
        </w:rPr>
        <w:t>Instrumentos de comunicação pública</w:t>
      </w:r>
      <w:r w:rsidRPr="00547132">
        <w:rPr>
          <w:rFonts w:ascii="Times New Roman" w:hAnsi="Times New Roman" w:cs="Times New Roman"/>
          <w:sz w:val="24"/>
          <w:szCs w:val="24"/>
          <w:shd w:val="clear" w:color="auto" w:fill="FFFFFF"/>
        </w:rPr>
        <w:t xml:space="preserve">. In: DUARTE, J. (Org.). Comunicação pública: estado, governo, mercado, sociedade e interesse público. 2. reimpr. São Paulo: </w:t>
      </w:r>
      <w:r w:rsidRPr="00547132">
        <w:rPr>
          <w:rFonts w:ascii="Times New Roman" w:hAnsi="Times New Roman" w:cs="Times New Roman"/>
          <w:b/>
          <w:bCs/>
          <w:sz w:val="24"/>
          <w:szCs w:val="24"/>
          <w:shd w:val="clear" w:color="auto" w:fill="FFFFFF"/>
        </w:rPr>
        <w:t>Atlas</w:t>
      </w:r>
      <w:r w:rsidRPr="00547132">
        <w:rPr>
          <w:rFonts w:ascii="Times New Roman" w:hAnsi="Times New Roman" w:cs="Times New Roman"/>
          <w:sz w:val="24"/>
          <w:szCs w:val="24"/>
          <w:shd w:val="clear" w:color="auto" w:fill="FFFFFF"/>
        </w:rPr>
        <w:t>, 2009.</w:t>
      </w:r>
    </w:p>
    <w:p w14:paraId="563842D5" w14:textId="77777777" w:rsidR="00F24983" w:rsidRPr="00547132" w:rsidRDefault="00F24983" w:rsidP="00802CEE">
      <w:pPr>
        <w:spacing w:line="240" w:lineRule="auto"/>
        <w:jc w:val="both"/>
        <w:rPr>
          <w:rFonts w:ascii="Times New Roman" w:hAnsi="Times New Roman" w:cs="Times New Roman"/>
          <w:sz w:val="24"/>
          <w:szCs w:val="24"/>
          <w:shd w:val="clear" w:color="auto" w:fill="FFFFFF"/>
        </w:rPr>
      </w:pPr>
    </w:p>
    <w:p w14:paraId="4EE9E833" w14:textId="4768CCC8" w:rsidR="00F24983" w:rsidRPr="00547132" w:rsidRDefault="00F24983" w:rsidP="00802CEE">
      <w:pPr>
        <w:spacing w:line="240" w:lineRule="auto"/>
        <w:jc w:val="both"/>
        <w:rPr>
          <w:rFonts w:ascii="Times New Roman" w:hAnsi="Times New Roman" w:cs="Times New Roman"/>
          <w:sz w:val="24"/>
          <w:szCs w:val="24"/>
          <w:shd w:val="clear" w:color="auto" w:fill="FFFFFF"/>
          <w:lang w:val="es-419"/>
        </w:rPr>
      </w:pPr>
      <w:r w:rsidRPr="00547132">
        <w:rPr>
          <w:rFonts w:ascii="Times New Roman" w:hAnsi="Times New Roman" w:cs="Times New Roman"/>
          <w:sz w:val="24"/>
          <w:szCs w:val="24"/>
          <w:shd w:val="clear" w:color="auto" w:fill="FFFFFF"/>
        </w:rPr>
        <w:t xml:space="preserve">EMPRESA BRASIL DE COMUNICACÃO. (EBC). BRASIL. </w:t>
      </w:r>
      <w:r w:rsidRPr="00547132">
        <w:rPr>
          <w:rFonts w:ascii="Times New Roman" w:hAnsi="Times New Roman" w:cs="Times New Roman"/>
          <w:b/>
          <w:bCs/>
          <w:sz w:val="24"/>
          <w:szCs w:val="24"/>
          <w:shd w:val="clear" w:color="auto" w:fill="FFFFFF"/>
        </w:rPr>
        <w:t>Conheça a Empresa Brasil de Comunicação</w:t>
      </w:r>
      <w:r w:rsidRPr="00547132">
        <w:rPr>
          <w:rFonts w:ascii="Times New Roman" w:hAnsi="Times New Roman" w:cs="Times New Roman"/>
          <w:sz w:val="24"/>
          <w:szCs w:val="24"/>
          <w:shd w:val="clear" w:color="auto" w:fill="FFFFFF"/>
        </w:rPr>
        <w:t>. Disponível em: &lt;</w:t>
      </w:r>
      <w:hyperlink r:id="rId13" w:history="1">
        <w:r w:rsidRPr="00547132">
          <w:rPr>
            <w:rStyle w:val="Hyperlink"/>
            <w:rFonts w:ascii="Times New Roman" w:hAnsi="Times New Roman" w:cs="Times New Roman"/>
            <w:sz w:val="24"/>
            <w:szCs w:val="24"/>
            <w:shd w:val="clear" w:color="auto" w:fill="FFFFFF"/>
          </w:rPr>
          <w:t>https://www.ebc.com.br/sobre-a-ebc</w:t>
        </w:r>
      </w:hyperlink>
      <w:r w:rsidRPr="00547132">
        <w:rPr>
          <w:rFonts w:ascii="Times New Roman" w:hAnsi="Times New Roman" w:cs="Times New Roman"/>
          <w:sz w:val="24"/>
          <w:szCs w:val="24"/>
          <w:shd w:val="clear" w:color="auto" w:fill="FFFFFF"/>
        </w:rPr>
        <w:t xml:space="preserve">&gt;. </w:t>
      </w:r>
      <w:r w:rsidRPr="00547132">
        <w:rPr>
          <w:rFonts w:ascii="Times New Roman" w:hAnsi="Times New Roman" w:cs="Times New Roman"/>
          <w:sz w:val="24"/>
          <w:szCs w:val="24"/>
          <w:shd w:val="clear" w:color="auto" w:fill="FFFFFF"/>
          <w:lang w:val="es-419"/>
        </w:rPr>
        <w:t xml:space="preserve">Acesso em: 22 mar. 21. </w:t>
      </w:r>
    </w:p>
    <w:p w14:paraId="1A84E19C" w14:textId="77777777" w:rsidR="00F24983" w:rsidRPr="00547132" w:rsidRDefault="00F24983" w:rsidP="00802CEE">
      <w:pPr>
        <w:spacing w:line="240" w:lineRule="auto"/>
        <w:jc w:val="both"/>
        <w:rPr>
          <w:rFonts w:ascii="Times New Roman" w:hAnsi="Times New Roman" w:cs="Times New Roman"/>
          <w:sz w:val="24"/>
          <w:szCs w:val="24"/>
          <w:shd w:val="clear" w:color="auto" w:fill="FFFFFF"/>
          <w:lang w:val="es-419"/>
        </w:rPr>
      </w:pPr>
    </w:p>
    <w:p w14:paraId="7E7DD92B" w14:textId="76CFE60D" w:rsidR="00F24983" w:rsidRPr="00547132" w:rsidRDefault="00F24983" w:rsidP="00802CEE">
      <w:pPr>
        <w:spacing w:line="240" w:lineRule="auto"/>
        <w:jc w:val="both"/>
        <w:rPr>
          <w:rFonts w:ascii="Times New Roman" w:hAnsi="Times New Roman" w:cs="Times New Roman"/>
          <w:sz w:val="24"/>
          <w:szCs w:val="24"/>
          <w:shd w:val="clear" w:color="auto" w:fill="FFFFFF"/>
        </w:rPr>
      </w:pPr>
      <w:r w:rsidRPr="00547132">
        <w:rPr>
          <w:rFonts w:ascii="Times New Roman" w:hAnsi="Times New Roman" w:cs="Times New Roman"/>
          <w:sz w:val="24"/>
          <w:szCs w:val="24"/>
          <w:shd w:val="clear" w:color="auto" w:fill="FFFFFF"/>
          <w:lang w:val="es-419"/>
        </w:rPr>
        <w:t xml:space="preserve">FAUS BELAU, Á. F. </w:t>
      </w:r>
      <w:r w:rsidRPr="00547132">
        <w:rPr>
          <w:rFonts w:ascii="Times New Roman" w:hAnsi="Times New Roman" w:cs="Times New Roman"/>
          <w:b/>
          <w:bCs/>
          <w:i/>
          <w:iCs/>
          <w:sz w:val="24"/>
          <w:szCs w:val="24"/>
          <w:shd w:val="clear" w:color="auto" w:fill="FFFFFF"/>
          <w:lang w:val="es-419"/>
        </w:rPr>
        <w:t>La radio en el entorno cambiante del siglo XXI</w:t>
      </w:r>
      <w:r w:rsidRPr="00547132">
        <w:rPr>
          <w:rFonts w:ascii="Times New Roman" w:hAnsi="Times New Roman" w:cs="Times New Roman"/>
          <w:sz w:val="24"/>
          <w:szCs w:val="24"/>
          <w:shd w:val="clear" w:color="auto" w:fill="FFFFFF"/>
          <w:lang w:val="es-419"/>
        </w:rPr>
        <w:t xml:space="preserve">. In: MARTINEZ-COSTA, M. D. P., (coord). </w:t>
      </w:r>
      <w:r w:rsidRPr="00547132">
        <w:rPr>
          <w:rFonts w:ascii="Times New Roman" w:hAnsi="Times New Roman" w:cs="Times New Roman"/>
          <w:i/>
          <w:iCs/>
          <w:sz w:val="24"/>
          <w:szCs w:val="24"/>
          <w:shd w:val="clear" w:color="auto" w:fill="FFFFFF"/>
          <w:lang w:val="es-419"/>
        </w:rPr>
        <w:t>Reinventar La Radio</w:t>
      </w:r>
      <w:r w:rsidRPr="00547132">
        <w:rPr>
          <w:rFonts w:ascii="Times New Roman" w:hAnsi="Times New Roman" w:cs="Times New Roman"/>
          <w:sz w:val="24"/>
          <w:szCs w:val="24"/>
          <w:shd w:val="clear" w:color="auto" w:fill="FFFFFF"/>
          <w:lang w:val="es-419"/>
        </w:rPr>
        <w:t xml:space="preserve">. </w:t>
      </w:r>
      <w:r w:rsidRPr="00547132">
        <w:rPr>
          <w:rFonts w:ascii="Times New Roman" w:hAnsi="Times New Roman" w:cs="Times New Roman"/>
          <w:sz w:val="24"/>
          <w:szCs w:val="24"/>
          <w:shd w:val="clear" w:color="auto" w:fill="FFFFFF"/>
        </w:rPr>
        <w:t xml:space="preserve">Pamplona: </w:t>
      </w:r>
      <w:r w:rsidRPr="00547132">
        <w:rPr>
          <w:rFonts w:ascii="Times New Roman" w:hAnsi="Times New Roman" w:cs="Times New Roman"/>
          <w:b/>
          <w:bCs/>
          <w:i/>
          <w:iCs/>
          <w:sz w:val="24"/>
          <w:szCs w:val="24"/>
          <w:shd w:val="clear" w:color="auto" w:fill="FFFFFF"/>
        </w:rPr>
        <w:t>Eunate</w:t>
      </w:r>
      <w:r w:rsidRPr="00547132">
        <w:rPr>
          <w:rFonts w:ascii="Times New Roman" w:hAnsi="Times New Roman" w:cs="Times New Roman"/>
          <w:sz w:val="24"/>
          <w:szCs w:val="24"/>
          <w:shd w:val="clear" w:color="auto" w:fill="FFFFFF"/>
        </w:rPr>
        <w:t>, 2001.</w:t>
      </w:r>
    </w:p>
    <w:p w14:paraId="20B96C66" w14:textId="77777777" w:rsidR="00F24983" w:rsidRPr="00547132" w:rsidRDefault="00F24983" w:rsidP="00802CEE">
      <w:pPr>
        <w:spacing w:line="240" w:lineRule="auto"/>
        <w:jc w:val="both"/>
        <w:rPr>
          <w:rFonts w:ascii="Times New Roman" w:hAnsi="Times New Roman" w:cs="Times New Roman"/>
          <w:sz w:val="24"/>
          <w:szCs w:val="24"/>
          <w:shd w:val="clear" w:color="auto" w:fill="FFFFFF"/>
        </w:rPr>
      </w:pPr>
    </w:p>
    <w:p w14:paraId="3D01555C" w14:textId="04803949" w:rsidR="00F24983" w:rsidRPr="00547132" w:rsidRDefault="00F24983" w:rsidP="00802CEE">
      <w:pPr>
        <w:spacing w:line="240" w:lineRule="auto"/>
        <w:jc w:val="both"/>
        <w:rPr>
          <w:rFonts w:ascii="Times New Roman" w:hAnsi="Times New Roman" w:cs="Times New Roman"/>
          <w:sz w:val="24"/>
          <w:szCs w:val="24"/>
          <w:shd w:val="clear" w:color="auto" w:fill="FFFFFF"/>
          <w:lang w:val="en-US"/>
        </w:rPr>
      </w:pPr>
      <w:r w:rsidRPr="00547132">
        <w:rPr>
          <w:rFonts w:ascii="Times New Roman" w:hAnsi="Times New Roman" w:cs="Times New Roman"/>
          <w:sz w:val="24"/>
          <w:szCs w:val="24"/>
          <w:shd w:val="clear" w:color="auto" w:fill="FFFFFF"/>
        </w:rPr>
        <w:t xml:space="preserve">HJARVARD, S. </w:t>
      </w:r>
      <w:r w:rsidRPr="00547132">
        <w:rPr>
          <w:rFonts w:ascii="Times New Roman" w:hAnsi="Times New Roman" w:cs="Times New Roman"/>
          <w:b/>
          <w:bCs/>
          <w:sz w:val="24"/>
          <w:szCs w:val="24"/>
          <w:shd w:val="clear" w:color="auto" w:fill="FFFFFF"/>
        </w:rPr>
        <w:t>Midiatização: conceituando a mudança social e cultural</w:t>
      </w:r>
      <w:r w:rsidRPr="00547132">
        <w:rPr>
          <w:rFonts w:ascii="Times New Roman" w:hAnsi="Times New Roman" w:cs="Times New Roman"/>
          <w:sz w:val="24"/>
          <w:szCs w:val="24"/>
          <w:shd w:val="clear" w:color="auto" w:fill="FFFFFF"/>
        </w:rPr>
        <w:t xml:space="preserve">. </w:t>
      </w:r>
      <w:r w:rsidRPr="00547132">
        <w:rPr>
          <w:rFonts w:ascii="Times New Roman" w:hAnsi="Times New Roman" w:cs="Times New Roman"/>
          <w:b/>
          <w:bCs/>
          <w:sz w:val="24"/>
          <w:szCs w:val="24"/>
          <w:shd w:val="clear" w:color="auto" w:fill="FFFFFF"/>
          <w:lang w:val="en-US"/>
        </w:rPr>
        <w:t>Matrizes</w:t>
      </w:r>
      <w:r w:rsidRPr="00547132">
        <w:rPr>
          <w:rFonts w:ascii="Times New Roman" w:hAnsi="Times New Roman" w:cs="Times New Roman"/>
          <w:sz w:val="24"/>
          <w:szCs w:val="24"/>
          <w:shd w:val="clear" w:color="auto" w:fill="FFFFFF"/>
          <w:lang w:val="en-US"/>
        </w:rPr>
        <w:t>, v. 8, n. 1, p. 21-44, 2014.</w:t>
      </w:r>
    </w:p>
    <w:p w14:paraId="462249C9" w14:textId="77777777" w:rsidR="00F24983" w:rsidRPr="00547132" w:rsidRDefault="00F24983" w:rsidP="00802CEE">
      <w:pPr>
        <w:spacing w:line="240" w:lineRule="auto"/>
        <w:jc w:val="both"/>
        <w:rPr>
          <w:rFonts w:ascii="Times New Roman" w:hAnsi="Times New Roman" w:cs="Times New Roman"/>
          <w:sz w:val="24"/>
          <w:szCs w:val="24"/>
          <w:shd w:val="clear" w:color="auto" w:fill="FFFFFF"/>
          <w:lang w:val="en-US"/>
        </w:rPr>
      </w:pPr>
    </w:p>
    <w:p w14:paraId="7734854F" w14:textId="2C757A90"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lang w:val="en-US"/>
        </w:rPr>
        <w:t xml:space="preserve">JENKINS, H. </w:t>
      </w:r>
      <w:r w:rsidRPr="00547132">
        <w:rPr>
          <w:rFonts w:ascii="Times New Roman" w:eastAsia="Times New Roman" w:hAnsi="Times New Roman" w:cs="Times New Roman"/>
          <w:b/>
          <w:i/>
          <w:iCs/>
          <w:sz w:val="24"/>
          <w:szCs w:val="24"/>
          <w:lang w:val="en-US"/>
        </w:rPr>
        <w:t>Convergence Culture</w:t>
      </w:r>
      <w:r w:rsidRPr="00547132">
        <w:rPr>
          <w:rFonts w:ascii="Times New Roman" w:eastAsia="Times New Roman" w:hAnsi="Times New Roman" w:cs="Times New Roman"/>
          <w:i/>
          <w:iCs/>
          <w:sz w:val="24"/>
          <w:szCs w:val="24"/>
          <w:lang w:val="en-US"/>
        </w:rPr>
        <w:t xml:space="preserve">: where old and new media collide. </w:t>
      </w:r>
      <w:r w:rsidRPr="00547132">
        <w:rPr>
          <w:rFonts w:ascii="Times New Roman" w:eastAsia="Times New Roman" w:hAnsi="Times New Roman" w:cs="Times New Roman"/>
          <w:i/>
          <w:iCs/>
          <w:sz w:val="24"/>
          <w:szCs w:val="24"/>
        </w:rPr>
        <w:t>New York: New York University Press</w:t>
      </w:r>
      <w:r w:rsidRPr="00547132">
        <w:rPr>
          <w:rFonts w:ascii="Times New Roman" w:eastAsia="Times New Roman" w:hAnsi="Times New Roman" w:cs="Times New Roman"/>
          <w:sz w:val="24"/>
          <w:szCs w:val="24"/>
        </w:rPr>
        <w:t>. 2008.</w:t>
      </w:r>
    </w:p>
    <w:p w14:paraId="31EBB849"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34EB0E34" w14:textId="3B09976B"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MARCONDES FILHO, C.; MARTÍN-BARBERO, CANCLINI, O. </w:t>
      </w:r>
      <w:r w:rsidRPr="00547132">
        <w:rPr>
          <w:rFonts w:ascii="Times New Roman" w:eastAsia="Times New Roman" w:hAnsi="Times New Roman" w:cs="Times New Roman"/>
          <w:b/>
          <w:sz w:val="24"/>
          <w:szCs w:val="24"/>
        </w:rPr>
        <w:t>Os Impasses de uma Teoria da Comunicação Latino-Americana</w:t>
      </w:r>
      <w:r w:rsidRPr="00547132">
        <w:rPr>
          <w:rFonts w:ascii="Times New Roman" w:eastAsia="Times New Roman" w:hAnsi="Times New Roman" w:cs="Times New Roman"/>
          <w:sz w:val="24"/>
          <w:szCs w:val="24"/>
        </w:rPr>
        <w:t>. Revista Famecos. n. 35. Porto Alegre: PUC-RS, p. 6985. Abril, 2008.</w:t>
      </w:r>
    </w:p>
    <w:p w14:paraId="7A02C7F9"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448389DE" w14:textId="565D3C60"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lang w:val="pt-PT"/>
        </w:rPr>
        <w:t xml:space="preserve">MARTÍN-BARBERO, J. </w:t>
      </w:r>
      <w:r w:rsidRPr="00547132">
        <w:rPr>
          <w:rFonts w:ascii="Times New Roman" w:eastAsia="Times New Roman" w:hAnsi="Times New Roman" w:cs="Times New Roman"/>
          <w:b/>
          <w:bCs/>
          <w:sz w:val="24"/>
          <w:szCs w:val="24"/>
        </w:rPr>
        <w:t>Dos meios às mediações: comunicação, cultura e hegemonia</w:t>
      </w:r>
      <w:r w:rsidRPr="00547132">
        <w:rPr>
          <w:rFonts w:ascii="Times New Roman" w:eastAsia="Times New Roman" w:hAnsi="Times New Roman" w:cs="Times New Roman"/>
          <w:sz w:val="24"/>
          <w:szCs w:val="24"/>
        </w:rPr>
        <w:t xml:space="preserve">. Trad. Ronald Polito e Sérgio Alcides. Rio de Janeiro: </w:t>
      </w:r>
      <w:r w:rsidRPr="00547132">
        <w:rPr>
          <w:rFonts w:ascii="Times New Roman" w:eastAsia="Times New Roman" w:hAnsi="Times New Roman" w:cs="Times New Roman"/>
          <w:b/>
          <w:bCs/>
          <w:sz w:val="24"/>
          <w:szCs w:val="24"/>
        </w:rPr>
        <w:t>Editora UFRJ</w:t>
      </w:r>
      <w:r w:rsidRPr="00547132">
        <w:rPr>
          <w:rFonts w:ascii="Times New Roman" w:eastAsia="Times New Roman" w:hAnsi="Times New Roman" w:cs="Times New Roman"/>
          <w:sz w:val="24"/>
          <w:szCs w:val="24"/>
        </w:rPr>
        <w:t>, 1997.</w:t>
      </w:r>
    </w:p>
    <w:p w14:paraId="51E20006" w14:textId="77777777" w:rsidR="008E3841" w:rsidRPr="00547132" w:rsidRDefault="008E3841" w:rsidP="00802CEE">
      <w:pPr>
        <w:spacing w:line="240" w:lineRule="auto"/>
        <w:jc w:val="both"/>
        <w:rPr>
          <w:rFonts w:ascii="Times New Roman" w:eastAsia="Times New Roman" w:hAnsi="Times New Roman" w:cs="Times New Roman"/>
          <w:sz w:val="24"/>
          <w:szCs w:val="24"/>
        </w:rPr>
      </w:pPr>
    </w:p>
    <w:p w14:paraId="130802BB" w14:textId="21B5CEC5" w:rsidR="00FA650D"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lang w:val="es-419"/>
        </w:rPr>
        <w:t xml:space="preserve">MARTÍNEZ-COSTA, M. D. P. </w:t>
      </w:r>
      <w:r w:rsidRPr="00547132">
        <w:rPr>
          <w:rFonts w:ascii="Times New Roman" w:eastAsia="Times New Roman" w:hAnsi="Times New Roman" w:cs="Times New Roman"/>
          <w:b/>
          <w:bCs/>
          <w:i/>
          <w:iCs/>
          <w:sz w:val="24"/>
          <w:szCs w:val="24"/>
          <w:lang w:val="es-419"/>
        </w:rPr>
        <w:t>Un nuevo paradigma para la radio. Sobre convergencias y divergencias digitales</w:t>
      </w:r>
      <w:r w:rsidRPr="00547132">
        <w:rPr>
          <w:rFonts w:ascii="Times New Roman" w:eastAsia="Times New Roman" w:hAnsi="Times New Roman" w:cs="Times New Roman"/>
          <w:sz w:val="24"/>
          <w:szCs w:val="24"/>
          <w:lang w:val="es-419"/>
        </w:rPr>
        <w:t xml:space="preserve">. In: MARTINEZ-COSTA, M. D. P., (coord). </w:t>
      </w:r>
      <w:r w:rsidRPr="00547132">
        <w:rPr>
          <w:rFonts w:ascii="Times New Roman" w:eastAsia="Times New Roman" w:hAnsi="Times New Roman" w:cs="Times New Roman"/>
          <w:i/>
          <w:iCs/>
          <w:sz w:val="24"/>
          <w:szCs w:val="24"/>
          <w:lang w:val="es-419"/>
        </w:rPr>
        <w:t>Reinventar La Radio</w:t>
      </w:r>
      <w:r w:rsidRPr="00547132">
        <w:rPr>
          <w:rFonts w:ascii="Times New Roman" w:eastAsia="Times New Roman" w:hAnsi="Times New Roman" w:cs="Times New Roman"/>
          <w:sz w:val="24"/>
          <w:szCs w:val="24"/>
          <w:lang w:val="es-419"/>
        </w:rPr>
        <w:t xml:space="preserve">. </w:t>
      </w:r>
      <w:r w:rsidRPr="00547132">
        <w:rPr>
          <w:rFonts w:ascii="Times New Roman" w:eastAsia="Times New Roman" w:hAnsi="Times New Roman" w:cs="Times New Roman"/>
          <w:sz w:val="24"/>
          <w:szCs w:val="24"/>
        </w:rPr>
        <w:t xml:space="preserve">Pamplona: </w:t>
      </w:r>
      <w:r w:rsidRPr="00547132">
        <w:rPr>
          <w:rFonts w:ascii="Times New Roman" w:eastAsia="Times New Roman" w:hAnsi="Times New Roman" w:cs="Times New Roman"/>
          <w:b/>
          <w:bCs/>
          <w:sz w:val="24"/>
          <w:szCs w:val="24"/>
        </w:rPr>
        <w:t>Eunate</w:t>
      </w:r>
      <w:r w:rsidRPr="00547132">
        <w:rPr>
          <w:rFonts w:ascii="Times New Roman" w:eastAsia="Times New Roman" w:hAnsi="Times New Roman" w:cs="Times New Roman"/>
          <w:sz w:val="24"/>
          <w:szCs w:val="24"/>
        </w:rPr>
        <w:t>, 2001.</w:t>
      </w:r>
    </w:p>
    <w:p w14:paraId="56CA1376" w14:textId="77777777" w:rsidR="00E05B75" w:rsidRPr="00547132" w:rsidRDefault="00E05B75" w:rsidP="00802CEE">
      <w:pPr>
        <w:spacing w:line="240" w:lineRule="auto"/>
        <w:jc w:val="both"/>
        <w:rPr>
          <w:rFonts w:ascii="Times New Roman" w:eastAsia="Times New Roman" w:hAnsi="Times New Roman" w:cs="Times New Roman"/>
          <w:sz w:val="24"/>
          <w:szCs w:val="24"/>
        </w:rPr>
      </w:pPr>
    </w:p>
    <w:p w14:paraId="62170590" w14:textId="4A3771D7"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MARTINO, L. M. S. </w:t>
      </w:r>
      <w:r w:rsidRPr="00547132">
        <w:rPr>
          <w:rFonts w:ascii="Times New Roman" w:eastAsia="Times New Roman" w:hAnsi="Times New Roman" w:cs="Times New Roman"/>
          <w:b/>
          <w:bCs/>
          <w:sz w:val="24"/>
          <w:szCs w:val="24"/>
        </w:rPr>
        <w:t>Mediação e midiatização da religião em suas articulações teóricas e práticas: um levantamento de hipóteses e problemáticas</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lang w:val="en-US"/>
        </w:rPr>
        <w:t xml:space="preserve">In: MATTOS, </w:t>
      </w:r>
      <w:r w:rsidR="00495AC4" w:rsidRPr="00547132">
        <w:rPr>
          <w:rFonts w:ascii="Times New Roman" w:eastAsia="Times New Roman" w:hAnsi="Times New Roman" w:cs="Times New Roman"/>
          <w:sz w:val="24"/>
          <w:szCs w:val="24"/>
          <w:lang w:val="en-US"/>
        </w:rPr>
        <w:t>M.</w:t>
      </w:r>
      <w:r w:rsidRPr="00547132">
        <w:rPr>
          <w:rFonts w:ascii="Times New Roman" w:eastAsia="Times New Roman" w:hAnsi="Times New Roman" w:cs="Times New Roman"/>
          <w:sz w:val="24"/>
          <w:szCs w:val="24"/>
          <w:lang w:val="en-US"/>
        </w:rPr>
        <w:t xml:space="preserve"> A. JANOTTI JUNIOR </w:t>
      </w:r>
      <w:r w:rsidR="00495AC4" w:rsidRPr="00547132">
        <w:rPr>
          <w:rFonts w:ascii="Times New Roman" w:eastAsia="Times New Roman" w:hAnsi="Times New Roman" w:cs="Times New Roman"/>
          <w:sz w:val="24"/>
          <w:szCs w:val="24"/>
          <w:lang w:val="en-US"/>
        </w:rPr>
        <w:t>J.</w:t>
      </w:r>
      <w:r w:rsidRPr="00547132">
        <w:rPr>
          <w:rFonts w:ascii="Times New Roman" w:eastAsia="Times New Roman" w:hAnsi="Times New Roman" w:cs="Times New Roman"/>
          <w:sz w:val="24"/>
          <w:szCs w:val="24"/>
          <w:lang w:val="en-US"/>
        </w:rPr>
        <w:t xml:space="preserve">, JACKS, </w:t>
      </w:r>
      <w:r w:rsidR="00495AC4" w:rsidRPr="00547132">
        <w:rPr>
          <w:rFonts w:ascii="Times New Roman" w:eastAsia="Times New Roman" w:hAnsi="Times New Roman" w:cs="Times New Roman"/>
          <w:sz w:val="24"/>
          <w:szCs w:val="24"/>
          <w:lang w:val="en-US"/>
        </w:rPr>
        <w:t>N.,</w:t>
      </w:r>
      <w:r w:rsidRPr="00547132">
        <w:rPr>
          <w:rFonts w:ascii="Times New Roman" w:eastAsia="Times New Roman" w:hAnsi="Times New Roman" w:cs="Times New Roman"/>
          <w:sz w:val="24"/>
          <w:szCs w:val="24"/>
          <w:lang w:val="en-US"/>
        </w:rPr>
        <w:t xml:space="preserve"> (orgs.). </w:t>
      </w:r>
      <w:r w:rsidRPr="00547132">
        <w:rPr>
          <w:rFonts w:ascii="Times New Roman" w:eastAsia="Times New Roman" w:hAnsi="Times New Roman" w:cs="Times New Roman"/>
          <w:b/>
          <w:bCs/>
          <w:sz w:val="24"/>
          <w:szCs w:val="24"/>
        </w:rPr>
        <w:t>Mediação &amp; midiatização</w:t>
      </w:r>
      <w:r w:rsidRPr="00547132">
        <w:rPr>
          <w:rFonts w:ascii="Times New Roman" w:eastAsia="Times New Roman" w:hAnsi="Times New Roman" w:cs="Times New Roman"/>
          <w:sz w:val="24"/>
          <w:szCs w:val="24"/>
        </w:rPr>
        <w:t>. Salvador: EDUFBA, 2012.</w:t>
      </w:r>
    </w:p>
    <w:p w14:paraId="72FF15B9"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0001BAEB" w14:textId="1710D183" w:rsidR="00FA650D"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lastRenderedPageBreak/>
        <w:t xml:space="preserve">MCQUAIL, D. </w:t>
      </w:r>
      <w:r w:rsidRPr="00547132">
        <w:rPr>
          <w:rFonts w:ascii="Times New Roman" w:eastAsia="Times New Roman" w:hAnsi="Times New Roman" w:cs="Times New Roman"/>
          <w:b/>
          <w:sz w:val="24"/>
          <w:szCs w:val="24"/>
        </w:rPr>
        <w:t>Atuação da mídia: comunicação de massa e interesse público</w:t>
      </w:r>
      <w:r w:rsidRPr="00547132">
        <w:rPr>
          <w:rFonts w:ascii="Times New Roman" w:eastAsia="Times New Roman" w:hAnsi="Times New Roman" w:cs="Times New Roman"/>
          <w:sz w:val="24"/>
          <w:szCs w:val="24"/>
        </w:rPr>
        <w:t xml:space="preserve">. Porto Alegre. </w:t>
      </w:r>
      <w:r w:rsidRPr="00547132">
        <w:rPr>
          <w:rFonts w:ascii="Times New Roman" w:eastAsia="Times New Roman" w:hAnsi="Times New Roman" w:cs="Times New Roman"/>
          <w:b/>
          <w:bCs/>
          <w:sz w:val="24"/>
          <w:szCs w:val="24"/>
        </w:rPr>
        <w:t>Ed</w:t>
      </w:r>
      <w:r w:rsidR="008C076F" w:rsidRPr="00547132">
        <w:rPr>
          <w:rFonts w:ascii="Times New Roman" w:eastAsia="Times New Roman" w:hAnsi="Times New Roman" w:cs="Times New Roman"/>
          <w:b/>
          <w:bCs/>
          <w:sz w:val="24"/>
          <w:szCs w:val="24"/>
        </w:rPr>
        <w:t>itora</w:t>
      </w:r>
      <w:r w:rsidRPr="00547132">
        <w:rPr>
          <w:rFonts w:ascii="Times New Roman" w:eastAsia="Times New Roman" w:hAnsi="Times New Roman" w:cs="Times New Roman"/>
          <w:b/>
          <w:bCs/>
          <w:sz w:val="24"/>
          <w:szCs w:val="24"/>
        </w:rPr>
        <w:t xml:space="preserve"> Penso</w:t>
      </w:r>
      <w:r w:rsidRPr="00547132">
        <w:rPr>
          <w:rFonts w:ascii="Times New Roman" w:eastAsia="Times New Roman" w:hAnsi="Times New Roman" w:cs="Times New Roman"/>
          <w:sz w:val="24"/>
          <w:szCs w:val="24"/>
        </w:rPr>
        <w:t>. 2012.</w:t>
      </w:r>
    </w:p>
    <w:p w14:paraId="7B42589E" w14:textId="77777777" w:rsidR="00C93C89" w:rsidRPr="00547132" w:rsidRDefault="00C93C89" w:rsidP="00802CEE">
      <w:pPr>
        <w:spacing w:line="240" w:lineRule="auto"/>
        <w:jc w:val="both"/>
        <w:rPr>
          <w:rFonts w:ascii="Times New Roman" w:eastAsia="Times New Roman" w:hAnsi="Times New Roman" w:cs="Times New Roman"/>
          <w:sz w:val="24"/>
          <w:szCs w:val="24"/>
        </w:rPr>
      </w:pPr>
    </w:p>
    <w:p w14:paraId="7CE75E57" w14:textId="26480986"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MEDITSCH, E. B. V. </w:t>
      </w:r>
      <w:r w:rsidRPr="00547132">
        <w:rPr>
          <w:rFonts w:ascii="Times New Roman" w:eastAsia="Times New Roman" w:hAnsi="Times New Roman" w:cs="Times New Roman"/>
          <w:b/>
          <w:bCs/>
          <w:sz w:val="24"/>
          <w:szCs w:val="24"/>
        </w:rPr>
        <w:t>O Rádio na Era da Informação: Teoria e Técnica do Novo Radiojornalismo</w:t>
      </w:r>
      <w:r w:rsidRPr="00547132">
        <w:rPr>
          <w:rFonts w:ascii="Times New Roman" w:eastAsia="Times New Roman" w:hAnsi="Times New Roman" w:cs="Times New Roman"/>
          <w:sz w:val="24"/>
          <w:szCs w:val="24"/>
        </w:rPr>
        <w:t xml:space="preserve">. Florianópolis: </w:t>
      </w:r>
      <w:r w:rsidRPr="00547132">
        <w:rPr>
          <w:rFonts w:ascii="Times New Roman" w:eastAsia="Times New Roman" w:hAnsi="Times New Roman" w:cs="Times New Roman"/>
          <w:b/>
          <w:bCs/>
          <w:sz w:val="24"/>
          <w:szCs w:val="24"/>
        </w:rPr>
        <w:t>Insular/Edufsc</w:t>
      </w:r>
      <w:r w:rsidRPr="00547132">
        <w:rPr>
          <w:rFonts w:ascii="Times New Roman" w:eastAsia="Times New Roman" w:hAnsi="Times New Roman" w:cs="Times New Roman"/>
          <w:sz w:val="24"/>
          <w:szCs w:val="24"/>
        </w:rPr>
        <w:t>, 2ª. Ed., 2007.</w:t>
      </w:r>
    </w:p>
    <w:p w14:paraId="34A2273B" w14:textId="77777777" w:rsidR="00B82AA7" w:rsidRPr="00547132" w:rsidRDefault="00B82AA7" w:rsidP="00802CEE">
      <w:pPr>
        <w:spacing w:line="240" w:lineRule="auto"/>
        <w:jc w:val="both"/>
        <w:rPr>
          <w:rFonts w:ascii="Times New Roman" w:eastAsia="Times New Roman" w:hAnsi="Times New Roman" w:cs="Times New Roman"/>
          <w:sz w:val="24"/>
          <w:szCs w:val="24"/>
        </w:rPr>
      </w:pPr>
    </w:p>
    <w:p w14:paraId="6E86B72D" w14:textId="3B4E90EC" w:rsidR="00A62552" w:rsidRPr="00547132" w:rsidRDefault="00A62552"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MINAYO, M. C. S. (org.) </w:t>
      </w:r>
      <w:r w:rsidRPr="00547132">
        <w:rPr>
          <w:rFonts w:ascii="Times New Roman" w:eastAsia="Times New Roman" w:hAnsi="Times New Roman" w:cs="Times New Roman"/>
          <w:b/>
          <w:bCs/>
          <w:sz w:val="24"/>
          <w:szCs w:val="24"/>
        </w:rPr>
        <w:t>Pesquisa Social. Teoria, método e criatividade</w:t>
      </w:r>
      <w:r w:rsidRPr="00547132">
        <w:rPr>
          <w:rFonts w:ascii="Times New Roman" w:eastAsia="Times New Roman" w:hAnsi="Times New Roman" w:cs="Times New Roman"/>
          <w:sz w:val="24"/>
          <w:szCs w:val="24"/>
        </w:rPr>
        <w:t xml:space="preserve">. 18 ed. Petrópolis: </w:t>
      </w:r>
      <w:r w:rsidRPr="00547132">
        <w:rPr>
          <w:rFonts w:ascii="Times New Roman" w:eastAsia="Times New Roman" w:hAnsi="Times New Roman" w:cs="Times New Roman"/>
          <w:b/>
          <w:bCs/>
          <w:sz w:val="24"/>
          <w:szCs w:val="24"/>
        </w:rPr>
        <w:t>Vozes</w:t>
      </w:r>
      <w:r w:rsidRPr="00547132">
        <w:rPr>
          <w:rFonts w:ascii="Times New Roman" w:eastAsia="Times New Roman" w:hAnsi="Times New Roman" w:cs="Times New Roman"/>
          <w:sz w:val="24"/>
          <w:szCs w:val="24"/>
        </w:rPr>
        <w:t>, 2002.</w:t>
      </w:r>
    </w:p>
    <w:p w14:paraId="501A7A63" w14:textId="77777777" w:rsidR="00C93C89" w:rsidRPr="00547132" w:rsidRDefault="00C93C89" w:rsidP="00802CEE">
      <w:pPr>
        <w:spacing w:line="240" w:lineRule="auto"/>
        <w:jc w:val="both"/>
        <w:rPr>
          <w:rFonts w:ascii="Times New Roman" w:eastAsia="Times New Roman" w:hAnsi="Times New Roman" w:cs="Times New Roman"/>
          <w:sz w:val="24"/>
          <w:szCs w:val="24"/>
        </w:rPr>
      </w:pPr>
    </w:p>
    <w:p w14:paraId="4D6B28D3" w14:textId="531B2099"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MINISTÉRIO DA SAÚDE. (MS). BRASIL. [Boletim da Saúde]. Disponível em: &lt;</w:t>
      </w:r>
      <w:hyperlink r:id="rId14" w:history="1">
        <w:r w:rsidRPr="00547132">
          <w:rPr>
            <w:rStyle w:val="Hyperlink"/>
            <w:rFonts w:ascii="Times New Roman" w:eastAsia="Times New Roman" w:hAnsi="Times New Roman" w:cs="Times New Roman"/>
            <w:sz w:val="24"/>
            <w:szCs w:val="24"/>
          </w:rPr>
          <w:t>https://redenacionalderadio.com.br/acervo/boletim-saude</w:t>
        </w:r>
      </w:hyperlink>
      <w:r w:rsidRPr="00547132">
        <w:rPr>
          <w:rFonts w:ascii="Times New Roman" w:eastAsia="Times New Roman" w:hAnsi="Times New Roman" w:cs="Times New Roman"/>
          <w:sz w:val="24"/>
          <w:szCs w:val="24"/>
        </w:rPr>
        <w:t>&gt;. Acesso em: 22 mar. 21.</w:t>
      </w:r>
    </w:p>
    <w:p w14:paraId="52BE6420"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230A0BBC" w14:textId="4ACD00DF"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MINISTÉRIO DA SAÚDE. (MS). BRASIL. </w:t>
      </w:r>
      <w:r w:rsidRPr="00547132">
        <w:rPr>
          <w:rFonts w:ascii="Times New Roman" w:eastAsia="Times New Roman" w:hAnsi="Times New Roman" w:cs="Times New Roman"/>
          <w:b/>
          <w:sz w:val="24"/>
          <w:szCs w:val="24"/>
        </w:rPr>
        <w:t xml:space="preserve">Informe Técnico da 20ª Campanha de Vacinação contra a </w:t>
      </w:r>
      <w:r w:rsidR="008B6597" w:rsidRPr="00547132">
        <w:rPr>
          <w:rFonts w:ascii="Times New Roman" w:eastAsia="Times New Roman" w:hAnsi="Times New Roman" w:cs="Times New Roman"/>
          <w:b/>
          <w:sz w:val="24"/>
          <w:szCs w:val="24"/>
        </w:rPr>
        <w:t>Influenza</w:t>
      </w:r>
      <w:r w:rsidRPr="00547132">
        <w:rPr>
          <w:rFonts w:ascii="Times New Roman" w:eastAsia="Times New Roman" w:hAnsi="Times New Roman" w:cs="Times New Roman"/>
          <w:sz w:val="24"/>
          <w:szCs w:val="24"/>
        </w:rPr>
        <w:t>. Disponível em: &lt;</w:t>
      </w:r>
      <w:hyperlink r:id="rId15" w:history="1">
        <w:r w:rsidR="00B662BE" w:rsidRPr="00547132">
          <w:rPr>
            <w:rStyle w:val="Hyperlink"/>
            <w:rFonts w:ascii="Times New Roman" w:eastAsia="Times New Roman" w:hAnsi="Times New Roman" w:cs="Times New Roman"/>
            <w:sz w:val="24"/>
            <w:szCs w:val="24"/>
          </w:rPr>
          <w:t>http://portalarquivos2.saude.gov.br/images/pdf/2018/abril/18/Informe-Cp-Influenza---01-03-2018-Word-final-28.03.18%20final.pdf</w:t>
        </w:r>
      </w:hyperlink>
      <w:r w:rsidRPr="00547132">
        <w:rPr>
          <w:rFonts w:ascii="Times New Roman" w:eastAsia="Times New Roman" w:hAnsi="Times New Roman" w:cs="Times New Roman"/>
          <w:sz w:val="24"/>
          <w:szCs w:val="24"/>
        </w:rPr>
        <w:t xml:space="preserve"> &gt;. Acesso em: 20 jul. 2018. </w:t>
      </w:r>
    </w:p>
    <w:p w14:paraId="3128497C"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5370E00C" w14:textId="7197D7DC"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MORAES, R. </w:t>
      </w:r>
      <w:r w:rsidRPr="00547132">
        <w:rPr>
          <w:rFonts w:ascii="Times New Roman" w:eastAsia="Times New Roman" w:hAnsi="Times New Roman" w:cs="Times New Roman"/>
          <w:b/>
          <w:bCs/>
          <w:sz w:val="24"/>
          <w:szCs w:val="24"/>
        </w:rPr>
        <w:t>Análise de conteúdo</w:t>
      </w:r>
      <w:r w:rsidRPr="00547132">
        <w:rPr>
          <w:rFonts w:ascii="Times New Roman" w:eastAsia="Times New Roman" w:hAnsi="Times New Roman" w:cs="Times New Roman"/>
          <w:sz w:val="24"/>
          <w:szCs w:val="24"/>
        </w:rPr>
        <w:t>. </w:t>
      </w:r>
      <w:r w:rsidRPr="00547132">
        <w:rPr>
          <w:rFonts w:ascii="Times New Roman" w:eastAsia="Times New Roman" w:hAnsi="Times New Roman" w:cs="Times New Roman"/>
          <w:b/>
          <w:bCs/>
          <w:sz w:val="24"/>
          <w:szCs w:val="24"/>
        </w:rPr>
        <w:t>Revista Educação</w:t>
      </w:r>
      <w:r w:rsidRPr="00547132">
        <w:rPr>
          <w:rFonts w:ascii="Times New Roman" w:eastAsia="Times New Roman" w:hAnsi="Times New Roman" w:cs="Times New Roman"/>
          <w:sz w:val="24"/>
          <w:szCs w:val="24"/>
        </w:rPr>
        <w:t>, Porto Alegre, v. 22, n. 37, p. 7-32, 1999. Disponível em: &lt;</w:t>
      </w:r>
      <w:hyperlink r:id="rId16" w:history="1">
        <w:r w:rsidRPr="00547132">
          <w:rPr>
            <w:rStyle w:val="Hyperlink"/>
            <w:rFonts w:ascii="Times New Roman" w:hAnsi="Times New Roman" w:cs="Times New Roman"/>
            <w:sz w:val="24"/>
            <w:szCs w:val="24"/>
          </w:rPr>
          <w:t>http://cliente.argo.com.br/~mgos/analise_de_conteudo_moraes.html</w:t>
        </w:r>
      </w:hyperlink>
      <w:r w:rsidRPr="00547132">
        <w:rPr>
          <w:rFonts w:ascii="Times New Roman" w:eastAsia="Times New Roman" w:hAnsi="Times New Roman" w:cs="Times New Roman"/>
          <w:sz w:val="24"/>
          <w:szCs w:val="24"/>
        </w:rPr>
        <w:t>&gt;. Acesso em: 04 mar. 21.</w:t>
      </w:r>
    </w:p>
    <w:p w14:paraId="69410D81"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1B4A2B34" w14:textId="77777777"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MOTTA, J. R. </w:t>
      </w:r>
      <w:r w:rsidRPr="00547132">
        <w:rPr>
          <w:rFonts w:ascii="Times New Roman" w:eastAsia="Times New Roman" w:hAnsi="Times New Roman" w:cs="Times New Roman"/>
          <w:b/>
          <w:bCs/>
          <w:sz w:val="24"/>
          <w:szCs w:val="24"/>
        </w:rPr>
        <w:t>Comunicação pública e campanhas nacionais de vacinação em contexto de midiatização: as estratégias comunicacionais do Ministério da Saúde na crise da cobertura vacinal de 2018</w:t>
      </w:r>
      <w:r w:rsidRPr="00547132">
        <w:rPr>
          <w:rFonts w:ascii="Times New Roman" w:eastAsia="Times New Roman" w:hAnsi="Times New Roman" w:cs="Times New Roman"/>
          <w:sz w:val="24"/>
          <w:szCs w:val="24"/>
        </w:rPr>
        <w:t xml:space="preserve">. 2020. 320 f. Dissertação (Mestrado em Comunicação) - </w:t>
      </w:r>
      <w:r w:rsidRPr="00547132">
        <w:rPr>
          <w:rFonts w:ascii="Times New Roman" w:eastAsia="Times New Roman" w:hAnsi="Times New Roman" w:cs="Times New Roman"/>
          <w:b/>
          <w:bCs/>
          <w:sz w:val="24"/>
          <w:szCs w:val="24"/>
        </w:rPr>
        <w:t>Universidade Federal de Goiás</w:t>
      </w:r>
      <w:r w:rsidRPr="00547132">
        <w:rPr>
          <w:rFonts w:ascii="Times New Roman" w:eastAsia="Times New Roman" w:hAnsi="Times New Roman" w:cs="Times New Roman"/>
          <w:sz w:val="24"/>
          <w:szCs w:val="24"/>
        </w:rPr>
        <w:t>, Goiânia, 2020. Disponível em: &lt;</w:t>
      </w:r>
      <w:hyperlink r:id="rId17" w:history="1">
        <w:r w:rsidRPr="00547132">
          <w:rPr>
            <w:rStyle w:val="Hyperlink"/>
            <w:rFonts w:ascii="Times New Roman" w:eastAsia="Times New Roman" w:hAnsi="Times New Roman" w:cs="Times New Roman"/>
            <w:sz w:val="24"/>
            <w:szCs w:val="24"/>
          </w:rPr>
          <w:t>https://repositorio.bc.ufg.br/tede/handle/tede/10844</w:t>
        </w:r>
      </w:hyperlink>
      <w:r w:rsidRPr="00547132">
        <w:rPr>
          <w:rFonts w:ascii="Times New Roman" w:eastAsia="Times New Roman" w:hAnsi="Times New Roman" w:cs="Times New Roman"/>
          <w:sz w:val="24"/>
          <w:szCs w:val="24"/>
        </w:rPr>
        <w:t>&gt;. Acesso em: 04 mar. 21.</w:t>
      </w:r>
    </w:p>
    <w:p w14:paraId="2C500168" w14:textId="7FAFEDFE"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 </w:t>
      </w:r>
    </w:p>
    <w:p w14:paraId="1452AC7B" w14:textId="07681C2C"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MOTTA, J. R.; SLONGO GARCIA, B. E.; BIANCO, N. R. D. </w:t>
      </w:r>
      <w:r w:rsidRPr="00547132">
        <w:rPr>
          <w:rFonts w:ascii="Times New Roman" w:eastAsia="Times New Roman" w:hAnsi="Times New Roman" w:cs="Times New Roman"/>
          <w:b/>
          <w:bCs/>
          <w:sz w:val="24"/>
          <w:szCs w:val="24"/>
        </w:rPr>
        <w:t>Comunicação, Saúde e Interesse Público: uma análise sobre a percepção dos universitários quanto às campanhas de prevenção ao vírus HIV/Aids</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b/>
          <w:bCs/>
          <w:sz w:val="24"/>
          <w:szCs w:val="24"/>
        </w:rPr>
        <w:t>Intercom</w:t>
      </w:r>
      <w:r w:rsidRPr="00547132">
        <w:rPr>
          <w:rFonts w:ascii="Times New Roman" w:eastAsia="Times New Roman" w:hAnsi="Times New Roman" w:cs="Times New Roman"/>
          <w:sz w:val="24"/>
          <w:szCs w:val="24"/>
        </w:rPr>
        <w:t xml:space="preserve"> – Sociedade Brasileira de Estudos Interdisciplinares da Comunicação 41º Congresso Brasileiro de Ciências da Comunicação – Joinville - SC – 2 a 8/09/2018. Disponível em: &lt;</w:t>
      </w:r>
      <w:hyperlink r:id="rId18" w:history="1">
        <w:r w:rsidRPr="00547132">
          <w:rPr>
            <w:rStyle w:val="Hyperlink"/>
            <w:rFonts w:ascii="Times New Roman" w:eastAsia="Times New Roman" w:hAnsi="Times New Roman" w:cs="Times New Roman"/>
            <w:sz w:val="24"/>
            <w:szCs w:val="24"/>
          </w:rPr>
          <w:t>https://portalintercom.org.br/anais/nacional2018/resumos/R13-0738-1.pdf</w:t>
        </w:r>
      </w:hyperlink>
      <w:r w:rsidRPr="00547132">
        <w:rPr>
          <w:rFonts w:ascii="Times New Roman" w:eastAsia="Times New Roman" w:hAnsi="Times New Roman" w:cs="Times New Roman"/>
          <w:sz w:val="24"/>
          <w:szCs w:val="24"/>
        </w:rPr>
        <w:t>&gt;. Acesso em: 04 mar. 21.</w:t>
      </w:r>
    </w:p>
    <w:p w14:paraId="400D72E4"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42AF98EA" w14:textId="5EFD636D" w:rsidR="00F24983" w:rsidRPr="00547132" w:rsidRDefault="00F24983" w:rsidP="00802CEE">
      <w:pPr>
        <w:spacing w:line="240" w:lineRule="auto"/>
        <w:jc w:val="both"/>
        <w:rPr>
          <w:rFonts w:ascii="Times New Roman" w:hAnsi="Times New Roman" w:cs="Times New Roman"/>
          <w:sz w:val="24"/>
          <w:szCs w:val="24"/>
        </w:rPr>
      </w:pPr>
      <w:r w:rsidRPr="00547132">
        <w:rPr>
          <w:rFonts w:ascii="Times New Roman" w:hAnsi="Times New Roman" w:cs="Times New Roman"/>
          <w:sz w:val="24"/>
          <w:szCs w:val="24"/>
        </w:rPr>
        <w:t xml:space="preserve">ORTRIWANO, G. S. </w:t>
      </w:r>
      <w:r w:rsidRPr="00547132">
        <w:rPr>
          <w:rFonts w:ascii="Times New Roman" w:hAnsi="Times New Roman" w:cs="Times New Roman"/>
          <w:b/>
          <w:sz w:val="24"/>
          <w:szCs w:val="24"/>
        </w:rPr>
        <w:t>A Informação no Rádio</w:t>
      </w:r>
      <w:r w:rsidRPr="00547132">
        <w:rPr>
          <w:rFonts w:ascii="Times New Roman" w:hAnsi="Times New Roman" w:cs="Times New Roman"/>
          <w:sz w:val="24"/>
          <w:szCs w:val="24"/>
        </w:rPr>
        <w:t xml:space="preserve">: os grupos de poder e a determinação dos conteúdos. 2ª ed. São Paulo: </w:t>
      </w:r>
      <w:r w:rsidRPr="00547132">
        <w:rPr>
          <w:rFonts w:ascii="Times New Roman" w:hAnsi="Times New Roman" w:cs="Times New Roman"/>
          <w:b/>
          <w:bCs/>
          <w:sz w:val="24"/>
          <w:szCs w:val="24"/>
        </w:rPr>
        <w:t>Summus</w:t>
      </w:r>
      <w:r w:rsidRPr="00547132">
        <w:rPr>
          <w:rFonts w:ascii="Times New Roman" w:hAnsi="Times New Roman" w:cs="Times New Roman"/>
          <w:sz w:val="24"/>
          <w:szCs w:val="24"/>
        </w:rPr>
        <w:t>, 1985.</w:t>
      </w:r>
    </w:p>
    <w:p w14:paraId="39DC3B31" w14:textId="77777777" w:rsidR="00F24983" w:rsidRPr="00547132" w:rsidRDefault="00F24983" w:rsidP="00802CEE">
      <w:pPr>
        <w:spacing w:line="240" w:lineRule="auto"/>
        <w:jc w:val="both"/>
        <w:rPr>
          <w:rFonts w:ascii="Times New Roman" w:hAnsi="Times New Roman" w:cs="Times New Roman"/>
          <w:sz w:val="24"/>
          <w:szCs w:val="24"/>
        </w:rPr>
      </w:pPr>
    </w:p>
    <w:p w14:paraId="658A259E" w14:textId="50D7A489" w:rsidR="00F24983" w:rsidRPr="00547132" w:rsidRDefault="00F24983" w:rsidP="00802CEE">
      <w:pPr>
        <w:spacing w:line="240" w:lineRule="auto"/>
        <w:jc w:val="both"/>
        <w:rPr>
          <w:rFonts w:ascii="Times New Roman" w:eastAsia="Times New Roman" w:hAnsi="Times New Roman" w:cs="Times New Roman"/>
          <w:sz w:val="24"/>
          <w:szCs w:val="24"/>
          <w:lang w:val="es-419"/>
        </w:rPr>
      </w:pPr>
      <w:r w:rsidRPr="00547132">
        <w:rPr>
          <w:rFonts w:ascii="Times New Roman" w:eastAsia="Times New Roman" w:hAnsi="Times New Roman" w:cs="Times New Roman"/>
          <w:sz w:val="24"/>
          <w:szCs w:val="24"/>
        </w:rPr>
        <w:t xml:space="preserve">ORTRIWANO, </w:t>
      </w:r>
      <w:r w:rsidRPr="00547132">
        <w:rPr>
          <w:rFonts w:ascii="Times New Roman" w:hAnsi="Times New Roman" w:cs="Times New Roman"/>
          <w:sz w:val="24"/>
          <w:szCs w:val="24"/>
        </w:rPr>
        <w:t>G. S</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b/>
          <w:bCs/>
          <w:sz w:val="24"/>
          <w:szCs w:val="24"/>
        </w:rPr>
        <w:t>Rádio: a hora e a vez do ouvinte-usuário?</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b/>
          <w:bCs/>
          <w:sz w:val="24"/>
          <w:szCs w:val="24"/>
          <w:lang w:val="es-419"/>
        </w:rPr>
        <w:t>Super Focas</w:t>
      </w:r>
      <w:r w:rsidRPr="00547132">
        <w:rPr>
          <w:rFonts w:ascii="Times New Roman" w:eastAsia="Times New Roman" w:hAnsi="Times New Roman" w:cs="Times New Roman"/>
          <w:sz w:val="24"/>
          <w:szCs w:val="24"/>
          <w:lang w:val="es-419"/>
        </w:rPr>
        <w:t>, Cuiabá, 2002.</w:t>
      </w:r>
    </w:p>
    <w:p w14:paraId="7BCFFE86" w14:textId="77777777" w:rsidR="00F24983" w:rsidRPr="00547132" w:rsidRDefault="00F24983" w:rsidP="00802CEE">
      <w:pPr>
        <w:spacing w:line="240" w:lineRule="auto"/>
        <w:jc w:val="both"/>
        <w:rPr>
          <w:rFonts w:ascii="Times New Roman" w:eastAsia="Times New Roman" w:hAnsi="Times New Roman" w:cs="Times New Roman"/>
          <w:sz w:val="24"/>
          <w:szCs w:val="24"/>
          <w:lang w:val="es-419"/>
        </w:rPr>
      </w:pPr>
    </w:p>
    <w:p w14:paraId="228FC96D" w14:textId="42C0E2AD"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lang w:val="es-ES"/>
        </w:rPr>
        <w:t xml:space="preserve">PETRACCI, M. </w:t>
      </w:r>
      <w:r w:rsidRPr="00547132">
        <w:rPr>
          <w:rFonts w:ascii="Times New Roman" w:eastAsia="Times New Roman" w:hAnsi="Times New Roman" w:cs="Times New Roman"/>
          <w:b/>
          <w:i/>
          <w:iCs/>
          <w:sz w:val="24"/>
          <w:szCs w:val="24"/>
          <w:lang w:val="es-ES"/>
        </w:rPr>
        <w:t>Comunicación y salud: un campo diverso y pujante</w:t>
      </w:r>
      <w:r w:rsidRPr="00547132">
        <w:rPr>
          <w:rFonts w:ascii="Times New Roman" w:eastAsia="Times New Roman" w:hAnsi="Times New Roman" w:cs="Times New Roman"/>
          <w:sz w:val="24"/>
          <w:szCs w:val="24"/>
          <w:lang w:val="es-ES"/>
        </w:rPr>
        <w:t xml:space="preserve">. </w:t>
      </w:r>
      <w:r w:rsidRPr="00547132">
        <w:rPr>
          <w:rFonts w:ascii="Times New Roman" w:eastAsia="Times New Roman" w:hAnsi="Times New Roman" w:cs="Times New Roman"/>
          <w:sz w:val="24"/>
          <w:szCs w:val="24"/>
        </w:rPr>
        <w:t xml:space="preserve">In: </w:t>
      </w:r>
      <w:r w:rsidRPr="00547132">
        <w:rPr>
          <w:rFonts w:ascii="Times New Roman" w:eastAsia="Times New Roman" w:hAnsi="Times New Roman" w:cs="Times New Roman"/>
          <w:b/>
          <w:bCs/>
          <w:sz w:val="24"/>
          <w:szCs w:val="24"/>
        </w:rPr>
        <w:t>Organicom</w:t>
      </w:r>
      <w:r w:rsidRPr="00547132">
        <w:rPr>
          <w:rFonts w:ascii="Times New Roman" w:eastAsia="Times New Roman" w:hAnsi="Times New Roman" w:cs="Times New Roman"/>
          <w:sz w:val="24"/>
          <w:szCs w:val="24"/>
        </w:rPr>
        <w:t>: revista brasileira de comunicação organizacional e relações públicas / Departamento de Relações públicas, Propaganda e Turismo, Escola de Comunicações e Artes, Universidade de São Paulo. – v. 1, n. 1 (2004). São Paulo: ECA-USP/PPGCom/ Gestcorp, Abracorp, 2004.</w:t>
      </w:r>
    </w:p>
    <w:p w14:paraId="7CC4D824" w14:textId="77777777" w:rsidR="00484C7D" w:rsidRPr="00547132" w:rsidRDefault="00484C7D" w:rsidP="00802CEE">
      <w:pPr>
        <w:spacing w:line="240" w:lineRule="auto"/>
        <w:jc w:val="both"/>
        <w:rPr>
          <w:rFonts w:ascii="Times New Roman" w:eastAsia="Times New Roman" w:hAnsi="Times New Roman" w:cs="Times New Roman"/>
          <w:sz w:val="24"/>
          <w:szCs w:val="24"/>
        </w:rPr>
      </w:pPr>
    </w:p>
    <w:p w14:paraId="38186C35" w14:textId="012F0FBA"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PRESIDÊNCIA DA REPÚBLICA. BRASIL. Secretaria Especial de Comunicação Social. </w:t>
      </w:r>
      <w:r w:rsidRPr="00547132">
        <w:rPr>
          <w:rFonts w:ascii="Times New Roman" w:eastAsia="Times New Roman" w:hAnsi="Times New Roman" w:cs="Times New Roman"/>
          <w:b/>
          <w:sz w:val="24"/>
          <w:szCs w:val="24"/>
        </w:rPr>
        <w:t>Pesquisa brasileira de mídia 2016</w:t>
      </w:r>
      <w:r w:rsidRPr="00547132">
        <w:rPr>
          <w:rFonts w:ascii="Times New Roman" w:eastAsia="Times New Roman" w:hAnsi="Times New Roman" w:cs="Times New Roman"/>
          <w:b/>
          <w:bCs/>
          <w:sz w:val="24"/>
          <w:szCs w:val="24"/>
        </w:rPr>
        <w:t>:</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b/>
          <w:bCs/>
          <w:sz w:val="24"/>
          <w:szCs w:val="24"/>
        </w:rPr>
        <w:t>hábitos de consumo de mídia pela população brasileira</w:t>
      </w:r>
      <w:r w:rsidRPr="00547132">
        <w:rPr>
          <w:rFonts w:ascii="Times New Roman" w:eastAsia="Times New Roman" w:hAnsi="Times New Roman" w:cs="Times New Roman"/>
          <w:sz w:val="24"/>
          <w:szCs w:val="24"/>
        </w:rPr>
        <w:t xml:space="preserve">. Brasília: </w:t>
      </w:r>
      <w:r w:rsidRPr="00547132">
        <w:rPr>
          <w:rFonts w:ascii="Times New Roman" w:eastAsia="Times New Roman" w:hAnsi="Times New Roman" w:cs="Times New Roman"/>
          <w:b/>
          <w:bCs/>
          <w:sz w:val="24"/>
          <w:szCs w:val="24"/>
        </w:rPr>
        <w:t>Secom</w:t>
      </w:r>
      <w:r w:rsidRPr="00547132">
        <w:rPr>
          <w:rFonts w:ascii="Times New Roman" w:eastAsia="Times New Roman" w:hAnsi="Times New Roman" w:cs="Times New Roman"/>
          <w:sz w:val="24"/>
          <w:szCs w:val="24"/>
        </w:rPr>
        <w:t>, 120 p., 2016.</w:t>
      </w:r>
    </w:p>
    <w:p w14:paraId="057AFDBC"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1BFC097E" w14:textId="5A64BA63" w:rsidR="00F24983" w:rsidRPr="00547132" w:rsidRDefault="00F24983" w:rsidP="00802CEE">
      <w:pPr>
        <w:spacing w:line="240" w:lineRule="auto"/>
        <w:jc w:val="both"/>
        <w:rPr>
          <w:rFonts w:ascii="Times New Roman" w:eastAsia="Times New Roman" w:hAnsi="Times New Roman" w:cs="Times New Roman"/>
          <w:i/>
          <w:iCs/>
          <w:sz w:val="24"/>
          <w:szCs w:val="24"/>
        </w:rPr>
      </w:pPr>
      <w:r w:rsidRPr="00547132">
        <w:rPr>
          <w:rFonts w:ascii="Times New Roman" w:eastAsia="Times New Roman" w:hAnsi="Times New Roman" w:cs="Times New Roman"/>
          <w:sz w:val="24"/>
          <w:szCs w:val="24"/>
        </w:rPr>
        <w:lastRenderedPageBreak/>
        <w:t xml:space="preserve">RATINAUD, P.; MARCHAND, P. </w:t>
      </w:r>
      <w:r w:rsidRPr="00547132">
        <w:rPr>
          <w:rFonts w:ascii="Times New Roman" w:eastAsia="Times New Roman" w:hAnsi="Times New Roman" w:cs="Times New Roman"/>
          <w:b/>
          <w:bCs/>
          <w:i/>
          <w:iCs/>
          <w:sz w:val="24"/>
          <w:szCs w:val="24"/>
        </w:rPr>
        <w:t>Application de la méthode ALCESTE à de “gros” corpus et stabilité des “mondes lexicaux”: analyse du “CableGate” avec IraMuTeQ</w:t>
      </w:r>
      <w:r w:rsidRPr="00547132">
        <w:rPr>
          <w:rFonts w:ascii="Times New Roman" w:eastAsia="Times New Roman" w:hAnsi="Times New Roman" w:cs="Times New Roman"/>
          <w:i/>
          <w:iCs/>
          <w:sz w:val="24"/>
          <w:szCs w:val="24"/>
        </w:rPr>
        <w:t xml:space="preserve">. </w:t>
      </w:r>
      <w:r w:rsidRPr="00547132">
        <w:rPr>
          <w:rFonts w:ascii="Times New Roman" w:eastAsia="Times New Roman" w:hAnsi="Times New Roman" w:cs="Times New Roman"/>
          <w:i/>
          <w:iCs/>
          <w:sz w:val="24"/>
          <w:szCs w:val="24"/>
          <w:lang w:val="en-US"/>
        </w:rPr>
        <w:t xml:space="preserve">Em: Actes des 11eme Journées internationales d’Analyse statistique des Données Textuelles (835–844). Presented at the 11eme Journées internationales d’Analyse statistique des Données Textuelles. </w:t>
      </w:r>
      <w:r w:rsidRPr="00547132">
        <w:rPr>
          <w:rFonts w:ascii="Times New Roman" w:eastAsia="Times New Roman" w:hAnsi="Times New Roman" w:cs="Times New Roman"/>
          <w:i/>
          <w:iCs/>
          <w:sz w:val="24"/>
          <w:szCs w:val="24"/>
        </w:rPr>
        <w:t xml:space="preserve">JADT 2012, </w:t>
      </w:r>
      <w:r w:rsidRPr="00547132">
        <w:rPr>
          <w:rFonts w:ascii="Times New Roman" w:eastAsia="Times New Roman" w:hAnsi="Times New Roman" w:cs="Times New Roman"/>
          <w:b/>
          <w:bCs/>
          <w:i/>
          <w:iCs/>
          <w:sz w:val="24"/>
          <w:szCs w:val="24"/>
        </w:rPr>
        <w:t>Liège</w:t>
      </w:r>
      <w:r w:rsidRPr="00547132">
        <w:rPr>
          <w:rFonts w:ascii="Times New Roman" w:eastAsia="Times New Roman" w:hAnsi="Times New Roman" w:cs="Times New Roman"/>
          <w:i/>
          <w:iCs/>
          <w:sz w:val="24"/>
          <w:szCs w:val="24"/>
        </w:rPr>
        <w:t>.</w:t>
      </w:r>
    </w:p>
    <w:p w14:paraId="654F49ED" w14:textId="4D654454" w:rsidR="00F24983" w:rsidRPr="00547132" w:rsidRDefault="00F24983" w:rsidP="00802CEE">
      <w:pPr>
        <w:spacing w:line="240" w:lineRule="auto"/>
        <w:jc w:val="both"/>
        <w:rPr>
          <w:rFonts w:ascii="Times New Roman" w:eastAsia="Times New Roman" w:hAnsi="Times New Roman" w:cs="Times New Roman"/>
          <w:sz w:val="24"/>
          <w:szCs w:val="24"/>
        </w:rPr>
      </w:pPr>
    </w:p>
    <w:p w14:paraId="40FB2614" w14:textId="1B16547A" w:rsidR="00A62552" w:rsidRPr="00547132" w:rsidRDefault="00A62552" w:rsidP="00802CEE">
      <w:pPr>
        <w:spacing w:line="240" w:lineRule="auto"/>
        <w:jc w:val="both"/>
        <w:rPr>
          <w:rFonts w:ascii="Times New Roman" w:eastAsia="Times New Roman" w:hAnsi="Times New Roman" w:cs="Times New Roman"/>
          <w:sz w:val="24"/>
          <w:szCs w:val="24"/>
          <w:lang w:val="en-US"/>
        </w:rPr>
      </w:pPr>
      <w:r w:rsidRPr="00547132">
        <w:rPr>
          <w:rFonts w:ascii="Times New Roman" w:eastAsia="Times New Roman" w:hAnsi="Times New Roman" w:cs="Times New Roman"/>
          <w:sz w:val="24"/>
          <w:szCs w:val="24"/>
        </w:rPr>
        <w:t xml:space="preserve">TRIVIÑOS, A. N. S. </w:t>
      </w:r>
      <w:r w:rsidRPr="00547132">
        <w:rPr>
          <w:rFonts w:ascii="Times New Roman" w:eastAsia="Times New Roman" w:hAnsi="Times New Roman" w:cs="Times New Roman"/>
          <w:b/>
          <w:bCs/>
          <w:sz w:val="24"/>
          <w:szCs w:val="24"/>
        </w:rPr>
        <w:t>Introdução à pesquisa em ciências sociais: a pesquisa qualitativa em educação</w:t>
      </w:r>
      <w:r w:rsidRPr="00547132">
        <w:rPr>
          <w:rFonts w:ascii="Times New Roman" w:eastAsia="Times New Roman" w:hAnsi="Times New Roman" w:cs="Times New Roman"/>
          <w:sz w:val="24"/>
          <w:szCs w:val="24"/>
        </w:rPr>
        <w:t xml:space="preserve">. </w:t>
      </w:r>
      <w:r w:rsidRPr="00547132">
        <w:rPr>
          <w:rFonts w:ascii="Times New Roman" w:eastAsia="Times New Roman" w:hAnsi="Times New Roman" w:cs="Times New Roman"/>
          <w:sz w:val="24"/>
          <w:szCs w:val="24"/>
          <w:lang w:val="en-US"/>
        </w:rPr>
        <w:t xml:space="preserve">1º edição, São Paulo, </w:t>
      </w:r>
      <w:r w:rsidRPr="00547132">
        <w:rPr>
          <w:rFonts w:ascii="Times New Roman" w:eastAsia="Times New Roman" w:hAnsi="Times New Roman" w:cs="Times New Roman"/>
          <w:b/>
          <w:bCs/>
          <w:sz w:val="24"/>
          <w:szCs w:val="24"/>
          <w:lang w:val="en-US"/>
        </w:rPr>
        <w:t>Atlas</w:t>
      </w:r>
      <w:r w:rsidRPr="00547132">
        <w:rPr>
          <w:rFonts w:ascii="Times New Roman" w:eastAsia="Times New Roman" w:hAnsi="Times New Roman" w:cs="Times New Roman"/>
          <w:sz w:val="24"/>
          <w:szCs w:val="24"/>
          <w:lang w:val="en-US"/>
        </w:rPr>
        <w:t>, 2011.</w:t>
      </w:r>
    </w:p>
    <w:p w14:paraId="0B04FA6D" w14:textId="77777777" w:rsidR="00A62552" w:rsidRPr="00547132" w:rsidRDefault="00A62552" w:rsidP="00802CEE">
      <w:pPr>
        <w:spacing w:line="240" w:lineRule="auto"/>
        <w:jc w:val="both"/>
        <w:rPr>
          <w:rFonts w:ascii="Times New Roman" w:eastAsia="Times New Roman" w:hAnsi="Times New Roman" w:cs="Times New Roman"/>
          <w:sz w:val="24"/>
          <w:szCs w:val="24"/>
          <w:lang w:val="en-US"/>
        </w:rPr>
      </w:pPr>
    </w:p>
    <w:p w14:paraId="2F04F141" w14:textId="2DD40182"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lang w:val="en-US"/>
        </w:rPr>
        <w:t xml:space="preserve">WARDLE, C.; DERAKHSHAN, H.  </w:t>
      </w:r>
      <w:r w:rsidRPr="00547132">
        <w:rPr>
          <w:rFonts w:ascii="Times New Roman" w:eastAsia="Times New Roman" w:hAnsi="Times New Roman" w:cs="Times New Roman"/>
          <w:b/>
          <w:bCs/>
          <w:i/>
          <w:iCs/>
          <w:sz w:val="24"/>
          <w:szCs w:val="24"/>
          <w:lang w:val="en-US"/>
        </w:rPr>
        <w:t xml:space="preserve">Information Disorder </w:t>
      </w:r>
      <w:r w:rsidRPr="00547132">
        <w:rPr>
          <w:rFonts w:ascii="Times New Roman" w:eastAsia="Times New Roman" w:hAnsi="Times New Roman" w:cs="Times New Roman"/>
          <w:i/>
          <w:iCs/>
          <w:sz w:val="24"/>
          <w:szCs w:val="24"/>
          <w:lang w:val="en-US"/>
        </w:rPr>
        <w:t xml:space="preserve">- Toward an interdisciplinary framework for research and policymaking. </w:t>
      </w:r>
      <w:r w:rsidRPr="00547132">
        <w:rPr>
          <w:rFonts w:ascii="Times New Roman" w:eastAsia="Times New Roman" w:hAnsi="Times New Roman" w:cs="Times New Roman"/>
          <w:b/>
          <w:bCs/>
          <w:i/>
          <w:iCs/>
          <w:sz w:val="24"/>
          <w:szCs w:val="24"/>
        </w:rPr>
        <w:t>Council of Europe</w:t>
      </w:r>
      <w:r w:rsidRPr="00547132">
        <w:rPr>
          <w:rFonts w:ascii="Times New Roman" w:eastAsia="Times New Roman" w:hAnsi="Times New Roman" w:cs="Times New Roman"/>
          <w:sz w:val="24"/>
          <w:szCs w:val="24"/>
        </w:rPr>
        <w:t>, outubro, 2017. Disponível em: &lt;</w:t>
      </w:r>
      <w:hyperlink r:id="rId19" w:history="1">
        <w:r w:rsidRPr="00547132">
          <w:rPr>
            <w:rStyle w:val="Hyperlink"/>
            <w:rFonts w:ascii="Times New Roman" w:eastAsia="Times New Roman" w:hAnsi="Times New Roman" w:cs="Times New Roman"/>
            <w:sz w:val="24"/>
            <w:szCs w:val="24"/>
          </w:rPr>
          <w:t>https://rm.coe.int/information-disorder-toward-an-interdisciplinary-framework-for-researc/168076277c</w:t>
        </w:r>
      </w:hyperlink>
      <w:r w:rsidRPr="00547132">
        <w:rPr>
          <w:rFonts w:ascii="Times New Roman" w:eastAsia="Times New Roman" w:hAnsi="Times New Roman" w:cs="Times New Roman"/>
          <w:sz w:val="24"/>
          <w:szCs w:val="24"/>
        </w:rPr>
        <w:t>&gt;. Acesso em: 8 out. 2018.</w:t>
      </w:r>
    </w:p>
    <w:p w14:paraId="394AAE18"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6BA81337" w14:textId="0105AEB5" w:rsidR="00F24983" w:rsidRPr="00547132"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YIN, R. </w:t>
      </w:r>
      <w:r w:rsidRPr="00547132">
        <w:rPr>
          <w:rFonts w:ascii="Times New Roman" w:eastAsia="Times New Roman" w:hAnsi="Times New Roman" w:cs="Times New Roman"/>
          <w:b/>
          <w:bCs/>
          <w:sz w:val="24"/>
          <w:szCs w:val="24"/>
        </w:rPr>
        <w:t>Estudo de caso: planejamento e métodos</w:t>
      </w:r>
      <w:r w:rsidRPr="00547132">
        <w:rPr>
          <w:rFonts w:ascii="Times New Roman" w:eastAsia="Times New Roman" w:hAnsi="Times New Roman" w:cs="Times New Roman"/>
          <w:sz w:val="24"/>
          <w:szCs w:val="24"/>
        </w:rPr>
        <w:t xml:space="preserve">. Porto Alegre: </w:t>
      </w:r>
      <w:r w:rsidRPr="00547132">
        <w:rPr>
          <w:rFonts w:ascii="Times New Roman" w:eastAsia="Times New Roman" w:hAnsi="Times New Roman" w:cs="Times New Roman"/>
          <w:b/>
          <w:bCs/>
          <w:sz w:val="24"/>
          <w:szCs w:val="24"/>
        </w:rPr>
        <w:t>Bookman</w:t>
      </w:r>
      <w:r w:rsidRPr="00547132">
        <w:rPr>
          <w:rFonts w:ascii="Times New Roman" w:eastAsia="Times New Roman" w:hAnsi="Times New Roman" w:cs="Times New Roman"/>
          <w:sz w:val="24"/>
          <w:szCs w:val="24"/>
        </w:rPr>
        <w:t>, 2010.</w:t>
      </w:r>
    </w:p>
    <w:p w14:paraId="520BFD04" w14:textId="77777777" w:rsidR="00F24983" w:rsidRPr="00547132" w:rsidRDefault="00F24983" w:rsidP="00802CEE">
      <w:pPr>
        <w:spacing w:line="240" w:lineRule="auto"/>
        <w:jc w:val="both"/>
        <w:rPr>
          <w:rFonts w:ascii="Times New Roman" w:eastAsia="Times New Roman" w:hAnsi="Times New Roman" w:cs="Times New Roman"/>
          <w:sz w:val="24"/>
          <w:szCs w:val="24"/>
        </w:rPr>
      </w:pPr>
    </w:p>
    <w:p w14:paraId="7180C6A2" w14:textId="6911CB07" w:rsidR="00802CEE" w:rsidRDefault="00F24983" w:rsidP="00802CEE">
      <w:pPr>
        <w:spacing w:line="240" w:lineRule="auto"/>
        <w:jc w:val="both"/>
        <w:rPr>
          <w:rFonts w:ascii="Times New Roman" w:eastAsia="Times New Roman" w:hAnsi="Times New Roman" w:cs="Times New Roman"/>
          <w:sz w:val="24"/>
          <w:szCs w:val="24"/>
        </w:rPr>
      </w:pPr>
      <w:r w:rsidRPr="00547132">
        <w:rPr>
          <w:rFonts w:ascii="Times New Roman" w:eastAsia="Times New Roman" w:hAnsi="Times New Roman" w:cs="Times New Roman"/>
          <w:sz w:val="24"/>
          <w:szCs w:val="24"/>
        </w:rPr>
        <w:t xml:space="preserve">ZÉMOR, P. </w:t>
      </w:r>
      <w:r w:rsidRPr="00547132">
        <w:rPr>
          <w:rFonts w:ascii="Times New Roman" w:eastAsia="Times New Roman" w:hAnsi="Times New Roman" w:cs="Times New Roman"/>
          <w:b/>
          <w:bCs/>
          <w:sz w:val="24"/>
          <w:szCs w:val="24"/>
        </w:rPr>
        <w:t>As formas de comunicação de pública</w:t>
      </w:r>
      <w:r w:rsidRPr="00547132">
        <w:rPr>
          <w:rFonts w:ascii="Times New Roman" w:eastAsia="Times New Roman" w:hAnsi="Times New Roman" w:cs="Times New Roman"/>
          <w:sz w:val="24"/>
          <w:szCs w:val="24"/>
        </w:rPr>
        <w:t xml:space="preserve">. In: DUARTE, J. (org.) Comunicação pública: estado, mercado, sociedade e interesse público. São Paulo: </w:t>
      </w:r>
      <w:r w:rsidRPr="00547132">
        <w:rPr>
          <w:rFonts w:ascii="Times New Roman" w:eastAsia="Times New Roman" w:hAnsi="Times New Roman" w:cs="Times New Roman"/>
          <w:b/>
          <w:bCs/>
          <w:sz w:val="24"/>
          <w:szCs w:val="24"/>
        </w:rPr>
        <w:t>Atlas</w:t>
      </w:r>
      <w:r w:rsidRPr="00547132">
        <w:rPr>
          <w:rFonts w:ascii="Times New Roman" w:eastAsia="Times New Roman" w:hAnsi="Times New Roman" w:cs="Times New Roman"/>
          <w:sz w:val="24"/>
          <w:szCs w:val="24"/>
        </w:rPr>
        <w:t>, p. 214-245, 2009.</w:t>
      </w:r>
    </w:p>
    <w:p w14:paraId="6AA6B6C3" w14:textId="77777777" w:rsidR="0001357B" w:rsidRPr="00547132" w:rsidRDefault="0001357B" w:rsidP="00802CEE">
      <w:pPr>
        <w:spacing w:line="240" w:lineRule="auto"/>
        <w:jc w:val="both"/>
        <w:rPr>
          <w:rFonts w:ascii="Times New Roman" w:eastAsia="Times New Roman" w:hAnsi="Times New Roman" w:cs="Times New Roman"/>
          <w:sz w:val="24"/>
          <w:szCs w:val="24"/>
        </w:rPr>
      </w:pPr>
    </w:p>
    <w:sectPr w:rsidR="0001357B" w:rsidRPr="00547132" w:rsidSect="00736B53">
      <w:footerReference w:type="default" r:id="rId20"/>
      <w:endnotePr>
        <w:numFmt w:val="decimal"/>
      </w:endnotePr>
      <w:pgSz w:w="11909" w:h="16834"/>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FDFD6" w14:textId="77777777" w:rsidR="00D45FF3" w:rsidRDefault="00D45FF3">
      <w:pPr>
        <w:spacing w:line="240" w:lineRule="auto"/>
      </w:pPr>
      <w:r>
        <w:separator/>
      </w:r>
    </w:p>
  </w:endnote>
  <w:endnote w:type="continuationSeparator" w:id="0">
    <w:p w14:paraId="2B8E0FF6" w14:textId="77777777" w:rsidR="00D45FF3" w:rsidRDefault="00D45FF3">
      <w:pPr>
        <w:spacing w:line="240" w:lineRule="auto"/>
      </w:pPr>
      <w:r>
        <w:continuationSeparator/>
      </w:r>
    </w:p>
  </w:endnote>
  <w:endnote w:id="1">
    <w:p w14:paraId="5A731A3E" w14:textId="30BB0EED" w:rsidR="00C257B1" w:rsidRPr="001736A8" w:rsidRDefault="00C257B1" w:rsidP="00FA65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TEXTUAIS</w:t>
      </w:r>
    </w:p>
    <w:p w14:paraId="49EC2CEA" w14:textId="22CAD5A7"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Produzido pela agência de notícias </w:t>
      </w:r>
      <w:r w:rsidRPr="004618B8">
        <w:rPr>
          <w:rFonts w:ascii="Times New Roman" w:hAnsi="Times New Roman" w:cs="Times New Roman"/>
          <w:i/>
          <w:sz w:val="24"/>
          <w:szCs w:val="24"/>
        </w:rPr>
        <w:t>United Press</w:t>
      </w:r>
      <w:r w:rsidRPr="004618B8">
        <w:rPr>
          <w:rFonts w:ascii="Times New Roman" w:hAnsi="Times New Roman" w:cs="Times New Roman"/>
          <w:sz w:val="24"/>
          <w:szCs w:val="24"/>
        </w:rPr>
        <w:t xml:space="preserve">, redigido na agência publicitária McCann Erickson, e contava com o patrocínio da </w:t>
      </w:r>
      <w:r w:rsidRPr="004618B8">
        <w:rPr>
          <w:rFonts w:ascii="Times New Roman" w:hAnsi="Times New Roman" w:cs="Times New Roman"/>
          <w:i/>
          <w:sz w:val="24"/>
          <w:szCs w:val="24"/>
        </w:rPr>
        <w:t>Esso Standard Oil</w:t>
      </w:r>
      <w:r w:rsidRPr="004618B8">
        <w:rPr>
          <w:rFonts w:ascii="Times New Roman" w:hAnsi="Times New Roman" w:cs="Times New Roman"/>
          <w:sz w:val="24"/>
          <w:szCs w:val="24"/>
        </w:rPr>
        <w:t xml:space="preserve">. Além de trazer notícias selecionadas de uma das grandes agências de notícias da época, o informativo era o único na época que tinha redação própria para o rádio. </w:t>
      </w:r>
    </w:p>
  </w:endnote>
  <w:endnote w:id="2">
    <w:p w14:paraId="04E2CF86" w14:textId="1A963A13"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A Empresa Brasil de Comunicação </w:t>
      </w:r>
      <w:r>
        <w:rPr>
          <w:rFonts w:ascii="Times New Roman" w:hAnsi="Times New Roman" w:cs="Times New Roman"/>
          <w:sz w:val="24"/>
          <w:szCs w:val="24"/>
        </w:rPr>
        <w:t xml:space="preserve">(EBC) </w:t>
      </w:r>
      <w:r w:rsidRPr="004618B8">
        <w:rPr>
          <w:rFonts w:ascii="Times New Roman" w:hAnsi="Times New Roman" w:cs="Times New Roman"/>
          <w:sz w:val="24"/>
          <w:szCs w:val="24"/>
        </w:rPr>
        <w:t>é uma empresa pública federal, que dá efetividade ao princípio constitucional de complementaridade entre o sistema público, privado e estatal de comunicação.</w:t>
      </w:r>
    </w:p>
  </w:endnote>
  <w:endnote w:id="3">
    <w:p w14:paraId="2703421B" w14:textId="33778511"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Mulheres com até 45 dias após o parto. </w:t>
      </w:r>
    </w:p>
  </w:endnote>
  <w:endnote w:id="4">
    <w:p w14:paraId="38801824" w14:textId="35A73B69"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Informações disponíveis no Informe Técnico da 20ª Campanha Nacional de Vacinação contra a </w:t>
      </w:r>
      <w:r>
        <w:rPr>
          <w:rFonts w:ascii="Times New Roman" w:hAnsi="Times New Roman" w:cs="Times New Roman"/>
          <w:sz w:val="24"/>
          <w:szCs w:val="24"/>
        </w:rPr>
        <w:t>Influenza</w:t>
      </w:r>
      <w:r w:rsidRPr="004618B8">
        <w:rPr>
          <w:rFonts w:ascii="Times New Roman" w:hAnsi="Times New Roman" w:cs="Times New Roman"/>
          <w:sz w:val="24"/>
          <w:szCs w:val="24"/>
        </w:rPr>
        <w:t>.</w:t>
      </w:r>
    </w:p>
  </w:endnote>
  <w:endnote w:id="5">
    <w:p w14:paraId="13E48290" w14:textId="033D5C44"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Unidade pela qual o programa efetuará a fragmentação inicial.</w:t>
      </w:r>
    </w:p>
  </w:endnote>
  <w:endnote w:id="6">
    <w:p w14:paraId="1848C065" w14:textId="02F39674"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Definida a partir de critérios de tamanho do texto, como número de palavras analisadas e pontuação.</w:t>
      </w:r>
    </w:p>
  </w:endnote>
  <w:endnote w:id="7">
    <w:p w14:paraId="2415F5BE" w14:textId="2C437BFA"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São palavras com frequência igual a um.</w:t>
      </w:r>
    </w:p>
  </w:endnote>
  <w:endnote w:id="8">
    <w:p w14:paraId="1E3A0C69" w14:textId="05F3ACD0"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É o processo que deflexiona uma palavra para determinar o seu lema.</w:t>
      </w:r>
    </w:p>
  </w:endnote>
  <w:endnote w:id="9">
    <w:p w14:paraId="7EB56C30" w14:textId="45F1E057"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Pr>
          <w:rFonts w:ascii="Times New Roman" w:hAnsi="Times New Roman" w:cs="Times New Roman"/>
          <w:sz w:val="24"/>
          <w:szCs w:val="24"/>
        </w:rPr>
        <w:t xml:space="preserve"> </w:t>
      </w:r>
      <w:r w:rsidRPr="004618B8">
        <w:rPr>
          <w:rFonts w:ascii="Times New Roman" w:hAnsi="Times New Roman" w:cs="Times New Roman"/>
          <w:sz w:val="24"/>
          <w:szCs w:val="24"/>
        </w:rPr>
        <w:t>Na</w:t>
      </w:r>
      <w:r>
        <w:rPr>
          <w:rFonts w:ascii="Times New Roman" w:hAnsi="Times New Roman" w:cs="Times New Roman"/>
          <w:sz w:val="24"/>
          <w:szCs w:val="24"/>
        </w:rPr>
        <w:t xml:space="preserve"> </w:t>
      </w:r>
      <w:r w:rsidRPr="004618B8">
        <w:rPr>
          <w:rFonts w:ascii="Times New Roman" w:hAnsi="Times New Roman" w:cs="Times New Roman"/>
          <w:sz w:val="24"/>
          <w:szCs w:val="24"/>
        </w:rPr>
        <w:t>busca pelo termo, é possível verificar que a frequência se dá para designar os profissionais responsáveis pela imunização nas unidades de saúde e não como população-alvo da campanha.</w:t>
      </w:r>
    </w:p>
  </w:endnote>
  <w:endnote w:id="10">
    <w:p w14:paraId="1952CE88" w14:textId="77777777"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Entrevista concedida no dia 23/04/2018.</w:t>
      </w:r>
    </w:p>
  </w:endnote>
  <w:endnote w:id="11">
    <w:p w14:paraId="18C9EC02" w14:textId="77777777"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Entrevista concedida no dia 08/06/2018.</w:t>
      </w:r>
    </w:p>
  </w:endnote>
  <w:endnote w:id="12">
    <w:p w14:paraId="156FCFD6" w14:textId="77777777" w:rsidR="00C257B1" w:rsidRPr="004618B8" w:rsidRDefault="00C257B1" w:rsidP="00046980">
      <w:pPr>
        <w:pStyle w:val="Textodenotadefim"/>
        <w:jc w:val="both"/>
        <w:rPr>
          <w:rFonts w:ascii="Times New Roman" w:hAnsi="Times New Roman" w:cs="Times New Roman"/>
          <w:sz w:val="24"/>
          <w:szCs w:val="24"/>
        </w:rPr>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Entrevista concedida no dia 13/07/2018.</w:t>
      </w:r>
    </w:p>
  </w:endnote>
  <w:endnote w:id="13">
    <w:p w14:paraId="5566708F" w14:textId="77777777" w:rsidR="00C257B1" w:rsidRDefault="00C257B1" w:rsidP="00ED191E">
      <w:pPr>
        <w:pStyle w:val="Textodenotadefim"/>
        <w:jc w:val="both"/>
      </w:pPr>
      <w:r w:rsidRPr="004618B8">
        <w:rPr>
          <w:rStyle w:val="Refdenotadefim"/>
          <w:rFonts w:ascii="Times New Roman" w:hAnsi="Times New Roman" w:cs="Times New Roman"/>
          <w:sz w:val="24"/>
          <w:szCs w:val="24"/>
        </w:rPr>
        <w:endnoteRef/>
      </w:r>
      <w:r w:rsidRPr="004618B8">
        <w:rPr>
          <w:rFonts w:ascii="Times New Roman" w:hAnsi="Times New Roman" w:cs="Times New Roman"/>
          <w:sz w:val="24"/>
          <w:szCs w:val="24"/>
        </w:rPr>
        <w:t xml:space="preserve"> Pergunta realizada pela reporte Luiza Tiné à então </w:t>
      </w:r>
      <w:r w:rsidRPr="004618B8">
        <w:rPr>
          <w:rFonts w:ascii="Times New Roman" w:hAnsi="Times New Roman" w:cs="Times New Roman"/>
          <w:iCs/>
          <w:sz w:val="24"/>
          <w:szCs w:val="24"/>
        </w:rPr>
        <w:t>coordenadora do Programa Nacional de Imunizações, Carla Domingues, em entrevista concedida no dia 13/07/2018.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574711"/>
      <w:docPartObj>
        <w:docPartGallery w:val="Page Numbers (Bottom of Page)"/>
        <w:docPartUnique/>
      </w:docPartObj>
    </w:sdtPr>
    <w:sdtEndPr>
      <w:rPr>
        <w:rFonts w:ascii="Times New Roman" w:hAnsi="Times New Roman" w:cs="Times New Roman"/>
        <w:sz w:val="20"/>
        <w:szCs w:val="20"/>
      </w:rPr>
    </w:sdtEndPr>
    <w:sdtContent>
      <w:p w14:paraId="58D68F6D" w14:textId="77777777" w:rsidR="00C257B1" w:rsidRPr="00426EB9" w:rsidRDefault="00C257B1">
        <w:pPr>
          <w:pStyle w:val="Rodap"/>
          <w:jc w:val="right"/>
          <w:rPr>
            <w:rFonts w:ascii="Times New Roman" w:hAnsi="Times New Roman" w:cs="Times New Roman"/>
            <w:sz w:val="20"/>
            <w:szCs w:val="20"/>
          </w:rPr>
        </w:pPr>
        <w:r w:rsidRPr="00426EB9">
          <w:rPr>
            <w:rFonts w:ascii="Times New Roman" w:hAnsi="Times New Roman" w:cs="Times New Roman"/>
            <w:sz w:val="20"/>
            <w:szCs w:val="20"/>
          </w:rPr>
          <w:fldChar w:fldCharType="begin"/>
        </w:r>
        <w:r w:rsidRPr="00426EB9">
          <w:rPr>
            <w:rFonts w:ascii="Times New Roman" w:hAnsi="Times New Roman" w:cs="Times New Roman"/>
            <w:sz w:val="20"/>
            <w:szCs w:val="20"/>
          </w:rPr>
          <w:instrText>PAGE   \* MERGEFORMAT</w:instrText>
        </w:r>
        <w:r w:rsidRPr="00426EB9">
          <w:rPr>
            <w:rFonts w:ascii="Times New Roman" w:hAnsi="Times New Roman" w:cs="Times New Roman"/>
            <w:sz w:val="20"/>
            <w:szCs w:val="20"/>
          </w:rPr>
          <w:fldChar w:fldCharType="separate"/>
        </w:r>
        <w:r>
          <w:rPr>
            <w:rFonts w:ascii="Times New Roman" w:hAnsi="Times New Roman" w:cs="Times New Roman"/>
            <w:noProof/>
            <w:sz w:val="20"/>
            <w:szCs w:val="20"/>
          </w:rPr>
          <w:t>1</w:t>
        </w:r>
        <w:r w:rsidRPr="00426EB9">
          <w:rPr>
            <w:rFonts w:ascii="Times New Roman" w:hAnsi="Times New Roman" w:cs="Times New Roman"/>
            <w:sz w:val="20"/>
            <w:szCs w:val="20"/>
          </w:rPr>
          <w:fldChar w:fldCharType="end"/>
        </w:r>
      </w:p>
    </w:sdtContent>
  </w:sdt>
  <w:p w14:paraId="3A491C5E" w14:textId="77777777" w:rsidR="00C257B1" w:rsidRDefault="00C257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53FCB" w14:textId="77777777" w:rsidR="00D45FF3" w:rsidRDefault="00D45FF3">
      <w:pPr>
        <w:spacing w:line="240" w:lineRule="auto"/>
      </w:pPr>
      <w:r>
        <w:separator/>
      </w:r>
    </w:p>
  </w:footnote>
  <w:footnote w:type="continuationSeparator" w:id="0">
    <w:p w14:paraId="09EBF86F" w14:textId="77777777" w:rsidR="00D45FF3" w:rsidRDefault="00D45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41C53"/>
    <w:multiLevelType w:val="multilevel"/>
    <w:tmpl w:val="39721AC0"/>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4A142C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41428"/>
    <w:multiLevelType w:val="hybridMultilevel"/>
    <w:tmpl w:val="850EFA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22132C1"/>
    <w:multiLevelType w:val="hybridMultilevel"/>
    <w:tmpl w:val="ECA06D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useWord2013TrackBottomHyphenation" w:uri="http://schemas.microsoft.com/office/word" w:val="1"/>
  </w:compat>
  <w:rsids>
    <w:rsidRoot w:val="00482CFA"/>
    <w:rsid w:val="0000282F"/>
    <w:rsid w:val="000073CA"/>
    <w:rsid w:val="00007B4B"/>
    <w:rsid w:val="00010207"/>
    <w:rsid w:val="00010BAA"/>
    <w:rsid w:val="0001232E"/>
    <w:rsid w:val="00012D31"/>
    <w:rsid w:val="00013299"/>
    <w:rsid w:val="0001357B"/>
    <w:rsid w:val="00016389"/>
    <w:rsid w:val="000270BE"/>
    <w:rsid w:val="0003110D"/>
    <w:rsid w:val="00031450"/>
    <w:rsid w:val="000331FD"/>
    <w:rsid w:val="0004054F"/>
    <w:rsid w:val="000435D7"/>
    <w:rsid w:val="0004426E"/>
    <w:rsid w:val="0004493A"/>
    <w:rsid w:val="00046603"/>
    <w:rsid w:val="00046980"/>
    <w:rsid w:val="00046E65"/>
    <w:rsid w:val="0004775B"/>
    <w:rsid w:val="00047A55"/>
    <w:rsid w:val="00050FE1"/>
    <w:rsid w:val="00054427"/>
    <w:rsid w:val="00054BD6"/>
    <w:rsid w:val="000576E2"/>
    <w:rsid w:val="00057FA5"/>
    <w:rsid w:val="00062227"/>
    <w:rsid w:val="00062D8D"/>
    <w:rsid w:val="00065394"/>
    <w:rsid w:val="00065F46"/>
    <w:rsid w:val="000660AC"/>
    <w:rsid w:val="00066EEF"/>
    <w:rsid w:val="000673F6"/>
    <w:rsid w:val="00074F15"/>
    <w:rsid w:val="00076E5F"/>
    <w:rsid w:val="00080A7C"/>
    <w:rsid w:val="0008170A"/>
    <w:rsid w:val="00083076"/>
    <w:rsid w:val="00084E26"/>
    <w:rsid w:val="0008575A"/>
    <w:rsid w:val="00087060"/>
    <w:rsid w:val="0009312C"/>
    <w:rsid w:val="000964D8"/>
    <w:rsid w:val="000A082B"/>
    <w:rsid w:val="000A16D1"/>
    <w:rsid w:val="000A666A"/>
    <w:rsid w:val="000A73DA"/>
    <w:rsid w:val="000B16C7"/>
    <w:rsid w:val="000B5EBA"/>
    <w:rsid w:val="000C0628"/>
    <w:rsid w:val="000C11C8"/>
    <w:rsid w:val="000C5310"/>
    <w:rsid w:val="000C5AE3"/>
    <w:rsid w:val="000C6600"/>
    <w:rsid w:val="000C737B"/>
    <w:rsid w:val="000C7826"/>
    <w:rsid w:val="000D18C9"/>
    <w:rsid w:val="000D23D0"/>
    <w:rsid w:val="000D42DA"/>
    <w:rsid w:val="000D49E4"/>
    <w:rsid w:val="000D7715"/>
    <w:rsid w:val="000E0BD1"/>
    <w:rsid w:val="000E125C"/>
    <w:rsid w:val="000F0798"/>
    <w:rsid w:val="000F4115"/>
    <w:rsid w:val="000F67D4"/>
    <w:rsid w:val="000F79B5"/>
    <w:rsid w:val="000F7C36"/>
    <w:rsid w:val="000F7DBF"/>
    <w:rsid w:val="00101544"/>
    <w:rsid w:val="00103B77"/>
    <w:rsid w:val="00106F20"/>
    <w:rsid w:val="00114267"/>
    <w:rsid w:val="00121BFE"/>
    <w:rsid w:val="001243E8"/>
    <w:rsid w:val="0012459F"/>
    <w:rsid w:val="0013170B"/>
    <w:rsid w:val="00133A79"/>
    <w:rsid w:val="00133C94"/>
    <w:rsid w:val="001343E5"/>
    <w:rsid w:val="0013552F"/>
    <w:rsid w:val="0014059B"/>
    <w:rsid w:val="00141BDF"/>
    <w:rsid w:val="00142425"/>
    <w:rsid w:val="001449C6"/>
    <w:rsid w:val="00144F08"/>
    <w:rsid w:val="00145574"/>
    <w:rsid w:val="00146D18"/>
    <w:rsid w:val="00150E0B"/>
    <w:rsid w:val="001558E3"/>
    <w:rsid w:val="00156FA3"/>
    <w:rsid w:val="00160ABD"/>
    <w:rsid w:val="00165523"/>
    <w:rsid w:val="00165CA2"/>
    <w:rsid w:val="001662B1"/>
    <w:rsid w:val="001669F6"/>
    <w:rsid w:val="00170F99"/>
    <w:rsid w:val="0017162B"/>
    <w:rsid w:val="001736A8"/>
    <w:rsid w:val="00175659"/>
    <w:rsid w:val="00175A25"/>
    <w:rsid w:val="001801AE"/>
    <w:rsid w:val="00180DC9"/>
    <w:rsid w:val="00181000"/>
    <w:rsid w:val="00184BE4"/>
    <w:rsid w:val="00190F0D"/>
    <w:rsid w:val="00192274"/>
    <w:rsid w:val="001941D7"/>
    <w:rsid w:val="0019606D"/>
    <w:rsid w:val="00196244"/>
    <w:rsid w:val="001A091D"/>
    <w:rsid w:val="001A0C4F"/>
    <w:rsid w:val="001A0E73"/>
    <w:rsid w:val="001A1147"/>
    <w:rsid w:val="001A49EA"/>
    <w:rsid w:val="001A4CBD"/>
    <w:rsid w:val="001A6B4F"/>
    <w:rsid w:val="001B11D8"/>
    <w:rsid w:val="001B142F"/>
    <w:rsid w:val="001B14BD"/>
    <w:rsid w:val="001B243F"/>
    <w:rsid w:val="001B27E5"/>
    <w:rsid w:val="001B4340"/>
    <w:rsid w:val="001B7158"/>
    <w:rsid w:val="001C0333"/>
    <w:rsid w:val="001C09CA"/>
    <w:rsid w:val="001C0B57"/>
    <w:rsid w:val="001C2A0B"/>
    <w:rsid w:val="001C5057"/>
    <w:rsid w:val="001D4C4D"/>
    <w:rsid w:val="001D4FB1"/>
    <w:rsid w:val="001D510F"/>
    <w:rsid w:val="001D6AFF"/>
    <w:rsid w:val="001E0613"/>
    <w:rsid w:val="001E0656"/>
    <w:rsid w:val="001E1E89"/>
    <w:rsid w:val="001E3953"/>
    <w:rsid w:val="001E7010"/>
    <w:rsid w:val="001E70A0"/>
    <w:rsid w:val="001F00E0"/>
    <w:rsid w:val="001F1208"/>
    <w:rsid w:val="001F1E2E"/>
    <w:rsid w:val="001F68E0"/>
    <w:rsid w:val="001F6B4C"/>
    <w:rsid w:val="002045C3"/>
    <w:rsid w:val="00206622"/>
    <w:rsid w:val="002078D6"/>
    <w:rsid w:val="00211E1D"/>
    <w:rsid w:val="00213BD8"/>
    <w:rsid w:val="00214D0C"/>
    <w:rsid w:val="00217659"/>
    <w:rsid w:val="00220F77"/>
    <w:rsid w:val="00222178"/>
    <w:rsid w:val="00223130"/>
    <w:rsid w:val="002245B0"/>
    <w:rsid w:val="00226196"/>
    <w:rsid w:val="0022662B"/>
    <w:rsid w:val="002272DB"/>
    <w:rsid w:val="002273FF"/>
    <w:rsid w:val="00227D8A"/>
    <w:rsid w:val="00232546"/>
    <w:rsid w:val="00233313"/>
    <w:rsid w:val="00237D49"/>
    <w:rsid w:val="00240466"/>
    <w:rsid w:val="00250063"/>
    <w:rsid w:val="0025059F"/>
    <w:rsid w:val="0025090E"/>
    <w:rsid w:val="002546CB"/>
    <w:rsid w:val="00257C46"/>
    <w:rsid w:val="002602B2"/>
    <w:rsid w:val="00260B26"/>
    <w:rsid w:val="00261B94"/>
    <w:rsid w:val="00263FD0"/>
    <w:rsid w:val="0026481D"/>
    <w:rsid w:val="00270CC4"/>
    <w:rsid w:val="00271809"/>
    <w:rsid w:val="0027334F"/>
    <w:rsid w:val="00273811"/>
    <w:rsid w:val="00273F68"/>
    <w:rsid w:val="00275AEB"/>
    <w:rsid w:val="00275D06"/>
    <w:rsid w:val="00277D2E"/>
    <w:rsid w:val="00280491"/>
    <w:rsid w:val="002864C3"/>
    <w:rsid w:val="002909A5"/>
    <w:rsid w:val="0029271E"/>
    <w:rsid w:val="00294463"/>
    <w:rsid w:val="0029505B"/>
    <w:rsid w:val="002A0D66"/>
    <w:rsid w:val="002A214B"/>
    <w:rsid w:val="002A7600"/>
    <w:rsid w:val="002A7C59"/>
    <w:rsid w:val="002B1070"/>
    <w:rsid w:val="002B47D9"/>
    <w:rsid w:val="002B4F37"/>
    <w:rsid w:val="002C0063"/>
    <w:rsid w:val="002C00ED"/>
    <w:rsid w:val="002C059C"/>
    <w:rsid w:val="002C240F"/>
    <w:rsid w:val="002C5531"/>
    <w:rsid w:val="002C79EE"/>
    <w:rsid w:val="002D123D"/>
    <w:rsid w:val="002D6738"/>
    <w:rsid w:val="002D6B9C"/>
    <w:rsid w:val="002D7799"/>
    <w:rsid w:val="002E0F5D"/>
    <w:rsid w:val="002E1D14"/>
    <w:rsid w:val="002E3D0B"/>
    <w:rsid w:val="002E6C9B"/>
    <w:rsid w:val="002E7617"/>
    <w:rsid w:val="002F22BD"/>
    <w:rsid w:val="002F38EA"/>
    <w:rsid w:val="002F58AE"/>
    <w:rsid w:val="002F6015"/>
    <w:rsid w:val="002F637E"/>
    <w:rsid w:val="002F6DFB"/>
    <w:rsid w:val="00300C48"/>
    <w:rsid w:val="00302158"/>
    <w:rsid w:val="00304C20"/>
    <w:rsid w:val="0031086C"/>
    <w:rsid w:val="00312260"/>
    <w:rsid w:val="00312A7F"/>
    <w:rsid w:val="00315054"/>
    <w:rsid w:val="00317029"/>
    <w:rsid w:val="003201F1"/>
    <w:rsid w:val="00321D89"/>
    <w:rsid w:val="00325461"/>
    <w:rsid w:val="003269E4"/>
    <w:rsid w:val="00327C7B"/>
    <w:rsid w:val="003322AE"/>
    <w:rsid w:val="00332300"/>
    <w:rsid w:val="00334ABF"/>
    <w:rsid w:val="00337AA6"/>
    <w:rsid w:val="00340A60"/>
    <w:rsid w:val="00341D9B"/>
    <w:rsid w:val="0034521C"/>
    <w:rsid w:val="00345BBD"/>
    <w:rsid w:val="00346414"/>
    <w:rsid w:val="00347296"/>
    <w:rsid w:val="0034782D"/>
    <w:rsid w:val="003506F8"/>
    <w:rsid w:val="00350B73"/>
    <w:rsid w:val="003529F2"/>
    <w:rsid w:val="00354B6B"/>
    <w:rsid w:val="003555D4"/>
    <w:rsid w:val="00355C71"/>
    <w:rsid w:val="0036449D"/>
    <w:rsid w:val="00365BF8"/>
    <w:rsid w:val="00365E23"/>
    <w:rsid w:val="00372007"/>
    <w:rsid w:val="00373E05"/>
    <w:rsid w:val="0037401D"/>
    <w:rsid w:val="0037418F"/>
    <w:rsid w:val="00377449"/>
    <w:rsid w:val="003835C6"/>
    <w:rsid w:val="00385123"/>
    <w:rsid w:val="00386719"/>
    <w:rsid w:val="00386C1F"/>
    <w:rsid w:val="0038712E"/>
    <w:rsid w:val="003875EE"/>
    <w:rsid w:val="00387C32"/>
    <w:rsid w:val="00390235"/>
    <w:rsid w:val="00392E2A"/>
    <w:rsid w:val="003954A1"/>
    <w:rsid w:val="00397455"/>
    <w:rsid w:val="003A0A64"/>
    <w:rsid w:val="003A1B48"/>
    <w:rsid w:val="003A1E9A"/>
    <w:rsid w:val="003A3C7E"/>
    <w:rsid w:val="003A3E1E"/>
    <w:rsid w:val="003B0422"/>
    <w:rsid w:val="003B2D21"/>
    <w:rsid w:val="003B50C0"/>
    <w:rsid w:val="003B5B09"/>
    <w:rsid w:val="003C11E3"/>
    <w:rsid w:val="003C32A7"/>
    <w:rsid w:val="003C563D"/>
    <w:rsid w:val="003C582A"/>
    <w:rsid w:val="003C5966"/>
    <w:rsid w:val="003C7401"/>
    <w:rsid w:val="003C7C12"/>
    <w:rsid w:val="003D0B6C"/>
    <w:rsid w:val="003D447F"/>
    <w:rsid w:val="003D4BC3"/>
    <w:rsid w:val="003D7872"/>
    <w:rsid w:val="003D7EBE"/>
    <w:rsid w:val="003E0F16"/>
    <w:rsid w:val="003E1B5D"/>
    <w:rsid w:val="003E4D4A"/>
    <w:rsid w:val="003E5CE2"/>
    <w:rsid w:val="003E6C4D"/>
    <w:rsid w:val="003F10CC"/>
    <w:rsid w:val="003F173E"/>
    <w:rsid w:val="003F340D"/>
    <w:rsid w:val="003F5385"/>
    <w:rsid w:val="003F56D6"/>
    <w:rsid w:val="003F7896"/>
    <w:rsid w:val="004008E7"/>
    <w:rsid w:val="004023E5"/>
    <w:rsid w:val="00402A10"/>
    <w:rsid w:val="00403E11"/>
    <w:rsid w:val="00406577"/>
    <w:rsid w:val="004073A7"/>
    <w:rsid w:val="00412957"/>
    <w:rsid w:val="004130B5"/>
    <w:rsid w:val="00413382"/>
    <w:rsid w:val="00416B8B"/>
    <w:rsid w:val="00416E2F"/>
    <w:rsid w:val="004170B8"/>
    <w:rsid w:val="00420DF1"/>
    <w:rsid w:val="004215D4"/>
    <w:rsid w:val="00425239"/>
    <w:rsid w:val="00426A1F"/>
    <w:rsid w:val="00426E8B"/>
    <w:rsid w:val="00426EB9"/>
    <w:rsid w:val="00430113"/>
    <w:rsid w:val="00435E18"/>
    <w:rsid w:val="00435EEA"/>
    <w:rsid w:val="0044087D"/>
    <w:rsid w:val="00440D61"/>
    <w:rsid w:val="00442EA8"/>
    <w:rsid w:val="00443617"/>
    <w:rsid w:val="004445C4"/>
    <w:rsid w:val="00444A39"/>
    <w:rsid w:val="00444CD1"/>
    <w:rsid w:val="0044511F"/>
    <w:rsid w:val="00446C38"/>
    <w:rsid w:val="0044782C"/>
    <w:rsid w:val="00447B2D"/>
    <w:rsid w:val="004510C6"/>
    <w:rsid w:val="004521FB"/>
    <w:rsid w:val="004524D2"/>
    <w:rsid w:val="00452AF0"/>
    <w:rsid w:val="004531FA"/>
    <w:rsid w:val="004562F6"/>
    <w:rsid w:val="00457374"/>
    <w:rsid w:val="0046042A"/>
    <w:rsid w:val="004605E1"/>
    <w:rsid w:val="004618B8"/>
    <w:rsid w:val="00462928"/>
    <w:rsid w:val="0046477F"/>
    <w:rsid w:val="00467E7F"/>
    <w:rsid w:val="0047246B"/>
    <w:rsid w:val="00472B8F"/>
    <w:rsid w:val="00473E3F"/>
    <w:rsid w:val="00476A27"/>
    <w:rsid w:val="00481E26"/>
    <w:rsid w:val="00482CFA"/>
    <w:rsid w:val="00483C0E"/>
    <w:rsid w:val="00484C7D"/>
    <w:rsid w:val="00484F87"/>
    <w:rsid w:val="00486988"/>
    <w:rsid w:val="004914CD"/>
    <w:rsid w:val="00491F90"/>
    <w:rsid w:val="00495AC4"/>
    <w:rsid w:val="00495FC7"/>
    <w:rsid w:val="00495FDC"/>
    <w:rsid w:val="00496F6D"/>
    <w:rsid w:val="004A1105"/>
    <w:rsid w:val="004A2357"/>
    <w:rsid w:val="004A703C"/>
    <w:rsid w:val="004B22D2"/>
    <w:rsid w:val="004B29BC"/>
    <w:rsid w:val="004B34E2"/>
    <w:rsid w:val="004B5C20"/>
    <w:rsid w:val="004C07CC"/>
    <w:rsid w:val="004C1679"/>
    <w:rsid w:val="004C1CB3"/>
    <w:rsid w:val="004C2D84"/>
    <w:rsid w:val="004C3AAA"/>
    <w:rsid w:val="004C7335"/>
    <w:rsid w:val="004C7D04"/>
    <w:rsid w:val="004D0556"/>
    <w:rsid w:val="004D3E59"/>
    <w:rsid w:val="004D452D"/>
    <w:rsid w:val="004D48D2"/>
    <w:rsid w:val="004D5B23"/>
    <w:rsid w:val="004D5B62"/>
    <w:rsid w:val="004E055E"/>
    <w:rsid w:val="004E11B5"/>
    <w:rsid w:val="004E343D"/>
    <w:rsid w:val="004E4F56"/>
    <w:rsid w:val="004E531A"/>
    <w:rsid w:val="004E551B"/>
    <w:rsid w:val="004F14BD"/>
    <w:rsid w:val="004F178D"/>
    <w:rsid w:val="004F66F5"/>
    <w:rsid w:val="004F7253"/>
    <w:rsid w:val="00500B5E"/>
    <w:rsid w:val="00500DD8"/>
    <w:rsid w:val="00501534"/>
    <w:rsid w:val="005050E3"/>
    <w:rsid w:val="005072F5"/>
    <w:rsid w:val="00510068"/>
    <w:rsid w:val="00510803"/>
    <w:rsid w:val="0051541E"/>
    <w:rsid w:val="00516942"/>
    <w:rsid w:val="00516D31"/>
    <w:rsid w:val="00522125"/>
    <w:rsid w:val="00525D9E"/>
    <w:rsid w:val="005261C8"/>
    <w:rsid w:val="005274D0"/>
    <w:rsid w:val="00532B96"/>
    <w:rsid w:val="00533923"/>
    <w:rsid w:val="005350AB"/>
    <w:rsid w:val="00536A25"/>
    <w:rsid w:val="00537566"/>
    <w:rsid w:val="005404E8"/>
    <w:rsid w:val="005416BC"/>
    <w:rsid w:val="00542CD9"/>
    <w:rsid w:val="0054428D"/>
    <w:rsid w:val="00544813"/>
    <w:rsid w:val="00544915"/>
    <w:rsid w:val="00545BFF"/>
    <w:rsid w:val="00546B59"/>
    <w:rsid w:val="00547132"/>
    <w:rsid w:val="00547BDE"/>
    <w:rsid w:val="00550E76"/>
    <w:rsid w:val="005516D8"/>
    <w:rsid w:val="00552BB4"/>
    <w:rsid w:val="00553016"/>
    <w:rsid w:val="00555757"/>
    <w:rsid w:val="00557617"/>
    <w:rsid w:val="005615FE"/>
    <w:rsid w:val="005644E3"/>
    <w:rsid w:val="00571D65"/>
    <w:rsid w:val="0057336D"/>
    <w:rsid w:val="005735A8"/>
    <w:rsid w:val="00575C92"/>
    <w:rsid w:val="0058042B"/>
    <w:rsid w:val="00582606"/>
    <w:rsid w:val="00583E60"/>
    <w:rsid w:val="00584833"/>
    <w:rsid w:val="005860B6"/>
    <w:rsid w:val="0058631C"/>
    <w:rsid w:val="00590422"/>
    <w:rsid w:val="00590E95"/>
    <w:rsid w:val="00594D11"/>
    <w:rsid w:val="0059674B"/>
    <w:rsid w:val="005972AE"/>
    <w:rsid w:val="005A01BD"/>
    <w:rsid w:val="005A1986"/>
    <w:rsid w:val="005A231E"/>
    <w:rsid w:val="005A23AD"/>
    <w:rsid w:val="005A6154"/>
    <w:rsid w:val="005A6799"/>
    <w:rsid w:val="005A724F"/>
    <w:rsid w:val="005A7CC6"/>
    <w:rsid w:val="005B0189"/>
    <w:rsid w:val="005B3CEC"/>
    <w:rsid w:val="005B5883"/>
    <w:rsid w:val="005B74CF"/>
    <w:rsid w:val="005C3641"/>
    <w:rsid w:val="005C3C1E"/>
    <w:rsid w:val="005C7380"/>
    <w:rsid w:val="005C7E4E"/>
    <w:rsid w:val="005D0B0F"/>
    <w:rsid w:val="005D2EC5"/>
    <w:rsid w:val="005D422F"/>
    <w:rsid w:val="005D46C3"/>
    <w:rsid w:val="005D78ED"/>
    <w:rsid w:val="005E093A"/>
    <w:rsid w:val="005E15A3"/>
    <w:rsid w:val="005E183A"/>
    <w:rsid w:val="005E2353"/>
    <w:rsid w:val="005E29C3"/>
    <w:rsid w:val="005E367E"/>
    <w:rsid w:val="005E616C"/>
    <w:rsid w:val="005F606D"/>
    <w:rsid w:val="0060023D"/>
    <w:rsid w:val="006027D0"/>
    <w:rsid w:val="00603259"/>
    <w:rsid w:val="0060365F"/>
    <w:rsid w:val="0060373E"/>
    <w:rsid w:val="00603858"/>
    <w:rsid w:val="006045F7"/>
    <w:rsid w:val="006100CC"/>
    <w:rsid w:val="00612C79"/>
    <w:rsid w:val="00613A6B"/>
    <w:rsid w:val="00613D6C"/>
    <w:rsid w:val="00617C47"/>
    <w:rsid w:val="00620B65"/>
    <w:rsid w:val="0062569A"/>
    <w:rsid w:val="00626078"/>
    <w:rsid w:val="00627487"/>
    <w:rsid w:val="00627D85"/>
    <w:rsid w:val="00633EEE"/>
    <w:rsid w:val="00636E36"/>
    <w:rsid w:val="00640B9E"/>
    <w:rsid w:val="006418DC"/>
    <w:rsid w:val="00641E93"/>
    <w:rsid w:val="00645103"/>
    <w:rsid w:val="00645736"/>
    <w:rsid w:val="00647C25"/>
    <w:rsid w:val="00647E3E"/>
    <w:rsid w:val="006505E6"/>
    <w:rsid w:val="00652BAE"/>
    <w:rsid w:val="00653165"/>
    <w:rsid w:val="006544D0"/>
    <w:rsid w:val="00655C14"/>
    <w:rsid w:val="00656AF5"/>
    <w:rsid w:val="00661229"/>
    <w:rsid w:val="00662D27"/>
    <w:rsid w:val="006638C2"/>
    <w:rsid w:val="00664F5D"/>
    <w:rsid w:val="006651F0"/>
    <w:rsid w:val="00665800"/>
    <w:rsid w:val="006706A0"/>
    <w:rsid w:val="00672781"/>
    <w:rsid w:val="00672848"/>
    <w:rsid w:val="006737EF"/>
    <w:rsid w:val="00673B25"/>
    <w:rsid w:val="006745DB"/>
    <w:rsid w:val="00675CE0"/>
    <w:rsid w:val="00676873"/>
    <w:rsid w:val="006771F2"/>
    <w:rsid w:val="00680DD8"/>
    <w:rsid w:val="00681927"/>
    <w:rsid w:val="00683BC5"/>
    <w:rsid w:val="0068469D"/>
    <w:rsid w:val="006856B5"/>
    <w:rsid w:val="00686DD5"/>
    <w:rsid w:val="00687A1E"/>
    <w:rsid w:val="00690F1E"/>
    <w:rsid w:val="00691609"/>
    <w:rsid w:val="00692E8B"/>
    <w:rsid w:val="00693E5E"/>
    <w:rsid w:val="00695EBD"/>
    <w:rsid w:val="006960F5"/>
    <w:rsid w:val="006964DF"/>
    <w:rsid w:val="006964FF"/>
    <w:rsid w:val="00696DC4"/>
    <w:rsid w:val="00697020"/>
    <w:rsid w:val="006A36C1"/>
    <w:rsid w:val="006A589E"/>
    <w:rsid w:val="006A58EB"/>
    <w:rsid w:val="006A7883"/>
    <w:rsid w:val="006B2FAC"/>
    <w:rsid w:val="006B3416"/>
    <w:rsid w:val="006B3C87"/>
    <w:rsid w:val="006B571B"/>
    <w:rsid w:val="006B6478"/>
    <w:rsid w:val="006B7A08"/>
    <w:rsid w:val="006C0989"/>
    <w:rsid w:val="006C0A07"/>
    <w:rsid w:val="006C15A5"/>
    <w:rsid w:val="006C241E"/>
    <w:rsid w:val="006C29AC"/>
    <w:rsid w:val="006C2E68"/>
    <w:rsid w:val="006C49C3"/>
    <w:rsid w:val="006C4B62"/>
    <w:rsid w:val="006C4CB1"/>
    <w:rsid w:val="006D0264"/>
    <w:rsid w:val="006D2D71"/>
    <w:rsid w:val="006D63C1"/>
    <w:rsid w:val="006D64CF"/>
    <w:rsid w:val="006E3164"/>
    <w:rsid w:val="006E35E2"/>
    <w:rsid w:val="006E6952"/>
    <w:rsid w:val="006E6FB3"/>
    <w:rsid w:val="006E71A7"/>
    <w:rsid w:val="006E749E"/>
    <w:rsid w:val="006E7632"/>
    <w:rsid w:val="006F06B5"/>
    <w:rsid w:val="006F22E0"/>
    <w:rsid w:val="006F6243"/>
    <w:rsid w:val="006F6F43"/>
    <w:rsid w:val="007001E0"/>
    <w:rsid w:val="0070221B"/>
    <w:rsid w:val="00703B39"/>
    <w:rsid w:val="00703B72"/>
    <w:rsid w:val="007054E3"/>
    <w:rsid w:val="007067CE"/>
    <w:rsid w:val="007079B4"/>
    <w:rsid w:val="00707B1B"/>
    <w:rsid w:val="00707B9B"/>
    <w:rsid w:val="00710FC5"/>
    <w:rsid w:val="00713B89"/>
    <w:rsid w:val="00713E6D"/>
    <w:rsid w:val="00714614"/>
    <w:rsid w:val="00716306"/>
    <w:rsid w:val="007164BB"/>
    <w:rsid w:val="007170D0"/>
    <w:rsid w:val="00717336"/>
    <w:rsid w:val="00720091"/>
    <w:rsid w:val="0072040F"/>
    <w:rsid w:val="00721EC8"/>
    <w:rsid w:val="00726181"/>
    <w:rsid w:val="00727B09"/>
    <w:rsid w:val="0073119C"/>
    <w:rsid w:val="007330A6"/>
    <w:rsid w:val="007340D8"/>
    <w:rsid w:val="00735AC9"/>
    <w:rsid w:val="00735B52"/>
    <w:rsid w:val="00736B53"/>
    <w:rsid w:val="00743D92"/>
    <w:rsid w:val="00754A0B"/>
    <w:rsid w:val="00754EFB"/>
    <w:rsid w:val="007558E5"/>
    <w:rsid w:val="00755B01"/>
    <w:rsid w:val="00756412"/>
    <w:rsid w:val="00766431"/>
    <w:rsid w:val="00767715"/>
    <w:rsid w:val="00781001"/>
    <w:rsid w:val="007815D0"/>
    <w:rsid w:val="00783912"/>
    <w:rsid w:val="007872F7"/>
    <w:rsid w:val="00791FDD"/>
    <w:rsid w:val="00793CAB"/>
    <w:rsid w:val="007A2AD0"/>
    <w:rsid w:val="007A5A2E"/>
    <w:rsid w:val="007B27BA"/>
    <w:rsid w:val="007B3168"/>
    <w:rsid w:val="007B39B2"/>
    <w:rsid w:val="007B4C9B"/>
    <w:rsid w:val="007B4D0C"/>
    <w:rsid w:val="007B6B4D"/>
    <w:rsid w:val="007C0A6A"/>
    <w:rsid w:val="007D1176"/>
    <w:rsid w:val="007D37AC"/>
    <w:rsid w:val="007D556C"/>
    <w:rsid w:val="007D6A41"/>
    <w:rsid w:val="007D78E3"/>
    <w:rsid w:val="007E248F"/>
    <w:rsid w:val="007E2590"/>
    <w:rsid w:val="007E331C"/>
    <w:rsid w:val="007E4803"/>
    <w:rsid w:val="007E631B"/>
    <w:rsid w:val="007E6B46"/>
    <w:rsid w:val="007E7DF2"/>
    <w:rsid w:val="007F11AD"/>
    <w:rsid w:val="007F1B72"/>
    <w:rsid w:val="007F3901"/>
    <w:rsid w:val="007F3FC1"/>
    <w:rsid w:val="007F4434"/>
    <w:rsid w:val="00802CEE"/>
    <w:rsid w:val="0080596C"/>
    <w:rsid w:val="0081128E"/>
    <w:rsid w:val="0081223E"/>
    <w:rsid w:val="00814BA0"/>
    <w:rsid w:val="00816C39"/>
    <w:rsid w:val="00817F36"/>
    <w:rsid w:val="00820766"/>
    <w:rsid w:val="008210BB"/>
    <w:rsid w:val="00821F94"/>
    <w:rsid w:val="008232FE"/>
    <w:rsid w:val="008240E9"/>
    <w:rsid w:val="008278BD"/>
    <w:rsid w:val="00832BB9"/>
    <w:rsid w:val="00833DC5"/>
    <w:rsid w:val="00834E79"/>
    <w:rsid w:val="00840940"/>
    <w:rsid w:val="008438D1"/>
    <w:rsid w:val="0084398F"/>
    <w:rsid w:val="00846ABD"/>
    <w:rsid w:val="00846D6D"/>
    <w:rsid w:val="0085110F"/>
    <w:rsid w:val="00853AFE"/>
    <w:rsid w:val="008553DB"/>
    <w:rsid w:val="00855B2A"/>
    <w:rsid w:val="00860119"/>
    <w:rsid w:val="00863130"/>
    <w:rsid w:val="00863377"/>
    <w:rsid w:val="00864852"/>
    <w:rsid w:val="00864CCD"/>
    <w:rsid w:val="00875015"/>
    <w:rsid w:val="00880FAD"/>
    <w:rsid w:val="0088286B"/>
    <w:rsid w:val="00884903"/>
    <w:rsid w:val="008849CA"/>
    <w:rsid w:val="00884E6B"/>
    <w:rsid w:val="00885913"/>
    <w:rsid w:val="008935C7"/>
    <w:rsid w:val="008A0746"/>
    <w:rsid w:val="008A171E"/>
    <w:rsid w:val="008A2E48"/>
    <w:rsid w:val="008A605A"/>
    <w:rsid w:val="008A70AD"/>
    <w:rsid w:val="008A7559"/>
    <w:rsid w:val="008B16AD"/>
    <w:rsid w:val="008B1AB6"/>
    <w:rsid w:val="008B38FE"/>
    <w:rsid w:val="008B3F27"/>
    <w:rsid w:val="008B54DA"/>
    <w:rsid w:val="008B6597"/>
    <w:rsid w:val="008C076F"/>
    <w:rsid w:val="008C093D"/>
    <w:rsid w:val="008C26A9"/>
    <w:rsid w:val="008C5310"/>
    <w:rsid w:val="008C56BA"/>
    <w:rsid w:val="008C5831"/>
    <w:rsid w:val="008C5B9D"/>
    <w:rsid w:val="008D08B5"/>
    <w:rsid w:val="008D0E60"/>
    <w:rsid w:val="008D108A"/>
    <w:rsid w:val="008D1A78"/>
    <w:rsid w:val="008D2D79"/>
    <w:rsid w:val="008D40CC"/>
    <w:rsid w:val="008E3841"/>
    <w:rsid w:val="008E473A"/>
    <w:rsid w:val="008E533D"/>
    <w:rsid w:val="008E7018"/>
    <w:rsid w:val="008E7EAB"/>
    <w:rsid w:val="008F044A"/>
    <w:rsid w:val="008F0601"/>
    <w:rsid w:val="008F243D"/>
    <w:rsid w:val="008F29AD"/>
    <w:rsid w:val="008F46EA"/>
    <w:rsid w:val="008F669F"/>
    <w:rsid w:val="00901D98"/>
    <w:rsid w:val="0090254B"/>
    <w:rsid w:val="00906EE8"/>
    <w:rsid w:val="0090767F"/>
    <w:rsid w:val="00911394"/>
    <w:rsid w:val="00911919"/>
    <w:rsid w:val="0091249C"/>
    <w:rsid w:val="00913879"/>
    <w:rsid w:val="00921AB8"/>
    <w:rsid w:val="00922A72"/>
    <w:rsid w:val="00924529"/>
    <w:rsid w:val="00926114"/>
    <w:rsid w:val="00933664"/>
    <w:rsid w:val="00933B7D"/>
    <w:rsid w:val="00934FCA"/>
    <w:rsid w:val="0093548A"/>
    <w:rsid w:val="00935AFF"/>
    <w:rsid w:val="00940AA0"/>
    <w:rsid w:val="009415AB"/>
    <w:rsid w:val="009415B3"/>
    <w:rsid w:val="009417E1"/>
    <w:rsid w:val="009424B5"/>
    <w:rsid w:val="00942592"/>
    <w:rsid w:val="00942CC4"/>
    <w:rsid w:val="0094340A"/>
    <w:rsid w:val="009462D8"/>
    <w:rsid w:val="00947584"/>
    <w:rsid w:val="00950142"/>
    <w:rsid w:val="0095070F"/>
    <w:rsid w:val="009512C2"/>
    <w:rsid w:val="00953D03"/>
    <w:rsid w:val="0096039B"/>
    <w:rsid w:val="00960A7F"/>
    <w:rsid w:val="009618BD"/>
    <w:rsid w:val="00970153"/>
    <w:rsid w:val="00974203"/>
    <w:rsid w:val="00975C0B"/>
    <w:rsid w:val="00976A98"/>
    <w:rsid w:val="00977935"/>
    <w:rsid w:val="0098099A"/>
    <w:rsid w:val="009820EC"/>
    <w:rsid w:val="009849E5"/>
    <w:rsid w:val="0098552E"/>
    <w:rsid w:val="00987CDF"/>
    <w:rsid w:val="0099139C"/>
    <w:rsid w:val="0099449D"/>
    <w:rsid w:val="009955B1"/>
    <w:rsid w:val="00995705"/>
    <w:rsid w:val="009A0F47"/>
    <w:rsid w:val="009A2195"/>
    <w:rsid w:val="009A3752"/>
    <w:rsid w:val="009A388B"/>
    <w:rsid w:val="009A77FD"/>
    <w:rsid w:val="009A7E38"/>
    <w:rsid w:val="009B0C8F"/>
    <w:rsid w:val="009B0D10"/>
    <w:rsid w:val="009B5F88"/>
    <w:rsid w:val="009B6573"/>
    <w:rsid w:val="009C0155"/>
    <w:rsid w:val="009C0EC8"/>
    <w:rsid w:val="009C3FC1"/>
    <w:rsid w:val="009C4F10"/>
    <w:rsid w:val="009C620B"/>
    <w:rsid w:val="009C62C4"/>
    <w:rsid w:val="009D400E"/>
    <w:rsid w:val="009D6216"/>
    <w:rsid w:val="009D6861"/>
    <w:rsid w:val="009E04C1"/>
    <w:rsid w:val="009E1671"/>
    <w:rsid w:val="009E16BC"/>
    <w:rsid w:val="009E4057"/>
    <w:rsid w:val="009E676A"/>
    <w:rsid w:val="009E6AC6"/>
    <w:rsid w:val="009E79B2"/>
    <w:rsid w:val="009F017C"/>
    <w:rsid w:val="009F4B44"/>
    <w:rsid w:val="009F532B"/>
    <w:rsid w:val="009F72F2"/>
    <w:rsid w:val="009F73B5"/>
    <w:rsid w:val="009F7406"/>
    <w:rsid w:val="00A016D3"/>
    <w:rsid w:val="00A01E60"/>
    <w:rsid w:val="00A02E6B"/>
    <w:rsid w:val="00A04BE8"/>
    <w:rsid w:val="00A06A46"/>
    <w:rsid w:val="00A06E19"/>
    <w:rsid w:val="00A07B08"/>
    <w:rsid w:val="00A13650"/>
    <w:rsid w:val="00A13C47"/>
    <w:rsid w:val="00A146B1"/>
    <w:rsid w:val="00A16565"/>
    <w:rsid w:val="00A20155"/>
    <w:rsid w:val="00A20BB7"/>
    <w:rsid w:val="00A217E3"/>
    <w:rsid w:val="00A236E6"/>
    <w:rsid w:val="00A250B1"/>
    <w:rsid w:val="00A25E18"/>
    <w:rsid w:val="00A2693E"/>
    <w:rsid w:val="00A27218"/>
    <w:rsid w:val="00A2778A"/>
    <w:rsid w:val="00A32D60"/>
    <w:rsid w:val="00A34C2A"/>
    <w:rsid w:val="00A35311"/>
    <w:rsid w:val="00A36450"/>
    <w:rsid w:val="00A37023"/>
    <w:rsid w:val="00A378C6"/>
    <w:rsid w:val="00A402B6"/>
    <w:rsid w:val="00A4093D"/>
    <w:rsid w:val="00A433B3"/>
    <w:rsid w:val="00A50D7E"/>
    <w:rsid w:val="00A513AA"/>
    <w:rsid w:val="00A53E6C"/>
    <w:rsid w:val="00A55AA9"/>
    <w:rsid w:val="00A56FE6"/>
    <w:rsid w:val="00A572C0"/>
    <w:rsid w:val="00A57B69"/>
    <w:rsid w:val="00A62552"/>
    <w:rsid w:val="00A625DC"/>
    <w:rsid w:val="00A64210"/>
    <w:rsid w:val="00A64320"/>
    <w:rsid w:val="00A648A8"/>
    <w:rsid w:val="00A64978"/>
    <w:rsid w:val="00A662EE"/>
    <w:rsid w:val="00A66AFA"/>
    <w:rsid w:val="00A7129A"/>
    <w:rsid w:val="00A71BEA"/>
    <w:rsid w:val="00A72CBC"/>
    <w:rsid w:val="00A7360E"/>
    <w:rsid w:val="00A73B3C"/>
    <w:rsid w:val="00A73B68"/>
    <w:rsid w:val="00A74D8A"/>
    <w:rsid w:val="00A7652C"/>
    <w:rsid w:val="00A775A0"/>
    <w:rsid w:val="00A776FC"/>
    <w:rsid w:val="00A8085D"/>
    <w:rsid w:val="00A80949"/>
    <w:rsid w:val="00A8146F"/>
    <w:rsid w:val="00A81B18"/>
    <w:rsid w:val="00A83911"/>
    <w:rsid w:val="00A83959"/>
    <w:rsid w:val="00A84EE9"/>
    <w:rsid w:val="00A9066C"/>
    <w:rsid w:val="00A923EA"/>
    <w:rsid w:val="00A9255C"/>
    <w:rsid w:val="00A92C24"/>
    <w:rsid w:val="00A93CCE"/>
    <w:rsid w:val="00A950A7"/>
    <w:rsid w:val="00A95745"/>
    <w:rsid w:val="00A9574C"/>
    <w:rsid w:val="00A960EC"/>
    <w:rsid w:val="00A962BA"/>
    <w:rsid w:val="00A9730E"/>
    <w:rsid w:val="00A977F9"/>
    <w:rsid w:val="00AA0D08"/>
    <w:rsid w:val="00AA26AE"/>
    <w:rsid w:val="00AA4D13"/>
    <w:rsid w:val="00AA6A44"/>
    <w:rsid w:val="00AB1198"/>
    <w:rsid w:val="00AB165B"/>
    <w:rsid w:val="00AB2C30"/>
    <w:rsid w:val="00AB4C9D"/>
    <w:rsid w:val="00AB589A"/>
    <w:rsid w:val="00AB5D07"/>
    <w:rsid w:val="00AC0CB0"/>
    <w:rsid w:val="00AC1843"/>
    <w:rsid w:val="00AC1D17"/>
    <w:rsid w:val="00AC4862"/>
    <w:rsid w:val="00AC63B1"/>
    <w:rsid w:val="00AD1A77"/>
    <w:rsid w:val="00AD3CF7"/>
    <w:rsid w:val="00AD62C5"/>
    <w:rsid w:val="00AD79AB"/>
    <w:rsid w:val="00AE089F"/>
    <w:rsid w:val="00AE3A6E"/>
    <w:rsid w:val="00AE4894"/>
    <w:rsid w:val="00AF0E3C"/>
    <w:rsid w:val="00AF399E"/>
    <w:rsid w:val="00AF4E54"/>
    <w:rsid w:val="00AF786F"/>
    <w:rsid w:val="00B03558"/>
    <w:rsid w:val="00B055F7"/>
    <w:rsid w:val="00B06DF0"/>
    <w:rsid w:val="00B1054B"/>
    <w:rsid w:val="00B10F75"/>
    <w:rsid w:val="00B11CF7"/>
    <w:rsid w:val="00B141EE"/>
    <w:rsid w:val="00B144CD"/>
    <w:rsid w:val="00B14534"/>
    <w:rsid w:val="00B14BB2"/>
    <w:rsid w:val="00B15EC6"/>
    <w:rsid w:val="00B174D6"/>
    <w:rsid w:val="00B17F8A"/>
    <w:rsid w:val="00B17FAF"/>
    <w:rsid w:val="00B20A3D"/>
    <w:rsid w:val="00B21F5B"/>
    <w:rsid w:val="00B25874"/>
    <w:rsid w:val="00B34540"/>
    <w:rsid w:val="00B3755F"/>
    <w:rsid w:val="00B40DA7"/>
    <w:rsid w:val="00B40F2A"/>
    <w:rsid w:val="00B43383"/>
    <w:rsid w:val="00B4394D"/>
    <w:rsid w:val="00B44488"/>
    <w:rsid w:val="00B44A6B"/>
    <w:rsid w:val="00B45182"/>
    <w:rsid w:val="00B511AB"/>
    <w:rsid w:val="00B51E1A"/>
    <w:rsid w:val="00B61E69"/>
    <w:rsid w:val="00B6566D"/>
    <w:rsid w:val="00B662BE"/>
    <w:rsid w:val="00B667DA"/>
    <w:rsid w:val="00B7048E"/>
    <w:rsid w:val="00B712B2"/>
    <w:rsid w:val="00B71776"/>
    <w:rsid w:val="00B7287F"/>
    <w:rsid w:val="00B730F2"/>
    <w:rsid w:val="00B77809"/>
    <w:rsid w:val="00B81708"/>
    <w:rsid w:val="00B817A2"/>
    <w:rsid w:val="00B81D23"/>
    <w:rsid w:val="00B82AA7"/>
    <w:rsid w:val="00B85A45"/>
    <w:rsid w:val="00B860B4"/>
    <w:rsid w:val="00B905B7"/>
    <w:rsid w:val="00B9321D"/>
    <w:rsid w:val="00B93693"/>
    <w:rsid w:val="00B941D5"/>
    <w:rsid w:val="00B94ACA"/>
    <w:rsid w:val="00B96283"/>
    <w:rsid w:val="00B9665E"/>
    <w:rsid w:val="00B969DA"/>
    <w:rsid w:val="00BA2089"/>
    <w:rsid w:val="00BA211D"/>
    <w:rsid w:val="00BA2C0A"/>
    <w:rsid w:val="00BA5272"/>
    <w:rsid w:val="00BA7CD7"/>
    <w:rsid w:val="00BB532A"/>
    <w:rsid w:val="00BC113F"/>
    <w:rsid w:val="00BC33A4"/>
    <w:rsid w:val="00BC3A86"/>
    <w:rsid w:val="00BC3EF3"/>
    <w:rsid w:val="00BC3F7B"/>
    <w:rsid w:val="00BC5A50"/>
    <w:rsid w:val="00BC718C"/>
    <w:rsid w:val="00BD0332"/>
    <w:rsid w:val="00BD1675"/>
    <w:rsid w:val="00BD2E64"/>
    <w:rsid w:val="00BD3B94"/>
    <w:rsid w:val="00BD554F"/>
    <w:rsid w:val="00BE03D2"/>
    <w:rsid w:val="00BE0BAB"/>
    <w:rsid w:val="00BE29D6"/>
    <w:rsid w:val="00BE3A1E"/>
    <w:rsid w:val="00BE535B"/>
    <w:rsid w:val="00BF1162"/>
    <w:rsid w:val="00BF1CA3"/>
    <w:rsid w:val="00BF1FCE"/>
    <w:rsid w:val="00BF4366"/>
    <w:rsid w:val="00BF43AE"/>
    <w:rsid w:val="00BF4751"/>
    <w:rsid w:val="00C00E45"/>
    <w:rsid w:val="00C01AC4"/>
    <w:rsid w:val="00C05575"/>
    <w:rsid w:val="00C073FC"/>
    <w:rsid w:val="00C11267"/>
    <w:rsid w:val="00C170D5"/>
    <w:rsid w:val="00C21228"/>
    <w:rsid w:val="00C229B1"/>
    <w:rsid w:val="00C22A0A"/>
    <w:rsid w:val="00C23932"/>
    <w:rsid w:val="00C23CA8"/>
    <w:rsid w:val="00C257B1"/>
    <w:rsid w:val="00C3052B"/>
    <w:rsid w:val="00C312CA"/>
    <w:rsid w:val="00C31D02"/>
    <w:rsid w:val="00C32023"/>
    <w:rsid w:val="00C3308B"/>
    <w:rsid w:val="00C344F2"/>
    <w:rsid w:val="00C34B65"/>
    <w:rsid w:val="00C35286"/>
    <w:rsid w:val="00C3582D"/>
    <w:rsid w:val="00C35D40"/>
    <w:rsid w:val="00C376EB"/>
    <w:rsid w:val="00C37C3D"/>
    <w:rsid w:val="00C44564"/>
    <w:rsid w:val="00C44AA3"/>
    <w:rsid w:val="00C4737C"/>
    <w:rsid w:val="00C5020B"/>
    <w:rsid w:val="00C51A17"/>
    <w:rsid w:val="00C526D0"/>
    <w:rsid w:val="00C5336B"/>
    <w:rsid w:val="00C57F23"/>
    <w:rsid w:val="00C60EE7"/>
    <w:rsid w:val="00C618C3"/>
    <w:rsid w:val="00C64AB9"/>
    <w:rsid w:val="00C64BE1"/>
    <w:rsid w:val="00C708ED"/>
    <w:rsid w:val="00C71069"/>
    <w:rsid w:val="00C7424B"/>
    <w:rsid w:val="00C83C99"/>
    <w:rsid w:val="00C867E5"/>
    <w:rsid w:val="00C90257"/>
    <w:rsid w:val="00C91577"/>
    <w:rsid w:val="00C922CF"/>
    <w:rsid w:val="00C92CE1"/>
    <w:rsid w:val="00C9371D"/>
    <w:rsid w:val="00C93B9D"/>
    <w:rsid w:val="00C93C89"/>
    <w:rsid w:val="00C94FE5"/>
    <w:rsid w:val="00C9710C"/>
    <w:rsid w:val="00CA2A84"/>
    <w:rsid w:val="00CA3218"/>
    <w:rsid w:val="00CA39C2"/>
    <w:rsid w:val="00CA5965"/>
    <w:rsid w:val="00CB16D7"/>
    <w:rsid w:val="00CB1D3F"/>
    <w:rsid w:val="00CB6DB6"/>
    <w:rsid w:val="00CC1E3D"/>
    <w:rsid w:val="00CC3DB3"/>
    <w:rsid w:val="00CC45FD"/>
    <w:rsid w:val="00CC5A68"/>
    <w:rsid w:val="00CC6E53"/>
    <w:rsid w:val="00CD01E6"/>
    <w:rsid w:val="00CD1190"/>
    <w:rsid w:val="00CD4F23"/>
    <w:rsid w:val="00CD672C"/>
    <w:rsid w:val="00CE05D8"/>
    <w:rsid w:val="00CE0CD6"/>
    <w:rsid w:val="00CE2134"/>
    <w:rsid w:val="00CE2330"/>
    <w:rsid w:val="00CE2C67"/>
    <w:rsid w:val="00CE64BC"/>
    <w:rsid w:val="00CF05F0"/>
    <w:rsid w:val="00CF1796"/>
    <w:rsid w:val="00CF4763"/>
    <w:rsid w:val="00CF5A66"/>
    <w:rsid w:val="00CF621E"/>
    <w:rsid w:val="00D01FA2"/>
    <w:rsid w:val="00D022D9"/>
    <w:rsid w:val="00D02561"/>
    <w:rsid w:val="00D03199"/>
    <w:rsid w:val="00D032A2"/>
    <w:rsid w:val="00D07AC2"/>
    <w:rsid w:val="00D116E3"/>
    <w:rsid w:val="00D12D36"/>
    <w:rsid w:val="00D15095"/>
    <w:rsid w:val="00D153C5"/>
    <w:rsid w:val="00D164C9"/>
    <w:rsid w:val="00D21AB1"/>
    <w:rsid w:val="00D23503"/>
    <w:rsid w:val="00D23635"/>
    <w:rsid w:val="00D246BA"/>
    <w:rsid w:val="00D247F4"/>
    <w:rsid w:val="00D24C4A"/>
    <w:rsid w:val="00D24E3F"/>
    <w:rsid w:val="00D2587B"/>
    <w:rsid w:val="00D26AF1"/>
    <w:rsid w:val="00D26BC0"/>
    <w:rsid w:val="00D26C0A"/>
    <w:rsid w:val="00D26EB1"/>
    <w:rsid w:val="00D30243"/>
    <w:rsid w:val="00D320DC"/>
    <w:rsid w:val="00D34CBF"/>
    <w:rsid w:val="00D351AD"/>
    <w:rsid w:val="00D369FD"/>
    <w:rsid w:val="00D371C4"/>
    <w:rsid w:val="00D40065"/>
    <w:rsid w:val="00D407A8"/>
    <w:rsid w:val="00D42C9D"/>
    <w:rsid w:val="00D43E80"/>
    <w:rsid w:val="00D45934"/>
    <w:rsid w:val="00D45FF3"/>
    <w:rsid w:val="00D460AE"/>
    <w:rsid w:val="00D54A52"/>
    <w:rsid w:val="00D54D48"/>
    <w:rsid w:val="00D57D4D"/>
    <w:rsid w:val="00D61259"/>
    <w:rsid w:val="00D61DD0"/>
    <w:rsid w:val="00D62A7A"/>
    <w:rsid w:val="00D631AE"/>
    <w:rsid w:val="00D64B13"/>
    <w:rsid w:val="00D64E85"/>
    <w:rsid w:val="00D66887"/>
    <w:rsid w:val="00D7065F"/>
    <w:rsid w:val="00D71E54"/>
    <w:rsid w:val="00D72491"/>
    <w:rsid w:val="00D74947"/>
    <w:rsid w:val="00D80E75"/>
    <w:rsid w:val="00D83FC0"/>
    <w:rsid w:val="00D84B4E"/>
    <w:rsid w:val="00D851FC"/>
    <w:rsid w:val="00D87D3A"/>
    <w:rsid w:val="00D92960"/>
    <w:rsid w:val="00D9393B"/>
    <w:rsid w:val="00D9539D"/>
    <w:rsid w:val="00DA1F9B"/>
    <w:rsid w:val="00DA28D5"/>
    <w:rsid w:val="00DA2AC0"/>
    <w:rsid w:val="00DB340C"/>
    <w:rsid w:val="00DB4156"/>
    <w:rsid w:val="00DB4DE3"/>
    <w:rsid w:val="00DB5AFC"/>
    <w:rsid w:val="00DB703B"/>
    <w:rsid w:val="00DC14F9"/>
    <w:rsid w:val="00DC2086"/>
    <w:rsid w:val="00DC3C35"/>
    <w:rsid w:val="00DD390C"/>
    <w:rsid w:val="00DD39C4"/>
    <w:rsid w:val="00DD550B"/>
    <w:rsid w:val="00DD6573"/>
    <w:rsid w:val="00DD6A17"/>
    <w:rsid w:val="00DD6B99"/>
    <w:rsid w:val="00DE0E1A"/>
    <w:rsid w:val="00DE1707"/>
    <w:rsid w:val="00DE1E07"/>
    <w:rsid w:val="00DF27B0"/>
    <w:rsid w:val="00DF56D8"/>
    <w:rsid w:val="00DF7EA9"/>
    <w:rsid w:val="00E0235F"/>
    <w:rsid w:val="00E033B5"/>
    <w:rsid w:val="00E05B75"/>
    <w:rsid w:val="00E10FF1"/>
    <w:rsid w:val="00E11248"/>
    <w:rsid w:val="00E124D6"/>
    <w:rsid w:val="00E136E2"/>
    <w:rsid w:val="00E1523F"/>
    <w:rsid w:val="00E229B0"/>
    <w:rsid w:val="00E32D23"/>
    <w:rsid w:val="00E33219"/>
    <w:rsid w:val="00E35826"/>
    <w:rsid w:val="00E4093A"/>
    <w:rsid w:val="00E40FDC"/>
    <w:rsid w:val="00E44326"/>
    <w:rsid w:val="00E47E09"/>
    <w:rsid w:val="00E504B4"/>
    <w:rsid w:val="00E50AA4"/>
    <w:rsid w:val="00E50F63"/>
    <w:rsid w:val="00E51CDE"/>
    <w:rsid w:val="00E55A2D"/>
    <w:rsid w:val="00E56AB9"/>
    <w:rsid w:val="00E61B00"/>
    <w:rsid w:val="00E61DD0"/>
    <w:rsid w:val="00E66DB2"/>
    <w:rsid w:val="00E7014E"/>
    <w:rsid w:val="00E70F42"/>
    <w:rsid w:val="00E737B1"/>
    <w:rsid w:val="00E74A17"/>
    <w:rsid w:val="00E752C9"/>
    <w:rsid w:val="00E755E4"/>
    <w:rsid w:val="00E7641F"/>
    <w:rsid w:val="00E80971"/>
    <w:rsid w:val="00E8200F"/>
    <w:rsid w:val="00E82771"/>
    <w:rsid w:val="00E82CF6"/>
    <w:rsid w:val="00E82DB9"/>
    <w:rsid w:val="00E84503"/>
    <w:rsid w:val="00E8768B"/>
    <w:rsid w:val="00E918D8"/>
    <w:rsid w:val="00E91F96"/>
    <w:rsid w:val="00E9277C"/>
    <w:rsid w:val="00E95856"/>
    <w:rsid w:val="00E96362"/>
    <w:rsid w:val="00E97464"/>
    <w:rsid w:val="00E97862"/>
    <w:rsid w:val="00EA0980"/>
    <w:rsid w:val="00EA1B43"/>
    <w:rsid w:val="00EA3431"/>
    <w:rsid w:val="00EA5BE3"/>
    <w:rsid w:val="00EA7C9E"/>
    <w:rsid w:val="00EB032E"/>
    <w:rsid w:val="00EB1D9E"/>
    <w:rsid w:val="00EB2094"/>
    <w:rsid w:val="00EB356A"/>
    <w:rsid w:val="00EB3A76"/>
    <w:rsid w:val="00EB3BBA"/>
    <w:rsid w:val="00EB5BB7"/>
    <w:rsid w:val="00EC0687"/>
    <w:rsid w:val="00EC0C1F"/>
    <w:rsid w:val="00EC5419"/>
    <w:rsid w:val="00EC5498"/>
    <w:rsid w:val="00EC58AB"/>
    <w:rsid w:val="00EC5E55"/>
    <w:rsid w:val="00EC6707"/>
    <w:rsid w:val="00ED191E"/>
    <w:rsid w:val="00ED2D39"/>
    <w:rsid w:val="00ED7D5C"/>
    <w:rsid w:val="00ED7DA0"/>
    <w:rsid w:val="00EE173E"/>
    <w:rsid w:val="00EE1CFC"/>
    <w:rsid w:val="00EE2F34"/>
    <w:rsid w:val="00EE379F"/>
    <w:rsid w:val="00EE5DF7"/>
    <w:rsid w:val="00EE79A8"/>
    <w:rsid w:val="00EF0919"/>
    <w:rsid w:val="00EF19E6"/>
    <w:rsid w:val="00EF56B5"/>
    <w:rsid w:val="00EF61C7"/>
    <w:rsid w:val="00EF6BF3"/>
    <w:rsid w:val="00F02582"/>
    <w:rsid w:val="00F038B0"/>
    <w:rsid w:val="00F050D7"/>
    <w:rsid w:val="00F065EC"/>
    <w:rsid w:val="00F07DC3"/>
    <w:rsid w:val="00F104F0"/>
    <w:rsid w:val="00F10ADD"/>
    <w:rsid w:val="00F160CB"/>
    <w:rsid w:val="00F20400"/>
    <w:rsid w:val="00F2314A"/>
    <w:rsid w:val="00F246AB"/>
    <w:rsid w:val="00F24983"/>
    <w:rsid w:val="00F24BDA"/>
    <w:rsid w:val="00F24D27"/>
    <w:rsid w:val="00F24FF7"/>
    <w:rsid w:val="00F251E4"/>
    <w:rsid w:val="00F25C30"/>
    <w:rsid w:val="00F25D98"/>
    <w:rsid w:val="00F271DE"/>
    <w:rsid w:val="00F30D9B"/>
    <w:rsid w:val="00F31F40"/>
    <w:rsid w:val="00F32C85"/>
    <w:rsid w:val="00F37A80"/>
    <w:rsid w:val="00F44A8B"/>
    <w:rsid w:val="00F45334"/>
    <w:rsid w:val="00F4739C"/>
    <w:rsid w:val="00F47D54"/>
    <w:rsid w:val="00F52243"/>
    <w:rsid w:val="00F52736"/>
    <w:rsid w:val="00F53B52"/>
    <w:rsid w:val="00F60DA5"/>
    <w:rsid w:val="00F6118F"/>
    <w:rsid w:val="00F618C3"/>
    <w:rsid w:val="00F651F7"/>
    <w:rsid w:val="00F66F90"/>
    <w:rsid w:val="00F717F0"/>
    <w:rsid w:val="00F725D4"/>
    <w:rsid w:val="00F734B7"/>
    <w:rsid w:val="00F73F23"/>
    <w:rsid w:val="00F741DA"/>
    <w:rsid w:val="00F7486F"/>
    <w:rsid w:val="00F77CE8"/>
    <w:rsid w:val="00F8225E"/>
    <w:rsid w:val="00F82F6B"/>
    <w:rsid w:val="00F837E2"/>
    <w:rsid w:val="00F867CB"/>
    <w:rsid w:val="00F86BF9"/>
    <w:rsid w:val="00F86C89"/>
    <w:rsid w:val="00F86D3D"/>
    <w:rsid w:val="00F949EF"/>
    <w:rsid w:val="00F95139"/>
    <w:rsid w:val="00F954D3"/>
    <w:rsid w:val="00F95724"/>
    <w:rsid w:val="00F95EFF"/>
    <w:rsid w:val="00FA0238"/>
    <w:rsid w:val="00FA1174"/>
    <w:rsid w:val="00FA1AC2"/>
    <w:rsid w:val="00FA2E07"/>
    <w:rsid w:val="00FA364A"/>
    <w:rsid w:val="00FA3B4D"/>
    <w:rsid w:val="00FA5192"/>
    <w:rsid w:val="00FA650D"/>
    <w:rsid w:val="00FB089E"/>
    <w:rsid w:val="00FB0979"/>
    <w:rsid w:val="00FB225B"/>
    <w:rsid w:val="00FB6F9E"/>
    <w:rsid w:val="00FC16B1"/>
    <w:rsid w:val="00FC5457"/>
    <w:rsid w:val="00FC672E"/>
    <w:rsid w:val="00FC6E88"/>
    <w:rsid w:val="00FC70AD"/>
    <w:rsid w:val="00FD4FBD"/>
    <w:rsid w:val="00FD516E"/>
    <w:rsid w:val="00FD61C3"/>
    <w:rsid w:val="00FD6B2A"/>
    <w:rsid w:val="00FD702F"/>
    <w:rsid w:val="00FE00D5"/>
    <w:rsid w:val="00FE0C2A"/>
    <w:rsid w:val="00FE1A12"/>
    <w:rsid w:val="00FE2FF0"/>
    <w:rsid w:val="00FE36E9"/>
    <w:rsid w:val="00FE5C3D"/>
    <w:rsid w:val="00FE649C"/>
    <w:rsid w:val="00FE7D6F"/>
    <w:rsid w:val="00FF2B5D"/>
    <w:rsid w:val="00FF2DEE"/>
    <w:rsid w:val="00FF70BF"/>
    <w:rsid w:val="00FF7568"/>
    <w:rsid w:val="00FF7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E850"/>
  <w15:docId w15:val="{C0B477D1-BB6C-4769-909A-89D37917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1F6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68E0"/>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Textodenotaderodap">
    <w:name w:val="footnote text"/>
    <w:basedOn w:val="Normal"/>
    <w:link w:val="TextodenotaderodapChar"/>
    <w:uiPriority w:val="99"/>
    <w:semiHidden/>
    <w:unhideWhenUsed/>
    <w:rsid w:val="001F68E0"/>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1F68E0"/>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1F68E0"/>
    <w:rPr>
      <w:vertAlign w:val="superscript"/>
    </w:rPr>
  </w:style>
  <w:style w:type="character" w:styleId="Hyperlink">
    <w:name w:val="Hyperlink"/>
    <w:basedOn w:val="Fontepargpadro"/>
    <w:uiPriority w:val="99"/>
    <w:unhideWhenUsed/>
    <w:rsid w:val="001F68E0"/>
    <w:rPr>
      <w:color w:val="0000FF" w:themeColor="hyperlink"/>
      <w:u w:val="single"/>
    </w:rPr>
  </w:style>
  <w:style w:type="paragraph" w:styleId="Cabealho">
    <w:name w:val="header"/>
    <w:basedOn w:val="Normal"/>
    <w:link w:val="CabealhoChar"/>
    <w:uiPriority w:val="99"/>
    <w:unhideWhenUsed/>
    <w:rsid w:val="00426EB9"/>
    <w:pPr>
      <w:tabs>
        <w:tab w:val="center" w:pos="4252"/>
        <w:tab w:val="right" w:pos="8504"/>
      </w:tabs>
      <w:spacing w:line="240" w:lineRule="auto"/>
    </w:pPr>
  </w:style>
  <w:style w:type="character" w:customStyle="1" w:styleId="CabealhoChar">
    <w:name w:val="Cabeçalho Char"/>
    <w:basedOn w:val="Fontepargpadro"/>
    <w:link w:val="Cabealho"/>
    <w:uiPriority w:val="99"/>
    <w:rsid w:val="00426EB9"/>
  </w:style>
  <w:style w:type="paragraph" w:styleId="Rodap">
    <w:name w:val="footer"/>
    <w:basedOn w:val="Normal"/>
    <w:link w:val="RodapChar"/>
    <w:uiPriority w:val="99"/>
    <w:unhideWhenUsed/>
    <w:rsid w:val="00426EB9"/>
    <w:pPr>
      <w:tabs>
        <w:tab w:val="center" w:pos="4252"/>
        <w:tab w:val="right" w:pos="8504"/>
      </w:tabs>
      <w:spacing w:line="240" w:lineRule="auto"/>
    </w:pPr>
  </w:style>
  <w:style w:type="character" w:customStyle="1" w:styleId="RodapChar">
    <w:name w:val="Rodapé Char"/>
    <w:basedOn w:val="Fontepargpadro"/>
    <w:link w:val="Rodap"/>
    <w:uiPriority w:val="99"/>
    <w:rsid w:val="00426EB9"/>
  </w:style>
  <w:style w:type="paragraph" w:styleId="Textodebalo">
    <w:name w:val="Balloon Text"/>
    <w:basedOn w:val="Normal"/>
    <w:link w:val="TextodebaloChar"/>
    <w:uiPriority w:val="99"/>
    <w:semiHidden/>
    <w:unhideWhenUsed/>
    <w:rsid w:val="006D64C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4CF"/>
    <w:rPr>
      <w:rFonts w:ascii="Tahoma" w:hAnsi="Tahoma" w:cs="Tahoma"/>
      <w:sz w:val="16"/>
      <w:szCs w:val="16"/>
    </w:rPr>
  </w:style>
  <w:style w:type="table" w:styleId="Tabelacomgrade">
    <w:name w:val="Table Grid"/>
    <w:basedOn w:val="Tabelanormal"/>
    <w:uiPriority w:val="59"/>
    <w:rsid w:val="00F47D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2A214B"/>
    <w:rPr>
      <w:i/>
      <w:iCs/>
    </w:rPr>
  </w:style>
  <w:style w:type="paragraph" w:styleId="PargrafodaLista">
    <w:name w:val="List Paragraph"/>
    <w:basedOn w:val="Normal"/>
    <w:uiPriority w:val="34"/>
    <w:qFormat/>
    <w:rsid w:val="002A214B"/>
    <w:pPr>
      <w:ind w:left="720"/>
      <w:contextualSpacing/>
    </w:pPr>
  </w:style>
  <w:style w:type="character" w:styleId="MenoPendente">
    <w:name w:val="Unresolved Mention"/>
    <w:basedOn w:val="Fontepargpadro"/>
    <w:uiPriority w:val="99"/>
    <w:semiHidden/>
    <w:unhideWhenUsed/>
    <w:rsid w:val="00ED7DA0"/>
    <w:rPr>
      <w:color w:val="605E5C"/>
      <w:shd w:val="clear" w:color="auto" w:fill="E1DFDD"/>
    </w:rPr>
  </w:style>
  <w:style w:type="paragraph" w:styleId="Textodenotadefim">
    <w:name w:val="endnote text"/>
    <w:basedOn w:val="Normal"/>
    <w:link w:val="TextodenotadefimChar"/>
    <w:uiPriority w:val="99"/>
    <w:semiHidden/>
    <w:unhideWhenUsed/>
    <w:rsid w:val="00C922C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C922CF"/>
    <w:rPr>
      <w:sz w:val="20"/>
      <w:szCs w:val="20"/>
    </w:rPr>
  </w:style>
  <w:style w:type="character" w:styleId="Refdenotadefim">
    <w:name w:val="endnote reference"/>
    <w:basedOn w:val="Fontepargpadro"/>
    <w:uiPriority w:val="99"/>
    <w:semiHidden/>
    <w:unhideWhenUsed/>
    <w:rsid w:val="00C922CF"/>
    <w:rPr>
      <w:vertAlign w:val="superscript"/>
    </w:rPr>
  </w:style>
  <w:style w:type="paragraph" w:styleId="Pr-formataoHTML">
    <w:name w:val="HTML Preformatted"/>
    <w:basedOn w:val="Normal"/>
    <w:link w:val="Pr-formataoHTMLChar"/>
    <w:uiPriority w:val="99"/>
    <w:semiHidden/>
    <w:unhideWhenUsed/>
    <w:rsid w:val="00EB356A"/>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EB356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1453">
      <w:bodyDiv w:val="1"/>
      <w:marLeft w:val="0"/>
      <w:marRight w:val="0"/>
      <w:marTop w:val="0"/>
      <w:marBottom w:val="0"/>
      <w:divBdr>
        <w:top w:val="none" w:sz="0" w:space="0" w:color="auto"/>
        <w:left w:val="none" w:sz="0" w:space="0" w:color="auto"/>
        <w:bottom w:val="none" w:sz="0" w:space="0" w:color="auto"/>
        <w:right w:val="none" w:sz="0" w:space="0" w:color="auto"/>
      </w:divBdr>
    </w:div>
    <w:div w:id="108206226">
      <w:bodyDiv w:val="1"/>
      <w:marLeft w:val="0"/>
      <w:marRight w:val="0"/>
      <w:marTop w:val="0"/>
      <w:marBottom w:val="0"/>
      <w:divBdr>
        <w:top w:val="none" w:sz="0" w:space="0" w:color="auto"/>
        <w:left w:val="none" w:sz="0" w:space="0" w:color="auto"/>
        <w:bottom w:val="none" w:sz="0" w:space="0" w:color="auto"/>
        <w:right w:val="none" w:sz="0" w:space="0" w:color="auto"/>
      </w:divBdr>
      <w:divsChild>
        <w:div w:id="529683106">
          <w:marLeft w:val="0"/>
          <w:marRight w:val="0"/>
          <w:marTop w:val="0"/>
          <w:marBottom w:val="0"/>
          <w:divBdr>
            <w:top w:val="none" w:sz="0" w:space="0" w:color="auto"/>
            <w:left w:val="none" w:sz="0" w:space="0" w:color="auto"/>
            <w:bottom w:val="none" w:sz="0" w:space="0" w:color="auto"/>
            <w:right w:val="none" w:sz="0" w:space="0" w:color="auto"/>
          </w:divBdr>
          <w:divsChild>
            <w:div w:id="1810903982">
              <w:marLeft w:val="0"/>
              <w:marRight w:val="0"/>
              <w:marTop w:val="0"/>
              <w:marBottom w:val="0"/>
              <w:divBdr>
                <w:top w:val="none" w:sz="0" w:space="0" w:color="auto"/>
                <w:left w:val="none" w:sz="0" w:space="0" w:color="auto"/>
                <w:bottom w:val="none" w:sz="0" w:space="0" w:color="auto"/>
                <w:right w:val="none" w:sz="0" w:space="0" w:color="auto"/>
              </w:divBdr>
              <w:divsChild>
                <w:div w:id="1038625274">
                  <w:marLeft w:val="0"/>
                  <w:marRight w:val="0"/>
                  <w:marTop w:val="0"/>
                  <w:marBottom w:val="0"/>
                  <w:divBdr>
                    <w:top w:val="none" w:sz="0" w:space="0" w:color="auto"/>
                    <w:left w:val="none" w:sz="0" w:space="0" w:color="auto"/>
                    <w:bottom w:val="none" w:sz="0" w:space="0" w:color="auto"/>
                    <w:right w:val="none" w:sz="0" w:space="0" w:color="auto"/>
                  </w:divBdr>
                  <w:divsChild>
                    <w:div w:id="1805273575">
                      <w:marLeft w:val="0"/>
                      <w:marRight w:val="0"/>
                      <w:marTop w:val="0"/>
                      <w:marBottom w:val="0"/>
                      <w:divBdr>
                        <w:top w:val="none" w:sz="0" w:space="0" w:color="auto"/>
                        <w:left w:val="none" w:sz="0" w:space="0" w:color="auto"/>
                        <w:bottom w:val="none" w:sz="0" w:space="0" w:color="auto"/>
                        <w:right w:val="none" w:sz="0" w:space="0" w:color="auto"/>
                      </w:divBdr>
                      <w:divsChild>
                        <w:div w:id="1801653412">
                          <w:marLeft w:val="0"/>
                          <w:marRight w:val="0"/>
                          <w:marTop w:val="0"/>
                          <w:marBottom w:val="0"/>
                          <w:divBdr>
                            <w:top w:val="none" w:sz="0" w:space="0" w:color="auto"/>
                            <w:left w:val="none" w:sz="0" w:space="0" w:color="auto"/>
                            <w:bottom w:val="none" w:sz="0" w:space="0" w:color="auto"/>
                            <w:right w:val="none" w:sz="0" w:space="0" w:color="auto"/>
                          </w:divBdr>
                          <w:divsChild>
                            <w:div w:id="1571767894">
                              <w:marLeft w:val="0"/>
                              <w:marRight w:val="0"/>
                              <w:marTop w:val="0"/>
                              <w:marBottom w:val="0"/>
                              <w:divBdr>
                                <w:top w:val="none" w:sz="0" w:space="0" w:color="auto"/>
                                <w:left w:val="none" w:sz="0" w:space="0" w:color="auto"/>
                                <w:bottom w:val="none" w:sz="0" w:space="0" w:color="auto"/>
                                <w:right w:val="none" w:sz="0" w:space="0" w:color="auto"/>
                              </w:divBdr>
                              <w:divsChild>
                                <w:div w:id="1753117490">
                                  <w:marLeft w:val="0"/>
                                  <w:marRight w:val="0"/>
                                  <w:marTop w:val="0"/>
                                  <w:marBottom w:val="0"/>
                                  <w:divBdr>
                                    <w:top w:val="none" w:sz="0" w:space="0" w:color="auto"/>
                                    <w:left w:val="none" w:sz="0" w:space="0" w:color="auto"/>
                                    <w:bottom w:val="none" w:sz="0" w:space="0" w:color="auto"/>
                                    <w:right w:val="none" w:sz="0" w:space="0" w:color="auto"/>
                                  </w:divBdr>
                                  <w:divsChild>
                                    <w:div w:id="975261020">
                                      <w:marLeft w:val="0"/>
                                      <w:marRight w:val="0"/>
                                      <w:marTop w:val="0"/>
                                      <w:marBottom w:val="0"/>
                                      <w:divBdr>
                                        <w:top w:val="none" w:sz="0" w:space="0" w:color="auto"/>
                                        <w:left w:val="none" w:sz="0" w:space="0" w:color="auto"/>
                                        <w:bottom w:val="none" w:sz="0" w:space="0" w:color="auto"/>
                                        <w:right w:val="none" w:sz="0" w:space="0" w:color="auto"/>
                                      </w:divBdr>
                                    </w:div>
                                    <w:div w:id="1994798910">
                                      <w:marLeft w:val="0"/>
                                      <w:marRight w:val="0"/>
                                      <w:marTop w:val="0"/>
                                      <w:marBottom w:val="0"/>
                                      <w:divBdr>
                                        <w:top w:val="none" w:sz="0" w:space="0" w:color="auto"/>
                                        <w:left w:val="none" w:sz="0" w:space="0" w:color="auto"/>
                                        <w:bottom w:val="none" w:sz="0" w:space="0" w:color="auto"/>
                                        <w:right w:val="none" w:sz="0" w:space="0" w:color="auto"/>
                                      </w:divBdr>
                                      <w:divsChild>
                                        <w:div w:id="1933463434">
                                          <w:marLeft w:val="0"/>
                                          <w:marRight w:val="165"/>
                                          <w:marTop w:val="150"/>
                                          <w:marBottom w:val="0"/>
                                          <w:divBdr>
                                            <w:top w:val="none" w:sz="0" w:space="0" w:color="auto"/>
                                            <w:left w:val="none" w:sz="0" w:space="0" w:color="auto"/>
                                            <w:bottom w:val="none" w:sz="0" w:space="0" w:color="auto"/>
                                            <w:right w:val="none" w:sz="0" w:space="0" w:color="auto"/>
                                          </w:divBdr>
                                          <w:divsChild>
                                            <w:div w:id="1525942095">
                                              <w:marLeft w:val="0"/>
                                              <w:marRight w:val="0"/>
                                              <w:marTop w:val="0"/>
                                              <w:marBottom w:val="0"/>
                                              <w:divBdr>
                                                <w:top w:val="none" w:sz="0" w:space="0" w:color="auto"/>
                                                <w:left w:val="none" w:sz="0" w:space="0" w:color="auto"/>
                                                <w:bottom w:val="none" w:sz="0" w:space="0" w:color="auto"/>
                                                <w:right w:val="none" w:sz="0" w:space="0" w:color="auto"/>
                                              </w:divBdr>
                                              <w:divsChild>
                                                <w:div w:id="1955944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0007">
      <w:bodyDiv w:val="1"/>
      <w:marLeft w:val="0"/>
      <w:marRight w:val="0"/>
      <w:marTop w:val="0"/>
      <w:marBottom w:val="0"/>
      <w:divBdr>
        <w:top w:val="none" w:sz="0" w:space="0" w:color="auto"/>
        <w:left w:val="none" w:sz="0" w:space="0" w:color="auto"/>
        <w:bottom w:val="none" w:sz="0" w:space="0" w:color="auto"/>
        <w:right w:val="none" w:sz="0" w:space="0" w:color="auto"/>
      </w:divBdr>
      <w:divsChild>
        <w:div w:id="140269941">
          <w:marLeft w:val="0"/>
          <w:marRight w:val="0"/>
          <w:marTop w:val="0"/>
          <w:marBottom w:val="0"/>
          <w:divBdr>
            <w:top w:val="none" w:sz="0" w:space="0" w:color="auto"/>
            <w:left w:val="none" w:sz="0" w:space="0" w:color="auto"/>
            <w:bottom w:val="none" w:sz="0" w:space="0" w:color="auto"/>
            <w:right w:val="none" w:sz="0" w:space="0" w:color="auto"/>
          </w:divBdr>
          <w:divsChild>
            <w:div w:id="435712832">
              <w:marLeft w:val="0"/>
              <w:marRight w:val="0"/>
              <w:marTop w:val="0"/>
              <w:marBottom w:val="0"/>
              <w:divBdr>
                <w:top w:val="none" w:sz="0" w:space="0" w:color="auto"/>
                <w:left w:val="none" w:sz="0" w:space="0" w:color="auto"/>
                <w:bottom w:val="none" w:sz="0" w:space="0" w:color="auto"/>
                <w:right w:val="none" w:sz="0" w:space="0" w:color="auto"/>
              </w:divBdr>
              <w:divsChild>
                <w:div w:id="1930502073">
                  <w:marLeft w:val="0"/>
                  <w:marRight w:val="0"/>
                  <w:marTop w:val="0"/>
                  <w:marBottom w:val="0"/>
                  <w:divBdr>
                    <w:top w:val="none" w:sz="0" w:space="0" w:color="auto"/>
                    <w:left w:val="none" w:sz="0" w:space="0" w:color="auto"/>
                    <w:bottom w:val="none" w:sz="0" w:space="0" w:color="auto"/>
                    <w:right w:val="none" w:sz="0" w:space="0" w:color="auto"/>
                  </w:divBdr>
                  <w:divsChild>
                    <w:div w:id="1020476113">
                      <w:marLeft w:val="0"/>
                      <w:marRight w:val="0"/>
                      <w:marTop w:val="0"/>
                      <w:marBottom w:val="0"/>
                      <w:divBdr>
                        <w:top w:val="none" w:sz="0" w:space="0" w:color="auto"/>
                        <w:left w:val="none" w:sz="0" w:space="0" w:color="auto"/>
                        <w:bottom w:val="none" w:sz="0" w:space="0" w:color="auto"/>
                        <w:right w:val="none" w:sz="0" w:space="0" w:color="auto"/>
                      </w:divBdr>
                      <w:divsChild>
                        <w:div w:id="1575124482">
                          <w:marLeft w:val="0"/>
                          <w:marRight w:val="0"/>
                          <w:marTop w:val="0"/>
                          <w:marBottom w:val="0"/>
                          <w:divBdr>
                            <w:top w:val="none" w:sz="0" w:space="0" w:color="auto"/>
                            <w:left w:val="none" w:sz="0" w:space="0" w:color="auto"/>
                            <w:bottom w:val="none" w:sz="0" w:space="0" w:color="auto"/>
                            <w:right w:val="none" w:sz="0" w:space="0" w:color="auto"/>
                          </w:divBdr>
                          <w:divsChild>
                            <w:div w:id="899942726">
                              <w:marLeft w:val="0"/>
                              <w:marRight w:val="0"/>
                              <w:marTop w:val="0"/>
                              <w:marBottom w:val="0"/>
                              <w:divBdr>
                                <w:top w:val="none" w:sz="0" w:space="0" w:color="auto"/>
                                <w:left w:val="none" w:sz="0" w:space="0" w:color="auto"/>
                                <w:bottom w:val="none" w:sz="0" w:space="0" w:color="auto"/>
                                <w:right w:val="none" w:sz="0" w:space="0" w:color="auto"/>
                              </w:divBdr>
                              <w:divsChild>
                                <w:div w:id="1731149089">
                                  <w:marLeft w:val="0"/>
                                  <w:marRight w:val="0"/>
                                  <w:marTop w:val="0"/>
                                  <w:marBottom w:val="0"/>
                                  <w:divBdr>
                                    <w:top w:val="none" w:sz="0" w:space="0" w:color="auto"/>
                                    <w:left w:val="none" w:sz="0" w:space="0" w:color="auto"/>
                                    <w:bottom w:val="none" w:sz="0" w:space="0" w:color="auto"/>
                                    <w:right w:val="none" w:sz="0" w:space="0" w:color="auto"/>
                                  </w:divBdr>
                                  <w:divsChild>
                                    <w:div w:id="821048806">
                                      <w:marLeft w:val="0"/>
                                      <w:marRight w:val="0"/>
                                      <w:marTop w:val="0"/>
                                      <w:marBottom w:val="0"/>
                                      <w:divBdr>
                                        <w:top w:val="none" w:sz="0" w:space="0" w:color="auto"/>
                                        <w:left w:val="none" w:sz="0" w:space="0" w:color="auto"/>
                                        <w:bottom w:val="none" w:sz="0" w:space="0" w:color="auto"/>
                                        <w:right w:val="none" w:sz="0" w:space="0" w:color="auto"/>
                                      </w:divBdr>
                                    </w:div>
                                    <w:div w:id="2126389226">
                                      <w:marLeft w:val="0"/>
                                      <w:marRight w:val="0"/>
                                      <w:marTop w:val="0"/>
                                      <w:marBottom w:val="0"/>
                                      <w:divBdr>
                                        <w:top w:val="none" w:sz="0" w:space="0" w:color="auto"/>
                                        <w:left w:val="none" w:sz="0" w:space="0" w:color="auto"/>
                                        <w:bottom w:val="none" w:sz="0" w:space="0" w:color="auto"/>
                                        <w:right w:val="none" w:sz="0" w:space="0" w:color="auto"/>
                                      </w:divBdr>
                                      <w:divsChild>
                                        <w:div w:id="187329206">
                                          <w:marLeft w:val="0"/>
                                          <w:marRight w:val="165"/>
                                          <w:marTop w:val="150"/>
                                          <w:marBottom w:val="0"/>
                                          <w:divBdr>
                                            <w:top w:val="none" w:sz="0" w:space="0" w:color="auto"/>
                                            <w:left w:val="none" w:sz="0" w:space="0" w:color="auto"/>
                                            <w:bottom w:val="none" w:sz="0" w:space="0" w:color="auto"/>
                                            <w:right w:val="none" w:sz="0" w:space="0" w:color="auto"/>
                                          </w:divBdr>
                                          <w:divsChild>
                                            <w:div w:id="890459289">
                                              <w:marLeft w:val="0"/>
                                              <w:marRight w:val="0"/>
                                              <w:marTop w:val="0"/>
                                              <w:marBottom w:val="0"/>
                                              <w:divBdr>
                                                <w:top w:val="none" w:sz="0" w:space="0" w:color="auto"/>
                                                <w:left w:val="none" w:sz="0" w:space="0" w:color="auto"/>
                                                <w:bottom w:val="none" w:sz="0" w:space="0" w:color="auto"/>
                                                <w:right w:val="none" w:sz="0" w:space="0" w:color="auto"/>
                                              </w:divBdr>
                                              <w:divsChild>
                                                <w:div w:id="13764617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108200">
      <w:bodyDiv w:val="1"/>
      <w:marLeft w:val="0"/>
      <w:marRight w:val="0"/>
      <w:marTop w:val="0"/>
      <w:marBottom w:val="0"/>
      <w:divBdr>
        <w:top w:val="none" w:sz="0" w:space="0" w:color="auto"/>
        <w:left w:val="none" w:sz="0" w:space="0" w:color="auto"/>
        <w:bottom w:val="none" w:sz="0" w:space="0" w:color="auto"/>
        <w:right w:val="none" w:sz="0" w:space="0" w:color="auto"/>
      </w:divBdr>
      <w:divsChild>
        <w:div w:id="427653657">
          <w:marLeft w:val="0"/>
          <w:marRight w:val="0"/>
          <w:marTop w:val="0"/>
          <w:marBottom w:val="0"/>
          <w:divBdr>
            <w:top w:val="none" w:sz="0" w:space="0" w:color="auto"/>
            <w:left w:val="none" w:sz="0" w:space="0" w:color="auto"/>
            <w:bottom w:val="none" w:sz="0" w:space="0" w:color="auto"/>
            <w:right w:val="none" w:sz="0" w:space="0" w:color="auto"/>
          </w:divBdr>
          <w:divsChild>
            <w:div w:id="2080513243">
              <w:marLeft w:val="0"/>
              <w:marRight w:val="0"/>
              <w:marTop w:val="0"/>
              <w:marBottom w:val="0"/>
              <w:divBdr>
                <w:top w:val="none" w:sz="0" w:space="0" w:color="auto"/>
                <w:left w:val="none" w:sz="0" w:space="0" w:color="auto"/>
                <w:bottom w:val="none" w:sz="0" w:space="0" w:color="auto"/>
                <w:right w:val="none" w:sz="0" w:space="0" w:color="auto"/>
              </w:divBdr>
              <w:divsChild>
                <w:div w:id="465975890">
                  <w:marLeft w:val="0"/>
                  <w:marRight w:val="0"/>
                  <w:marTop w:val="0"/>
                  <w:marBottom w:val="0"/>
                  <w:divBdr>
                    <w:top w:val="none" w:sz="0" w:space="0" w:color="auto"/>
                    <w:left w:val="none" w:sz="0" w:space="0" w:color="auto"/>
                    <w:bottom w:val="none" w:sz="0" w:space="0" w:color="auto"/>
                    <w:right w:val="none" w:sz="0" w:space="0" w:color="auto"/>
                  </w:divBdr>
                  <w:divsChild>
                    <w:div w:id="2004818977">
                      <w:marLeft w:val="0"/>
                      <w:marRight w:val="0"/>
                      <w:marTop w:val="0"/>
                      <w:marBottom w:val="0"/>
                      <w:divBdr>
                        <w:top w:val="none" w:sz="0" w:space="0" w:color="auto"/>
                        <w:left w:val="none" w:sz="0" w:space="0" w:color="auto"/>
                        <w:bottom w:val="none" w:sz="0" w:space="0" w:color="auto"/>
                        <w:right w:val="none" w:sz="0" w:space="0" w:color="auto"/>
                      </w:divBdr>
                      <w:divsChild>
                        <w:div w:id="317922235">
                          <w:marLeft w:val="0"/>
                          <w:marRight w:val="0"/>
                          <w:marTop w:val="0"/>
                          <w:marBottom w:val="0"/>
                          <w:divBdr>
                            <w:top w:val="none" w:sz="0" w:space="0" w:color="auto"/>
                            <w:left w:val="none" w:sz="0" w:space="0" w:color="auto"/>
                            <w:bottom w:val="none" w:sz="0" w:space="0" w:color="auto"/>
                            <w:right w:val="none" w:sz="0" w:space="0" w:color="auto"/>
                          </w:divBdr>
                          <w:divsChild>
                            <w:div w:id="1208103980">
                              <w:marLeft w:val="0"/>
                              <w:marRight w:val="0"/>
                              <w:marTop w:val="0"/>
                              <w:marBottom w:val="0"/>
                              <w:divBdr>
                                <w:top w:val="none" w:sz="0" w:space="0" w:color="auto"/>
                                <w:left w:val="none" w:sz="0" w:space="0" w:color="auto"/>
                                <w:bottom w:val="none" w:sz="0" w:space="0" w:color="auto"/>
                                <w:right w:val="none" w:sz="0" w:space="0" w:color="auto"/>
                              </w:divBdr>
                              <w:divsChild>
                                <w:div w:id="1585918718">
                                  <w:marLeft w:val="0"/>
                                  <w:marRight w:val="0"/>
                                  <w:marTop w:val="0"/>
                                  <w:marBottom w:val="0"/>
                                  <w:divBdr>
                                    <w:top w:val="none" w:sz="0" w:space="0" w:color="auto"/>
                                    <w:left w:val="none" w:sz="0" w:space="0" w:color="auto"/>
                                    <w:bottom w:val="none" w:sz="0" w:space="0" w:color="auto"/>
                                    <w:right w:val="none" w:sz="0" w:space="0" w:color="auto"/>
                                  </w:divBdr>
                                  <w:divsChild>
                                    <w:div w:id="587345102">
                                      <w:marLeft w:val="0"/>
                                      <w:marRight w:val="0"/>
                                      <w:marTop w:val="0"/>
                                      <w:marBottom w:val="0"/>
                                      <w:divBdr>
                                        <w:top w:val="none" w:sz="0" w:space="0" w:color="auto"/>
                                        <w:left w:val="none" w:sz="0" w:space="0" w:color="auto"/>
                                        <w:bottom w:val="none" w:sz="0" w:space="0" w:color="auto"/>
                                        <w:right w:val="none" w:sz="0" w:space="0" w:color="auto"/>
                                      </w:divBdr>
                                    </w:div>
                                    <w:div w:id="793450213">
                                      <w:marLeft w:val="0"/>
                                      <w:marRight w:val="0"/>
                                      <w:marTop w:val="0"/>
                                      <w:marBottom w:val="0"/>
                                      <w:divBdr>
                                        <w:top w:val="none" w:sz="0" w:space="0" w:color="auto"/>
                                        <w:left w:val="none" w:sz="0" w:space="0" w:color="auto"/>
                                        <w:bottom w:val="none" w:sz="0" w:space="0" w:color="auto"/>
                                        <w:right w:val="none" w:sz="0" w:space="0" w:color="auto"/>
                                      </w:divBdr>
                                      <w:divsChild>
                                        <w:div w:id="1827748245">
                                          <w:marLeft w:val="0"/>
                                          <w:marRight w:val="165"/>
                                          <w:marTop w:val="150"/>
                                          <w:marBottom w:val="0"/>
                                          <w:divBdr>
                                            <w:top w:val="none" w:sz="0" w:space="0" w:color="auto"/>
                                            <w:left w:val="none" w:sz="0" w:space="0" w:color="auto"/>
                                            <w:bottom w:val="none" w:sz="0" w:space="0" w:color="auto"/>
                                            <w:right w:val="none" w:sz="0" w:space="0" w:color="auto"/>
                                          </w:divBdr>
                                          <w:divsChild>
                                            <w:div w:id="309868918">
                                              <w:marLeft w:val="0"/>
                                              <w:marRight w:val="0"/>
                                              <w:marTop w:val="0"/>
                                              <w:marBottom w:val="0"/>
                                              <w:divBdr>
                                                <w:top w:val="none" w:sz="0" w:space="0" w:color="auto"/>
                                                <w:left w:val="none" w:sz="0" w:space="0" w:color="auto"/>
                                                <w:bottom w:val="none" w:sz="0" w:space="0" w:color="auto"/>
                                                <w:right w:val="none" w:sz="0" w:space="0" w:color="auto"/>
                                              </w:divBdr>
                                              <w:divsChild>
                                                <w:div w:id="18861395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346401">
      <w:bodyDiv w:val="1"/>
      <w:marLeft w:val="0"/>
      <w:marRight w:val="0"/>
      <w:marTop w:val="0"/>
      <w:marBottom w:val="0"/>
      <w:divBdr>
        <w:top w:val="none" w:sz="0" w:space="0" w:color="auto"/>
        <w:left w:val="none" w:sz="0" w:space="0" w:color="auto"/>
        <w:bottom w:val="none" w:sz="0" w:space="0" w:color="auto"/>
        <w:right w:val="none" w:sz="0" w:space="0" w:color="auto"/>
      </w:divBdr>
    </w:div>
    <w:div w:id="780611986">
      <w:bodyDiv w:val="1"/>
      <w:marLeft w:val="0"/>
      <w:marRight w:val="0"/>
      <w:marTop w:val="0"/>
      <w:marBottom w:val="0"/>
      <w:divBdr>
        <w:top w:val="none" w:sz="0" w:space="0" w:color="auto"/>
        <w:left w:val="none" w:sz="0" w:space="0" w:color="auto"/>
        <w:bottom w:val="none" w:sz="0" w:space="0" w:color="auto"/>
        <w:right w:val="none" w:sz="0" w:space="0" w:color="auto"/>
      </w:divBdr>
    </w:div>
    <w:div w:id="824667693">
      <w:bodyDiv w:val="1"/>
      <w:marLeft w:val="0"/>
      <w:marRight w:val="0"/>
      <w:marTop w:val="0"/>
      <w:marBottom w:val="0"/>
      <w:divBdr>
        <w:top w:val="none" w:sz="0" w:space="0" w:color="auto"/>
        <w:left w:val="none" w:sz="0" w:space="0" w:color="auto"/>
        <w:bottom w:val="none" w:sz="0" w:space="0" w:color="auto"/>
        <w:right w:val="none" w:sz="0" w:space="0" w:color="auto"/>
      </w:divBdr>
    </w:div>
    <w:div w:id="1175070106">
      <w:bodyDiv w:val="1"/>
      <w:marLeft w:val="0"/>
      <w:marRight w:val="0"/>
      <w:marTop w:val="0"/>
      <w:marBottom w:val="0"/>
      <w:divBdr>
        <w:top w:val="none" w:sz="0" w:space="0" w:color="auto"/>
        <w:left w:val="none" w:sz="0" w:space="0" w:color="auto"/>
        <w:bottom w:val="none" w:sz="0" w:space="0" w:color="auto"/>
        <w:right w:val="none" w:sz="0" w:space="0" w:color="auto"/>
      </w:divBdr>
    </w:div>
    <w:div w:id="1240284075">
      <w:bodyDiv w:val="1"/>
      <w:marLeft w:val="0"/>
      <w:marRight w:val="0"/>
      <w:marTop w:val="0"/>
      <w:marBottom w:val="0"/>
      <w:divBdr>
        <w:top w:val="none" w:sz="0" w:space="0" w:color="auto"/>
        <w:left w:val="none" w:sz="0" w:space="0" w:color="auto"/>
        <w:bottom w:val="none" w:sz="0" w:space="0" w:color="auto"/>
        <w:right w:val="none" w:sz="0" w:space="0" w:color="auto"/>
      </w:divBdr>
    </w:div>
    <w:div w:id="1536651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801">
          <w:marLeft w:val="0"/>
          <w:marRight w:val="0"/>
          <w:marTop w:val="0"/>
          <w:marBottom w:val="0"/>
          <w:divBdr>
            <w:top w:val="none" w:sz="0" w:space="0" w:color="auto"/>
            <w:left w:val="none" w:sz="0" w:space="0" w:color="auto"/>
            <w:bottom w:val="none" w:sz="0" w:space="0" w:color="auto"/>
            <w:right w:val="none" w:sz="0" w:space="0" w:color="auto"/>
          </w:divBdr>
          <w:divsChild>
            <w:div w:id="175195580">
              <w:marLeft w:val="0"/>
              <w:marRight w:val="0"/>
              <w:marTop w:val="0"/>
              <w:marBottom w:val="0"/>
              <w:divBdr>
                <w:top w:val="none" w:sz="0" w:space="0" w:color="auto"/>
                <w:left w:val="none" w:sz="0" w:space="0" w:color="auto"/>
                <w:bottom w:val="none" w:sz="0" w:space="0" w:color="auto"/>
                <w:right w:val="none" w:sz="0" w:space="0" w:color="auto"/>
              </w:divBdr>
              <w:divsChild>
                <w:div w:id="812260044">
                  <w:marLeft w:val="0"/>
                  <w:marRight w:val="0"/>
                  <w:marTop w:val="0"/>
                  <w:marBottom w:val="0"/>
                  <w:divBdr>
                    <w:top w:val="none" w:sz="0" w:space="0" w:color="auto"/>
                    <w:left w:val="none" w:sz="0" w:space="0" w:color="auto"/>
                    <w:bottom w:val="none" w:sz="0" w:space="0" w:color="auto"/>
                    <w:right w:val="none" w:sz="0" w:space="0" w:color="auto"/>
                  </w:divBdr>
                  <w:divsChild>
                    <w:div w:id="213733646">
                      <w:marLeft w:val="0"/>
                      <w:marRight w:val="0"/>
                      <w:marTop w:val="0"/>
                      <w:marBottom w:val="0"/>
                      <w:divBdr>
                        <w:top w:val="none" w:sz="0" w:space="0" w:color="auto"/>
                        <w:left w:val="none" w:sz="0" w:space="0" w:color="auto"/>
                        <w:bottom w:val="none" w:sz="0" w:space="0" w:color="auto"/>
                        <w:right w:val="none" w:sz="0" w:space="0" w:color="auto"/>
                      </w:divBdr>
                      <w:divsChild>
                        <w:div w:id="2088455894">
                          <w:marLeft w:val="0"/>
                          <w:marRight w:val="0"/>
                          <w:marTop w:val="0"/>
                          <w:marBottom w:val="0"/>
                          <w:divBdr>
                            <w:top w:val="none" w:sz="0" w:space="0" w:color="auto"/>
                            <w:left w:val="none" w:sz="0" w:space="0" w:color="auto"/>
                            <w:bottom w:val="none" w:sz="0" w:space="0" w:color="auto"/>
                            <w:right w:val="none" w:sz="0" w:space="0" w:color="auto"/>
                          </w:divBdr>
                          <w:divsChild>
                            <w:div w:id="86116883">
                              <w:marLeft w:val="0"/>
                              <w:marRight w:val="0"/>
                              <w:marTop w:val="0"/>
                              <w:marBottom w:val="0"/>
                              <w:divBdr>
                                <w:top w:val="none" w:sz="0" w:space="0" w:color="auto"/>
                                <w:left w:val="none" w:sz="0" w:space="0" w:color="auto"/>
                                <w:bottom w:val="none" w:sz="0" w:space="0" w:color="auto"/>
                                <w:right w:val="none" w:sz="0" w:space="0" w:color="auto"/>
                              </w:divBdr>
                              <w:divsChild>
                                <w:div w:id="572352182">
                                  <w:marLeft w:val="0"/>
                                  <w:marRight w:val="0"/>
                                  <w:marTop w:val="0"/>
                                  <w:marBottom w:val="0"/>
                                  <w:divBdr>
                                    <w:top w:val="none" w:sz="0" w:space="0" w:color="auto"/>
                                    <w:left w:val="none" w:sz="0" w:space="0" w:color="auto"/>
                                    <w:bottom w:val="none" w:sz="0" w:space="0" w:color="auto"/>
                                    <w:right w:val="none" w:sz="0" w:space="0" w:color="auto"/>
                                  </w:divBdr>
                                  <w:divsChild>
                                    <w:div w:id="1395855930">
                                      <w:marLeft w:val="0"/>
                                      <w:marRight w:val="0"/>
                                      <w:marTop w:val="0"/>
                                      <w:marBottom w:val="0"/>
                                      <w:divBdr>
                                        <w:top w:val="none" w:sz="0" w:space="0" w:color="auto"/>
                                        <w:left w:val="none" w:sz="0" w:space="0" w:color="auto"/>
                                        <w:bottom w:val="none" w:sz="0" w:space="0" w:color="auto"/>
                                        <w:right w:val="none" w:sz="0" w:space="0" w:color="auto"/>
                                      </w:divBdr>
                                    </w:div>
                                    <w:div w:id="504518052">
                                      <w:marLeft w:val="0"/>
                                      <w:marRight w:val="0"/>
                                      <w:marTop w:val="0"/>
                                      <w:marBottom w:val="0"/>
                                      <w:divBdr>
                                        <w:top w:val="none" w:sz="0" w:space="0" w:color="auto"/>
                                        <w:left w:val="none" w:sz="0" w:space="0" w:color="auto"/>
                                        <w:bottom w:val="none" w:sz="0" w:space="0" w:color="auto"/>
                                        <w:right w:val="none" w:sz="0" w:space="0" w:color="auto"/>
                                      </w:divBdr>
                                      <w:divsChild>
                                        <w:div w:id="182130003">
                                          <w:marLeft w:val="0"/>
                                          <w:marRight w:val="165"/>
                                          <w:marTop w:val="150"/>
                                          <w:marBottom w:val="0"/>
                                          <w:divBdr>
                                            <w:top w:val="none" w:sz="0" w:space="0" w:color="auto"/>
                                            <w:left w:val="none" w:sz="0" w:space="0" w:color="auto"/>
                                            <w:bottom w:val="none" w:sz="0" w:space="0" w:color="auto"/>
                                            <w:right w:val="none" w:sz="0" w:space="0" w:color="auto"/>
                                          </w:divBdr>
                                          <w:divsChild>
                                            <w:div w:id="1920358036">
                                              <w:marLeft w:val="0"/>
                                              <w:marRight w:val="0"/>
                                              <w:marTop w:val="0"/>
                                              <w:marBottom w:val="0"/>
                                              <w:divBdr>
                                                <w:top w:val="none" w:sz="0" w:space="0" w:color="auto"/>
                                                <w:left w:val="none" w:sz="0" w:space="0" w:color="auto"/>
                                                <w:bottom w:val="none" w:sz="0" w:space="0" w:color="auto"/>
                                                <w:right w:val="none" w:sz="0" w:space="0" w:color="auto"/>
                                              </w:divBdr>
                                              <w:divsChild>
                                                <w:div w:id="11502515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784858">
      <w:bodyDiv w:val="1"/>
      <w:marLeft w:val="0"/>
      <w:marRight w:val="0"/>
      <w:marTop w:val="0"/>
      <w:marBottom w:val="0"/>
      <w:divBdr>
        <w:top w:val="none" w:sz="0" w:space="0" w:color="auto"/>
        <w:left w:val="none" w:sz="0" w:space="0" w:color="auto"/>
        <w:bottom w:val="none" w:sz="0" w:space="0" w:color="auto"/>
        <w:right w:val="none" w:sz="0" w:space="0" w:color="auto"/>
      </w:divBdr>
      <w:divsChild>
        <w:div w:id="1480922803">
          <w:marLeft w:val="0"/>
          <w:marRight w:val="0"/>
          <w:marTop w:val="0"/>
          <w:marBottom w:val="0"/>
          <w:divBdr>
            <w:top w:val="none" w:sz="0" w:space="0" w:color="auto"/>
            <w:left w:val="none" w:sz="0" w:space="0" w:color="auto"/>
            <w:bottom w:val="none" w:sz="0" w:space="0" w:color="auto"/>
            <w:right w:val="none" w:sz="0" w:space="0" w:color="auto"/>
          </w:divBdr>
        </w:div>
        <w:div w:id="1562983851">
          <w:marLeft w:val="0"/>
          <w:marRight w:val="0"/>
          <w:marTop w:val="0"/>
          <w:marBottom w:val="0"/>
          <w:divBdr>
            <w:top w:val="none" w:sz="0" w:space="0" w:color="auto"/>
            <w:left w:val="none" w:sz="0" w:space="0" w:color="auto"/>
            <w:bottom w:val="none" w:sz="0" w:space="0" w:color="auto"/>
            <w:right w:val="none" w:sz="0" w:space="0" w:color="auto"/>
          </w:divBdr>
        </w:div>
      </w:divsChild>
    </w:div>
    <w:div w:id="1721631005">
      <w:bodyDiv w:val="1"/>
      <w:marLeft w:val="0"/>
      <w:marRight w:val="0"/>
      <w:marTop w:val="0"/>
      <w:marBottom w:val="0"/>
      <w:divBdr>
        <w:top w:val="none" w:sz="0" w:space="0" w:color="auto"/>
        <w:left w:val="none" w:sz="0" w:space="0" w:color="auto"/>
        <w:bottom w:val="none" w:sz="0" w:space="0" w:color="auto"/>
        <w:right w:val="none" w:sz="0" w:space="0" w:color="auto"/>
      </w:divBdr>
    </w:div>
    <w:div w:id="1823278540">
      <w:bodyDiv w:val="1"/>
      <w:marLeft w:val="0"/>
      <w:marRight w:val="0"/>
      <w:marTop w:val="0"/>
      <w:marBottom w:val="0"/>
      <w:divBdr>
        <w:top w:val="none" w:sz="0" w:space="0" w:color="auto"/>
        <w:left w:val="none" w:sz="0" w:space="0" w:color="auto"/>
        <w:bottom w:val="none" w:sz="0" w:space="0" w:color="auto"/>
        <w:right w:val="none" w:sz="0" w:space="0" w:color="auto"/>
      </w:divBdr>
      <w:divsChild>
        <w:div w:id="97602710">
          <w:marLeft w:val="0"/>
          <w:marRight w:val="0"/>
          <w:marTop w:val="0"/>
          <w:marBottom w:val="0"/>
          <w:divBdr>
            <w:top w:val="none" w:sz="0" w:space="0" w:color="auto"/>
            <w:left w:val="none" w:sz="0" w:space="0" w:color="auto"/>
            <w:bottom w:val="none" w:sz="0" w:space="0" w:color="auto"/>
            <w:right w:val="none" w:sz="0" w:space="0" w:color="auto"/>
          </w:divBdr>
          <w:divsChild>
            <w:div w:id="203755511">
              <w:marLeft w:val="0"/>
              <w:marRight w:val="0"/>
              <w:marTop w:val="0"/>
              <w:marBottom w:val="0"/>
              <w:divBdr>
                <w:top w:val="none" w:sz="0" w:space="0" w:color="auto"/>
                <w:left w:val="none" w:sz="0" w:space="0" w:color="auto"/>
                <w:bottom w:val="none" w:sz="0" w:space="0" w:color="auto"/>
                <w:right w:val="none" w:sz="0" w:space="0" w:color="auto"/>
              </w:divBdr>
              <w:divsChild>
                <w:div w:id="416559852">
                  <w:marLeft w:val="0"/>
                  <w:marRight w:val="0"/>
                  <w:marTop w:val="0"/>
                  <w:marBottom w:val="0"/>
                  <w:divBdr>
                    <w:top w:val="none" w:sz="0" w:space="0" w:color="auto"/>
                    <w:left w:val="none" w:sz="0" w:space="0" w:color="auto"/>
                    <w:bottom w:val="none" w:sz="0" w:space="0" w:color="auto"/>
                    <w:right w:val="none" w:sz="0" w:space="0" w:color="auto"/>
                  </w:divBdr>
                  <w:divsChild>
                    <w:div w:id="807476467">
                      <w:marLeft w:val="0"/>
                      <w:marRight w:val="0"/>
                      <w:marTop w:val="0"/>
                      <w:marBottom w:val="0"/>
                      <w:divBdr>
                        <w:top w:val="none" w:sz="0" w:space="0" w:color="auto"/>
                        <w:left w:val="none" w:sz="0" w:space="0" w:color="auto"/>
                        <w:bottom w:val="none" w:sz="0" w:space="0" w:color="auto"/>
                        <w:right w:val="none" w:sz="0" w:space="0" w:color="auto"/>
                      </w:divBdr>
                      <w:divsChild>
                        <w:div w:id="36242417">
                          <w:marLeft w:val="0"/>
                          <w:marRight w:val="0"/>
                          <w:marTop w:val="0"/>
                          <w:marBottom w:val="0"/>
                          <w:divBdr>
                            <w:top w:val="none" w:sz="0" w:space="0" w:color="auto"/>
                            <w:left w:val="none" w:sz="0" w:space="0" w:color="auto"/>
                            <w:bottom w:val="none" w:sz="0" w:space="0" w:color="auto"/>
                            <w:right w:val="none" w:sz="0" w:space="0" w:color="auto"/>
                          </w:divBdr>
                          <w:divsChild>
                            <w:div w:id="2112822187">
                              <w:marLeft w:val="0"/>
                              <w:marRight w:val="0"/>
                              <w:marTop w:val="0"/>
                              <w:marBottom w:val="0"/>
                              <w:divBdr>
                                <w:top w:val="none" w:sz="0" w:space="0" w:color="auto"/>
                                <w:left w:val="none" w:sz="0" w:space="0" w:color="auto"/>
                                <w:bottom w:val="none" w:sz="0" w:space="0" w:color="auto"/>
                                <w:right w:val="none" w:sz="0" w:space="0" w:color="auto"/>
                              </w:divBdr>
                              <w:divsChild>
                                <w:div w:id="1010066609">
                                  <w:marLeft w:val="0"/>
                                  <w:marRight w:val="0"/>
                                  <w:marTop w:val="0"/>
                                  <w:marBottom w:val="0"/>
                                  <w:divBdr>
                                    <w:top w:val="none" w:sz="0" w:space="0" w:color="auto"/>
                                    <w:left w:val="none" w:sz="0" w:space="0" w:color="auto"/>
                                    <w:bottom w:val="none" w:sz="0" w:space="0" w:color="auto"/>
                                    <w:right w:val="none" w:sz="0" w:space="0" w:color="auto"/>
                                  </w:divBdr>
                                  <w:divsChild>
                                    <w:div w:id="710882181">
                                      <w:marLeft w:val="0"/>
                                      <w:marRight w:val="0"/>
                                      <w:marTop w:val="0"/>
                                      <w:marBottom w:val="0"/>
                                      <w:divBdr>
                                        <w:top w:val="none" w:sz="0" w:space="0" w:color="auto"/>
                                        <w:left w:val="none" w:sz="0" w:space="0" w:color="auto"/>
                                        <w:bottom w:val="none" w:sz="0" w:space="0" w:color="auto"/>
                                        <w:right w:val="none" w:sz="0" w:space="0" w:color="auto"/>
                                      </w:divBdr>
                                    </w:div>
                                    <w:div w:id="2134011596">
                                      <w:marLeft w:val="0"/>
                                      <w:marRight w:val="0"/>
                                      <w:marTop w:val="0"/>
                                      <w:marBottom w:val="0"/>
                                      <w:divBdr>
                                        <w:top w:val="none" w:sz="0" w:space="0" w:color="auto"/>
                                        <w:left w:val="none" w:sz="0" w:space="0" w:color="auto"/>
                                        <w:bottom w:val="none" w:sz="0" w:space="0" w:color="auto"/>
                                        <w:right w:val="none" w:sz="0" w:space="0" w:color="auto"/>
                                      </w:divBdr>
                                      <w:divsChild>
                                        <w:div w:id="1533110252">
                                          <w:marLeft w:val="0"/>
                                          <w:marRight w:val="165"/>
                                          <w:marTop w:val="150"/>
                                          <w:marBottom w:val="0"/>
                                          <w:divBdr>
                                            <w:top w:val="none" w:sz="0" w:space="0" w:color="auto"/>
                                            <w:left w:val="none" w:sz="0" w:space="0" w:color="auto"/>
                                            <w:bottom w:val="none" w:sz="0" w:space="0" w:color="auto"/>
                                            <w:right w:val="none" w:sz="0" w:space="0" w:color="auto"/>
                                          </w:divBdr>
                                          <w:divsChild>
                                            <w:div w:id="1655379321">
                                              <w:marLeft w:val="0"/>
                                              <w:marRight w:val="0"/>
                                              <w:marTop w:val="0"/>
                                              <w:marBottom w:val="0"/>
                                              <w:divBdr>
                                                <w:top w:val="none" w:sz="0" w:space="0" w:color="auto"/>
                                                <w:left w:val="none" w:sz="0" w:space="0" w:color="auto"/>
                                                <w:bottom w:val="none" w:sz="0" w:space="0" w:color="auto"/>
                                                <w:right w:val="none" w:sz="0" w:space="0" w:color="auto"/>
                                              </w:divBdr>
                                              <w:divsChild>
                                                <w:div w:id="2488493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224074">
      <w:bodyDiv w:val="1"/>
      <w:marLeft w:val="0"/>
      <w:marRight w:val="0"/>
      <w:marTop w:val="0"/>
      <w:marBottom w:val="0"/>
      <w:divBdr>
        <w:top w:val="none" w:sz="0" w:space="0" w:color="auto"/>
        <w:left w:val="none" w:sz="0" w:space="0" w:color="auto"/>
        <w:bottom w:val="none" w:sz="0" w:space="0" w:color="auto"/>
        <w:right w:val="none" w:sz="0" w:space="0" w:color="auto"/>
      </w:divBdr>
    </w:div>
    <w:div w:id="197506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ribasdamotta@hotmail.com" TargetMode="External"/><Relationship Id="rId13" Type="http://schemas.openxmlformats.org/officeDocument/2006/relationships/hyperlink" Target="https://www.ebc.com.br/sobre-a-ebc" TargetMode="External"/><Relationship Id="rId18" Type="http://schemas.openxmlformats.org/officeDocument/2006/relationships/hyperlink" Target="https://portalintercom.org.br/anais/nacional2018/resumos/R13-0738-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vistas.usp.br/rdisan/article/view/13128/14932" TargetMode="External"/><Relationship Id="rId17" Type="http://schemas.openxmlformats.org/officeDocument/2006/relationships/hyperlink" Target="https://repositorio.bc.ufg.br/tede/handle/tede/10844" TargetMode="External"/><Relationship Id="rId2" Type="http://schemas.openxmlformats.org/officeDocument/2006/relationships/numbering" Target="numbering.xml"/><Relationship Id="rId16" Type="http://schemas.openxmlformats.org/officeDocument/2006/relationships/hyperlink" Target="http://cliente.argo.com.br/~mgos/analise_de_conteudo_mora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portalarquivos2.saude.gov.br/images/pdf/2018/abril/18/Informe-Cp-Influenza---01-03-2018-Word-final-28.03.18%20final.pdf" TargetMode="External"/><Relationship Id="rId10" Type="http://schemas.openxmlformats.org/officeDocument/2006/relationships/image" Target="media/image1.png"/><Relationship Id="rId19" Type="http://schemas.openxmlformats.org/officeDocument/2006/relationships/hyperlink" Target="https://rm.coe.int/information-disorder-toward-an-interdisciplinary-framework-for-researc/168076277c" TargetMode="External"/><Relationship Id="rId4" Type="http://schemas.openxmlformats.org/officeDocument/2006/relationships/settings" Target="settings.xml"/><Relationship Id="rId9" Type="http://schemas.openxmlformats.org/officeDocument/2006/relationships/hyperlink" Target="mailto:nbianco@uol.com.br" TargetMode="External"/><Relationship Id="rId14" Type="http://schemas.openxmlformats.org/officeDocument/2006/relationships/hyperlink" Target="https://redenacionalderadio.com.br/acervo/boletim-sau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5BEF-D7F3-4CAE-9858-8249C558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8942</TotalTime>
  <Pages>24</Pages>
  <Words>9288</Words>
  <Characters>50158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Johnny Ribas</cp:lastModifiedBy>
  <cp:revision>603</cp:revision>
  <cp:lastPrinted>2018-08-07T03:46:00Z</cp:lastPrinted>
  <dcterms:created xsi:type="dcterms:W3CDTF">2018-07-22T19:18:00Z</dcterms:created>
  <dcterms:modified xsi:type="dcterms:W3CDTF">2021-03-25T02:20:00Z</dcterms:modified>
</cp:coreProperties>
</file>