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5D5C5" w14:textId="7D39D094"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8BECD" w14:textId="1F1C66E6" w:rsidR="002218B1" w:rsidRDefault="00F62335" w:rsidP="001C450D">
      <w:pPr>
        <w:spacing w:before="100" w:beforeAutospacing="1" w:after="100" w:afterAutospacing="1" w:line="240" w:lineRule="auto"/>
        <w:jc w:val="center"/>
        <w:rPr>
          <w:rFonts w:ascii="Garamond" w:eastAsia="Times New Roman" w:hAnsi="Garamond" w:cs="Times New Roman"/>
          <w:b/>
          <w:bCs/>
          <w:color w:val="BD1633"/>
          <w:sz w:val="28"/>
          <w:szCs w:val="28"/>
          <w:lang w:eastAsia="pt-BR"/>
        </w:rPr>
      </w:pPr>
      <w:r w:rsidRPr="00F62335">
        <w:rPr>
          <w:rFonts w:ascii="Garamond" w:eastAsia="Times New Roman" w:hAnsi="Garamond" w:cs="Times New Roman"/>
          <w:b/>
          <w:bCs/>
          <w:color w:val="BD1633"/>
          <w:sz w:val="28"/>
          <w:szCs w:val="28"/>
          <w:lang w:eastAsia="pt-BR"/>
        </w:rPr>
        <w:t>SEMINÁRIOS: APROPRIAÇÃO DE SABERES</w:t>
      </w:r>
    </w:p>
    <w:p w14:paraId="0E66480A" w14:textId="77777777" w:rsidR="00F62335" w:rsidRDefault="00F62335" w:rsidP="00F62335">
      <w:pPr>
        <w:spacing w:after="0" w:line="240" w:lineRule="auto"/>
        <w:jc w:val="right"/>
        <w:rPr>
          <w:rFonts w:ascii="Times New Roman" w:eastAsia="Times New Roman" w:hAnsi="Times New Roman" w:cs="Times New Roman"/>
          <w:sz w:val="24"/>
          <w:szCs w:val="24"/>
          <w:highlight w:val="white"/>
        </w:rPr>
      </w:pPr>
      <w:bookmarkStart w:id="0" w:name="_GoBack"/>
      <w:r w:rsidRPr="00911F5D">
        <w:rPr>
          <w:rFonts w:ascii="Times New Roman" w:eastAsia="Times New Roman" w:hAnsi="Times New Roman" w:cs="Times New Roman"/>
          <w:sz w:val="24"/>
          <w:szCs w:val="24"/>
          <w:highlight w:val="white"/>
        </w:rPr>
        <w:t>Elisângela Santiago Mota</w:t>
      </w:r>
    </w:p>
    <w:p w14:paraId="04E65F75" w14:textId="77777777" w:rsidR="00F62335" w:rsidRPr="00771756" w:rsidRDefault="00F62335" w:rsidP="00F62335">
      <w:pPr>
        <w:spacing w:after="0" w:line="240" w:lineRule="auto"/>
        <w:jc w:val="right"/>
        <w:rPr>
          <w:rFonts w:ascii="Times New Roman" w:eastAsia="Times New Roman" w:hAnsi="Times New Roman" w:cs="Times New Roman"/>
          <w:bCs/>
          <w:sz w:val="24"/>
          <w:szCs w:val="24"/>
        </w:rPr>
      </w:pPr>
      <w:r w:rsidRPr="00771756">
        <w:rPr>
          <w:rFonts w:ascii="Times New Roman" w:eastAsia="Times New Roman" w:hAnsi="Times New Roman" w:cs="Times New Roman"/>
          <w:bCs/>
          <w:sz w:val="24"/>
          <w:szCs w:val="24"/>
        </w:rPr>
        <w:t>Mestranda em Educação PPGE/</w:t>
      </w:r>
      <w:proofErr w:type="spellStart"/>
      <w:r w:rsidRPr="00771756">
        <w:rPr>
          <w:rFonts w:ascii="Times New Roman" w:eastAsia="Times New Roman" w:hAnsi="Times New Roman" w:cs="Times New Roman"/>
          <w:bCs/>
          <w:sz w:val="24"/>
          <w:szCs w:val="24"/>
        </w:rPr>
        <w:t>Unimontes</w:t>
      </w:r>
      <w:proofErr w:type="spellEnd"/>
    </w:p>
    <w:p w14:paraId="14E8CB59" w14:textId="77777777" w:rsidR="00F62335" w:rsidRDefault="00F62335" w:rsidP="00F62335">
      <w:pPr>
        <w:spacing w:after="0" w:line="240" w:lineRule="auto"/>
        <w:jc w:val="right"/>
        <w:rPr>
          <w:rFonts w:ascii="Times New Roman" w:eastAsia="Times New Roman" w:hAnsi="Times New Roman" w:cs="Times New Roman"/>
          <w:sz w:val="24"/>
          <w:szCs w:val="24"/>
          <w:highlight w:val="white"/>
        </w:rPr>
      </w:pPr>
      <w:r w:rsidRPr="005B0652">
        <w:rPr>
          <w:rFonts w:ascii="Times New Roman" w:eastAsia="Times New Roman" w:hAnsi="Times New Roman" w:cs="Times New Roman"/>
          <w:sz w:val="24"/>
          <w:szCs w:val="24"/>
          <w:highlight w:val="white"/>
        </w:rPr>
        <w:t xml:space="preserve">E-mail: </w:t>
      </w:r>
      <w:hyperlink r:id="rId9" w:history="1">
        <w:r w:rsidRPr="002C045A">
          <w:rPr>
            <w:rStyle w:val="Hyperlink"/>
            <w:rFonts w:ascii="Times New Roman" w:eastAsia="Times New Roman" w:hAnsi="Times New Roman" w:cs="Times New Roman"/>
            <w:sz w:val="24"/>
            <w:szCs w:val="24"/>
            <w:highlight w:val="white"/>
          </w:rPr>
          <w:t>elisantiago.mota@gmail.com</w:t>
        </w:r>
      </w:hyperlink>
    </w:p>
    <w:p w14:paraId="41CDBF84" w14:textId="77777777" w:rsidR="00F62335" w:rsidRDefault="00F62335" w:rsidP="00F62335">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Professora </w:t>
      </w:r>
      <w:r w:rsidRPr="00125FAD">
        <w:rPr>
          <w:rFonts w:ascii="Times New Roman" w:hAnsi="Times New Roman" w:cs="Times New Roman"/>
          <w:sz w:val="24"/>
          <w:szCs w:val="24"/>
        </w:rPr>
        <w:t>Dra. Francely Aparecida dos Santos</w:t>
      </w:r>
    </w:p>
    <w:p w14:paraId="4D2C0494" w14:textId="77777777" w:rsidR="00F62335" w:rsidRDefault="00F62335" w:rsidP="00F623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E-mail:</w:t>
      </w:r>
      <w:r w:rsidRPr="00A6575F">
        <w:t xml:space="preserve"> </w:t>
      </w:r>
      <w:hyperlink r:id="rId10" w:history="1">
        <w:r w:rsidRPr="002C045A">
          <w:rPr>
            <w:rStyle w:val="Hyperlink"/>
            <w:rFonts w:ascii="Times New Roman" w:hAnsi="Times New Roman" w:cs="Times New Roman"/>
            <w:sz w:val="24"/>
            <w:szCs w:val="24"/>
          </w:rPr>
          <w:t>francely.santos@unimontes.br</w:t>
        </w:r>
      </w:hyperlink>
      <w:r>
        <w:rPr>
          <w:rFonts w:ascii="Times New Roman" w:hAnsi="Times New Roman" w:cs="Times New Roman"/>
          <w:sz w:val="24"/>
          <w:szCs w:val="24"/>
        </w:rPr>
        <w:t xml:space="preserve"> </w:t>
      </w:r>
    </w:p>
    <w:p w14:paraId="3E75E372" w14:textId="77777777" w:rsidR="00F62335" w:rsidRDefault="00F62335" w:rsidP="00F62335">
      <w:pPr>
        <w:spacing w:after="0" w:line="240" w:lineRule="auto"/>
        <w:jc w:val="right"/>
        <w:rPr>
          <w:rFonts w:ascii="Times New Roman" w:hAnsi="Times New Roman" w:cs="Times New Roman"/>
          <w:sz w:val="24"/>
          <w:szCs w:val="24"/>
        </w:rPr>
      </w:pPr>
    </w:p>
    <w:bookmarkEnd w:id="0"/>
    <w:p w14:paraId="76FEEED7"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2D1D9270"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62878E8E"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0574BC73"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6A6E399A"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21A4C122"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4891F650"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22A34769"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747AA89C"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6D46A55C" w14:textId="77777777" w:rsidR="00F62335" w:rsidRDefault="00F62335" w:rsidP="00F62335">
      <w:pPr>
        <w:spacing w:after="0" w:line="240" w:lineRule="auto"/>
        <w:jc w:val="both"/>
        <w:rPr>
          <w:rFonts w:ascii="Times New Roman" w:eastAsia="Times New Roman" w:hAnsi="Times New Roman" w:cs="Times New Roman"/>
          <w:b/>
          <w:sz w:val="24"/>
          <w:szCs w:val="24"/>
        </w:rPr>
      </w:pPr>
      <w:r w:rsidRPr="000F0001">
        <w:rPr>
          <w:rFonts w:ascii="Times New Roman" w:eastAsia="Times New Roman" w:hAnsi="Times New Roman" w:cs="Times New Roman"/>
          <w:b/>
          <w:sz w:val="24"/>
          <w:szCs w:val="24"/>
        </w:rPr>
        <w:lastRenderedPageBreak/>
        <w:t>R</w:t>
      </w:r>
      <w:r>
        <w:rPr>
          <w:rFonts w:ascii="Times New Roman" w:eastAsia="Times New Roman" w:hAnsi="Times New Roman" w:cs="Times New Roman"/>
          <w:b/>
          <w:sz w:val="24"/>
          <w:szCs w:val="24"/>
        </w:rPr>
        <w:t>ESUMO</w:t>
      </w:r>
    </w:p>
    <w:p w14:paraId="4A42A9D7" w14:textId="77777777" w:rsidR="00F62335" w:rsidRDefault="00F62335" w:rsidP="00F62335">
      <w:pPr>
        <w:spacing w:after="0" w:line="240" w:lineRule="auto"/>
        <w:jc w:val="both"/>
        <w:rPr>
          <w:rFonts w:ascii="Times New Roman" w:eastAsia="Times New Roman" w:hAnsi="Times New Roman" w:cs="Times New Roman"/>
          <w:sz w:val="24"/>
          <w:szCs w:val="24"/>
        </w:rPr>
      </w:pPr>
    </w:p>
    <w:p w14:paraId="7A7A7AD6" w14:textId="77777777" w:rsidR="00F62335" w:rsidRPr="005B0652" w:rsidRDefault="00F62335" w:rsidP="00F623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relato descreve as percepções e a importância dos seminários para a construção dos saberes na formação do acadêmico. Além disso, a autora revisita a experiência de se compreender a Fenomenologia e sua aplicabilidade em uma pesquisa</w:t>
      </w:r>
      <w:r w:rsidRPr="00EF4CCF">
        <w:t xml:space="preserve"> </w:t>
      </w:r>
      <w:r w:rsidRPr="00EF4CCF">
        <w:rPr>
          <w:rFonts w:ascii="Times New Roman" w:eastAsia="Times New Roman" w:hAnsi="Times New Roman" w:cs="Times New Roman"/>
          <w:sz w:val="24"/>
          <w:szCs w:val="24"/>
        </w:rPr>
        <w:t>no campo das habilidades leitora</w:t>
      </w:r>
      <w:r>
        <w:rPr>
          <w:rFonts w:ascii="Times New Roman" w:eastAsia="Times New Roman" w:hAnsi="Times New Roman" w:cs="Times New Roman"/>
          <w:sz w:val="24"/>
          <w:szCs w:val="24"/>
        </w:rPr>
        <w:t>s</w:t>
      </w:r>
      <w:r w:rsidRPr="00EF4CCF">
        <w:rPr>
          <w:rFonts w:ascii="Times New Roman" w:eastAsia="Times New Roman" w:hAnsi="Times New Roman" w:cs="Times New Roman"/>
          <w:sz w:val="24"/>
          <w:szCs w:val="24"/>
        </w:rPr>
        <w:t xml:space="preserve"> de alunos da Educação para Jovens e Adultos</w:t>
      </w:r>
      <w:r>
        <w:rPr>
          <w:rFonts w:ascii="Times New Roman" w:eastAsia="Times New Roman" w:hAnsi="Times New Roman" w:cs="Times New Roman"/>
          <w:sz w:val="24"/>
          <w:szCs w:val="24"/>
        </w:rPr>
        <w:t xml:space="preserve"> (EJA)</w:t>
      </w:r>
      <w:r w:rsidRPr="00EF4CCF">
        <w:rPr>
          <w:rFonts w:ascii="Times New Roman" w:eastAsia="Times New Roman" w:hAnsi="Times New Roman" w:cs="Times New Roman"/>
          <w:sz w:val="24"/>
          <w:szCs w:val="24"/>
        </w:rPr>
        <w:t xml:space="preserve">, em situação de privação de liberdade, em uma escola estadual, localizada dentro do Presídio Regional de Montes Claros. </w:t>
      </w:r>
      <w:r>
        <w:rPr>
          <w:rFonts w:ascii="Times New Roman" w:eastAsia="Times New Roman" w:hAnsi="Times New Roman" w:cs="Times New Roman"/>
          <w:sz w:val="24"/>
          <w:szCs w:val="24"/>
        </w:rPr>
        <w:t xml:space="preserve"> </w:t>
      </w:r>
      <w:r w:rsidRPr="00EF4CCF">
        <w:rPr>
          <w:rFonts w:ascii="Times New Roman" w:eastAsia="Times New Roman" w:hAnsi="Times New Roman" w:cs="Times New Roman"/>
          <w:sz w:val="24"/>
          <w:szCs w:val="24"/>
        </w:rPr>
        <w:t>Esse enfoque fenomenológico empregado nessa pesquisa</w:t>
      </w:r>
      <w:r>
        <w:rPr>
          <w:rFonts w:ascii="Times New Roman" w:eastAsia="Times New Roman" w:hAnsi="Times New Roman" w:cs="Times New Roman"/>
          <w:sz w:val="24"/>
          <w:szCs w:val="24"/>
        </w:rPr>
        <w:t xml:space="preserve"> </w:t>
      </w:r>
      <w:r w:rsidRPr="00EF4CCF">
        <w:rPr>
          <w:rFonts w:ascii="Times New Roman" w:eastAsia="Times New Roman" w:hAnsi="Times New Roman" w:cs="Times New Roman"/>
          <w:sz w:val="24"/>
          <w:szCs w:val="24"/>
        </w:rPr>
        <w:t xml:space="preserve">reforça a </w:t>
      </w:r>
      <w:r>
        <w:rPr>
          <w:rFonts w:ascii="Times New Roman" w:eastAsia="Times New Roman" w:hAnsi="Times New Roman" w:cs="Times New Roman"/>
          <w:sz w:val="24"/>
          <w:szCs w:val="24"/>
        </w:rPr>
        <w:t>convicção</w:t>
      </w:r>
      <w:r w:rsidRPr="00EF4CCF">
        <w:rPr>
          <w:rFonts w:ascii="Times New Roman" w:eastAsia="Times New Roman" w:hAnsi="Times New Roman" w:cs="Times New Roman"/>
          <w:sz w:val="24"/>
          <w:szCs w:val="24"/>
        </w:rPr>
        <w:t xml:space="preserve"> de que o seminário, como prática pedagógica, não considera o ensino somente como uma transmissão de aprendizagem, e sim como apreensão, apropriação do saber, </w:t>
      </w:r>
      <w:r>
        <w:rPr>
          <w:rFonts w:ascii="Times New Roman" w:eastAsia="Times New Roman" w:hAnsi="Times New Roman" w:cs="Times New Roman"/>
          <w:sz w:val="24"/>
          <w:szCs w:val="24"/>
        </w:rPr>
        <w:t xml:space="preserve">que incentiva </w:t>
      </w:r>
      <w:r w:rsidRPr="00EF4CCF">
        <w:rPr>
          <w:rFonts w:ascii="Times New Roman" w:eastAsia="Times New Roman" w:hAnsi="Times New Roman" w:cs="Times New Roman"/>
          <w:sz w:val="24"/>
          <w:szCs w:val="24"/>
        </w:rPr>
        <w:t>a ação e</w:t>
      </w:r>
      <w:r>
        <w:rPr>
          <w:rFonts w:ascii="Times New Roman" w:eastAsia="Times New Roman" w:hAnsi="Times New Roman" w:cs="Times New Roman"/>
          <w:sz w:val="24"/>
          <w:szCs w:val="24"/>
        </w:rPr>
        <w:t xml:space="preserve"> a</w:t>
      </w:r>
      <w:r w:rsidRPr="00EF4CCF">
        <w:rPr>
          <w:rFonts w:ascii="Times New Roman" w:eastAsia="Times New Roman" w:hAnsi="Times New Roman" w:cs="Times New Roman"/>
          <w:sz w:val="24"/>
          <w:szCs w:val="24"/>
        </w:rPr>
        <w:t xml:space="preserve"> proficuidade do conhecimento adquirido. </w:t>
      </w:r>
    </w:p>
    <w:p w14:paraId="47C76CDC" w14:textId="77777777" w:rsidR="00F62335" w:rsidRDefault="00F62335" w:rsidP="00F62335">
      <w:pPr>
        <w:spacing w:after="0" w:line="240" w:lineRule="auto"/>
        <w:jc w:val="both"/>
        <w:rPr>
          <w:rFonts w:ascii="Times New Roman" w:eastAsia="Times New Roman" w:hAnsi="Times New Roman" w:cs="Times New Roman"/>
          <w:b/>
          <w:sz w:val="24"/>
          <w:szCs w:val="24"/>
        </w:rPr>
      </w:pPr>
      <w:bookmarkStart w:id="1" w:name="_gjdgxs" w:colFirst="0" w:colLast="0"/>
      <w:bookmarkEnd w:id="1"/>
    </w:p>
    <w:p w14:paraId="48A81D59" w14:textId="77777777" w:rsidR="00F62335" w:rsidRPr="005B0652" w:rsidRDefault="00F62335" w:rsidP="00F62335">
      <w:pPr>
        <w:spacing w:after="0" w:line="240" w:lineRule="auto"/>
        <w:jc w:val="both"/>
        <w:rPr>
          <w:rFonts w:ascii="Times New Roman" w:eastAsia="Times New Roman" w:hAnsi="Times New Roman" w:cs="Times New Roman"/>
          <w:sz w:val="24"/>
          <w:szCs w:val="24"/>
          <w:highlight w:val="white"/>
        </w:rPr>
      </w:pPr>
      <w:r w:rsidRPr="005B0652">
        <w:rPr>
          <w:rFonts w:ascii="Times New Roman" w:eastAsia="Times New Roman" w:hAnsi="Times New Roman" w:cs="Times New Roman"/>
          <w:b/>
          <w:sz w:val="24"/>
          <w:szCs w:val="24"/>
        </w:rPr>
        <w:t>Palavras-chave:</w:t>
      </w:r>
      <w:r w:rsidRPr="005B0652">
        <w:rPr>
          <w:rFonts w:ascii="Times New Roman" w:eastAsia="Times New Roman" w:hAnsi="Times New Roman" w:cs="Times New Roman"/>
          <w:sz w:val="24"/>
          <w:szCs w:val="24"/>
        </w:rPr>
        <w:t xml:space="preserve"> Seminário. Prática pedagógica. Fenomenologia. Pesquisa.</w:t>
      </w:r>
    </w:p>
    <w:p w14:paraId="6CF753A5" w14:textId="77777777" w:rsidR="00F62335" w:rsidRDefault="00F62335" w:rsidP="00F62335">
      <w:pPr>
        <w:spacing w:after="0" w:line="240" w:lineRule="auto"/>
        <w:jc w:val="both"/>
        <w:rPr>
          <w:rFonts w:ascii="Times New Roman" w:eastAsia="Times New Roman" w:hAnsi="Times New Roman" w:cs="Times New Roman"/>
          <w:b/>
          <w:sz w:val="24"/>
          <w:szCs w:val="24"/>
        </w:rPr>
      </w:pPr>
    </w:p>
    <w:p w14:paraId="6A21DCCA" w14:textId="77777777" w:rsidR="00F62335" w:rsidRPr="005B0652" w:rsidRDefault="00F62335" w:rsidP="00F62335">
      <w:pPr>
        <w:spacing w:after="0" w:line="240" w:lineRule="auto"/>
        <w:rPr>
          <w:rFonts w:ascii="Times New Roman" w:eastAsia="Times New Roman" w:hAnsi="Times New Roman" w:cs="Times New Roman"/>
          <w:b/>
          <w:sz w:val="24"/>
          <w:szCs w:val="24"/>
        </w:rPr>
      </w:pPr>
    </w:p>
    <w:p w14:paraId="3020273F"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5B0652">
        <w:rPr>
          <w:rFonts w:ascii="Times New Roman" w:eastAsia="Times New Roman" w:hAnsi="Times New Roman" w:cs="Times New Roman"/>
          <w:sz w:val="24"/>
          <w:szCs w:val="24"/>
        </w:rPr>
        <w:t xml:space="preserve"> seminário </w:t>
      </w:r>
      <w:r>
        <w:rPr>
          <w:rFonts w:ascii="Times New Roman" w:eastAsia="Times New Roman" w:hAnsi="Times New Roman" w:cs="Times New Roman"/>
          <w:sz w:val="24"/>
          <w:szCs w:val="24"/>
        </w:rPr>
        <w:t xml:space="preserve">é um </w:t>
      </w:r>
      <w:r w:rsidRPr="005B0652">
        <w:rPr>
          <w:rFonts w:ascii="Times New Roman" w:eastAsia="Times New Roman" w:hAnsi="Times New Roman" w:cs="Times New Roman"/>
          <w:sz w:val="24"/>
          <w:szCs w:val="24"/>
        </w:rPr>
        <w:t xml:space="preserve">método pedagógico de ensino </w:t>
      </w:r>
      <w:r>
        <w:rPr>
          <w:rFonts w:ascii="Times New Roman" w:eastAsia="Times New Roman" w:hAnsi="Times New Roman" w:cs="Times New Roman"/>
          <w:sz w:val="24"/>
          <w:szCs w:val="24"/>
        </w:rPr>
        <w:t xml:space="preserve">que se </w:t>
      </w:r>
      <w:r w:rsidRPr="005B0652">
        <w:rPr>
          <w:rFonts w:ascii="Times New Roman" w:eastAsia="Times New Roman" w:hAnsi="Times New Roman" w:cs="Times New Roman"/>
          <w:sz w:val="24"/>
          <w:szCs w:val="24"/>
        </w:rPr>
        <w:t xml:space="preserve">situa como ação significativa de apreensão do saber, constituindo-se uma prática dinâmica, social, dialógica e reflexiva. </w:t>
      </w:r>
      <w:r>
        <w:rPr>
          <w:rFonts w:ascii="Times New Roman" w:eastAsia="Times New Roman" w:hAnsi="Times New Roman" w:cs="Times New Roman"/>
          <w:sz w:val="24"/>
          <w:szCs w:val="24"/>
        </w:rPr>
        <w:t>Desse modo</w:t>
      </w:r>
      <w:r w:rsidRPr="005B0652">
        <w:rPr>
          <w:rFonts w:ascii="Times New Roman" w:eastAsia="Times New Roman" w:hAnsi="Times New Roman" w:cs="Times New Roman"/>
          <w:sz w:val="24"/>
          <w:szCs w:val="24"/>
        </w:rPr>
        <w:t>, é coerente afirmar que o seminário representa uma ferramenta pedagógica eficiente na construção do conhecimento</w:t>
      </w:r>
      <w:r>
        <w:rPr>
          <w:rFonts w:ascii="Times New Roman" w:eastAsia="Times New Roman" w:hAnsi="Times New Roman" w:cs="Times New Roman"/>
          <w:sz w:val="24"/>
          <w:szCs w:val="24"/>
        </w:rPr>
        <w:t xml:space="preserve"> </w:t>
      </w:r>
      <w:r w:rsidRPr="00901D40">
        <w:rPr>
          <w:rFonts w:ascii="Times New Roman" w:eastAsia="Times New Roman" w:hAnsi="Times New Roman" w:cs="Times New Roman"/>
          <w:sz w:val="24"/>
          <w:szCs w:val="24"/>
        </w:rPr>
        <w:t>(PIRES, 2018).</w:t>
      </w:r>
      <w:r w:rsidRPr="005B0652">
        <w:rPr>
          <w:rFonts w:ascii="Times New Roman" w:eastAsia="Times New Roman" w:hAnsi="Times New Roman" w:cs="Times New Roman"/>
          <w:sz w:val="24"/>
          <w:szCs w:val="24"/>
        </w:rPr>
        <w:t xml:space="preserve"> </w:t>
      </w:r>
    </w:p>
    <w:p w14:paraId="5C8E6B02" w14:textId="77777777" w:rsidR="00F62335" w:rsidRDefault="00F62335" w:rsidP="00F623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autora relata sua</w:t>
      </w:r>
      <w:r w:rsidRPr="005B0652">
        <w:rPr>
          <w:rFonts w:ascii="Times New Roman" w:eastAsia="Times New Roman" w:hAnsi="Times New Roman" w:cs="Times New Roman"/>
          <w:sz w:val="24"/>
          <w:szCs w:val="24"/>
        </w:rPr>
        <w:t xml:space="preserve"> experiência </w:t>
      </w:r>
      <w:r>
        <w:rPr>
          <w:rFonts w:ascii="Times New Roman" w:eastAsia="Times New Roman" w:hAnsi="Times New Roman" w:cs="Times New Roman"/>
          <w:sz w:val="24"/>
          <w:szCs w:val="24"/>
        </w:rPr>
        <w:t xml:space="preserve">vivida no </w:t>
      </w:r>
      <w:r w:rsidRPr="005B0652">
        <w:rPr>
          <w:rFonts w:ascii="Times New Roman" w:eastAsia="Times New Roman" w:hAnsi="Times New Roman" w:cs="Times New Roman"/>
          <w:sz w:val="24"/>
          <w:szCs w:val="24"/>
        </w:rPr>
        <w:t>Seminário Temático II – Enfoques Epistemológicos da Pesquisa em Educação, na disciplina de Epistemologia e Pesquisa em Educação, no curso de Pós-graduação em Educação, onde se discutiu, além de outros temas,</w:t>
      </w:r>
      <w:r>
        <w:rPr>
          <w:rFonts w:ascii="Times New Roman" w:eastAsia="Times New Roman" w:hAnsi="Times New Roman" w:cs="Times New Roman"/>
          <w:sz w:val="24"/>
          <w:szCs w:val="24"/>
        </w:rPr>
        <w:t xml:space="preserve"> a Fenomenologia.</w:t>
      </w:r>
      <w:r w:rsidRPr="005B0652">
        <w:rPr>
          <w:rFonts w:ascii="Times New Roman" w:eastAsia="Times New Roman" w:hAnsi="Times New Roman" w:cs="Times New Roman"/>
          <w:sz w:val="24"/>
          <w:szCs w:val="24"/>
        </w:rPr>
        <w:t xml:space="preserve"> </w:t>
      </w:r>
    </w:p>
    <w:p w14:paraId="5EAC24BC"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decorrência dessa apropriação do saber fenomenológico nesse seminário que se tornou possível </w:t>
      </w:r>
      <w:r w:rsidRPr="005B0652">
        <w:rPr>
          <w:rFonts w:ascii="Times New Roman" w:eastAsia="Times New Roman" w:hAnsi="Times New Roman" w:cs="Times New Roman"/>
          <w:sz w:val="24"/>
          <w:szCs w:val="24"/>
        </w:rPr>
        <w:t xml:space="preserve">aplicar esse conhecimento apreendido em uma pesquisa realizada com alunos da </w:t>
      </w:r>
      <w:r>
        <w:rPr>
          <w:rFonts w:ascii="Times New Roman" w:eastAsia="Times New Roman" w:hAnsi="Times New Roman" w:cs="Times New Roman"/>
          <w:sz w:val="24"/>
          <w:szCs w:val="24"/>
        </w:rPr>
        <w:t>EJA</w:t>
      </w:r>
      <w:r w:rsidRPr="005B06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objetivando</w:t>
      </w:r>
      <w:r w:rsidRPr="005B0652">
        <w:rPr>
          <w:rFonts w:ascii="Times New Roman" w:eastAsia="Times New Roman" w:hAnsi="Times New Roman" w:cs="Times New Roman"/>
          <w:sz w:val="24"/>
          <w:szCs w:val="24"/>
        </w:rPr>
        <w:t xml:space="preserve"> investigar o fenômeno das habilidades leitoras </w:t>
      </w:r>
      <w:r>
        <w:rPr>
          <w:rFonts w:ascii="Times New Roman" w:eastAsia="Times New Roman" w:hAnsi="Times New Roman" w:cs="Times New Roman"/>
          <w:sz w:val="24"/>
          <w:szCs w:val="24"/>
        </w:rPr>
        <w:t>deles</w:t>
      </w:r>
      <w:r w:rsidRPr="005B0652">
        <w:rPr>
          <w:rFonts w:ascii="Times New Roman" w:eastAsia="Times New Roman" w:hAnsi="Times New Roman" w:cs="Times New Roman"/>
          <w:sz w:val="24"/>
          <w:szCs w:val="24"/>
        </w:rPr>
        <w:t xml:space="preserve">. </w:t>
      </w:r>
    </w:p>
    <w:p w14:paraId="0D0A278D"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sidRPr="005B0652">
        <w:rPr>
          <w:rFonts w:ascii="Times New Roman" w:eastAsia="Times New Roman" w:hAnsi="Times New Roman" w:cs="Times New Roman"/>
          <w:sz w:val="24"/>
          <w:szCs w:val="24"/>
        </w:rPr>
        <w:t>O Seminário Acadêmico não somente desenvolve a capacidade de oratória do profissional, mas também possibilita aprender a pesquisar, dominar a metodologia científica, desenvolver o pensamento crítico, a observação, a investigação e ampliar os conhecimentos teóricos, de forma dinâmica e coletiva</w:t>
      </w:r>
      <w:r>
        <w:rPr>
          <w:rFonts w:ascii="Times New Roman" w:eastAsia="Times New Roman" w:hAnsi="Times New Roman" w:cs="Times New Roman"/>
          <w:sz w:val="24"/>
          <w:szCs w:val="24"/>
        </w:rPr>
        <w:t xml:space="preserve"> </w:t>
      </w:r>
      <w:r w:rsidRPr="005B0652">
        <w:rPr>
          <w:rFonts w:ascii="Times New Roman" w:eastAsia="Times New Roman" w:hAnsi="Times New Roman" w:cs="Times New Roman"/>
          <w:sz w:val="24"/>
          <w:szCs w:val="24"/>
        </w:rPr>
        <w:t xml:space="preserve">(PIRES, 2018). </w:t>
      </w:r>
    </w:p>
    <w:p w14:paraId="599C0B3C"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sidRPr="005B0652">
        <w:rPr>
          <w:rFonts w:ascii="Times New Roman" w:eastAsia="Times New Roman" w:hAnsi="Times New Roman" w:cs="Times New Roman"/>
          <w:sz w:val="24"/>
          <w:szCs w:val="24"/>
        </w:rPr>
        <w:t xml:space="preserve">Portanto, entende-se que o seminário é uma atividade onde se desenvolve múltiplos saberes em consonância com a coletividade, a pluralidade e a diversidade cultural. Pode-se através dele manter um diálogo multidimensional com o propósito de alcançar várias abordagens diferentes sobre um mesmo tema. </w:t>
      </w:r>
    </w:p>
    <w:p w14:paraId="5267F3C8" w14:textId="77777777" w:rsidR="00F62335" w:rsidRDefault="00F62335" w:rsidP="00F62335">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Nesse</w:t>
      </w:r>
      <w:r w:rsidRPr="005B06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5B0652">
        <w:rPr>
          <w:rFonts w:ascii="Times New Roman" w:eastAsia="Times New Roman" w:hAnsi="Times New Roman" w:cs="Times New Roman"/>
          <w:sz w:val="24"/>
          <w:szCs w:val="24"/>
        </w:rPr>
        <w:t>eminário</w:t>
      </w:r>
      <w:r>
        <w:rPr>
          <w:rFonts w:ascii="Times New Roman" w:eastAsia="Times New Roman" w:hAnsi="Times New Roman" w:cs="Times New Roman"/>
          <w:sz w:val="24"/>
          <w:szCs w:val="24"/>
        </w:rPr>
        <w:t xml:space="preserve"> articularam-se</w:t>
      </w:r>
      <w:r w:rsidRPr="005B0652">
        <w:rPr>
          <w:rFonts w:ascii="Times New Roman" w:eastAsia="Times New Roman" w:hAnsi="Times New Roman" w:cs="Times New Roman"/>
          <w:sz w:val="24"/>
          <w:szCs w:val="24"/>
        </w:rPr>
        <w:t xml:space="preserve"> vários textos, cujos temas foram relevantes para </w:t>
      </w:r>
      <w:r>
        <w:rPr>
          <w:rFonts w:ascii="Times New Roman" w:eastAsia="Times New Roman" w:hAnsi="Times New Roman" w:cs="Times New Roman"/>
          <w:sz w:val="24"/>
          <w:szCs w:val="24"/>
        </w:rPr>
        <w:t>discussão</w:t>
      </w:r>
      <w:r w:rsidRPr="005B06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5B0652">
        <w:rPr>
          <w:rFonts w:ascii="Times New Roman" w:hAnsi="Times New Roman" w:cs="Times New Roman"/>
          <w:color w:val="000000"/>
          <w:sz w:val="24"/>
          <w:szCs w:val="24"/>
        </w:rPr>
        <w:t>as várias possibilidades de analisar informações e construir categorias; ampliar a discussão sobre os métodos, conceitos e suas bases epistemológicas para a Pesquis</w:t>
      </w:r>
      <w:r>
        <w:rPr>
          <w:rFonts w:ascii="Times New Roman" w:hAnsi="Times New Roman" w:cs="Times New Roman"/>
          <w:color w:val="000000"/>
          <w:sz w:val="24"/>
          <w:szCs w:val="24"/>
        </w:rPr>
        <w:t>a em Educação</w:t>
      </w:r>
      <w:r w:rsidRPr="005B0652">
        <w:rPr>
          <w:rFonts w:ascii="Times New Roman" w:hAnsi="Times New Roman" w:cs="Times New Roman"/>
          <w:color w:val="000000"/>
          <w:sz w:val="24"/>
          <w:szCs w:val="24"/>
        </w:rPr>
        <w:t xml:space="preserve">.  </w:t>
      </w:r>
    </w:p>
    <w:p w14:paraId="79002A93" w14:textId="77777777" w:rsidR="00F62335" w:rsidRDefault="00F62335" w:rsidP="00F623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B0652">
        <w:rPr>
          <w:rFonts w:ascii="Times New Roman" w:eastAsia="Times New Roman" w:hAnsi="Times New Roman" w:cs="Times New Roman"/>
          <w:sz w:val="24"/>
          <w:szCs w:val="24"/>
        </w:rPr>
        <w:t xml:space="preserve"> experiência vivenciada neste seminário </w:t>
      </w:r>
      <w:r>
        <w:rPr>
          <w:rFonts w:ascii="Times New Roman" w:eastAsia="Times New Roman" w:hAnsi="Times New Roman" w:cs="Times New Roman"/>
          <w:sz w:val="24"/>
          <w:szCs w:val="24"/>
        </w:rPr>
        <w:t>possibilitou que a</w:t>
      </w:r>
      <w:r w:rsidRPr="005B0652">
        <w:rPr>
          <w:rFonts w:ascii="Times New Roman" w:eastAsia="Times New Roman" w:hAnsi="Times New Roman" w:cs="Times New Roman"/>
          <w:sz w:val="24"/>
          <w:szCs w:val="24"/>
        </w:rPr>
        <w:t xml:space="preserve"> pesquisadora </w:t>
      </w:r>
      <w:r>
        <w:rPr>
          <w:rFonts w:ascii="Times New Roman" w:eastAsia="Times New Roman" w:hAnsi="Times New Roman" w:cs="Times New Roman"/>
          <w:sz w:val="24"/>
          <w:szCs w:val="24"/>
        </w:rPr>
        <w:t>articulasse</w:t>
      </w:r>
      <w:r w:rsidRPr="005B0652">
        <w:rPr>
          <w:rFonts w:ascii="Times New Roman" w:eastAsia="Times New Roman" w:hAnsi="Times New Roman" w:cs="Times New Roman"/>
          <w:sz w:val="24"/>
          <w:szCs w:val="24"/>
        </w:rPr>
        <w:t xml:space="preserve"> uma análise fenomenológica </w:t>
      </w:r>
      <w:r>
        <w:rPr>
          <w:rFonts w:ascii="Times New Roman" w:eastAsia="Times New Roman" w:hAnsi="Times New Roman" w:cs="Times New Roman"/>
          <w:sz w:val="24"/>
          <w:szCs w:val="24"/>
        </w:rPr>
        <w:t>do</w:t>
      </w:r>
      <w:r w:rsidRPr="005B0652">
        <w:rPr>
          <w:rFonts w:ascii="Times New Roman" w:eastAsia="Times New Roman" w:hAnsi="Times New Roman" w:cs="Times New Roman"/>
          <w:sz w:val="24"/>
          <w:szCs w:val="24"/>
        </w:rPr>
        <w:t xml:space="preserve"> desenvolvimento do processo das </w:t>
      </w:r>
      <w:r w:rsidRPr="005B0652">
        <w:rPr>
          <w:rFonts w:ascii="Times New Roman" w:eastAsia="Times New Roman" w:hAnsi="Times New Roman" w:cs="Times New Roman"/>
          <w:sz w:val="24"/>
          <w:szCs w:val="24"/>
        </w:rPr>
        <w:lastRenderedPageBreak/>
        <w:t xml:space="preserve">habilidades leitoras dos alunos em privação de liberdade, </w:t>
      </w:r>
      <w:r>
        <w:rPr>
          <w:rFonts w:ascii="Times New Roman" w:eastAsia="Times New Roman" w:hAnsi="Times New Roman" w:cs="Times New Roman"/>
          <w:sz w:val="24"/>
          <w:szCs w:val="24"/>
        </w:rPr>
        <w:t>em uma</w:t>
      </w:r>
      <w:r w:rsidRPr="005B0652">
        <w:rPr>
          <w:rFonts w:ascii="Times New Roman" w:eastAsia="Times New Roman" w:hAnsi="Times New Roman" w:cs="Times New Roman"/>
          <w:sz w:val="24"/>
          <w:szCs w:val="24"/>
        </w:rPr>
        <w:t xml:space="preserve"> escola pública localizada dentro do Presídio Regional de Montes Claros. </w:t>
      </w:r>
      <w:r>
        <w:rPr>
          <w:rFonts w:ascii="Times New Roman" w:eastAsia="Times New Roman" w:hAnsi="Times New Roman" w:cs="Times New Roman"/>
          <w:sz w:val="24"/>
          <w:szCs w:val="24"/>
        </w:rPr>
        <w:t>Para tanto, a</w:t>
      </w:r>
      <w:r w:rsidRPr="005B0652">
        <w:rPr>
          <w:rFonts w:ascii="Times New Roman" w:eastAsia="Times New Roman" w:hAnsi="Times New Roman" w:cs="Times New Roman"/>
          <w:sz w:val="24"/>
          <w:szCs w:val="24"/>
        </w:rPr>
        <w:t xml:space="preserve"> pesquisa </w:t>
      </w:r>
      <w:r>
        <w:rPr>
          <w:rFonts w:ascii="Times New Roman" w:eastAsia="Times New Roman" w:hAnsi="Times New Roman" w:cs="Times New Roman"/>
          <w:sz w:val="24"/>
          <w:szCs w:val="24"/>
        </w:rPr>
        <w:t>baseou-se</w:t>
      </w:r>
      <w:r w:rsidRPr="005B0652">
        <w:rPr>
          <w:rFonts w:ascii="Times New Roman" w:eastAsia="Times New Roman" w:hAnsi="Times New Roman" w:cs="Times New Roman"/>
          <w:sz w:val="24"/>
          <w:szCs w:val="24"/>
        </w:rPr>
        <w:t xml:space="preserve"> nos textos de Bicudo e Espósito (1994), </w:t>
      </w:r>
      <w:r>
        <w:rPr>
          <w:rFonts w:ascii="Times New Roman" w:eastAsia="Times New Roman" w:hAnsi="Times New Roman" w:cs="Times New Roman"/>
          <w:sz w:val="24"/>
          <w:szCs w:val="24"/>
        </w:rPr>
        <w:t xml:space="preserve">discutidos </w:t>
      </w:r>
      <w:r w:rsidRPr="005B0652">
        <w:rPr>
          <w:rFonts w:ascii="Times New Roman" w:eastAsia="Times New Roman" w:hAnsi="Times New Roman" w:cs="Times New Roman"/>
          <w:sz w:val="24"/>
          <w:szCs w:val="24"/>
        </w:rPr>
        <w:t>no Seminário</w:t>
      </w:r>
      <w:r>
        <w:rPr>
          <w:rFonts w:ascii="Times New Roman" w:eastAsia="Times New Roman" w:hAnsi="Times New Roman" w:cs="Times New Roman"/>
          <w:sz w:val="24"/>
          <w:szCs w:val="24"/>
        </w:rPr>
        <w:t>.</w:t>
      </w:r>
    </w:p>
    <w:p w14:paraId="166E5153"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sidRPr="005B0652">
        <w:rPr>
          <w:rFonts w:ascii="Times New Roman" w:eastAsia="Times New Roman" w:hAnsi="Times New Roman" w:cs="Times New Roman"/>
          <w:sz w:val="24"/>
          <w:szCs w:val="24"/>
        </w:rPr>
        <w:t xml:space="preserve">Na fenomenologia o objeto pesquisado necessita ser compreendido em sua essência, buscando através das raízes do fenômeno os fundamentos do problema estudado. Ela não se baseia em fatos, mas em hipóteses, pressupostos e na interpretação do fenômeno. </w:t>
      </w:r>
    </w:p>
    <w:p w14:paraId="2132A3D0"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sidRPr="006C1301">
        <w:rPr>
          <w:rFonts w:ascii="Times New Roman" w:eastAsia="Times New Roman" w:hAnsi="Times New Roman" w:cs="Times New Roman"/>
          <w:sz w:val="24"/>
          <w:szCs w:val="24"/>
        </w:rPr>
        <w:t xml:space="preserve">Para a investigação, </w:t>
      </w:r>
      <w:r w:rsidRPr="00901D40">
        <w:rPr>
          <w:rFonts w:ascii="Times New Roman" w:eastAsia="Times New Roman" w:hAnsi="Times New Roman" w:cs="Times New Roman"/>
          <w:sz w:val="24"/>
          <w:szCs w:val="24"/>
        </w:rPr>
        <w:t>aplicou-se um questionário</w:t>
      </w:r>
      <w:r>
        <w:rPr>
          <w:rFonts w:ascii="Times New Roman" w:eastAsia="Times New Roman" w:hAnsi="Times New Roman" w:cs="Times New Roman"/>
          <w:sz w:val="24"/>
          <w:szCs w:val="24"/>
        </w:rPr>
        <w:t>, cujas</w:t>
      </w:r>
      <w:r w:rsidRPr="006C1301">
        <w:rPr>
          <w:rFonts w:ascii="Times New Roman" w:eastAsia="Times New Roman" w:hAnsi="Times New Roman" w:cs="Times New Roman"/>
          <w:sz w:val="24"/>
          <w:szCs w:val="24"/>
        </w:rPr>
        <w:t xml:space="preserve"> questões basearam-se nos descritores da Matriz de Referência de Língua Portuguesa do SAEB, referente ao 9º ano do Ensino Fundamental.  </w:t>
      </w:r>
      <w:r>
        <w:rPr>
          <w:rFonts w:ascii="Times New Roman" w:eastAsia="Times New Roman" w:hAnsi="Times New Roman" w:cs="Times New Roman"/>
          <w:sz w:val="24"/>
          <w:szCs w:val="24"/>
        </w:rPr>
        <w:t>Embora</w:t>
      </w:r>
      <w:r w:rsidRPr="00C263DA">
        <w:rPr>
          <w:rFonts w:ascii="Times New Roman" w:eastAsia="Times New Roman" w:hAnsi="Times New Roman" w:cs="Times New Roman"/>
          <w:sz w:val="24"/>
          <w:szCs w:val="24"/>
        </w:rPr>
        <w:t xml:space="preserve"> a pesquisa seja fundamentada nos descritores, não se pode deixar de situar todo o processo de análise na laboração fenomenológica, porque esta se baseia em questões psicológicas e epistemológicas, capazes de estabelecer uma leitura dos elementos investigados retidos em cárcere. Não situar esta pesquisa sem o cunho social e fenomenológico, reduziria a pesquisa em meros dados quantitativos, que não vislumbraria a </w:t>
      </w:r>
      <w:r w:rsidRPr="00C263DA">
        <w:rPr>
          <w:rFonts w:ascii="Times New Roman" w:eastAsia="Times New Roman" w:hAnsi="Times New Roman" w:cs="Times New Roman"/>
          <w:i/>
          <w:sz w:val="24"/>
          <w:szCs w:val="24"/>
        </w:rPr>
        <w:t xml:space="preserve">facticidade, </w:t>
      </w:r>
      <w:r w:rsidRPr="00C263DA">
        <w:rPr>
          <w:rFonts w:ascii="Times New Roman" w:eastAsia="Times New Roman" w:hAnsi="Times New Roman" w:cs="Times New Roman"/>
          <w:sz w:val="24"/>
          <w:szCs w:val="24"/>
        </w:rPr>
        <w:t>conforme Merleau-Ponty (1999),</w:t>
      </w:r>
      <w:r w:rsidRPr="00C263DA">
        <w:rPr>
          <w:rFonts w:ascii="Times New Roman" w:eastAsia="Times New Roman" w:hAnsi="Times New Roman" w:cs="Times New Roman"/>
          <w:i/>
          <w:sz w:val="24"/>
          <w:szCs w:val="24"/>
        </w:rPr>
        <w:t xml:space="preserve"> </w:t>
      </w:r>
      <w:r w:rsidRPr="00C263DA">
        <w:rPr>
          <w:rFonts w:ascii="Times New Roman" w:eastAsia="Times New Roman" w:hAnsi="Times New Roman" w:cs="Times New Roman"/>
          <w:sz w:val="24"/>
          <w:szCs w:val="24"/>
        </w:rPr>
        <w:t>que se compreende nas escolas situadas no ambiente carcerário e os elementos que a constituem.</w:t>
      </w:r>
      <w:r w:rsidRPr="005B0652">
        <w:rPr>
          <w:rFonts w:ascii="Times New Roman" w:eastAsia="Times New Roman" w:hAnsi="Times New Roman" w:cs="Times New Roman"/>
          <w:sz w:val="24"/>
          <w:szCs w:val="24"/>
        </w:rPr>
        <w:t xml:space="preserve"> </w:t>
      </w:r>
      <w:r w:rsidRPr="005B0652">
        <w:rPr>
          <w:rFonts w:ascii="Times New Roman" w:eastAsia="Times New Roman" w:hAnsi="Times New Roman" w:cs="Times New Roman"/>
          <w:i/>
          <w:sz w:val="24"/>
          <w:szCs w:val="24"/>
        </w:rPr>
        <w:t xml:space="preserve">  </w:t>
      </w:r>
    </w:p>
    <w:p w14:paraId="2EC3210E"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sidRPr="005B0652">
        <w:rPr>
          <w:rFonts w:ascii="Times New Roman" w:eastAsia="Times New Roman" w:hAnsi="Times New Roman" w:cs="Times New Roman"/>
          <w:sz w:val="24"/>
          <w:szCs w:val="24"/>
        </w:rPr>
        <w:t>Pela análise dos dados pesquisados, percebeu-se que o fenômeno das habilidades de leitura não estava</w:t>
      </w:r>
      <w:r>
        <w:rPr>
          <w:rFonts w:ascii="Times New Roman" w:eastAsia="Times New Roman" w:hAnsi="Times New Roman" w:cs="Times New Roman"/>
          <w:sz w:val="24"/>
          <w:szCs w:val="24"/>
        </w:rPr>
        <w:t xml:space="preserve"> todo</w:t>
      </w:r>
      <w:r w:rsidRPr="005B0652">
        <w:rPr>
          <w:rFonts w:ascii="Times New Roman" w:eastAsia="Times New Roman" w:hAnsi="Times New Roman" w:cs="Times New Roman"/>
          <w:sz w:val="24"/>
          <w:szCs w:val="24"/>
        </w:rPr>
        <w:t xml:space="preserve"> consolidado. Infer</w:t>
      </w:r>
      <w:r>
        <w:rPr>
          <w:rFonts w:ascii="Times New Roman" w:eastAsia="Times New Roman" w:hAnsi="Times New Roman" w:cs="Times New Roman"/>
          <w:sz w:val="24"/>
          <w:szCs w:val="24"/>
        </w:rPr>
        <w:t>iu</w:t>
      </w:r>
      <w:r w:rsidRPr="005B0652">
        <w:rPr>
          <w:rFonts w:ascii="Times New Roman" w:eastAsia="Times New Roman" w:hAnsi="Times New Roman" w:cs="Times New Roman"/>
          <w:sz w:val="24"/>
          <w:szCs w:val="24"/>
        </w:rPr>
        <w:t xml:space="preserve">-se a partir desse resultado que a decodificação das palavras não é suficiente para o entendimento do texto, visto que </w:t>
      </w:r>
      <w:r>
        <w:rPr>
          <w:rFonts w:ascii="Times New Roman" w:eastAsia="Times New Roman" w:hAnsi="Times New Roman" w:cs="Times New Roman"/>
          <w:sz w:val="24"/>
          <w:szCs w:val="24"/>
        </w:rPr>
        <w:t>as questões</w:t>
      </w:r>
      <w:r w:rsidRPr="005B0652">
        <w:rPr>
          <w:rFonts w:ascii="Times New Roman" w:eastAsia="Times New Roman" w:hAnsi="Times New Roman" w:cs="Times New Roman"/>
          <w:sz w:val="24"/>
          <w:szCs w:val="24"/>
        </w:rPr>
        <w:t xml:space="preserve"> apresentad</w:t>
      </w:r>
      <w:r>
        <w:rPr>
          <w:rFonts w:ascii="Times New Roman" w:eastAsia="Times New Roman" w:hAnsi="Times New Roman" w:cs="Times New Roman"/>
          <w:sz w:val="24"/>
          <w:szCs w:val="24"/>
        </w:rPr>
        <w:t>a</w:t>
      </w:r>
      <w:r w:rsidRPr="005B0652">
        <w:rPr>
          <w:rFonts w:ascii="Times New Roman" w:eastAsia="Times New Roman" w:hAnsi="Times New Roman" w:cs="Times New Roman"/>
          <w:sz w:val="24"/>
          <w:szCs w:val="24"/>
        </w:rPr>
        <w:t xml:space="preserve">s na avaliação necessitavam de uma análise mais complexa para entendimento, pois contemplavam ideias implícitas, informações imagéticas, além de funções sociais e relações entre textos. </w:t>
      </w:r>
    </w:p>
    <w:p w14:paraId="0ED7DC4C"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sidRPr="005B0652">
        <w:rPr>
          <w:rFonts w:ascii="Times New Roman" w:eastAsia="Times New Roman" w:hAnsi="Times New Roman" w:cs="Times New Roman"/>
          <w:sz w:val="24"/>
          <w:szCs w:val="24"/>
        </w:rPr>
        <w:t xml:space="preserve">Diante disso, entende-se que </w:t>
      </w:r>
      <w:r>
        <w:rPr>
          <w:rFonts w:ascii="Times New Roman" w:eastAsia="Times New Roman" w:hAnsi="Times New Roman" w:cs="Times New Roman"/>
          <w:sz w:val="24"/>
          <w:szCs w:val="24"/>
        </w:rPr>
        <w:t>essa análise</w:t>
      </w:r>
      <w:r w:rsidRPr="005B0652">
        <w:rPr>
          <w:rFonts w:ascii="Times New Roman" w:eastAsia="Times New Roman" w:hAnsi="Times New Roman" w:cs="Times New Roman"/>
          <w:sz w:val="24"/>
          <w:szCs w:val="24"/>
        </w:rPr>
        <w:t xml:space="preserve"> permitiu entender que a relação com o fenômeno e o contexto social, no qual os indivíduos estão inseridos, sugere uma intervenção e atuação mais efetiva dos professores, independente da área de conhecimento, para que se busquem estratégias produtivas que contemplem esses descritores, objetivando que os alunos em privação de liberdade, possa se beneficiar de sua compreensão leitora. </w:t>
      </w:r>
    </w:p>
    <w:p w14:paraId="0A2B0AA8" w14:textId="77777777" w:rsidR="00F62335" w:rsidRPr="005B0652" w:rsidRDefault="00F62335" w:rsidP="00F623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Conclui-se que um s</w:t>
      </w:r>
      <w:r w:rsidRPr="005B0652">
        <w:rPr>
          <w:rFonts w:ascii="Times New Roman" w:eastAsia="Times New Roman" w:hAnsi="Times New Roman" w:cs="Times New Roman"/>
          <w:sz w:val="24"/>
          <w:szCs w:val="24"/>
        </w:rPr>
        <w:t xml:space="preserve">eminário </w:t>
      </w:r>
      <w:r>
        <w:rPr>
          <w:rFonts w:ascii="Times New Roman" w:eastAsia="Times New Roman" w:hAnsi="Times New Roman" w:cs="Times New Roman"/>
          <w:sz w:val="24"/>
          <w:szCs w:val="24"/>
        </w:rPr>
        <w:t xml:space="preserve">é uma prática pedagógica que </w:t>
      </w:r>
      <w:r w:rsidRPr="005B0652">
        <w:rPr>
          <w:rFonts w:ascii="Times New Roman" w:eastAsia="Times New Roman" w:hAnsi="Times New Roman" w:cs="Times New Roman"/>
          <w:sz w:val="24"/>
          <w:szCs w:val="24"/>
        </w:rPr>
        <w:t xml:space="preserve">proporciona ao acadêmico uma relação estreita com </w:t>
      </w:r>
      <w:r>
        <w:rPr>
          <w:rFonts w:ascii="Times New Roman" w:eastAsia="Times New Roman" w:hAnsi="Times New Roman" w:cs="Times New Roman"/>
          <w:sz w:val="24"/>
          <w:szCs w:val="24"/>
        </w:rPr>
        <w:t>temas</w:t>
      </w:r>
      <w:r w:rsidRPr="005B0652">
        <w:rPr>
          <w:rFonts w:ascii="Times New Roman" w:eastAsia="Times New Roman" w:hAnsi="Times New Roman" w:cs="Times New Roman"/>
          <w:sz w:val="24"/>
          <w:szCs w:val="24"/>
        </w:rPr>
        <w:t xml:space="preserve"> que desenvolvem o</w:t>
      </w:r>
      <w:r>
        <w:rPr>
          <w:rFonts w:ascii="Times New Roman" w:eastAsia="Times New Roman" w:hAnsi="Times New Roman" w:cs="Times New Roman"/>
          <w:sz w:val="24"/>
          <w:szCs w:val="24"/>
        </w:rPr>
        <w:t xml:space="preserve"> seu</w:t>
      </w:r>
      <w:r w:rsidRPr="005B0652">
        <w:rPr>
          <w:rFonts w:ascii="Times New Roman" w:eastAsia="Times New Roman" w:hAnsi="Times New Roman" w:cs="Times New Roman"/>
          <w:sz w:val="24"/>
          <w:szCs w:val="24"/>
        </w:rPr>
        <w:t xml:space="preserve"> processo de ensino-aprendizagem. </w:t>
      </w:r>
    </w:p>
    <w:p w14:paraId="3044879A" w14:textId="77777777" w:rsidR="00F62335" w:rsidRDefault="00F62335" w:rsidP="00F62335">
      <w:pPr>
        <w:spacing w:after="0" w:line="240" w:lineRule="auto"/>
        <w:rPr>
          <w:rFonts w:ascii="Times New Roman" w:eastAsia="Times New Roman" w:hAnsi="Times New Roman" w:cs="Times New Roman"/>
          <w:b/>
          <w:sz w:val="24"/>
          <w:szCs w:val="24"/>
        </w:rPr>
      </w:pPr>
    </w:p>
    <w:p w14:paraId="5012FE1B" w14:textId="77777777" w:rsidR="00F62335" w:rsidRDefault="00F62335" w:rsidP="00F62335">
      <w:pPr>
        <w:spacing w:after="0" w:line="240" w:lineRule="auto"/>
        <w:rPr>
          <w:rFonts w:ascii="Times New Roman" w:eastAsia="Times New Roman" w:hAnsi="Times New Roman" w:cs="Times New Roman"/>
          <w:b/>
          <w:sz w:val="24"/>
          <w:szCs w:val="24"/>
        </w:rPr>
      </w:pPr>
      <w:r w:rsidRPr="005B0652">
        <w:rPr>
          <w:rFonts w:ascii="Times New Roman" w:eastAsia="Times New Roman" w:hAnsi="Times New Roman" w:cs="Times New Roman"/>
          <w:b/>
          <w:sz w:val="24"/>
          <w:szCs w:val="24"/>
        </w:rPr>
        <w:t>REFERÊNCIAS</w:t>
      </w:r>
    </w:p>
    <w:p w14:paraId="03AB1F83" w14:textId="77777777" w:rsidR="00F62335" w:rsidRPr="005B0652" w:rsidRDefault="00F62335" w:rsidP="00F62335">
      <w:pPr>
        <w:spacing w:after="0" w:line="240" w:lineRule="auto"/>
        <w:rPr>
          <w:rFonts w:ascii="Times New Roman" w:eastAsia="Times New Roman" w:hAnsi="Times New Roman" w:cs="Times New Roman"/>
          <w:b/>
          <w:sz w:val="24"/>
          <w:szCs w:val="24"/>
        </w:rPr>
      </w:pPr>
    </w:p>
    <w:p w14:paraId="56E4A5ED" w14:textId="77777777" w:rsidR="00F62335" w:rsidRPr="00095FC9" w:rsidRDefault="00F62335" w:rsidP="00F62335">
      <w:pPr>
        <w:spacing w:after="0" w:line="240" w:lineRule="auto"/>
        <w:jc w:val="both"/>
        <w:rPr>
          <w:rFonts w:ascii="Times New Roman" w:eastAsia="Times New Roman" w:hAnsi="Times New Roman" w:cs="Times New Roman"/>
          <w:sz w:val="24"/>
          <w:szCs w:val="24"/>
        </w:rPr>
      </w:pPr>
      <w:r w:rsidRPr="00095FC9">
        <w:rPr>
          <w:rFonts w:ascii="Times New Roman" w:eastAsia="Times New Roman" w:hAnsi="Times New Roman" w:cs="Times New Roman"/>
          <w:sz w:val="24"/>
          <w:szCs w:val="24"/>
        </w:rPr>
        <w:t xml:space="preserve">BICUDO, Maria Aparecida </w:t>
      </w:r>
      <w:proofErr w:type="spellStart"/>
      <w:r w:rsidRPr="00095FC9">
        <w:rPr>
          <w:rFonts w:ascii="Times New Roman" w:eastAsia="Times New Roman" w:hAnsi="Times New Roman" w:cs="Times New Roman"/>
          <w:sz w:val="24"/>
          <w:szCs w:val="24"/>
        </w:rPr>
        <w:t>Viggiani</w:t>
      </w:r>
      <w:proofErr w:type="spellEnd"/>
      <w:r w:rsidRPr="00095FC9">
        <w:rPr>
          <w:rFonts w:ascii="Times New Roman" w:eastAsia="Times New Roman" w:hAnsi="Times New Roman" w:cs="Times New Roman"/>
          <w:sz w:val="24"/>
          <w:szCs w:val="24"/>
        </w:rPr>
        <w:t xml:space="preserve">; ESPÓSITO, Vitória Helena Cunha. Pesquisa Qualitativa em Educação. Piracicaba/SP; Editora </w:t>
      </w:r>
      <w:proofErr w:type="spellStart"/>
      <w:r w:rsidRPr="00095FC9">
        <w:rPr>
          <w:rFonts w:ascii="Times New Roman" w:eastAsia="Times New Roman" w:hAnsi="Times New Roman" w:cs="Times New Roman"/>
          <w:sz w:val="24"/>
          <w:szCs w:val="24"/>
        </w:rPr>
        <w:t>Unimesp</w:t>
      </w:r>
      <w:proofErr w:type="spellEnd"/>
      <w:r w:rsidRPr="00095FC9">
        <w:rPr>
          <w:rFonts w:ascii="Times New Roman" w:eastAsia="Times New Roman" w:hAnsi="Times New Roman" w:cs="Times New Roman"/>
          <w:sz w:val="24"/>
          <w:szCs w:val="24"/>
        </w:rPr>
        <w:t>, 1994.</w:t>
      </w:r>
    </w:p>
    <w:p w14:paraId="1CBE5DED" w14:textId="77777777" w:rsidR="00F62335" w:rsidRPr="00095FC9" w:rsidRDefault="00F62335" w:rsidP="00F62335">
      <w:pPr>
        <w:spacing w:after="0" w:line="240" w:lineRule="auto"/>
        <w:jc w:val="both"/>
        <w:rPr>
          <w:rFonts w:ascii="Times New Roman" w:eastAsia="Times New Roman" w:hAnsi="Times New Roman" w:cs="Times New Roman"/>
          <w:sz w:val="24"/>
          <w:szCs w:val="24"/>
        </w:rPr>
      </w:pPr>
      <w:r w:rsidRPr="00095FC9">
        <w:rPr>
          <w:rFonts w:ascii="Times New Roman" w:eastAsia="Times New Roman" w:hAnsi="Times New Roman" w:cs="Times New Roman"/>
          <w:sz w:val="24"/>
          <w:szCs w:val="24"/>
        </w:rPr>
        <w:t xml:space="preserve">MERLEAU-PONTY, Maurice. </w:t>
      </w:r>
      <w:r w:rsidRPr="00BD216A">
        <w:rPr>
          <w:rFonts w:ascii="Times New Roman" w:eastAsia="Times New Roman" w:hAnsi="Times New Roman" w:cs="Times New Roman"/>
          <w:i/>
          <w:sz w:val="24"/>
          <w:szCs w:val="24"/>
        </w:rPr>
        <w:t>Fenomenologia da percepção</w:t>
      </w:r>
      <w:r w:rsidRPr="00095FC9">
        <w:rPr>
          <w:rFonts w:ascii="Times New Roman" w:eastAsia="Times New Roman" w:hAnsi="Times New Roman" w:cs="Times New Roman"/>
          <w:sz w:val="24"/>
          <w:szCs w:val="24"/>
        </w:rPr>
        <w:t>. São Paulo: Martins Fontes, 1999.</w:t>
      </w:r>
    </w:p>
    <w:p w14:paraId="4E2604FE" w14:textId="77777777" w:rsidR="00F62335" w:rsidRPr="00095FC9" w:rsidRDefault="00F62335" w:rsidP="00F62335">
      <w:pPr>
        <w:spacing w:after="0" w:line="240" w:lineRule="auto"/>
        <w:jc w:val="both"/>
        <w:rPr>
          <w:rFonts w:ascii="Times New Roman" w:eastAsia="Times New Roman" w:hAnsi="Times New Roman" w:cs="Times New Roman"/>
          <w:sz w:val="24"/>
          <w:szCs w:val="24"/>
        </w:rPr>
      </w:pPr>
      <w:r w:rsidRPr="00095FC9">
        <w:rPr>
          <w:rFonts w:ascii="Times New Roman" w:eastAsia="Times New Roman" w:hAnsi="Times New Roman" w:cs="Times New Roman"/>
          <w:sz w:val="24"/>
          <w:szCs w:val="24"/>
        </w:rPr>
        <w:t>PIRES, Evaldo Martins.</w:t>
      </w:r>
      <w:r w:rsidRPr="00095FC9">
        <w:rPr>
          <w:rFonts w:ascii="Times New Roman" w:eastAsia="Times New Roman" w:hAnsi="Times New Roman" w:cs="Times New Roman"/>
          <w:b/>
          <w:sz w:val="24"/>
          <w:szCs w:val="24"/>
        </w:rPr>
        <w:t xml:space="preserve"> </w:t>
      </w:r>
      <w:r w:rsidRPr="00BD216A">
        <w:rPr>
          <w:rFonts w:ascii="Times New Roman" w:eastAsia="Times New Roman" w:hAnsi="Times New Roman" w:cs="Times New Roman"/>
          <w:i/>
          <w:sz w:val="24"/>
          <w:szCs w:val="24"/>
        </w:rPr>
        <w:t>A importância de se falar bem: O seminário acadêmico</w:t>
      </w:r>
      <w:r w:rsidRPr="00095FC9">
        <w:rPr>
          <w:rFonts w:ascii="Times New Roman" w:eastAsia="Times New Roman" w:hAnsi="Times New Roman" w:cs="Times New Roman"/>
          <w:b/>
          <w:sz w:val="24"/>
          <w:szCs w:val="24"/>
        </w:rPr>
        <w:t xml:space="preserve">. </w:t>
      </w:r>
      <w:proofErr w:type="spellStart"/>
      <w:r w:rsidRPr="00095FC9">
        <w:rPr>
          <w:rFonts w:ascii="Times New Roman" w:eastAsia="Times New Roman" w:hAnsi="Times New Roman" w:cs="Times New Roman"/>
          <w:sz w:val="24"/>
          <w:szCs w:val="24"/>
        </w:rPr>
        <w:t>Reserch</w:t>
      </w:r>
      <w:proofErr w:type="spellEnd"/>
      <w:r w:rsidRPr="00095FC9">
        <w:rPr>
          <w:rFonts w:ascii="Times New Roman" w:eastAsia="Times New Roman" w:hAnsi="Times New Roman" w:cs="Times New Roman"/>
          <w:sz w:val="24"/>
          <w:szCs w:val="24"/>
        </w:rPr>
        <w:t xml:space="preserve"> Gate:</w:t>
      </w:r>
      <w:r w:rsidRPr="00095FC9">
        <w:rPr>
          <w:rFonts w:ascii="Times New Roman" w:eastAsia="Times New Roman" w:hAnsi="Times New Roman" w:cs="Times New Roman"/>
          <w:b/>
          <w:sz w:val="24"/>
          <w:szCs w:val="24"/>
        </w:rPr>
        <w:t xml:space="preserve"> </w:t>
      </w:r>
      <w:r w:rsidRPr="00095FC9">
        <w:rPr>
          <w:rFonts w:ascii="Times New Roman" w:eastAsia="Times New Roman" w:hAnsi="Times New Roman" w:cs="Times New Roman"/>
          <w:sz w:val="24"/>
          <w:szCs w:val="24"/>
        </w:rPr>
        <w:t xml:space="preserve">2018. Disponível em: </w:t>
      </w:r>
      <w:hyperlink r:id="rId11" w:history="1">
        <w:r w:rsidRPr="00095FC9">
          <w:rPr>
            <w:rStyle w:val="Hyperlink"/>
            <w:rFonts w:ascii="Times New Roman" w:eastAsia="Times New Roman" w:hAnsi="Times New Roman" w:cs="Times New Roman"/>
            <w:sz w:val="24"/>
            <w:szCs w:val="24"/>
          </w:rPr>
          <w:t>https://www.researchgate.net/publication/329168263_A_importancia_de_se_falar_bem_O_seminario_academico</w:t>
        </w:r>
      </w:hyperlink>
      <w:r w:rsidRPr="00095FC9">
        <w:rPr>
          <w:rFonts w:ascii="Times New Roman" w:eastAsia="Times New Roman" w:hAnsi="Times New Roman" w:cs="Times New Roman"/>
          <w:sz w:val="24"/>
          <w:szCs w:val="24"/>
        </w:rPr>
        <w:t xml:space="preserve"> </w:t>
      </w:r>
    </w:p>
    <w:p w14:paraId="239A7172" w14:textId="77777777" w:rsidR="00F62335" w:rsidRPr="00095FC9" w:rsidRDefault="00F62335" w:rsidP="00F62335">
      <w:pPr>
        <w:spacing w:after="0" w:line="240" w:lineRule="auto"/>
        <w:jc w:val="both"/>
        <w:rPr>
          <w:rFonts w:ascii="Times New Roman" w:hAnsi="Times New Roman" w:cs="Times New Roman"/>
          <w:sz w:val="24"/>
          <w:szCs w:val="24"/>
        </w:rPr>
      </w:pPr>
      <w:r w:rsidRPr="00095FC9">
        <w:rPr>
          <w:rFonts w:ascii="Times New Roman" w:hAnsi="Times New Roman" w:cs="Times New Roman"/>
          <w:sz w:val="24"/>
          <w:szCs w:val="24"/>
        </w:rPr>
        <w:t xml:space="preserve">RIBEIRO, Lucas Vitoriano Licenciando; CUNHA, </w:t>
      </w:r>
      <w:proofErr w:type="spellStart"/>
      <w:r w:rsidRPr="00095FC9">
        <w:rPr>
          <w:rFonts w:ascii="Times New Roman" w:hAnsi="Times New Roman" w:cs="Times New Roman"/>
          <w:sz w:val="24"/>
          <w:szCs w:val="24"/>
        </w:rPr>
        <w:t>Erlane</w:t>
      </w:r>
      <w:proofErr w:type="spellEnd"/>
      <w:r w:rsidRPr="00095FC9">
        <w:rPr>
          <w:rFonts w:ascii="Times New Roman" w:hAnsi="Times New Roman" w:cs="Times New Roman"/>
          <w:sz w:val="24"/>
          <w:szCs w:val="24"/>
        </w:rPr>
        <w:t xml:space="preserve"> de Vasconcelos; CAVALCANTE, Elizabeth de Araújo; BENEVIDES, </w:t>
      </w:r>
      <w:proofErr w:type="spellStart"/>
      <w:r w:rsidRPr="00095FC9">
        <w:rPr>
          <w:rFonts w:ascii="Times New Roman" w:hAnsi="Times New Roman" w:cs="Times New Roman"/>
          <w:sz w:val="24"/>
          <w:szCs w:val="24"/>
        </w:rPr>
        <w:t>Jorgeana</w:t>
      </w:r>
      <w:proofErr w:type="spellEnd"/>
      <w:r w:rsidRPr="00095FC9">
        <w:rPr>
          <w:rFonts w:ascii="Times New Roman" w:hAnsi="Times New Roman" w:cs="Times New Roman"/>
          <w:sz w:val="24"/>
          <w:szCs w:val="24"/>
        </w:rPr>
        <w:t xml:space="preserve"> de Almeida Jorge.  </w:t>
      </w:r>
      <w:r w:rsidRPr="00BD216A">
        <w:rPr>
          <w:rFonts w:ascii="Times New Roman" w:hAnsi="Times New Roman" w:cs="Times New Roman"/>
          <w:i/>
          <w:sz w:val="24"/>
          <w:szCs w:val="24"/>
        </w:rPr>
        <w:t>A importância do uso do seminário como critério avaliativo e de relevância para o processo de aprendizagem</w:t>
      </w:r>
      <w:r w:rsidRPr="00095FC9">
        <w:rPr>
          <w:rFonts w:ascii="Times New Roman" w:hAnsi="Times New Roman" w:cs="Times New Roman"/>
          <w:b/>
          <w:sz w:val="24"/>
          <w:szCs w:val="24"/>
        </w:rPr>
        <w:t xml:space="preserve">. </w:t>
      </w:r>
      <w:r w:rsidRPr="00095FC9">
        <w:rPr>
          <w:rFonts w:ascii="Times New Roman" w:hAnsi="Times New Roman" w:cs="Times New Roman"/>
          <w:sz w:val="24"/>
          <w:szCs w:val="24"/>
        </w:rPr>
        <w:t xml:space="preserve">VI Congresso Internacional em Avaliação Educacional, 2015, Fortaleza. </w:t>
      </w:r>
    </w:p>
    <w:p w14:paraId="73271884" w14:textId="77777777" w:rsidR="002218B1" w:rsidRPr="001C450D" w:rsidRDefault="002218B1" w:rsidP="002218B1">
      <w:pPr>
        <w:spacing w:before="100" w:beforeAutospacing="1" w:after="100" w:afterAutospacing="1" w:line="240" w:lineRule="auto"/>
        <w:rPr>
          <w:rFonts w:ascii="Times New Roman" w:eastAsia="Times New Roman" w:hAnsi="Times New Roman" w:cs="Times New Roman"/>
          <w:sz w:val="24"/>
          <w:szCs w:val="24"/>
          <w:lang w:eastAsia="pt-BR"/>
        </w:rPr>
      </w:pPr>
    </w:p>
    <w:sectPr w:rsidR="002218B1" w:rsidRPr="001C450D" w:rsidSect="00C430AA">
      <w:headerReference w:type="default" r:id="rId12"/>
      <w:footerReference w:type="default" r:id="rId13"/>
      <w:headerReference w:type="first" r:id="rId14"/>
      <w:footerReference w:type="first" r:id="rId15"/>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26491" w14:textId="77777777" w:rsidR="00257C9A" w:rsidRDefault="00257C9A" w:rsidP="0028095F">
      <w:pPr>
        <w:spacing w:after="0" w:line="240" w:lineRule="auto"/>
      </w:pPr>
      <w:r>
        <w:separator/>
      </w:r>
    </w:p>
  </w:endnote>
  <w:endnote w:type="continuationSeparator" w:id="0">
    <w:p w14:paraId="663B6656" w14:textId="77777777" w:rsidR="00257C9A" w:rsidRDefault="00257C9A"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D5980" w14:textId="77777777" w:rsidR="00257C9A" w:rsidRDefault="00257C9A" w:rsidP="0028095F">
      <w:pPr>
        <w:spacing w:after="0" w:line="240" w:lineRule="auto"/>
      </w:pPr>
      <w:r>
        <w:separator/>
      </w:r>
    </w:p>
  </w:footnote>
  <w:footnote w:type="continuationSeparator" w:id="0">
    <w:p w14:paraId="41505DB3" w14:textId="77777777" w:rsidR="00257C9A" w:rsidRDefault="00257C9A" w:rsidP="00280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0"/>
    <w:rsid w:val="001A7641"/>
    <w:rsid w:val="001C450D"/>
    <w:rsid w:val="001E3B2F"/>
    <w:rsid w:val="002218B1"/>
    <w:rsid w:val="00257C9A"/>
    <w:rsid w:val="0028095F"/>
    <w:rsid w:val="002F2D2E"/>
    <w:rsid w:val="003444E9"/>
    <w:rsid w:val="003B3DCA"/>
    <w:rsid w:val="00461091"/>
    <w:rsid w:val="004C2F53"/>
    <w:rsid w:val="0075705B"/>
    <w:rsid w:val="007652AC"/>
    <w:rsid w:val="008D231C"/>
    <w:rsid w:val="00A90677"/>
    <w:rsid w:val="00AD71CF"/>
    <w:rsid w:val="00B82AB0"/>
    <w:rsid w:val="00C430AA"/>
    <w:rsid w:val="00E14BD5"/>
    <w:rsid w:val="00F62335"/>
    <w:rsid w:val="00F709EB"/>
    <w:rsid w:val="00FB72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34"/>
    <w:qFormat/>
    <w:rsid w:val="0022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329168263_A_importancia_de_se_falar_bem_O_seminario_academi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ancely.santos@unimontes.br" TargetMode="External"/><Relationship Id="rId4" Type="http://schemas.openxmlformats.org/officeDocument/2006/relationships/settings" Target="settings.xml"/><Relationship Id="rId9" Type="http://schemas.openxmlformats.org/officeDocument/2006/relationships/hyperlink" Target="mailto:elisantiago.mota@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5342</Characters>
  <Application>Microsoft Office Word</Application>
  <DocSecurity>0</DocSecurity>
  <Lines>98</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dc:creator>
  <cp:lastModifiedBy>User</cp:lastModifiedBy>
  <cp:revision>2</cp:revision>
  <dcterms:created xsi:type="dcterms:W3CDTF">2021-08-21T12:51:00Z</dcterms:created>
  <dcterms:modified xsi:type="dcterms:W3CDTF">2021-08-21T12:51:00Z</dcterms:modified>
</cp:coreProperties>
</file>