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F0" w:rsidRPr="00D12AEE" w:rsidRDefault="00395732" w:rsidP="00955AF0">
      <w:pPr>
        <w:spacing w:line="360" w:lineRule="auto"/>
        <w:jc w:val="center"/>
        <w:rPr>
          <w:rFonts w:eastAsia="Calibri" w:cs="Times New Roman"/>
          <w:b/>
          <w:sz w:val="24"/>
          <w:szCs w:val="24"/>
        </w:rPr>
      </w:pPr>
      <w:r>
        <w:rPr>
          <w:noProof/>
        </w:rPr>
        <w:drawing>
          <wp:anchor distT="0" distB="0" distL="114300" distR="114300" simplePos="0" relativeHeight="251664384" behindDoc="0" locked="0" layoutInCell="1" allowOverlap="1" wp14:anchorId="49FC88A4" wp14:editId="7812DCD5">
            <wp:simplePos x="0" y="0"/>
            <wp:positionH relativeFrom="margin">
              <wp:posOffset>501015</wp:posOffset>
            </wp:positionH>
            <wp:positionV relativeFrom="margin">
              <wp:posOffset>-746760</wp:posOffset>
            </wp:positionV>
            <wp:extent cx="438150" cy="533400"/>
            <wp:effectExtent l="0" t="0" r="0" b="0"/>
            <wp:wrapSquare wrapText="bothSides"/>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150" cy="533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6AEDA35" wp14:editId="7CF5DC6C">
            <wp:simplePos x="0" y="0"/>
            <wp:positionH relativeFrom="margin">
              <wp:posOffset>4968240</wp:posOffset>
            </wp:positionH>
            <wp:positionV relativeFrom="margin">
              <wp:posOffset>-748030</wp:posOffset>
            </wp:positionV>
            <wp:extent cx="363855" cy="466725"/>
            <wp:effectExtent l="0" t="0" r="0" b="9525"/>
            <wp:wrapSquare wrapText="bothSides"/>
            <wp:docPr id="3" name="Imagem 3" descr="C:\Users\Débora\Desktop\UFRPE 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ébora\Desktop\UFRPE simbolo.jpg"/>
                    <pic:cNvPicPr>
                      <a:picLocks noChangeAspect="1" noChangeArrowheads="1"/>
                    </pic:cNvPicPr>
                  </pic:nvPicPr>
                  <pic:blipFill>
                    <a:blip r:embed="rId9" cstate="print">
                      <a:extLst>
                        <a:ext uri="{28A0092B-C50C-407E-A947-70E740481C1C}">
                          <a14:useLocalDpi xmlns:a14="http://schemas.microsoft.com/office/drawing/2010/main" val="0"/>
                        </a:ext>
                      </a:extLst>
                    </a:blip>
                    <a:srcRect b="25748"/>
                    <a:stretch>
                      <a:fillRect/>
                    </a:stretch>
                  </pic:blipFill>
                  <pic:spPr bwMode="auto">
                    <a:xfrm>
                      <a:off x="0" y="0"/>
                      <a:ext cx="36385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23F1">
        <w:rPr>
          <w:rFonts w:eastAsia="Calibri" w:cs="Times New Roman"/>
          <w:b/>
          <w:noProof/>
          <w:sz w:val="24"/>
          <w:szCs w:val="24"/>
        </w:rPr>
        <mc:AlternateContent>
          <mc:Choice Requires="wps">
            <w:drawing>
              <wp:anchor distT="0" distB="0" distL="114300" distR="114300" simplePos="0" relativeHeight="251662336" behindDoc="0" locked="0" layoutInCell="1" allowOverlap="1" wp14:anchorId="7F160BC6" wp14:editId="0BCEA48B">
                <wp:simplePos x="0" y="0"/>
                <wp:positionH relativeFrom="column">
                  <wp:posOffset>438564</wp:posOffset>
                </wp:positionH>
                <wp:positionV relativeFrom="paragraph">
                  <wp:posOffset>-141881</wp:posOffset>
                </wp:positionV>
                <wp:extent cx="4898004" cy="0"/>
                <wp:effectExtent l="38100" t="38100" r="55245" b="95250"/>
                <wp:wrapNone/>
                <wp:docPr id="1" name="Conector reto 1"/>
                <wp:cNvGraphicFramePr/>
                <a:graphic xmlns:a="http://schemas.openxmlformats.org/drawingml/2006/main">
                  <a:graphicData uri="http://schemas.microsoft.com/office/word/2010/wordprocessingShape">
                    <wps:wsp>
                      <wps:cNvCnPr/>
                      <wps:spPr>
                        <a:xfrm>
                          <a:off x="0" y="0"/>
                          <a:ext cx="4898004"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id="Conector reto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55pt,-11.15pt" to="42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" strokecolor="#4bacc6 [3208]" strokeweight="2pt">
                <v:shadow on="t" color="black" opacity="24903f" origin=",.5" offset="0,.55556mm"/>
              </v:line>
            </w:pict>
          </mc:Fallback>
        </mc:AlternateContent>
      </w:r>
    </w:p>
    <w:p w:rsidR="00037C73" w:rsidRDefault="00037C73" w:rsidP="00037C73">
      <w:pPr>
        <w:jc w:val="both"/>
        <w:rPr>
          <w:rFonts w:ascii="Arial" w:eastAsia="Calibri" w:hAnsi="Arial" w:cs="Arial"/>
          <w:b/>
        </w:rPr>
      </w:pPr>
    </w:p>
    <w:p w:rsidR="005E4408" w:rsidRPr="005E4408" w:rsidRDefault="005E4408" w:rsidP="005E4408">
      <w:pPr>
        <w:spacing w:after="200" w:line="276" w:lineRule="auto"/>
        <w:jc w:val="center"/>
        <w:rPr>
          <w:rFonts w:eastAsia="Times New Roman" w:cs="Times New Roman"/>
          <w:b/>
          <w:sz w:val="24"/>
          <w:szCs w:val="22"/>
        </w:rPr>
      </w:pPr>
      <w:r>
        <w:rPr>
          <w:rFonts w:eastAsia="Times New Roman" w:cs="Times New Roman"/>
          <w:b/>
          <w:sz w:val="24"/>
          <w:szCs w:val="22"/>
        </w:rPr>
        <w:t>PERFIL</w:t>
      </w:r>
      <w:r w:rsidRPr="005E4408">
        <w:rPr>
          <w:rFonts w:eastAsia="Times New Roman" w:cs="Times New Roman"/>
          <w:b/>
          <w:sz w:val="24"/>
          <w:szCs w:val="22"/>
        </w:rPr>
        <w:t xml:space="preserve"> DO CONSUMO DE PESCADO NO MUNICÍPIO DE JARAMATAIA ALAGOAS</w:t>
      </w:r>
      <w:bookmarkStart w:id="0" w:name="_GoBack"/>
      <w:bookmarkEnd w:id="0"/>
    </w:p>
    <w:p w:rsidR="007A2915" w:rsidRDefault="007A2915" w:rsidP="00036548">
      <w:pPr>
        <w:spacing w:after="200" w:line="276" w:lineRule="auto"/>
        <w:jc w:val="center"/>
        <w:rPr>
          <w:rFonts w:ascii="Calibri" w:eastAsia="Calibri" w:hAnsi="Calibri" w:cs="Calibri"/>
          <w:b/>
          <w:sz w:val="24"/>
          <w:szCs w:val="22"/>
        </w:rPr>
      </w:pPr>
    </w:p>
    <w:p w:rsidR="00036548" w:rsidRDefault="00036548" w:rsidP="00036548">
      <w:pPr>
        <w:spacing w:after="200" w:line="276" w:lineRule="auto"/>
        <w:jc w:val="center"/>
        <w:rPr>
          <w:rFonts w:ascii="Calibri" w:eastAsia="Calibri" w:hAnsi="Calibri" w:cs="Calibri"/>
          <w:b/>
          <w:sz w:val="24"/>
          <w:szCs w:val="22"/>
        </w:rPr>
      </w:pPr>
      <w:r w:rsidRPr="00036548">
        <w:rPr>
          <w:rFonts w:ascii="Calibri" w:eastAsia="Calibri" w:hAnsi="Calibri" w:cs="Calibri"/>
          <w:b/>
          <w:sz w:val="24"/>
          <w:szCs w:val="22"/>
        </w:rPr>
        <w:t>Samara Nunes Fo</w:t>
      </w:r>
      <w:r>
        <w:rPr>
          <w:rFonts w:ascii="Calibri" w:eastAsia="Calibri" w:hAnsi="Calibri" w:cs="Calibri"/>
          <w:b/>
          <w:sz w:val="24"/>
          <w:szCs w:val="22"/>
        </w:rPr>
        <w:t>ntes¹, Cintia Nunes Fontes</w:t>
      </w:r>
      <w:r w:rsidRPr="00036548">
        <w:rPr>
          <w:rFonts w:ascii="Calibri" w:eastAsia="Calibri" w:hAnsi="Calibri" w:cs="Calibri"/>
          <w:b/>
          <w:sz w:val="24"/>
          <w:szCs w:val="22"/>
        </w:rPr>
        <w:t xml:space="preserve">¹, José </w:t>
      </w:r>
      <w:proofErr w:type="spellStart"/>
      <w:r w:rsidRPr="00036548">
        <w:rPr>
          <w:rFonts w:ascii="Calibri" w:eastAsia="Calibri" w:hAnsi="Calibri" w:cs="Calibri"/>
          <w:b/>
          <w:sz w:val="24"/>
          <w:szCs w:val="22"/>
        </w:rPr>
        <w:t>Crisólogo</w:t>
      </w:r>
      <w:proofErr w:type="spellEnd"/>
      <w:r w:rsidRPr="00036548">
        <w:rPr>
          <w:rFonts w:ascii="Calibri" w:eastAsia="Calibri" w:hAnsi="Calibri" w:cs="Calibri"/>
          <w:b/>
          <w:sz w:val="24"/>
          <w:szCs w:val="22"/>
        </w:rPr>
        <w:t xml:space="preserve"> de</w:t>
      </w:r>
      <w:r>
        <w:rPr>
          <w:rFonts w:ascii="Calibri" w:eastAsia="Calibri" w:hAnsi="Calibri" w:cs="Calibri"/>
          <w:b/>
          <w:sz w:val="24"/>
          <w:szCs w:val="22"/>
        </w:rPr>
        <w:t xml:space="preserve"> Sales </w:t>
      </w:r>
      <w:proofErr w:type="gramStart"/>
      <w:r>
        <w:rPr>
          <w:rFonts w:ascii="Calibri" w:eastAsia="Calibri" w:hAnsi="Calibri" w:cs="Calibri"/>
          <w:b/>
          <w:sz w:val="24"/>
          <w:szCs w:val="22"/>
        </w:rPr>
        <w:t>Silva²</w:t>
      </w:r>
      <w:proofErr w:type="gramEnd"/>
    </w:p>
    <w:p w:rsidR="00FF4AF7" w:rsidRDefault="00FF4AF7" w:rsidP="00036548">
      <w:pPr>
        <w:spacing w:after="200" w:line="276" w:lineRule="auto"/>
        <w:jc w:val="center"/>
        <w:rPr>
          <w:rFonts w:ascii="Calibri" w:eastAsia="Calibri" w:hAnsi="Calibri" w:cs="Calibri"/>
          <w:b/>
          <w:sz w:val="24"/>
          <w:szCs w:val="22"/>
        </w:rPr>
      </w:pPr>
    </w:p>
    <w:p w:rsidR="00FF4AF7" w:rsidRPr="00FF4AF7" w:rsidRDefault="00FF4AF7" w:rsidP="00FF4AF7">
      <w:pPr>
        <w:spacing w:after="200" w:line="276" w:lineRule="auto"/>
        <w:rPr>
          <w:rFonts w:ascii="Calibri" w:eastAsia="Calibri" w:hAnsi="Calibri" w:cs="Calibri"/>
          <w:b/>
          <w:szCs w:val="22"/>
        </w:rPr>
      </w:pPr>
      <w:proofErr w:type="gramStart"/>
      <w:r w:rsidRPr="00FF4AF7">
        <w:rPr>
          <w:rFonts w:ascii="Calibri" w:eastAsia="Calibri" w:hAnsi="Calibri" w:cs="Calibri"/>
          <w:b/>
          <w:szCs w:val="22"/>
        </w:rPr>
        <w:t>¹Acadêmico</w:t>
      </w:r>
      <w:proofErr w:type="gramEnd"/>
      <w:r w:rsidRPr="00FF4AF7">
        <w:rPr>
          <w:rFonts w:ascii="Calibri" w:eastAsia="Calibri" w:hAnsi="Calibri" w:cs="Calibri"/>
          <w:b/>
          <w:szCs w:val="22"/>
        </w:rPr>
        <w:t xml:space="preserve">  em  Zootecnia  na Universidade  Estadual de Alagoas, UNEAL, Campus Santana do Ipanema – Alagoas,</w:t>
      </w:r>
      <w:r w:rsidRPr="00FF4AF7">
        <w:rPr>
          <w:rFonts w:ascii="Calibri" w:eastAsia="Calibri" w:hAnsi="Calibri" w:cs="Calibri"/>
          <w:b/>
          <w:sz w:val="24"/>
          <w:szCs w:val="22"/>
        </w:rPr>
        <w:t xml:space="preserve"> </w:t>
      </w:r>
      <w:r w:rsidRPr="00FF4AF7">
        <w:rPr>
          <w:rFonts w:ascii="Calibri" w:eastAsia="Calibri" w:hAnsi="Calibri" w:cs="Calibri"/>
          <w:b/>
          <w:szCs w:val="22"/>
        </w:rPr>
        <w:t xml:space="preserve">Brasil. E-mail: </w:t>
      </w:r>
      <w:hyperlink r:id="rId10" w:history="1">
        <w:r w:rsidRPr="00FF4AF7">
          <w:rPr>
            <w:rFonts w:ascii="Calibri" w:eastAsia="Calibri" w:hAnsi="Calibri" w:cs="Calibri"/>
            <w:b/>
            <w:color w:val="0000FF"/>
            <w:szCs w:val="22"/>
            <w:u w:val="single"/>
          </w:rPr>
          <w:t>sammarafontes5@gmail.com</w:t>
        </w:r>
      </w:hyperlink>
      <w:r w:rsidRPr="00FF4AF7">
        <w:rPr>
          <w:rFonts w:ascii="Calibri" w:eastAsia="Calibri" w:hAnsi="Calibri" w:cs="Calibri"/>
          <w:b/>
          <w:szCs w:val="22"/>
        </w:rPr>
        <w:t xml:space="preserve">;                                                                                                                                 ²Professor  Titular do Departamento Zootecnia, Universidade Estadual de Alagoas  – UNEAL, Santana do Ipanema – Alagoas, Brasil. E-mail: </w:t>
      </w:r>
      <w:hyperlink r:id="rId11" w:history="1">
        <w:r w:rsidRPr="00FF4AF7">
          <w:rPr>
            <w:rFonts w:ascii="Calibri" w:eastAsia="Calibri" w:hAnsi="Calibri" w:cs="Calibri"/>
            <w:b/>
            <w:color w:val="0000FF"/>
            <w:szCs w:val="22"/>
            <w:u w:val="single"/>
          </w:rPr>
          <w:t>josecrigot@hotmail.com</w:t>
        </w:r>
      </w:hyperlink>
      <w:r w:rsidRPr="00FF4AF7">
        <w:rPr>
          <w:rFonts w:ascii="Calibri" w:eastAsia="Calibri" w:hAnsi="Calibri" w:cs="Calibri"/>
          <w:b/>
          <w:szCs w:val="22"/>
        </w:rPr>
        <w:t xml:space="preserve">; </w:t>
      </w:r>
    </w:p>
    <w:p w:rsidR="00FF4AF7" w:rsidRPr="00037C73" w:rsidRDefault="00FF4AF7" w:rsidP="00037C73">
      <w:pPr>
        <w:rPr>
          <w:rFonts w:eastAsia="Calibri" w:cs="Times New Roman"/>
          <w:sz w:val="24"/>
          <w:szCs w:val="24"/>
        </w:rPr>
      </w:pPr>
    </w:p>
    <w:p w:rsidR="00037C73" w:rsidRPr="00037C73" w:rsidRDefault="00037C73" w:rsidP="00037C73">
      <w:pPr>
        <w:rPr>
          <w:rFonts w:ascii="Arial" w:hAnsi="Arial" w:cs="Arial"/>
          <w:sz w:val="24"/>
          <w:szCs w:val="24"/>
        </w:rPr>
      </w:pPr>
    </w:p>
    <w:p w:rsidR="00037C73" w:rsidRPr="00037C73" w:rsidRDefault="00037C73" w:rsidP="00037C73">
      <w:pPr>
        <w:rPr>
          <w:rFonts w:ascii="Arial" w:eastAsia="Calibri" w:hAnsi="Arial" w:cs="Arial"/>
          <w:sz w:val="24"/>
          <w:szCs w:val="24"/>
        </w:rPr>
      </w:pPr>
    </w:p>
    <w:p w:rsidR="00037C73" w:rsidRDefault="00037C73" w:rsidP="007A2915">
      <w:pPr>
        <w:spacing w:after="200" w:line="276" w:lineRule="auto"/>
        <w:jc w:val="both"/>
        <w:rPr>
          <w:rFonts w:eastAsia="Times New Roman" w:cs="Times New Roman"/>
          <w:szCs w:val="22"/>
        </w:rPr>
      </w:pPr>
      <w:r w:rsidRPr="00037C73">
        <w:rPr>
          <w:rFonts w:eastAsia="Calibri" w:cs="Times New Roman"/>
          <w:b/>
          <w:sz w:val="24"/>
          <w:szCs w:val="24"/>
        </w:rPr>
        <w:t>RESUMO</w:t>
      </w:r>
      <w:r w:rsidR="007A2915">
        <w:rPr>
          <w:rFonts w:cs="Times New Roman"/>
          <w:b/>
          <w:sz w:val="24"/>
          <w:szCs w:val="24"/>
        </w:rPr>
        <w:t>:</w:t>
      </w:r>
      <w:r w:rsidR="007A2915" w:rsidRPr="007A2915">
        <w:rPr>
          <w:rFonts w:eastAsia="Times New Roman" w:cs="Times New Roman"/>
          <w:szCs w:val="22"/>
        </w:rPr>
        <w:t xml:space="preserve"> A Carne de peixe possui excelente valor nutricional. Entretanto, o consumo de pescado no Brasil é pequeno quando comparado ás carnes bovina, ovina e caprina. Objetivou-se com esta pesquisa avaliar o perfil de consumo e a percepção do consumidor quanto á qualidade da carne de peixe consumida no Município de </w:t>
      </w:r>
      <w:proofErr w:type="spellStart"/>
      <w:r w:rsidR="007A2915" w:rsidRPr="007A2915">
        <w:rPr>
          <w:rFonts w:eastAsia="Times New Roman" w:cs="Times New Roman"/>
          <w:szCs w:val="22"/>
        </w:rPr>
        <w:t>Jaramataia</w:t>
      </w:r>
      <w:proofErr w:type="spellEnd"/>
      <w:r w:rsidR="007A2915" w:rsidRPr="007A2915">
        <w:rPr>
          <w:rFonts w:eastAsia="Times New Roman" w:cs="Times New Roman"/>
          <w:szCs w:val="22"/>
        </w:rPr>
        <w:t xml:space="preserve">. Para tal, </w:t>
      </w:r>
      <w:proofErr w:type="gramStart"/>
      <w:r w:rsidR="007A2915" w:rsidRPr="007A2915">
        <w:rPr>
          <w:rFonts w:eastAsia="Times New Roman" w:cs="Times New Roman"/>
          <w:szCs w:val="22"/>
        </w:rPr>
        <w:t>foram</w:t>
      </w:r>
      <w:proofErr w:type="gramEnd"/>
      <w:r w:rsidR="007A2915" w:rsidRPr="007A2915">
        <w:rPr>
          <w:rFonts w:eastAsia="Times New Roman" w:cs="Times New Roman"/>
          <w:szCs w:val="22"/>
        </w:rPr>
        <w:t xml:space="preserve"> realizadas 100 questionário 15 perguntas com intuito de obter ideias, opiniões e perspectiva atuais do consumo de carne de peixe utilizando dados gráficos elaborados com software Microsoft Excel submetidos exploratório descritiva. Mais da metade 62% dos entrevistados eram do sexo feminino seguido de 48% masculino, os resultados demostraram que 68% </w:t>
      </w:r>
      <w:proofErr w:type="gramStart"/>
      <w:r w:rsidR="007A2915" w:rsidRPr="007A2915">
        <w:rPr>
          <w:rFonts w:eastAsia="Times New Roman" w:cs="Times New Roman"/>
          <w:szCs w:val="22"/>
        </w:rPr>
        <w:t>dos entrevistado</w:t>
      </w:r>
      <w:proofErr w:type="gramEnd"/>
      <w:r w:rsidR="007A2915" w:rsidRPr="007A2915">
        <w:rPr>
          <w:rFonts w:eastAsia="Times New Roman" w:cs="Times New Roman"/>
          <w:szCs w:val="22"/>
        </w:rPr>
        <w:t xml:space="preserve"> consumem peixe Diariamente, e 32% consomem peixe pelo menos três vezes por semana. Na decisão de compra do pescado pelos consumidores, se observou que 70% fator que influencia na compra é o preço, 30% o sabor. E estudo demostrou que 82% consideram o peixe como a melhor fonte proteica.</w:t>
      </w:r>
    </w:p>
    <w:p w:rsidR="007A2915" w:rsidRPr="007A2915" w:rsidRDefault="007A2915" w:rsidP="007A2915">
      <w:pPr>
        <w:spacing w:after="200" w:line="276" w:lineRule="auto"/>
        <w:jc w:val="both"/>
        <w:rPr>
          <w:rFonts w:eastAsia="Times New Roman" w:cs="Times New Roman"/>
          <w:szCs w:val="22"/>
        </w:rPr>
      </w:pPr>
    </w:p>
    <w:p w:rsidR="007A2915" w:rsidRDefault="00037C73" w:rsidP="007A2915">
      <w:pPr>
        <w:spacing w:after="200" w:line="276" w:lineRule="auto"/>
        <w:rPr>
          <w:rFonts w:eastAsia="Times New Roman" w:cs="Times New Roman"/>
          <w:szCs w:val="22"/>
        </w:rPr>
      </w:pPr>
      <w:r w:rsidRPr="00037C73">
        <w:rPr>
          <w:rFonts w:eastAsia="Calibri" w:cs="Times New Roman"/>
          <w:b/>
          <w:sz w:val="24"/>
          <w:szCs w:val="24"/>
        </w:rPr>
        <w:t>P</w:t>
      </w:r>
      <w:r w:rsidR="007A2915">
        <w:rPr>
          <w:b/>
          <w:sz w:val="24"/>
          <w:szCs w:val="24"/>
        </w:rPr>
        <w:t>ALAVRAS-CHAVE:</w:t>
      </w:r>
      <w:r w:rsidR="007A2915" w:rsidRPr="007A2915">
        <w:rPr>
          <w:rFonts w:eastAsia="Times New Roman" w:cs="Times New Roman"/>
          <w:szCs w:val="22"/>
        </w:rPr>
        <w:t xml:space="preserve"> </w:t>
      </w:r>
      <w:r w:rsidR="007A2915">
        <w:rPr>
          <w:rFonts w:eastAsia="Times New Roman" w:cs="Times New Roman"/>
          <w:szCs w:val="22"/>
        </w:rPr>
        <w:t>carn</w:t>
      </w:r>
      <w:r w:rsidR="007A2915" w:rsidRPr="007A2915">
        <w:rPr>
          <w:rFonts w:eastAsia="Times New Roman" w:cs="Times New Roman"/>
          <w:szCs w:val="22"/>
        </w:rPr>
        <w:t>e de peixe, corte de consumo, Consumidores.</w:t>
      </w:r>
    </w:p>
    <w:p w:rsidR="007A2915" w:rsidRDefault="007A2915" w:rsidP="007A2915">
      <w:pPr>
        <w:spacing w:after="200" w:line="276" w:lineRule="auto"/>
        <w:rPr>
          <w:rFonts w:eastAsia="Times New Roman" w:cs="Times New Roman"/>
          <w:szCs w:val="22"/>
        </w:rPr>
      </w:pPr>
    </w:p>
    <w:p w:rsidR="007A2915" w:rsidRDefault="007A2915" w:rsidP="007A2915">
      <w:pPr>
        <w:spacing w:after="200" w:line="276" w:lineRule="auto"/>
        <w:rPr>
          <w:rFonts w:eastAsia="Times New Roman" w:cs="Times New Roman"/>
          <w:szCs w:val="22"/>
        </w:rPr>
      </w:pPr>
    </w:p>
    <w:p w:rsidR="007A2915" w:rsidRDefault="007A2915" w:rsidP="007A2915">
      <w:pPr>
        <w:spacing w:after="200" w:line="276" w:lineRule="auto"/>
        <w:rPr>
          <w:rFonts w:eastAsia="Times New Roman" w:cs="Times New Roman"/>
          <w:szCs w:val="22"/>
        </w:rPr>
      </w:pPr>
    </w:p>
    <w:p w:rsidR="007A2915" w:rsidRDefault="007A2915" w:rsidP="007A2915">
      <w:pPr>
        <w:spacing w:after="200" w:line="276" w:lineRule="auto"/>
        <w:rPr>
          <w:rFonts w:eastAsia="Times New Roman" w:cs="Times New Roman"/>
          <w:szCs w:val="22"/>
        </w:rPr>
      </w:pPr>
    </w:p>
    <w:p w:rsidR="007A2915" w:rsidRDefault="005E4408" w:rsidP="007A2915">
      <w:pPr>
        <w:spacing w:after="200" w:line="276" w:lineRule="auto"/>
        <w:jc w:val="center"/>
        <w:rPr>
          <w:rFonts w:eastAsia="Times New Roman" w:cs="Times New Roman"/>
          <w:b/>
          <w:sz w:val="24"/>
          <w:szCs w:val="22"/>
          <w:lang w:val="en-CA"/>
        </w:rPr>
      </w:pPr>
      <w:r>
        <w:rPr>
          <w:rFonts w:eastAsia="Times New Roman" w:cs="Times New Roman"/>
          <w:b/>
          <w:sz w:val="24"/>
          <w:szCs w:val="22"/>
          <w:lang w:val="en-CA"/>
        </w:rPr>
        <w:t>PROFILE</w:t>
      </w:r>
      <w:r w:rsidR="007A2915" w:rsidRPr="007A2915">
        <w:rPr>
          <w:rFonts w:eastAsia="Times New Roman" w:cs="Times New Roman"/>
          <w:b/>
          <w:sz w:val="24"/>
          <w:szCs w:val="22"/>
          <w:lang w:val="en-CA"/>
        </w:rPr>
        <w:t xml:space="preserve"> OF THE CONSUMPTION OF FISH IN THE MUNICIPAL DISTRICT OF JARAMATAIA ALAGOAS</w:t>
      </w:r>
    </w:p>
    <w:p w:rsidR="007A2915" w:rsidRDefault="007A2915" w:rsidP="007A2915">
      <w:pPr>
        <w:spacing w:after="200" w:line="276" w:lineRule="auto"/>
        <w:jc w:val="center"/>
        <w:rPr>
          <w:rFonts w:eastAsia="Times New Roman" w:cs="Times New Roman"/>
          <w:b/>
          <w:sz w:val="24"/>
          <w:szCs w:val="22"/>
          <w:lang w:val="en-CA"/>
        </w:rPr>
      </w:pPr>
    </w:p>
    <w:p w:rsidR="007A2915" w:rsidRPr="007A2915" w:rsidRDefault="007A2915" w:rsidP="007A2915">
      <w:pPr>
        <w:spacing w:after="160" w:line="256" w:lineRule="auto"/>
        <w:jc w:val="both"/>
        <w:rPr>
          <w:rFonts w:ascii="Calibri" w:eastAsia="Times New Roman" w:hAnsi="Calibri" w:cs="Times New Roman"/>
          <w:sz w:val="22"/>
          <w:szCs w:val="22"/>
        </w:rPr>
      </w:pPr>
      <w:r w:rsidRPr="007A2915">
        <w:rPr>
          <w:rFonts w:ascii="Calibri" w:eastAsia="Times New Roman" w:hAnsi="Calibri" w:cs="Times New Roman"/>
          <w:sz w:val="22"/>
          <w:szCs w:val="22"/>
        </w:rPr>
        <w:t xml:space="preserve">SUMMARY: </w:t>
      </w:r>
    </w:p>
    <w:p w:rsidR="007A2915" w:rsidRPr="007A2915" w:rsidRDefault="007A2915" w:rsidP="007A2915">
      <w:pPr>
        <w:spacing w:after="160" w:line="256" w:lineRule="auto"/>
        <w:jc w:val="both"/>
        <w:rPr>
          <w:rFonts w:ascii="Calibri" w:eastAsia="Times New Roman" w:hAnsi="Calibri" w:cs="Times New Roman"/>
          <w:sz w:val="22"/>
          <w:szCs w:val="22"/>
        </w:rPr>
      </w:pPr>
      <w:proofErr w:type="gramStart"/>
      <w:r w:rsidRPr="007A2915">
        <w:rPr>
          <w:rFonts w:ascii="Calibri" w:eastAsia="Times New Roman" w:hAnsi="Calibri" w:cs="Times New Roman"/>
          <w:sz w:val="22"/>
          <w:szCs w:val="22"/>
          <w:lang w:val="en-CA"/>
        </w:rPr>
        <w:t>The fish Meat to possess excellent nutritional value.</w:t>
      </w:r>
      <w:proofErr w:type="gramEnd"/>
      <w:r w:rsidRPr="007A2915">
        <w:rPr>
          <w:rFonts w:ascii="Calibri" w:eastAsia="Times New Roman" w:hAnsi="Calibri" w:cs="Times New Roman"/>
          <w:sz w:val="22"/>
          <w:szCs w:val="22"/>
          <w:lang w:val="en-CA"/>
        </w:rPr>
        <w:t xml:space="preserve"> </w:t>
      </w:r>
      <w:proofErr w:type="spellStart"/>
      <w:r w:rsidRPr="007A2915">
        <w:rPr>
          <w:rFonts w:ascii="Calibri" w:eastAsia="Times New Roman" w:hAnsi="Calibri" w:cs="Times New Roman"/>
          <w:sz w:val="22"/>
          <w:szCs w:val="22"/>
        </w:rPr>
        <w:t>However</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fish</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consumption</w:t>
      </w:r>
      <w:proofErr w:type="spellEnd"/>
      <w:r w:rsidRPr="007A2915">
        <w:rPr>
          <w:rFonts w:ascii="Calibri" w:eastAsia="Times New Roman" w:hAnsi="Calibri" w:cs="Times New Roman"/>
          <w:sz w:val="22"/>
          <w:szCs w:val="22"/>
        </w:rPr>
        <w:t xml:space="preserve"> in </w:t>
      </w:r>
      <w:proofErr w:type="spellStart"/>
      <w:r w:rsidRPr="007A2915">
        <w:rPr>
          <w:rFonts w:ascii="Calibri" w:eastAsia="Times New Roman" w:hAnsi="Calibri" w:cs="Times New Roman"/>
          <w:sz w:val="22"/>
          <w:szCs w:val="22"/>
        </w:rPr>
        <w:t>Brazil</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is</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small</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when</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compared</w:t>
      </w:r>
      <w:proofErr w:type="spellEnd"/>
      <w:r w:rsidRPr="007A2915">
        <w:rPr>
          <w:rFonts w:ascii="Calibri" w:eastAsia="Times New Roman" w:hAnsi="Calibri" w:cs="Times New Roman"/>
          <w:sz w:val="22"/>
          <w:szCs w:val="22"/>
        </w:rPr>
        <w:t xml:space="preserve"> ace </w:t>
      </w:r>
      <w:proofErr w:type="spellStart"/>
      <w:r w:rsidRPr="007A2915">
        <w:rPr>
          <w:rFonts w:ascii="Calibri" w:eastAsia="Times New Roman" w:hAnsi="Calibri" w:cs="Times New Roman"/>
          <w:sz w:val="22"/>
          <w:szCs w:val="22"/>
        </w:rPr>
        <w:t>meats</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bovine</w:t>
      </w:r>
      <w:proofErr w:type="spellEnd"/>
      <w:r w:rsidRPr="007A2915">
        <w:rPr>
          <w:rFonts w:ascii="Calibri" w:eastAsia="Times New Roman" w:hAnsi="Calibri" w:cs="Times New Roman"/>
          <w:sz w:val="22"/>
          <w:szCs w:val="22"/>
        </w:rPr>
        <w:t xml:space="preserve">, ovina </w:t>
      </w:r>
      <w:proofErr w:type="spellStart"/>
      <w:r w:rsidRPr="007A2915">
        <w:rPr>
          <w:rFonts w:ascii="Calibri" w:eastAsia="Times New Roman" w:hAnsi="Calibri" w:cs="Times New Roman"/>
          <w:sz w:val="22"/>
          <w:szCs w:val="22"/>
        </w:rPr>
        <w:t>and</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bovid</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This</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research</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had</w:t>
      </w:r>
      <w:proofErr w:type="spellEnd"/>
      <w:r w:rsidRPr="007A2915">
        <w:rPr>
          <w:rFonts w:ascii="Calibri" w:eastAsia="Times New Roman" w:hAnsi="Calibri" w:cs="Times New Roman"/>
          <w:sz w:val="22"/>
          <w:szCs w:val="22"/>
        </w:rPr>
        <w:t xml:space="preserve"> as </w:t>
      </w:r>
      <w:proofErr w:type="spellStart"/>
      <w:r w:rsidRPr="007A2915">
        <w:rPr>
          <w:rFonts w:ascii="Calibri" w:eastAsia="Times New Roman" w:hAnsi="Calibri" w:cs="Times New Roman"/>
          <w:sz w:val="22"/>
          <w:szCs w:val="22"/>
        </w:rPr>
        <w:t>objective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evaluates</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consumption</w:t>
      </w:r>
      <w:proofErr w:type="spellEnd"/>
      <w:r w:rsidRPr="007A2915">
        <w:rPr>
          <w:rFonts w:ascii="Calibri" w:eastAsia="Times New Roman" w:hAnsi="Calibri" w:cs="Times New Roman"/>
          <w:sz w:val="22"/>
          <w:szCs w:val="22"/>
        </w:rPr>
        <w:t xml:space="preserve"> profile </w:t>
      </w:r>
      <w:proofErr w:type="spellStart"/>
      <w:r w:rsidRPr="007A2915">
        <w:rPr>
          <w:rFonts w:ascii="Calibri" w:eastAsia="Times New Roman" w:hAnsi="Calibri" w:cs="Times New Roman"/>
          <w:sz w:val="22"/>
          <w:szCs w:val="22"/>
        </w:rPr>
        <w:t>and</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consumer's</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perception</w:t>
      </w:r>
      <w:proofErr w:type="spellEnd"/>
      <w:r w:rsidRPr="007A2915">
        <w:rPr>
          <w:rFonts w:ascii="Calibri" w:eastAsia="Times New Roman" w:hAnsi="Calibri" w:cs="Times New Roman"/>
          <w:sz w:val="22"/>
          <w:szCs w:val="22"/>
        </w:rPr>
        <w:t xml:space="preserve"> as á </w:t>
      </w:r>
      <w:proofErr w:type="spellStart"/>
      <w:r w:rsidRPr="007A2915">
        <w:rPr>
          <w:rFonts w:ascii="Calibri" w:eastAsia="Times New Roman" w:hAnsi="Calibri" w:cs="Times New Roman"/>
          <w:sz w:val="22"/>
          <w:szCs w:val="22"/>
        </w:rPr>
        <w:t>quality</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of</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fish</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meat</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consumed</w:t>
      </w:r>
      <w:proofErr w:type="spellEnd"/>
      <w:r w:rsidRPr="007A2915">
        <w:rPr>
          <w:rFonts w:ascii="Calibri" w:eastAsia="Times New Roman" w:hAnsi="Calibri" w:cs="Times New Roman"/>
          <w:sz w:val="22"/>
          <w:szCs w:val="22"/>
        </w:rPr>
        <w:t xml:space="preserve"> in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Municipal </w:t>
      </w:r>
      <w:proofErr w:type="spellStart"/>
      <w:r w:rsidRPr="007A2915">
        <w:rPr>
          <w:rFonts w:ascii="Calibri" w:eastAsia="Times New Roman" w:hAnsi="Calibri" w:cs="Times New Roman"/>
          <w:sz w:val="22"/>
          <w:szCs w:val="22"/>
        </w:rPr>
        <w:t>district</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of</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Jaramataia</w:t>
      </w:r>
      <w:proofErr w:type="spellEnd"/>
      <w:r w:rsidRPr="007A2915">
        <w:rPr>
          <w:rFonts w:ascii="Calibri" w:eastAsia="Times New Roman" w:hAnsi="Calibri" w:cs="Times New Roman"/>
          <w:sz w:val="22"/>
          <w:szCs w:val="22"/>
        </w:rPr>
        <w:t xml:space="preserve">. For </w:t>
      </w:r>
      <w:proofErr w:type="spellStart"/>
      <w:r w:rsidRPr="007A2915">
        <w:rPr>
          <w:rFonts w:ascii="Calibri" w:eastAsia="Times New Roman" w:hAnsi="Calibri" w:cs="Times New Roman"/>
          <w:sz w:val="22"/>
          <w:szCs w:val="22"/>
        </w:rPr>
        <w:t>such</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they</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were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accomplished</w:t>
      </w:r>
      <w:proofErr w:type="spellEnd"/>
      <w:r w:rsidRPr="007A2915">
        <w:rPr>
          <w:rFonts w:ascii="Calibri" w:eastAsia="Times New Roman" w:hAnsi="Calibri" w:cs="Times New Roman"/>
          <w:sz w:val="22"/>
          <w:szCs w:val="22"/>
        </w:rPr>
        <w:t xml:space="preserve"> 100 </w:t>
      </w:r>
      <w:proofErr w:type="spellStart"/>
      <w:r w:rsidRPr="007A2915">
        <w:rPr>
          <w:rFonts w:ascii="Calibri" w:eastAsia="Times New Roman" w:hAnsi="Calibri" w:cs="Times New Roman"/>
          <w:sz w:val="22"/>
          <w:szCs w:val="22"/>
        </w:rPr>
        <w:t>questionnaire</w:t>
      </w:r>
      <w:proofErr w:type="spellEnd"/>
      <w:r w:rsidRPr="007A2915">
        <w:rPr>
          <w:rFonts w:ascii="Calibri" w:eastAsia="Times New Roman" w:hAnsi="Calibri" w:cs="Times New Roman"/>
          <w:sz w:val="22"/>
          <w:szCs w:val="22"/>
        </w:rPr>
        <w:t xml:space="preserve"> 15 </w:t>
      </w:r>
      <w:proofErr w:type="spellStart"/>
      <w:r w:rsidRPr="007A2915">
        <w:rPr>
          <w:rFonts w:ascii="Calibri" w:eastAsia="Times New Roman" w:hAnsi="Calibri" w:cs="Times New Roman"/>
          <w:sz w:val="22"/>
          <w:szCs w:val="22"/>
        </w:rPr>
        <w:t>questions</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lastRenderedPageBreak/>
        <w:t>with</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intention</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of</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obtaining</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ideas</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opinions</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and</w:t>
      </w:r>
      <w:proofErr w:type="spellEnd"/>
      <w:r w:rsidRPr="007A2915">
        <w:rPr>
          <w:rFonts w:ascii="Calibri" w:eastAsia="Times New Roman" w:hAnsi="Calibri" w:cs="Times New Roman"/>
          <w:sz w:val="22"/>
          <w:szCs w:val="22"/>
        </w:rPr>
        <w:t xml:space="preserve"> perspective </w:t>
      </w:r>
      <w:proofErr w:type="spellStart"/>
      <w:r w:rsidRPr="007A2915">
        <w:rPr>
          <w:rFonts w:ascii="Calibri" w:eastAsia="Times New Roman" w:hAnsi="Calibri" w:cs="Times New Roman"/>
          <w:sz w:val="22"/>
          <w:szCs w:val="22"/>
        </w:rPr>
        <w:t>current</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of</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consumption</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of</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fish</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meat</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using</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graphic</w:t>
      </w:r>
      <w:proofErr w:type="spellEnd"/>
      <w:r w:rsidRPr="007A2915">
        <w:rPr>
          <w:rFonts w:ascii="Calibri" w:eastAsia="Times New Roman" w:hAnsi="Calibri" w:cs="Times New Roman"/>
          <w:sz w:val="22"/>
          <w:szCs w:val="22"/>
        </w:rPr>
        <w:t xml:space="preserve"> data </w:t>
      </w:r>
      <w:proofErr w:type="spellStart"/>
      <w:r w:rsidRPr="007A2915">
        <w:rPr>
          <w:rFonts w:ascii="Calibri" w:eastAsia="Times New Roman" w:hAnsi="Calibri" w:cs="Times New Roman"/>
          <w:sz w:val="22"/>
          <w:szCs w:val="22"/>
        </w:rPr>
        <w:t>elaborated</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with</w:t>
      </w:r>
      <w:proofErr w:type="spellEnd"/>
      <w:r w:rsidRPr="007A2915">
        <w:rPr>
          <w:rFonts w:ascii="Calibri" w:eastAsia="Times New Roman" w:hAnsi="Calibri" w:cs="Times New Roman"/>
          <w:sz w:val="22"/>
          <w:szCs w:val="22"/>
        </w:rPr>
        <w:t xml:space="preserve"> software Microsoft Excel </w:t>
      </w:r>
      <w:proofErr w:type="spellStart"/>
      <w:r w:rsidRPr="007A2915">
        <w:rPr>
          <w:rFonts w:ascii="Calibri" w:eastAsia="Times New Roman" w:hAnsi="Calibri" w:cs="Times New Roman"/>
          <w:sz w:val="22"/>
          <w:szCs w:val="22"/>
        </w:rPr>
        <w:t>submitted</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exploratory</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descriptive</w:t>
      </w:r>
      <w:proofErr w:type="spellEnd"/>
      <w:r w:rsidRPr="007A2915">
        <w:rPr>
          <w:rFonts w:ascii="Calibri" w:eastAsia="Times New Roman" w:hAnsi="Calibri" w:cs="Times New Roman"/>
          <w:sz w:val="22"/>
          <w:szCs w:val="22"/>
        </w:rPr>
        <w:t xml:space="preserve">. More </w:t>
      </w:r>
      <w:proofErr w:type="spellStart"/>
      <w:r w:rsidRPr="007A2915">
        <w:rPr>
          <w:rFonts w:ascii="Calibri" w:eastAsia="Times New Roman" w:hAnsi="Calibri" w:cs="Times New Roman"/>
          <w:sz w:val="22"/>
          <w:szCs w:val="22"/>
        </w:rPr>
        <w:t>of</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interviewees</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half</w:t>
      </w:r>
      <w:proofErr w:type="spellEnd"/>
      <w:r w:rsidRPr="007A2915">
        <w:rPr>
          <w:rFonts w:ascii="Calibri" w:eastAsia="Times New Roman" w:hAnsi="Calibri" w:cs="Times New Roman"/>
          <w:sz w:val="22"/>
          <w:szCs w:val="22"/>
        </w:rPr>
        <w:t xml:space="preserve"> 62% </w:t>
      </w:r>
      <w:proofErr w:type="spellStart"/>
      <w:r w:rsidRPr="007A2915">
        <w:rPr>
          <w:rFonts w:ascii="Calibri" w:eastAsia="Times New Roman" w:hAnsi="Calibri" w:cs="Times New Roman"/>
          <w:sz w:val="22"/>
          <w:szCs w:val="22"/>
        </w:rPr>
        <w:t>they</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were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female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following</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by</w:t>
      </w:r>
      <w:proofErr w:type="spellEnd"/>
      <w:r w:rsidRPr="007A2915">
        <w:rPr>
          <w:rFonts w:ascii="Calibri" w:eastAsia="Times New Roman" w:hAnsi="Calibri" w:cs="Times New Roman"/>
          <w:sz w:val="22"/>
          <w:szCs w:val="22"/>
        </w:rPr>
        <w:t xml:space="preserve"> 48% </w:t>
      </w:r>
      <w:proofErr w:type="spellStart"/>
      <w:r w:rsidRPr="007A2915">
        <w:rPr>
          <w:rFonts w:ascii="Calibri" w:eastAsia="Times New Roman" w:hAnsi="Calibri" w:cs="Times New Roman"/>
          <w:sz w:val="22"/>
          <w:szCs w:val="22"/>
        </w:rPr>
        <w:t>masculine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results</w:t>
      </w:r>
      <w:proofErr w:type="spellEnd"/>
      <w:r w:rsidRPr="007A2915">
        <w:rPr>
          <w:rFonts w:ascii="Calibri" w:eastAsia="Times New Roman" w:hAnsi="Calibri" w:cs="Times New Roman"/>
          <w:sz w:val="22"/>
          <w:szCs w:val="22"/>
        </w:rPr>
        <w:t xml:space="preserve"> demostraram </w:t>
      </w:r>
      <w:proofErr w:type="spellStart"/>
      <w:r w:rsidRPr="007A2915">
        <w:rPr>
          <w:rFonts w:ascii="Calibri" w:eastAsia="Times New Roman" w:hAnsi="Calibri" w:cs="Times New Roman"/>
          <w:sz w:val="22"/>
          <w:szCs w:val="22"/>
        </w:rPr>
        <w:t>that</w:t>
      </w:r>
      <w:proofErr w:type="spellEnd"/>
      <w:r w:rsidRPr="007A2915">
        <w:rPr>
          <w:rFonts w:ascii="Calibri" w:eastAsia="Times New Roman" w:hAnsi="Calibri" w:cs="Times New Roman"/>
          <w:sz w:val="22"/>
          <w:szCs w:val="22"/>
        </w:rPr>
        <w:t xml:space="preserve"> 68% </w:t>
      </w:r>
      <w:proofErr w:type="spellStart"/>
      <w:r w:rsidRPr="007A2915">
        <w:rPr>
          <w:rFonts w:ascii="Calibri" w:eastAsia="Times New Roman" w:hAnsi="Calibri" w:cs="Times New Roman"/>
          <w:sz w:val="22"/>
          <w:szCs w:val="22"/>
        </w:rPr>
        <w:t>of</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interviewee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consummate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fish</w:t>
      </w:r>
      <w:proofErr w:type="spellEnd"/>
      <w:r w:rsidRPr="007A2915">
        <w:rPr>
          <w:rFonts w:ascii="Calibri" w:eastAsia="Times New Roman" w:hAnsi="Calibri" w:cs="Times New Roman"/>
          <w:sz w:val="22"/>
          <w:szCs w:val="22"/>
        </w:rPr>
        <w:t xml:space="preserve"> Daily, </w:t>
      </w:r>
      <w:proofErr w:type="spellStart"/>
      <w:r w:rsidRPr="007A2915">
        <w:rPr>
          <w:rFonts w:ascii="Calibri" w:eastAsia="Times New Roman" w:hAnsi="Calibri" w:cs="Times New Roman"/>
          <w:sz w:val="22"/>
          <w:szCs w:val="22"/>
        </w:rPr>
        <w:t>and</w:t>
      </w:r>
      <w:proofErr w:type="spellEnd"/>
      <w:r w:rsidRPr="007A2915">
        <w:rPr>
          <w:rFonts w:ascii="Calibri" w:eastAsia="Times New Roman" w:hAnsi="Calibri" w:cs="Times New Roman"/>
          <w:sz w:val="22"/>
          <w:szCs w:val="22"/>
        </w:rPr>
        <w:t xml:space="preserve"> 32% consume </w:t>
      </w:r>
      <w:proofErr w:type="spellStart"/>
      <w:r w:rsidRPr="007A2915">
        <w:rPr>
          <w:rFonts w:ascii="Calibri" w:eastAsia="Times New Roman" w:hAnsi="Calibri" w:cs="Times New Roman"/>
          <w:sz w:val="22"/>
          <w:szCs w:val="22"/>
        </w:rPr>
        <w:t>fish</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at</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least</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three</w:t>
      </w:r>
      <w:proofErr w:type="spellEnd"/>
      <w:r w:rsidRPr="007A2915">
        <w:rPr>
          <w:rFonts w:ascii="Calibri" w:eastAsia="Times New Roman" w:hAnsi="Calibri" w:cs="Times New Roman"/>
          <w:sz w:val="22"/>
          <w:szCs w:val="22"/>
        </w:rPr>
        <w:t xml:space="preserve"> times a </w:t>
      </w:r>
      <w:proofErr w:type="spellStart"/>
      <w:r w:rsidRPr="007A2915">
        <w:rPr>
          <w:rFonts w:ascii="Calibri" w:eastAsia="Times New Roman" w:hAnsi="Calibri" w:cs="Times New Roman"/>
          <w:sz w:val="22"/>
          <w:szCs w:val="22"/>
        </w:rPr>
        <w:t>week</w:t>
      </w:r>
      <w:proofErr w:type="spellEnd"/>
      <w:r w:rsidRPr="007A2915">
        <w:rPr>
          <w:rFonts w:ascii="Calibri" w:eastAsia="Times New Roman" w:hAnsi="Calibri" w:cs="Times New Roman"/>
          <w:sz w:val="22"/>
          <w:szCs w:val="22"/>
        </w:rPr>
        <w:t xml:space="preserve">. In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decision</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of</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purchase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of</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fish</w:t>
      </w:r>
      <w:proofErr w:type="spellEnd"/>
      <w:r w:rsidRPr="007A2915">
        <w:rPr>
          <w:rFonts w:ascii="Calibri" w:eastAsia="Times New Roman" w:hAnsi="Calibri" w:cs="Times New Roman"/>
          <w:sz w:val="22"/>
          <w:szCs w:val="22"/>
        </w:rPr>
        <w:t xml:space="preserve"> for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consumers</w:t>
      </w:r>
      <w:proofErr w:type="spellEnd"/>
      <w:r w:rsidRPr="007A2915">
        <w:rPr>
          <w:rFonts w:ascii="Calibri" w:eastAsia="Times New Roman" w:hAnsi="Calibri" w:cs="Times New Roman"/>
          <w:sz w:val="22"/>
          <w:szCs w:val="22"/>
        </w:rPr>
        <w:t xml:space="preserve">, it </w:t>
      </w:r>
      <w:proofErr w:type="spellStart"/>
      <w:r w:rsidRPr="007A2915">
        <w:rPr>
          <w:rFonts w:ascii="Calibri" w:eastAsia="Times New Roman" w:hAnsi="Calibri" w:cs="Times New Roman"/>
          <w:sz w:val="22"/>
          <w:szCs w:val="22"/>
        </w:rPr>
        <w:t>was</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observed</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that</w:t>
      </w:r>
      <w:proofErr w:type="spellEnd"/>
      <w:r w:rsidRPr="007A2915">
        <w:rPr>
          <w:rFonts w:ascii="Calibri" w:eastAsia="Times New Roman" w:hAnsi="Calibri" w:cs="Times New Roman"/>
          <w:sz w:val="22"/>
          <w:szCs w:val="22"/>
        </w:rPr>
        <w:t xml:space="preserve"> 70% </w:t>
      </w:r>
      <w:proofErr w:type="spellStart"/>
      <w:r w:rsidRPr="007A2915">
        <w:rPr>
          <w:rFonts w:ascii="Calibri" w:eastAsia="Times New Roman" w:hAnsi="Calibri" w:cs="Times New Roman"/>
          <w:sz w:val="22"/>
          <w:szCs w:val="22"/>
        </w:rPr>
        <w:t>factor</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that</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influences</w:t>
      </w:r>
      <w:proofErr w:type="spellEnd"/>
      <w:r w:rsidRPr="007A2915">
        <w:rPr>
          <w:rFonts w:ascii="Calibri" w:eastAsia="Times New Roman" w:hAnsi="Calibri" w:cs="Times New Roman"/>
          <w:sz w:val="22"/>
          <w:szCs w:val="22"/>
        </w:rPr>
        <w:t xml:space="preserve"> in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purchase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is</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price</w:t>
      </w:r>
      <w:proofErr w:type="spellEnd"/>
      <w:r w:rsidRPr="007A2915">
        <w:rPr>
          <w:rFonts w:ascii="Calibri" w:eastAsia="Times New Roman" w:hAnsi="Calibri" w:cs="Times New Roman"/>
          <w:sz w:val="22"/>
          <w:szCs w:val="22"/>
        </w:rPr>
        <w:t xml:space="preserve">, 30%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flavor</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And</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study</w:t>
      </w:r>
      <w:proofErr w:type="spellEnd"/>
      <w:r w:rsidRPr="007A2915">
        <w:rPr>
          <w:rFonts w:ascii="Calibri" w:eastAsia="Times New Roman" w:hAnsi="Calibri" w:cs="Times New Roman"/>
          <w:sz w:val="22"/>
          <w:szCs w:val="22"/>
        </w:rPr>
        <w:t xml:space="preserve"> demostrou </w:t>
      </w:r>
      <w:proofErr w:type="spellStart"/>
      <w:r w:rsidRPr="007A2915">
        <w:rPr>
          <w:rFonts w:ascii="Calibri" w:eastAsia="Times New Roman" w:hAnsi="Calibri" w:cs="Times New Roman"/>
          <w:sz w:val="22"/>
          <w:szCs w:val="22"/>
        </w:rPr>
        <w:t>that</w:t>
      </w:r>
      <w:proofErr w:type="spellEnd"/>
      <w:r w:rsidRPr="007A2915">
        <w:rPr>
          <w:rFonts w:ascii="Calibri" w:eastAsia="Times New Roman" w:hAnsi="Calibri" w:cs="Times New Roman"/>
          <w:sz w:val="22"/>
          <w:szCs w:val="22"/>
        </w:rPr>
        <w:t xml:space="preserve"> 82% </w:t>
      </w:r>
      <w:proofErr w:type="spellStart"/>
      <w:r w:rsidRPr="007A2915">
        <w:rPr>
          <w:rFonts w:ascii="Calibri" w:eastAsia="Times New Roman" w:hAnsi="Calibri" w:cs="Times New Roman"/>
          <w:sz w:val="22"/>
          <w:szCs w:val="22"/>
        </w:rPr>
        <w:t>consider</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fish</w:t>
      </w:r>
      <w:proofErr w:type="spellEnd"/>
      <w:r w:rsidRPr="007A2915">
        <w:rPr>
          <w:rFonts w:ascii="Calibri" w:eastAsia="Times New Roman" w:hAnsi="Calibri" w:cs="Times New Roman"/>
          <w:sz w:val="22"/>
          <w:szCs w:val="22"/>
        </w:rPr>
        <w:t xml:space="preserve"> as </w:t>
      </w:r>
      <w:proofErr w:type="spellStart"/>
      <w:r w:rsidRPr="007A2915">
        <w:rPr>
          <w:rFonts w:ascii="Calibri" w:eastAsia="Times New Roman" w:hAnsi="Calibri" w:cs="Times New Roman"/>
          <w:sz w:val="22"/>
          <w:szCs w:val="22"/>
        </w:rPr>
        <w:t>the</w:t>
      </w:r>
      <w:proofErr w:type="spellEnd"/>
      <w:r w:rsidRPr="007A2915">
        <w:rPr>
          <w:rFonts w:ascii="Calibri" w:eastAsia="Times New Roman" w:hAnsi="Calibri" w:cs="Times New Roman"/>
          <w:sz w:val="22"/>
          <w:szCs w:val="22"/>
        </w:rPr>
        <w:t xml:space="preserve"> </w:t>
      </w:r>
      <w:proofErr w:type="spellStart"/>
      <w:proofErr w:type="gramStart"/>
      <w:r w:rsidRPr="007A2915">
        <w:rPr>
          <w:rFonts w:ascii="Calibri" w:eastAsia="Times New Roman" w:hAnsi="Calibri" w:cs="Times New Roman"/>
          <w:sz w:val="22"/>
          <w:szCs w:val="22"/>
        </w:rPr>
        <w:t>best</w:t>
      </w:r>
      <w:proofErr w:type="spellEnd"/>
      <w:proofErr w:type="gramEnd"/>
      <w:r w:rsidRPr="007A2915">
        <w:rPr>
          <w:rFonts w:ascii="Calibri" w:eastAsia="Times New Roman" w:hAnsi="Calibri" w:cs="Times New Roman"/>
          <w:sz w:val="22"/>
          <w:szCs w:val="22"/>
        </w:rPr>
        <w:t xml:space="preserve"> </w:t>
      </w:r>
      <w:proofErr w:type="spellStart"/>
      <w:r w:rsidRPr="007A2915">
        <w:rPr>
          <w:rFonts w:ascii="Calibri" w:eastAsia="Times New Roman" w:hAnsi="Calibri" w:cs="Times New Roman"/>
          <w:sz w:val="22"/>
          <w:szCs w:val="22"/>
        </w:rPr>
        <w:t>source</w:t>
      </w:r>
      <w:proofErr w:type="spellEnd"/>
      <w:r w:rsidRPr="007A2915">
        <w:rPr>
          <w:rFonts w:ascii="Calibri" w:eastAsia="Times New Roman" w:hAnsi="Calibri" w:cs="Times New Roman"/>
          <w:sz w:val="22"/>
          <w:szCs w:val="22"/>
        </w:rPr>
        <w:t xml:space="preserve"> prot</w:t>
      </w:r>
      <w:r>
        <w:rPr>
          <w:rFonts w:ascii="Calibri" w:eastAsia="Times New Roman" w:hAnsi="Calibri" w:cs="Times New Roman"/>
          <w:sz w:val="22"/>
          <w:szCs w:val="22"/>
        </w:rPr>
        <w:t>eica.</w:t>
      </w:r>
    </w:p>
    <w:p w:rsidR="007A2915" w:rsidRDefault="007A2915" w:rsidP="007A2915">
      <w:pPr>
        <w:spacing w:after="200" w:line="276" w:lineRule="auto"/>
        <w:rPr>
          <w:rFonts w:eastAsia="Times New Roman" w:cs="Times New Roman"/>
          <w:szCs w:val="22"/>
        </w:rPr>
      </w:pPr>
    </w:p>
    <w:p w:rsidR="007A2915" w:rsidRDefault="007A2915" w:rsidP="00037C73">
      <w:pPr>
        <w:jc w:val="both"/>
        <w:rPr>
          <w:b/>
          <w:sz w:val="24"/>
          <w:szCs w:val="24"/>
        </w:rPr>
      </w:pPr>
    </w:p>
    <w:p w:rsidR="007A2915" w:rsidRPr="007A2915" w:rsidRDefault="007A2915" w:rsidP="007A2915">
      <w:pPr>
        <w:spacing w:after="200" w:line="276" w:lineRule="auto"/>
        <w:rPr>
          <w:rFonts w:eastAsia="Times New Roman" w:cs="Times New Roman"/>
          <w:b/>
          <w:szCs w:val="22"/>
          <w:lang w:val="en-CA"/>
        </w:rPr>
      </w:pPr>
      <w:r>
        <w:rPr>
          <w:b/>
          <w:sz w:val="24"/>
          <w:szCs w:val="24"/>
        </w:rPr>
        <w:t xml:space="preserve"> </w:t>
      </w:r>
      <w:r w:rsidRPr="007A2915">
        <w:rPr>
          <w:rFonts w:eastAsia="Times New Roman" w:cs="Times New Roman"/>
          <w:b/>
          <w:szCs w:val="22"/>
          <w:lang w:val="en-CA"/>
        </w:rPr>
        <w:t xml:space="preserve">WORDS fish CHAVES: </w:t>
      </w:r>
      <w:r w:rsidRPr="007A2915">
        <w:rPr>
          <w:rFonts w:eastAsia="Times New Roman" w:cs="Times New Roman"/>
          <w:szCs w:val="22"/>
          <w:lang w:val="en-CA"/>
        </w:rPr>
        <w:t>carne, consumption cut, Consuming</w:t>
      </w:r>
      <w:r w:rsidRPr="007A2915">
        <w:rPr>
          <w:rFonts w:eastAsia="Times New Roman" w:cs="Times New Roman"/>
          <w:b/>
          <w:szCs w:val="22"/>
          <w:lang w:val="en-CA"/>
        </w:rPr>
        <w:t>.</w:t>
      </w:r>
    </w:p>
    <w:p w:rsidR="00037C73" w:rsidRPr="00037C73" w:rsidRDefault="00037C73" w:rsidP="00037C73">
      <w:pPr>
        <w:jc w:val="both"/>
        <w:rPr>
          <w:sz w:val="24"/>
          <w:szCs w:val="24"/>
        </w:rPr>
      </w:pPr>
    </w:p>
    <w:p w:rsidR="00037C73" w:rsidRPr="00037C73" w:rsidRDefault="00037C73" w:rsidP="00037C73">
      <w:pPr>
        <w:jc w:val="both"/>
        <w:rPr>
          <w:rFonts w:ascii="Arial" w:eastAsia="Calibri" w:hAnsi="Arial" w:cs="Arial"/>
          <w:sz w:val="24"/>
          <w:szCs w:val="24"/>
        </w:rPr>
      </w:pPr>
    </w:p>
    <w:p w:rsidR="00037C73" w:rsidRPr="00037C73" w:rsidRDefault="00037C73" w:rsidP="00037C73">
      <w:pPr>
        <w:jc w:val="both"/>
        <w:rPr>
          <w:sz w:val="24"/>
          <w:szCs w:val="24"/>
        </w:rPr>
      </w:pPr>
    </w:p>
    <w:p w:rsidR="00037C73" w:rsidRPr="00037C73" w:rsidRDefault="00037C73" w:rsidP="00037C73">
      <w:pPr>
        <w:jc w:val="both"/>
        <w:rPr>
          <w:sz w:val="24"/>
          <w:szCs w:val="24"/>
        </w:rPr>
      </w:pPr>
    </w:p>
    <w:p w:rsidR="00037C73" w:rsidRPr="00037C73" w:rsidRDefault="00037C73" w:rsidP="00037C73">
      <w:pPr>
        <w:jc w:val="both"/>
        <w:rPr>
          <w:sz w:val="24"/>
          <w:szCs w:val="24"/>
        </w:rPr>
      </w:pPr>
    </w:p>
    <w:p w:rsidR="00037C73" w:rsidRDefault="00037C73" w:rsidP="007A2915">
      <w:pPr>
        <w:jc w:val="center"/>
        <w:rPr>
          <w:b/>
          <w:sz w:val="24"/>
          <w:szCs w:val="24"/>
        </w:rPr>
      </w:pPr>
      <w:r w:rsidRPr="00037C73">
        <w:rPr>
          <w:b/>
          <w:sz w:val="24"/>
          <w:szCs w:val="24"/>
        </w:rPr>
        <w:t>INTRODUÇÃO</w:t>
      </w:r>
    </w:p>
    <w:p w:rsidR="007A2915" w:rsidRDefault="007A2915" w:rsidP="007A2915">
      <w:pPr>
        <w:jc w:val="center"/>
        <w:rPr>
          <w:b/>
          <w:sz w:val="24"/>
          <w:szCs w:val="24"/>
        </w:rPr>
      </w:pPr>
    </w:p>
    <w:p w:rsidR="007A2915" w:rsidRPr="007A2915" w:rsidRDefault="007A2915" w:rsidP="007A2915">
      <w:pPr>
        <w:spacing w:after="200" w:line="276" w:lineRule="auto"/>
        <w:rPr>
          <w:rFonts w:eastAsia="Times New Roman" w:cs="Times New Roman"/>
          <w:szCs w:val="22"/>
        </w:rPr>
      </w:pPr>
      <w:r w:rsidRPr="007A2915">
        <w:rPr>
          <w:rFonts w:eastAsia="Times New Roman" w:cs="Times New Roman"/>
          <w:szCs w:val="22"/>
        </w:rPr>
        <w:t xml:space="preserve">         O ministério da Agricultura, pecuária e Abastecimento define como pescados peixes, de água doce ou salgada e as algas utilizadas na alimentação humana. O comércio de pescado é atualmente um setor importante para economia mundial promovendo segurança alimentar e geração de renda. No Brasil o consumo per capita de pescado é de 9.8 kg, ainda abaixo dos 12 kg recomendado pela FAO. Lopes </w:t>
      </w:r>
      <w:proofErr w:type="gramStart"/>
      <w:r w:rsidRPr="007A2915">
        <w:rPr>
          <w:rFonts w:eastAsia="Times New Roman" w:cs="Times New Roman"/>
          <w:szCs w:val="22"/>
        </w:rPr>
        <w:t>et</w:t>
      </w:r>
      <w:proofErr w:type="gramEnd"/>
      <w:r w:rsidRPr="007A2915">
        <w:rPr>
          <w:rFonts w:eastAsia="Times New Roman" w:cs="Times New Roman"/>
          <w:szCs w:val="22"/>
        </w:rPr>
        <w:t xml:space="preserve"> al.  e Oliveira, destacam o potencial do país para a produção de pescado, destacando fatores como a disponibilidade hídrica, clima favorável, farta disponibilidade de mão de obra, demanda de mercado entre outros.</w:t>
      </w:r>
    </w:p>
    <w:p w:rsidR="007A2915" w:rsidRPr="007A2915" w:rsidRDefault="007A2915" w:rsidP="007A2915">
      <w:pPr>
        <w:spacing w:after="200" w:line="276" w:lineRule="auto"/>
        <w:rPr>
          <w:rFonts w:eastAsia="Times New Roman" w:cs="Times New Roman"/>
          <w:szCs w:val="22"/>
        </w:rPr>
      </w:pPr>
      <w:r w:rsidRPr="007A2915">
        <w:rPr>
          <w:rFonts w:eastAsia="Times New Roman" w:cs="Times New Roman"/>
          <w:szCs w:val="22"/>
        </w:rPr>
        <w:t xml:space="preserve">          Dentro das dimensões gigantescas do Brasil, a região de </w:t>
      </w:r>
      <w:proofErr w:type="spellStart"/>
      <w:r w:rsidRPr="007A2915">
        <w:rPr>
          <w:rFonts w:eastAsia="Times New Roman" w:cs="Times New Roman"/>
          <w:szCs w:val="22"/>
        </w:rPr>
        <w:t>Jaramataia</w:t>
      </w:r>
      <w:proofErr w:type="spellEnd"/>
      <w:r w:rsidRPr="007A2915">
        <w:rPr>
          <w:rFonts w:eastAsia="Times New Roman" w:cs="Times New Roman"/>
          <w:szCs w:val="22"/>
        </w:rPr>
        <w:t xml:space="preserve"> (onde está inserida a área de estudo da pesquisa), pode ser um polo de produção de pescado regional. Lima </w:t>
      </w:r>
      <w:proofErr w:type="gramStart"/>
      <w:r w:rsidRPr="007A2915">
        <w:rPr>
          <w:rFonts w:eastAsia="Times New Roman" w:cs="Times New Roman"/>
          <w:szCs w:val="22"/>
        </w:rPr>
        <w:t>et</w:t>
      </w:r>
      <w:proofErr w:type="gramEnd"/>
      <w:r w:rsidRPr="007A2915">
        <w:rPr>
          <w:rFonts w:eastAsia="Times New Roman" w:cs="Times New Roman"/>
          <w:szCs w:val="22"/>
        </w:rPr>
        <w:t xml:space="preserve"> al. afirmam que a mesma, começa na cidade de </w:t>
      </w:r>
      <w:proofErr w:type="spellStart"/>
      <w:r w:rsidRPr="007A2915">
        <w:rPr>
          <w:rFonts w:eastAsia="Times New Roman" w:cs="Times New Roman"/>
          <w:szCs w:val="22"/>
        </w:rPr>
        <w:t>Jaramataia</w:t>
      </w:r>
      <w:proofErr w:type="spellEnd"/>
      <w:r w:rsidRPr="007A2915">
        <w:rPr>
          <w:rFonts w:eastAsia="Times New Roman" w:cs="Times New Roman"/>
          <w:szCs w:val="22"/>
        </w:rPr>
        <w:t xml:space="preserve">, no estado de Alagoas. A pesca é uma fonte geradora de renda, e subsistência na região, no entanto, a mesma encontra-se em declínio, passando </w:t>
      </w:r>
      <w:proofErr w:type="gramStart"/>
      <w:r w:rsidRPr="007A2915">
        <w:rPr>
          <w:rFonts w:eastAsia="Times New Roman" w:cs="Times New Roman"/>
          <w:szCs w:val="22"/>
        </w:rPr>
        <w:t>a piscicultura a categoria</w:t>
      </w:r>
      <w:proofErr w:type="gramEnd"/>
      <w:r w:rsidRPr="007A2915">
        <w:rPr>
          <w:rFonts w:eastAsia="Times New Roman" w:cs="Times New Roman"/>
          <w:szCs w:val="22"/>
        </w:rPr>
        <w:t xml:space="preserve"> de uma importante atividade econômica na região.</w:t>
      </w:r>
    </w:p>
    <w:p w:rsidR="007A2915" w:rsidRPr="007A2915" w:rsidRDefault="007A2915" w:rsidP="007A2915">
      <w:pPr>
        <w:spacing w:after="200" w:line="276" w:lineRule="auto"/>
        <w:ind w:firstLine="567"/>
        <w:rPr>
          <w:rFonts w:eastAsia="Times New Roman" w:cs="Times New Roman"/>
          <w:szCs w:val="22"/>
        </w:rPr>
      </w:pPr>
      <w:r w:rsidRPr="007A2915">
        <w:rPr>
          <w:rFonts w:eastAsia="Times New Roman" w:cs="Times New Roman"/>
          <w:szCs w:val="22"/>
        </w:rPr>
        <w:t xml:space="preserve">Objetivou-se com esta pesquisa identificar as principais características observadas no momento da compra, e principais cortes desejados pelos consumidores de carne de peixe residentes em </w:t>
      </w:r>
      <w:proofErr w:type="spellStart"/>
      <w:r w:rsidRPr="007A2915">
        <w:rPr>
          <w:rFonts w:eastAsia="Times New Roman" w:cs="Times New Roman"/>
          <w:szCs w:val="22"/>
        </w:rPr>
        <w:t>Jaramataia</w:t>
      </w:r>
      <w:proofErr w:type="spellEnd"/>
      <w:r w:rsidRPr="007A2915">
        <w:rPr>
          <w:rFonts w:eastAsia="Times New Roman" w:cs="Times New Roman"/>
          <w:szCs w:val="22"/>
        </w:rPr>
        <w:t>- Al.</w:t>
      </w:r>
    </w:p>
    <w:p w:rsidR="007A2915" w:rsidRPr="007A2915" w:rsidRDefault="007A2915" w:rsidP="007A2915">
      <w:pPr>
        <w:spacing w:after="200" w:line="276" w:lineRule="auto"/>
        <w:rPr>
          <w:rFonts w:eastAsia="Times New Roman" w:cs="Times New Roman"/>
          <w:szCs w:val="22"/>
        </w:rPr>
      </w:pPr>
    </w:p>
    <w:p w:rsidR="007A2915" w:rsidRPr="007A2915" w:rsidRDefault="007A2915" w:rsidP="007A2915">
      <w:pPr>
        <w:jc w:val="center"/>
        <w:rPr>
          <w:b/>
          <w:sz w:val="24"/>
          <w:szCs w:val="24"/>
        </w:rPr>
      </w:pPr>
    </w:p>
    <w:p w:rsidR="00037C73" w:rsidRPr="00037C73" w:rsidRDefault="00037C73" w:rsidP="00037C73">
      <w:pPr>
        <w:jc w:val="both"/>
        <w:rPr>
          <w:sz w:val="24"/>
          <w:szCs w:val="24"/>
        </w:rPr>
      </w:pPr>
    </w:p>
    <w:p w:rsidR="00037C73" w:rsidRPr="00037C73" w:rsidRDefault="00037C73" w:rsidP="00037C73">
      <w:pPr>
        <w:jc w:val="center"/>
        <w:rPr>
          <w:b/>
          <w:sz w:val="24"/>
          <w:szCs w:val="24"/>
        </w:rPr>
      </w:pPr>
      <w:r w:rsidRPr="00037C73">
        <w:rPr>
          <w:b/>
          <w:sz w:val="24"/>
          <w:szCs w:val="24"/>
        </w:rPr>
        <w:t>MATERIAL E MÉTODOS</w:t>
      </w:r>
    </w:p>
    <w:p w:rsidR="00037C73" w:rsidRDefault="00037C73" w:rsidP="00037C73">
      <w:pPr>
        <w:jc w:val="both"/>
        <w:rPr>
          <w:sz w:val="24"/>
          <w:szCs w:val="24"/>
        </w:rPr>
      </w:pPr>
    </w:p>
    <w:p w:rsidR="007A2915" w:rsidRPr="007A2915" w:rsidRDefault="007A2915" w:rsidP="007A2915">
      <w:pPr>
        <w:spacing w:after="200" w:line="276" w:lineRule="auto"/>
        <w:ind w:firstLine="567"/>
        <w:rPr>
          <w:rFonts w:eastAsia="Times New Roman" w:cs="Times New Roman"/>
          <w:b/>
          <w:sz w:val="24"/>
          <w:szCs w:val="22"/>
        </w:rPr>
      </w:pPr>
      <w:r w:rsidRPr="007A2915">
        <w:rPr>
          <w:rFonts w:eastAsia="Times New Roman" w:cs="Times New Roman"/>
          <w:szCs w:val="22"/>
        </w:rPr>
        <w:t xml:space="preserve">Esta pesquisa foi realizada na cidade de </w:t>
      </w:r>
      <w:proofErr w:type="spellStart"/>
      <w:proofErr w:type="gramStart"/>
      <w:r w:rsidRPr="007A2915">
        <w:rPr>
          <w:rFonts w:eastAsia="Times New Roman" w:cs="Times New Roman"/>
          <w:szCs w:val="22"/>
        </w:rPr>
        <w:t>Jaramataia</w:t>
      </w:r>
      <w:proofErr w:type="spellEnd"/>
      <w:r w:rsidRPr="007A2915">
        <w:rPr>
          <w:rFonts w:eastAsia="Times New Roman" w:cs="Times New Roman"/>
          <w:szCs w:val="22"/>
        </w:rPr>
        <w:t xml:space="preserve"> –AL</w:t>
      </w:r>
      <w:proofErr w:type="gramEnd"/>
      <w:r w:rsidRPr="007A2915">
        <w:rPr>
          <w:rFonts w:eastAsia="Times New Roman" w:cs="Times New Roman"/>
          <w:szCs w:val="22"/>
        </w:rPr>
        <w:t xml:space="preserve">, mais precisamente em feira livre. A cidade de </w:t>
      </w:r>
      <w:proofErr w:type="spellStart"/>
      <w:r w:rsidRPr="007A2915">
        <w:rPr>
          <w:rFonts w:eastAsia="Times New Roman" w:cs="Times New Roman"/>
          <w:szCs w:val="22"/>
        </w:rPr>
        <w:t>Jaramataia</w:t>
      </w:r>
      <w:proofErr w:type="spellEnd"/>
      <w:r w:rsidRPr="007A2915">
        <w:rPr>
          <w:rFonts w:eastAsia="Times New Roman" w:cs="Times New Roman"/>
          <w:szCs w:val="22"/>
        </w:rPr>
        <w:t xml:space="preserve"> é </w:t>
      </w:r>
      <w:proofErr w:type="gramStart"/>
      <w:r w:rsidRPr="007A2915">
        <w:rPr>
          <w:rFonts w:eastAsia="Times New Roman" w:cs="Times New Roman"/>
          <w:szCs w:val="22"/>
        </w:rPr>
        <w:t>uma microrregiões</w:t>
      </w:r>
      <w:proofErr w:type="gramEnd"/>
      <w:r w:rsidRPr="007A2915">
        <w:rPr>
          <w:rFonts w:eastAsia="Times New Roman" w:cs="Times New Roman"/>
          <w:szCs w:val="22"/>
        </w:rPr>
        <w:t xml:space="preserve"> do estado brasileiro de alagoas pertencente á mesorregião sertão alagoano. Sua população foi estimada em 5.556 habitantes. </w:t>
      </w:r>
    </w:p>
    <w:p w:rsidR="007A2915" w:rsidRPr="007A2915" w:rsidRDefault="007A2915" w:rsidP="007A2915">
      <w:pPr>
        <w:spacing w:after="160"/>
        <w:ind w:firstLine="567"/>
        <w:jc w:val="both"/>
        <w:rPr>
          <w:rFonts w:eastAsia="Times New Roman" w:cs="Times New Roman"/>
          <w:szCs w:val="22"/>
        </w:rPr>
      </w:pPr>
      <w:r w:rsidRPr="007A2915">
        <w:rPr>
          <w:rFonts w:eastAsia="Times New Roman" w:cs="Times New Roman"/>
          <w:szCs w:val="22"/>
        </w:rPr>
        <w:t xml:space="preserve">O poder de concentração de </w:t>
      </w:r>
      <w:proofErr w:type="spellStart"/>
      <w:r w:rsidRPr="007A2915">
        <w:rPr>
          <w:rFonts w:eastAsia="Times New Roman" w:cs="Times New Roman"/>
          <w:szCs w:val="22"/>
        </w:rPr>
        <w:t>Jaramataia</w:t>
      </w:r>
      <w:proofErr w:type="spellEnd"/>
      <w:r w:rsidRPr="007A2915">
        <w:rPr>
          <w:rFonts w:eastAsia="Times New Roman" w:cs="Times New Roman"/>
          <w:szCs w:val="22"/>
        </w:rPr>
        <w:t xml:space="preserve"> que se constitui um centro urbano importante, com uma grande zona de influência a praticamente todo sertão alagoano. As relações de </w:t>
      </w:r>
      <w:proofErr w:type="spellStart"/>
      <w:r w:rsidRPr="007A2915">
        <w:rPr>
          <w:rFonts w:eastAsia="Times New Roman" w:cs="Times New Roman"/>
          <w:szCs w:val="22"/>
        </w:rPr>
        <w:t>Jaramataia</w:t>
      </w:r>
      <w:proofErr w:type="spellEnd"/>
      <w:r w:rsidRPr="007A2915">
        <w:rPr>
          <w:rFonts w:eastAsia="Times New Roman" w:cs="Times New Roman"/>
          <w:szCs w:val="22"/>
        </w:rPr>
        <w:t xml:space="preserve"> com as demais cidades localizadas na Microrregião não se restringem apenas á sua função comercial, mas também tem a ver com a dinâmica do emprego, dos serviços educacionais, de saúde, administrativos e financeiros.</w:t>
      </w:r>
    </w:p>
    <w:p w:rsidR="007A2915" w:rsidRPr="007A2915" w:rsidRDefault="007A2915" w:rsidP="007A2915">
      <w:pPr>
        <w:spacing w:after="160"/>
        <w:ind w:firstLine="567"/>
        <w:jc w:val="both"/>
        <w:rPr>
          <w:rFonts w:eastAsia="Times New Roman" w:cs="Times New Roman"/>
          <w:szCs w:val="22"/>
        </w:rPr>
      </w:pPr>
      <w:r w:rsidRPr="007A2915">
        <w:rPr>
          <w:rFonts w:eastAsia="Times New Roman" w:cs="Times New Roman"/>
          <w:szCs w:val="22"/>
        </w:rPr>
        <w:t xml:space="preserve">A pesquisa foi realizada no período de maio de 2018, através da aplicação de questionários estruturados no qual continha informações sobre: principais cortes consumidos, suas características e predileção, e também o poder aquisitivo dos entrevistados. Foram entrevistadas 100 pessoas escolhidas de forma aleatória com o intuito de obter uma distribuição heterogênea da população quanto ao perfil socioeconômico do consumidor, gênero e </w:t>
      </w:r>
      <w:r w:rsidRPr="007A2915">
        <w:rPr>
          <w:rFonts w:eastAsia="Times New Roman" w:cs="Times New Roman"/>
          <w:szCs w:val="22"/>
        </w:rPr>
        <w:lastRenderedPageBreak/>
        <w:t>idade, concluindo assim em um total de 15 perguntas. Os dados foram analisados e expressos em percentuais, utilizando o programa Microsoft Excel.</w:t>
      </w:r>
    </w:p>
    <w:p w:rsidR="007A2915" w:rsidRPr="007A2915" w:rsidRDefault="007A2915" w:rsidP="007A2915">
      <w:pPr>
        <w:spacing w:after="200" w:line="276" w:lineRule="auto"/>
        <w:jc w:val="both"/>
        <w:rPr>
          <w:rFonts w:eastAsia="Times New Roman" w:cs="Times New Roman"/>
          <w:szCs w:val="22"/>
        </w:rPr>
      </w:pPr>
    </w:p>
    <w:p w:rsidR="007A2915" w:rsidRPr="00037C73" w:rsidRDefault="007A2915" w:rsidP="00037C73">
      <w:pPr>
        <w:jc w:val="both"/>
        <w:rPr>
          <w:sz w:val="24"/>
          <w:szCs w:val="24"/>
        </w:rPr>
      </w:pPr>
    </w:p>
    <w:p w:rsidR="00037C73" w:rsidRPr="00037C73" w:rsidRDefault="00037C73" w:rsidP="00037C73">
      <w:pPr>
        <w:jc w:val="both"/>
        <w:rPr>
          <w:sz w:val="24"/>
          <w:szCs w:val="24"/>
        </w:rPr>
      </w:pPr>
    </w:p>
    <w:p w:rsidR="00037C73" w:rsidRPr="00037C73" w:rsidRDefault="00037C73" w:rsidP="00037C73">
      <w:pPr>
        <w:ind w:firstLine="1"/>
        <w:jc w:val="center"/>
        <w:rPr>
          <w:sz w:val="24"/>
          <w:szCs w:val="24"/>
        </w:rPr>
      </w:pPr>
      <w:r w:rsidRPr="00037C73">
        <w:rPr>
          <w:b/>
          <w:sz w:val="24"/>
          <w:szCs w:val="24"/>
        </w:rPr>
        <w:t>RESULTADOS E DISCUSSÃO</w:t>
      </w:r>
    </w:p>
    <w:p w:rsidR="00037C73" w:rsidRDefault="00037C73" w:rsidP="00037C73">
      <w:pPr>
        <w:jc w:val="both"/>
        <w:rPr>
          <w:rFonts w:cs="Times New Roman"/>
          <w:sz w:val="24"/>
          <w:szCs w:val="24"/>
        </w:rPr>
      </w:pPr>
    </w:p>
    <w:p w:rsidR="001F2594" w:rsidRPr="001F2594" w:rsidRDefault="001F2594" w:rsidP="001F2594">
      <w:pPr>
        <w:spacing w:after="200"/>
        <w:ind w:firstLine="567"/>
        <w:jc w:val="both"/>
        <w:rPr>
          <w:rFonts w:eastAsia="Times New Roman" w:cs="Times New Roman"/>
          <w:szCs w:val="22"/>
        </w:rPr>
      </w:pPr>
      <w:r w:rsidRPr="001F2594">
        <w:rPr>
          <w:rFonts w:eastAsia="Times New Roman" w:cs="Times New Roman"/>
          <w:szCs w:val="22"/>
        </w:rPr>
        <w:t xml:space="preserve">Após a tabulação dos dados foi possível evidenciar que 38% dos entrevistados </w:t>
      </w:r>
      <w:proofErr w:type="gramStart"/>
      <w:r w:rsidRPr="001F2594">
        <w:rPr>
          <w:rFonts w:eastAsia="Times New Roman" w:cs="Times New Roman"/>
          <w:szCs w:val="22"/>
        </w:rPr>
        <w:t>foi</w:t>
      </w:r>
      <w:proofErr w:type="gramEnd"/>
      <w:r w:rsidRPr="001F2594">
        <w:rPr>
          <w:rFonts w:eastAsia="Times New Roman" w:cs="Times New Roman"/>
          <w:szCs w:val="22"/>
        </w:rPr>
        <w:t xml:space="preserve"> do sexo masculino e 62% do sexo feminino (Tabela 01), com relação a faixa etária dos entrevistados constatou-se o maior percentual (28%) na categoria de 21-30 anos de idade (Tabela 01), e com 24% os indivíduos que se enquadravam no intervalo de 31 a 40 anos, conferindo assim pessoas de hábitos mais maduros e de opiniões formadas em relação aos parâmetros aqui avaliados.</w:t>
      </w:r>
    </w:p>
    <w:p w:rsidR="001F2594" w:rsidRPr="001F2594" w:rsidRDefault="001F2594" w:rsidP="001F2594">
      <w:pPr>
        <w:spacing w:after="200"/>
        <w:jc w:val="both"/>
        <w:rPr>
          <w:rFonts w:eastAsia="Times New Roman" w:cs="Times New Roman"/>
          <w:sz w:val="22"/>
          <w:szCs w:val="22"/>
        </w:rPr>
      </w:pPr>
      <w:r w:rsidRPr="001F2594">
        <w:rPr>
          <w:rFonts w:eastAsia="Times New Roman" w:cs="Times New Roman"/>
          <w:szCs w:val="22"/>
        </w:rPr>
        <w:t xml:space="preserve">        A escolaridade da amostra analisada demonstrou que apenas 15% possuem o nível superior completo, seguindo de 15% da população que eram analfabetos, sendo que a maior escolaridade evidenciada neste estudo foi de 25% paras os graus de escolaridade de ensino médio completo, 20% ensino fundamental completo e 10% Alfabetizado. (Tabela 01). Em conformidade com uma análise realizada por Coelho </w:t>
      </w:r>
      <w:proofErr w:type="gramStart"/>
      <w:r w:rsidRPr="001F2594">
        <w:rPr>
          <w:rFonts w:eastAsia="Times New Roman" w:cs="Times New Roman"/>
          <w:szCs w:val="22"/>
        </w:rPr>
        <w:t>et</w:t>
      </w:r>
      <w:proofErr w:type="gramEnd"/>
      <w:r w:rsidRPr="001F2594">
        <w:rPr>
          <w:rFonts w:eastAsia="Times New Roman" w:cs="Times New Roman"/>
          <w:szCs w:val="22"/>
        </w:rPr>
        <w:t xml:space="preserve"> al., (2009) evidencia que o nível educacional apresenta-se como um ponto negativamente com a probabilidade de aquisição dos produtos da cesta alimentar pesquisada, especialmente para os produtos básicos</w:t>
      </w:r>
      <w:r w:rsidRPr="001F2594">
        <w:rPr>
          <w:rFonts w:eastAsia="Times New Roman" w:cs="Times New Roman"/>
          <w:sz w:val="22"/>
          <w:szCs w:val="22"/>
        </w:rPr>
        <w:t>.</w:t>
      </w:r>
    </w:p>
    <w:p w:rsidR="001F2594" w:rsidRPr="001F2594" w:rsidRDefault="001F2594" w:rsidP="001F2594">
      <w:pPr>
        <w:spacing w:after="200"/>
        <w:jc w:val="both"/>
        <w:rPr>
          <w:rFonts w:eastAsia="Times New Roman" w:cs="Times New Roman"/>
          <w:sz w:val="22"/>
          <w:szCs w:val="22"/>
        </w:rPr>
      </w:pPr>
    </w:p>
    <w:p w:rsidR="001F2594" w:rsidRDefault="001F2594" w:rsidP="00037C73">
      <w:pPr>
        <w:jc w:val="both"/>
        <w:rPr>
          <w:rFonts w:cs="Times New Roman"/>
          <w:sz w:val="24"/>
          <w:szCs w:val="24"/>
        </w:rPr>
      </w:pPr>
    </w:p>
    <w:p w:rsidR="001F2594" w:rsidRPr="001F2594" w:rsidRDefault="001F2594" w:rsidP="001F2594">
      <w:pPr>
        <w:spacing w:after="200"/>
        <w:rPr>
          <w:rFonts w:eastAsia="Times New Roman" w:cs="Times New Roman"/>
          <w:szCs w:val="22"/>
        </w:rPr>
      </w:pPr>
      <w:r w:rsidRPr="001F2594">
        <w:rPr>
          <w:rFonts w:eastAsia="Times New Roman" w:cs="Times New Roman"/>
          <w:b/>
          <w:szCs w:val="22"/>
        </w:rPr>
        <w:t xml:space="preserve">Tabela 1. </w:t>
      </w:r>
      <w:r w:rsidRPr="001F2594">
        <w:rPr>
          <w:rFonts w:eastAsia="Times New Roman" w:cs="Times New Roman"/>
          <w:szCs w:val="22"/>
        </w:rPr>
        <w:t>Faixa etária,</w:t>
      </w:r>
      <w:r w:rsidRPr="001F2594">
        <w:rPr>
          <w:rFonts w:eastAsia="Times New Roman" w:cs="Times New Roman"/>
          <w:b/>
          <w:szCs w:val="22"/>
        </w:rPr>
        <w:t xml:space="preserve"> </w:t>
      </w:r>
      <w:r w:rsidRPr="001F2594">
        <w:rPr>
          <w:rFonts w:eastAsia="Times New Roman" w:cs="Times New Roman"/>
          <w:szCs w:val="22"/>
        </w:rPr>
        <w:t xml:space="preserve">Gênero e escolaridade dos entrevistados em </w:t>
      </w:r>
      <w:proofErr w:type="spellStart"/>
      <w:r w:rsidRPr="001F2594">
        <w:rPr>
          <w:rFonts w:eastAsia="Times New Roman" w:cs="Times New Roman"/>
          <w:szCs w:val="22"/>
        </w:rPr>
        <w:t>Jaramataia</w:t>
      </w:r>
      <w:proofErr w:type="spellEnd"/>
      <w:r w:rsidRPr="001F2594">
        <w:rPr>
          <w:rFonts w:eastAsia="Times New Roman" w:cs="Times New Roman"/>
          <w:szCs w:val="22"/>
        </w:rPr>
        <w:t xml:space="preserve"> 2018.</w:t>
      </w:r>
    </w:p>
    <w:p w:rsidR="001F2594" w:rsidRPr="001F2594" w:rsidRDefault="001F2594" w:rsidP="001F2594">
      <w:pPr>
        <w:pBdr>
          <w:top w:val="single" w:sz="4" w:space="1" w:color="auto"/>
          <w:bottom w:val="single" w:sz="4" w:space="1" w:color="auto"/>
        </w:pBdr>
        <w:tabs>
          <w:tab w:val="left" w:pos="1695"/>
        </w:tabs>
        <w:rPr>
          <w:rFonts w:eastAsia="Times New Roman" w:cs="Times New Roman"/>
          <w:szCs w:val="22"/>
        </w:rPr>
      </w:pPr>
      <w:r w:rsidRPr="001F2594">
        <w:rPr>
          <w:rFonts w:eastAsia="Times New Roman" w:cs="Times New Roman"/>
          <w:szCs w:val="22"/>
        </w:rPr>
        <w:t>Faixa Etária</w:t>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t xml:space="preserve">F.A. </w:t>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t>F.R. %</w:t>
      </w:r>
    </w:p>
    <w:p w:rsidR="001F2594" w:rsidRPr="001F2594" w:rsidRDefault="001F2594" w:rsidP="001F2594">
      <w:pPr>
        <w:spacing w:after="200"/>
        <w:rPr>
          <w:rFonts w:eastAsia="Times New Roman" w:cs="Times New Roman"/>
          <w:szCs w:val="22"/>
        </w:rPr>
      </w:pPr>
      <w:r w:rsidRPr="001F2594">
        <w:rPr>
          <w:rFonts w:eastAsia="Times New Roman" w:cs="Times New Roman"/>
          <w:szCs w:val="22"/>
        </w:rPr>
        <w:t xml:space="preserve">18 á 21 anos                                      </w:t>
      </w:r>
      <w:r w:rsidRPr="001F2594">
        <w:rPr>
          <w:rFonts w:eastAsia="Times New Roman" w:cs="Times New Roman"/>
          <w:szCs w:val="22"/>
        </w:rPr>
        <w:tab/>
        <w:t xml:space="preserve">10                           </w:t>
      </w:r>
      <w:r w:rsidRPr="001F2594">
        <w:rPr>
          <w:rFonts w:eastAsia="Times New Roman" w:cs="Times New Roman"/>
          <w:szCs w:val="22"/>
        </w:rPr>
        <w:tab/>
      </w:r>
      <w:r w:rsidRPr="001F2594">
        <w:rPr>
          <w:rFonts w:eastAsia="Times New Roman" w:cs="Times New Roman"/>
          <w:szCs w:val="22"/>
        </w:rPr>
        <w:tab/>
        <w:t>10,00</w:t>
      </w:r>
    </w:p>
    <w:p w:rsidR="001F2594" w:rsidRPr="001F2594" w:rsidRDefault="001F2594" w:rsidP="001F2594">
      <w:pPr>
        <w:tabs>
          <w:tab w:val="left" w:pos="708"/>
          <w:tab w:val="left" w:pos="1416"/>
          <w:tab w:val="left" w:pos="2124"/>
          <w:tab w:val="left" w:pos="2832"/>
          <w:tab w:val="left" w:pos="3540"/>
          <w:tab w:val="left" w:pos="4248"/>
          <w:tab w:val="left" w:pos="5430"/>
        </w:tabs>
        <w:spacing w:after="200"/>
        <w:rPr>
          <w:rFonts w:eastAsia="Times New Roman" w:cs="Times New Roman"/>
          <w:szCs w:val="22"/>
        </w:rPr>
      </w:pPr>
      <w:r w:rsidRPr="001F2594">
        <w:rPr>
          <w:rFonts w:eastAsia="Times New Roman" w:cs="Times New Roman"/>
          <w:szCs w:val="22"/>
        </w:rPr>
        <w:t xml:space="preserve">21 á 30 anos                                                </w:t>
      </w:r>
      <w:r w:rsidRPr="001F2594">
        <w:rPr>
          <w:rFonts w:eastAsia="Times New Roman" w:cs="Times New Roman"/>
          <w:szCs w:val="22"/>
        </w:rPr>
        <w:tab/>
        <w:t xml:space="preserve">28          </w:t>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t>28,00</w:t>
      </w:r>
    </w:p>
    <w:p w:rsidR="001F2594" w:rsidRPr="001F2594" w:rsidRDefault="001F2594" w:rsidP="001F2594">
      <w:pPr>
        <w:spacing w:after="200"/>
        <w:rPr>
          <w:rFonts w:eastAsia="Times New Roman" w:cs="Times New Roman"/>
          <w:szCs w:val="22"/>
        </w:rPr>
      </w:pPr>
      <w:r w:rsidRPr="001F2594">
        <w:rPr>
          <w:rFonts w:eastAsia="Times New Roman" w:cs="Times New Roman"/>
          <w:szCs w:val="22"/>
        </w:rPr>
        <w:t xml:space="preserve">31 á 40 anos                                               </w:t>
      </w:r>
      <w:r w:rsidRPr="001F2594">
        <w:rPr>
          <w:rFonts w:eastAsia="Times New Roman" w:cs="Times New Roman"/>
          <w:szCs w:val="22"/>
        </w:rPr>
        <w:tab/>
        <w:t xml:space="preserve">24                  </w:t>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t>24,00</w:t>
      </w:r>
    </w:p>
    <w:p w:rsidR="001F2594" w:rsidRPr="001F2594" w:rsidRDefault="001F2594" w:rsidP="001F2594">
      <w:pPr>
        <w:spacing w:after="200"/>
        <w:rPr>
          <w:rFonts w:eastAsia="Times New Roman" w:cs="Times New Roman"/>
          <w:szCs w:val="22"/>
        </w:rPr>
      </w:pPr>
      <w:r w:rsidRPr="001F2594">
        <w:rPr>
          <w:rFonts w:eastAsia="Times New Roman" w:cs="Times New Roman"/>
          <w:szCs w:val="22"/>
        </w:rPr>
        <w:t xml:space="preserve">41 á 50 anos                                              </w:t>
      </w:r>
      <w:r w:rsidRPr="001F2594">
        <w:rPr>
          <w:rFonts w:eastAsia="Times New Roman" w:cs="Times New Roman"/>
          <w:szCs w:val="22"/>
        </w:rPr>
        <w:tab/>
        <w:t xml:space="preserve"> 8                 </w:t>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t xml:space="preserve"> 8,00</w:t>
      </w:r>
    </w:p>
    <w:p w:rsidR="001F2594" w:rsidRPr="001F2594" w:rsidRDefault="001F2594" w:rsidP="001F2594">
      <w:pPr>
        <w:tabs>
          <w:tab w:val="left" w:pos="708"/>
          <w:tab w:val="left" w:pos="1416"/>
          <w:tab w:val="left" w:pos="2124"/>
          <w:tab w:val="left" w:pos="2832"/>
          <w:tab w:val="left" w:pos="3540"/>
          <w:tab w:val="left" w:pos="4248"/>
          <w:tab w:val="left" w:pos="4956"/>
          <w:tab w:val="left" w:pos="5664"/>
          <w:tab w:val="left" w:pos="6372"/>
          <w:tab w:val="right" w:pos="8504"/>
        </w:tabs>
        <w:spacing w:after="200"/>
        <w:rPr>
          <w:rFonts w:eastAsia="Times New Roman" w:cs="Times New Roman"/>
          <w:szCs w:val="22"/>
        </w:rPr>
      </w:pPr>
      <w:r w:rsidRPr="001F2594">
        <w:rPr>
          <w:rFonts w:eastAsia="Times New Roman" w:cs="Times New Roman"/>
          <w:szCs w:val="22"/>
        </w:rPr>
        <w:t xml:space="preserve">Acima de 50 anos                                      </w:t>
      </w:r>
      <w:r w:rsidRPr="001F2594">
        <w:rPr>
          <w:rFonts w:eastAsia="Times New Roman" w:cs="Times New Roman"/>
          <w:szCs w:val="22"/>
        </w:rPr>
        <w:tab/>
        <w:t xml:space="preserve"> 0          </w:t>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t xml:space="preserve"> 0,00</w:t>
      </w:r>
      <w:r w:rsidRPr="001F2594">
        <w:rPr>
          <w:rFonts w:eastAsia="Times New Roman" w:cs="Times New Roman"/>
          <w:szCs w:val="22"/>
        </w:rPr>
        <w:tab/>
      </w:r>
    </w:p>
    <w:p w:rsidR="001F2594" w:rsidRPr="001F2594" w:rsidRDefault="001F2594" w:rsidP="001F2594">
      <w:pPr>
        <w:pBdr>
          <w:top w:val="single" w:sz="4" w:space="1" w:color="auto"/>
          <w:bottom w:val="single" w:sz="4" w:space="1" w:color="auto"/>
        </w:pBdr>
        <w:tabs>
          <w:tab w:val="left" w:pos="1245"/>
          <w:tab w:val="left" w:pos="1695"/>
        </w:tabs>
        <w:spacing w:before="240"/>
        <w:rPr>
          <w:rFonts w:eastAsia="Times New Roman" w:cs="Times New Roman"/>
          <w:szCs w:val="22"/>
        </w:rPr>
      </w:pPr>
      <w:r w:rsidRPr="001F2594">
        <w:rPr>
          <w:rFonts w:eastAsia="Times New Roman" w:cs="Times New Roman"/>
          <w:szCs w:val="22"/>
        </w:rPr>
        <w:t>Gênero</w:t>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t xml:space="preserve">F.A. </w:t>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t>F.R. %</w:t>
      </w:r>
    </w:p>
    <w:p w:rsidR="001F2594" w:rsidRPr="001F2594" w:rsidRDefault="001F2594" w:rsidP="001F2594">
      <w:pPr>
        <w:tabs>
          <w:tab w:val="left" w:pos="5640"/>
          <w:tab w:val="left" w:pos="5805"/>
        </w:tabs>
        <w:spacing w:before="240" w:after="200"/>
        <w:rPr>
          <w:rFonts w:eastAsia="Times New Roman" w:cs="Times New Roman"/>
          <w:szCs w:val="22"/>
        </w:rPr>
      </w:pPr>
      <w:r w:rsidRPr="001F2594">
        <w:rPr>
          <w:rFonts w:eastAsia="Times New Roman" w:cs="Times New Roman"/>
          <w:szCs w:val="22"/>
        </w:rPr>
        <w:t xml:space="preserve">Masculino                                                      38                 </w:t>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t>38,00</w:t>
      </w:r>
    </w:p>
    <w:p w:rsidR="001F2594" w:rsidRPr="001F2594" w:rsidRDefault="001F2594" w:rsidP="001F2594">
      <w:pPr>
        <w:tabs>
          <w:tab w:val="left" w:pos="5805"/>
        </w:tabs>
        <w:spacing w:after="200"/>
        <w:rPr>
          <w:rFonts w:eastAsia="Times New Roman" w:cs="Times New Roman"/>
          <w:szCs w:val="22"/>
        </w:rPr>
      </w:pPr>
      <w:r w:rsidRPr="001F2594">
        <w:rPr>
          <w:rFonts w:eastAsia="Times New Roman" w:cs="Times New Roman"/>
          <w:szCs w:val="22"/>
        </w:rPr>
        <w:t xml:space="preserve">Feminino                                                        62                                      </w:t>
      </w:r>
      <w:r w:rsidRPr="001F2594">
        <w:rPr>
          <w:rFonts w:eastAsia="Times New Roman" w:cs="Times New Roman"/>
          <w:szCs w:val="22"/>
        </w:rPr>
        <w:tab/>
      </w:r>
      <w:r w:rsidRPr="001F2594">
        <w:rPr>
          <w:rFonts w:eastAsia="Times New Roman" w:cs="Times New Roman"/>
          <w:szCs w:val="22"/>
        </w:rPr>
        <w:tab/>
        <w:t>62,00</w:t>
      </w:r>
    </w:p>
    <w:p w:rsidR="001F2594" w:rsidRPr="001F2594" w:rsidRDefault="001F2594" w:rsidP="001F2594">
      <w:pPr>
        <w:pBdr>
          <w:top w:val="single" w:sz="4" w:space="1" w:color="auto"/>
          <w:bottom w:val="single" w:sz="4" w:space="1" w:color="auto"/>
        </w:pBdr>
        <w:spacing w:after="200"/>
        <w:rPr>
          <w:rFonts w:eastAsia="Times New Roman" w:cs="Times New Roman"/>
          <w:szCs w:val="22"/>
        </w:rPr>
      </w:pPr>
      <w:r w:rsidRPr="001F2594">
        <w:rPr>
          <w:rFonts w:eastAsia="Times New Roman" w:cs="Times New Roman"/>
          <w:szCs w:val="22"/>
        </w:rPr>
        <w:t>Escolaridade</w:t>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t>F.A.</w:t>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t>F.R. %</w:t>
      </w:r>
    </w:p>
    <w:p w:rsidR="001F2594" w:rsidRPr="001F2594" w:rsidRDefault="001F2594" w:rsidP="001F2594">
      <w:pPr>
        <w:spacing w:after="200"/>
        <w:rPr>
          <w:rFonts w:eastAsia="Times New Roman" w:cs="Times New Roman"/>
          <w:szCs w:val="22"/>
        </w:rPr>
      </w:pPr>
      <w:r w:rsidRPr="001F2594">
        <w:rPr>
          <w:rFonts w:eastAsia="Times New Roman" w:cs="Times New Roman"/>
          <w:szCs w:val="22"/>
        </w:rPr>
        <w:t xml:space="preserve">Não alfabetizado               </w:t>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t xml:space="preserve">15                                   </w:t>
      </w:r>
      <w:r w:rsidRPr="001F2594">
        <w:rPr>
          <w:rFonts w:eastAsia="Times New Roman" w:cs="Times New Roman"/>
          <w:szCs w:val="22"/>
        </w:rPr>
        <w:tab/>
      </w:r>
      <w:r w:rsidRPr="001F2594">
        <w:rPr>
          <w:rFonts w:eastAsia="Times New Roman" w:cs="Times New Roman"/>
          <w:szCs w:val="22"/>
        </w:rPr>
        <w:tab/>
        <w:t xml:space="preserve"> 15,00</w:t>
      </w:r>
    </w:p>
    <w:p w:rsidR="001F2594" w:rsidRPr="001F2594" w:rsidRDefault="001F2594" w:rsidP="001F2594">
      <w:pPr>
        <w:spacing w:after="200"/>
        <w:rPr>
          <w:rFonts w:eastAsia="Times New Roman" w:cs="Times New Roman"/>
          <w:szCs w:val="22"/>
        </w:rPr>
      </w:pPr>
      <w:r w:rsidRPr="001F2594">
        <w:rPr>
          <w:rFonts w:eastAsia="Times New Roman" w:cs="Times New Roman"/>
          <w:szCs w:val="22"/>
        </w:rPr>
        <w:t xml:space="preserve">Alfabetizado                               </w:t>
      </w:r>
      <w:r w:rsidRPr="001F2594">
        <w:rPr>
          <w:rFonts w:eastAsia="Times New Roman" w:cs="Times New Roman"/>
          <w:szCs w:val="22"/>
        </w:rPr>
        <w:tab/>
      </w:r>
      <w:r w:rsidRPr="001F2594">
        <w:rPr>
          <w:rFonts w:eastAsia="Times New Roman" w:cs="Times New Roman"/>
          <w:szCs w:val="22"/>
        </w:rPr>
        <w:tab/>
        <w:t xml:space="preserve">10                                       </w:t>
      </w:r>
      <w:r w:rsidRPr="001F2594">
        <w:rPr>
          <w:rFonts w:eastAsia="Times New Roman" w:cs="Times New Roman"/>
          <w:szCs w:val="22"/>
        </w:rPr>
        <w:tab/>
        <w:t xml:space="preserve"> 10,00</w:t>
      </w:r>
    </w:p>
    <w:p w:rsidR="001F2594" w:rsidRPr="001F2594" w:rsidRDefault="001F2594" w:rsidP="001F2594">
      <w:pPr>
        <w:spacing w:after="200"/>
        <w:rPr>
          <w:rFonts w:eastAsia="Times New Roman" w:cs="Times New Roman"/>
          <w:szCs w:val="22"/>
        </w:rPr>
      </w:pPr>
      <w:r w:rsidRPr="001F2594">
        <w:rPr>
          <w:rFonts w:eastAsia="Times New Roman" w:cs="Times New Roman"/>
          <w:szCs w:val="22"/>
        </w:rPr>
        <w:t xml:space="preserve">Fundamental Completo                             </w:t>
      </w:r>
      <w:r w:rsidRPr="001F2594">
        <w:rPr>
          <w:rFonts w:eastAsia="Times New Roman" w:cs="Times New Roman"/>
          <w:szCs w:val="22"/>
        </w:rPr>
        <w:tab/>
        <w:t xml:space="preserve">20                      </w:t>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t xml:space="preserve"> 20,00</w:t>
      </w:r>
    </w:p>
    <w:p w:rsidR="001F2594" w:rsidRPr="001F2594" w:rsidRDefault="001F2594" w:rsidP="001F2594">
      <w:pPr>
        <w:spacing w:after="200"/>
        <w:rPr>
          <w:rFonts w:eastAsia="Times New Roman" w:cs="Times New Roman"/>
          <w:szCs w:val="22"/>
        </w:rPr>
      </w:pPr>
      <w:r w:rsidRPr="001F2594">
        <w:rPr>
          <w:rFonts w:eastAsia="Times New Roman" w:cs="Times New Roman"/>
          <w:szCs w:val="22"/>
        </w:rPr>
        <w:t xml:space="preserve">Médio Completo                                    </w:t>
      </w:r>
      <w:r w:rsidRPr="001F2594">
        <w:rPr>
          <w:rFonts w:eastAsia="Times New Roman" w:cs="Times New Roman"/>
          <w:szCs w:val="22"/>
        </w:rPr>
        <w:tab/>
        <w:t xml:space="preserve">25                            </w:t>
      </w:r>
      <w:r w:rsidRPr="001F2594">
        <w:rPr>
          <w:rFonts w:eastAsia="Times New Roman" w:cs="Times New Roman"/>
          <w:szCs w:val="22"/>
        </w:rPr>
        <w:tab/>
      </w:r>
      <w:r w:rsidRPr="001F2594">
        <w:rPr>
          <w:rFonts w:eastAsia="Times New Roman" w:cs="Times New Roman"/>
          <w:szCs w:val="22"/>
        </w:rPr>
        <w:tab/>
        <w:t>25,00</w:t>
      </w:r>
    </w:p>
    <w:p w:rsidR="001F2594" w:rsidRPr="001F2594" w:rsidRDefault="001F2594" w:rsidP="001F2594">
      <w:pPr>
        <w:spacing w:after="200"/>
        <w:rPr>
          <w:rFonts w:eastAsia="Times New Roman" w:cs="Times New Roman"/>
          <w:szCs w:val="22"/>
        </w:rPr>
      </w:pPr>
      <w:r w:rsidRPr="001F2594">
        <w:rPr>
          <w:rFonts w:eastAsia="Times New Roman" w:cs="Times New Roman"/>
          <w:szCs w:val="22"/>
        </w:rPr>
        <w:t xml:space="preserve">Superior Completo                              </w:t>
      </w:r>
      <w:r w:rsidRPr="001F2594">
        <w:rPr>
          <w:rFonts w:eastAsia="Times New Roman" w:cs="Times New Roman"/>
          <w:szCs w:val="22"/>
        </w:rPr>
        <w:tab/>
        <w:t xml:space="preserve">15                              </w:t>
      </w:r>
      <w:r w:rsidRPr="001F2594">
        <w:rPr>
          <w:rFonts w:eastAsia="Times New Roman" w:cs="Times New Roman"/>
          <w:szCs w:val="22"/>
        </w:rPr>
        <w:tab/>
      </w:r>
      <w:r w:rsidRPr="001F2594">
        <w:rPr>
          <w:rFonts w:eastAsia="Times New Roman" w:cs="Times New Roman"/>
          <w:szCs w:val="22"/>
        </w:rPr>
        <w:tab/>
        <w:t>15,00</w:t>
      </w:r>
    </w:p>
    <w:p w:rsidR="001F2594" w:rsidRPr="001F2594" w:rsidRDefault="001F2594" w:rsidP="001F2594">
      <w:pPr>
        <w:pBdr>
          <w:bottom w:val="single" w:sz="4" w:space="1" w:color="auto"/>
        </w:pBdr>
        <w:spacing w:after="200"/>
        <w:rPr>
          <w:rFonts w:eastAsia="Times New Roman" w:cs="Times New Roman"/>
          <w:szCs w:val="22"/>
        </w:rPr>
      </w:pPr>
      <w:proofErr w:type="gramStart"/>
      <w:r w:rsidRPr="001F2594">
        <w:rPr>
          <w:rFonts w:eastAsia="Times New Roman" w:cs="Times New Roman"/>
          <w:szCs w:val="22"/>
        </w:rPr>
        <w:t>Pós   graduação</w:t>
      </w:r>
      <w:proofErr w:type="gramEnd"/>
      <w:r w:rsidRPr="001F2594">
        <w:rPr>
          <w:rFonts w:eastAsia="Times New Roman" w:cs="Times New Roman"/>
          <w:szCs w:val="22"/>
        </w:rPr>
        <w:t xml:space="preserve">                                   </w:t>
      </w:r>
      <w:r w:rsidRPr="001F2594">
        <w:rPr>
          <w:rFonts w:eastAsia="Times New Roman" w:cs="Times New Roman"/>
          <w:szCs w:val="22"/>
        </w:rPr>
        <w:tab/>
        <w:t xml:space="preserve">0                                  </w:t>
      </w:r>
      <w:r w:rsidRPr="001F2594">
        <w:rPr>
          <w:rFonts w:eastAsia="Times New Roman" w:cs="Times New Roman"/>
          <w:szCs w:val="22"/>
        </w:rPr>
        <w:tab/>
      </w:r>
      <w:r w:rsidRPr="001F2594">
        <w:rPr>
          <w:rFonts w:eastAsia="Times New Roman" w:cs="Times New Roman"/>
          <w:szCs w:val="22"/>
        </w:rPr>
        <w:tab/>
        <w:t xml:space="preserve">  0,00                                                                                      </w:t>
      </w:r>
    </w:p>
    <w:p w:rsidR="001F2594" w:rsidRDefault="001F2594" w:rsidP="001F2594">
      <w:pPr>
        <w:spacing w:after="200" w:line="276" w:lineRule="auto"/>
        <w:rPr>
          <w:rFonts w:ascii="Calibri" w:eastAsia="Calibri" w:hAnsi="Calibri" w:cs="Calibri"/>
          <w:sz w:val="22"/>
          <w:szCs w:val="22"/>
        </w:rPr>
      </w:pPr>
      <w:r w:rsidRPr="001F2594">
        <w:rPr>
          <w:rFonts w:ascii="Calibri" w:eastAsia="Calibri" w:hAnsi="Calibri" w:cs="Calibri"/>
          <w:sz w:val="22"/>
          <w:szCs w:val="22"/>
        </w:rPr>
        <w:t xml:space="preserve">F.A. – Frequência Absoluta, F.R. % - Frequência Relativa em </w:t>
      </w:r>
      <w:proofErr w:type="gramStart"/>
      <w:r w:rsidRPr="001F2594">
        <w:rPr>
          <w:rFonts w:ascii="Calibri" w:eastAsia="Calibri" w:hAnsi="Calibri" w:cs="Calibri"/>
          <w:sz w:val="22"/>
          <w:szCs w:val="22"/>
        </w:rPr>
        <w:t>porcentagem</w:t>
      </w:r>
      <w:proofErr w:type="gramEnd"/>
    </w:p>
    <w:p w:rsidR="001F2594" w:rsidRPr="001F2594" w:rsidRDefault="001F2594" w:rsidP="001F2594">
      <w:pPr>
        <w:spacing w:after="200" w:line="276" w:lineRule="auto"/>
        <w:rPr>
          <w:rFonts w:ascii="Calibri" w:eastAsia="Calibri" w:hAnsi="Calibri" w:cs="Calibri"/>
          <w:sz w:val="22"/>
          <w:szCs w:val="22"/>
        </w:rPr>
      </w:pPr>
      <w:r w:rsidRPr="001F2594">
        <w:rPr>
          <w:rFonts w:eastAsia="Times New Roman" w:cs="Times New Roman"/>
          <w:szCs w:val="22"/>
        </w:rPr>
        <w:lastRenderedPageBreak/>
        <w:t xml:space="preserve">A renda familiar pode ser um fator que influencia na aquisição de pescados, principalmente em relação a cortes nobres ou cortes sofisticados. A maior expressividade encontrada no estudo foi de 45% dos entrevistados com renda familiar de até um salário mínimo. Segundo um estudo realizado por Coelho </w:t>
      </w:r>
      <w:proofErr w:type="gramStart"/>
      <w:r w:rsidRPr="001F2594">
        <w:rPr>
          <w:rFonts w:eastAsia="Times New Roman" w:cs="Times New Roman"/>
          <w:szCs w:val="22"/>
        </w:rPr>
        <w:t>et</w:t>
      </w:r>
      <w:proofErr w:type="gramEnd"/>
      <w:r w:rsidRPr="001F2594">
        <w:rPr>
          <w:rFonts w:eastAsia="Times New Roman" w:cs="Times New Roman"/>
          <w:szCs w:val="22"/>
        </w:rPr>
        <w:t xml:space="preserve"> al., (2009), relatou que o efeito da variável da renda familiar mensal relacionado ao efeito da probabilidade de aquisição é negativo para os produtos básicos e positivos para os demais produtos. </w:t>
      </w:r>
    </w:p>
    <w:p w:rsidR="001F2594" w:rsidRPr="001F2594" w:rsidRDefault="001F2594" w:rsidP="001F2594">
      <w:pPr>
        <w:spacing w:after="200"/>
        <w:ind w:firstLine="567"/>
        <w:jc w:val="both"/>
        <w:rPr>
          <w:rFonts w:eastAsia="Times New Roman" w:cs="Times New Roman"/>
          <w:szCs w:val="22"/>
        </w:rPr>
      </w:pPr>
      <w:r w:rsidRPr="001F2594">
        <w:rPr>
          <w:rFonts w:eastAsia="Times New Roman" w:cs="Times New Roman"/>
          <w:szCs w:val="22"/>
        </w:rPr>
        <w:tab/>
        <w:t>É importante enfatizar que a renda está diretamente relacionada ao poder de compra de uma população, se a mesma se encontra em níveis baixos interfere diretamente na aquisição de alimentos, seja pela a escassez de recursos financeiros ou pelo instinto de prevenção para futuros imprevistos, contudo Carvalho (2007)</w:t>
      </w:r>
      <w:proofErr w:type="gramStart"/>
      <w:r w:rsidRPr="001F2594">
        <w:rPr>
          <w:rFonts w:eastAsia="Times New Roman" w:cs="Times New Roman"/>
          <w:szCs w:val="22"/>
        </w:rPr>
        <w:t>, relata</w:t>
      </w:r>
      <w:proofErr w:type="gramEnd"/>
      <w:r w:rsidRPr="001F2594">
        <w:rPr>
          <w:rFonts w:eastAsia="Times New Roman" w:cs="Times New Roman"/>
          <w:szCs w:val="22"/>
        </w:rPr>
        <w:t xml:space="preserve"> que nos últimos anos o consumo </w:t>
      </w:r>
      <w:r w:rsidRPr="001F2594">
        <w:rPr>
          <w:rFonts w:eastAsia="Times New Roman" w:cs="Times New Roman"/>
          <w:i/>
          <w:szCs w:val="22"/>
        </w:rPr>
        <w:t xml:space="preserve">per capita de alimentos </w:t>
      </w:r>
      <w:r w:rsidRPr="001F2594">
        <w:rPr>
          <w:rFonts w:eastAsia="Times New Roman" w:cs="Times New Roman"/>
          <w:szCs w:val="22"/>
        </w:rPr>
        <w:t>em geral, principalmente o peixe reduziu, o mesmo o associou ao declínio do nível de renda no Brasil desde 1998.</w:t>
      </w:r>
    </w:p>
    <w:p w:rsidR="001F2594" w:rsidRDefault="001F2594" w:rsidP="001F2594">
      <w:pPr>
        <w:spacing w:after="200" w:line="276" w:lineRule="auto"/>
        <w:ind w:firstLine="567"/>
        <w:jc w:val="both"/>
        <w:rPr>
          <w:rFonts w:eastAsia="Times New Roman" w:cs="Times New Roman"/>
          <w:szCs w:val="22"/>
        </w:rPr>
      </w:pPr>
      <w:r w:rsidRPr="001F2594">
        <w:rPr>
          <w:rFonts w:eastAsia="Times New Roman" w:cs="Times New Roman"/>
          <w:szCs w:val="22"/>
        </w:rPr>
        <w:t>Observou-se no que 35% dos consumidores consomem carne de peixe duas vezes por semana, 25% 3 vezes por semana, 15% diariamente, 15% periodicamente e</w:t>
      </w:r>
      <w:proofErr w:type="gramStart"/>
      <w:r w:rsidRPr="001F2594">
        <w:rPr>
          <w:rFonts w:eastAsia="Times New Roman" w:cs="Times New Roman"/>
          <w:szCs w:val="22"/>
        </w:rPr>
        <w:t xml:space="preserve">  </w:t>
      </w:r>
      <w:proofErr w:type="gramEnd"/>
      <w:r w:rsidRPr="001F2594">
        <w:rPr>
          <w:rFonts w:eastAsia="Times New Roman" w:cs="Times New Roman"/>
          <w:szCs w:val="22"/>
        </w:rPr>
        <w:t xml:space="preserve">10% mensalmente (Tabela 02). Estes resultados demostram que </w:t>
      </w:r>
      <w:proofErr w:type="gramStart"/>
      <w:r w:rsidRPr="001F2594">
        <w:rPr>
          <w:rFonts w:eastAsia="Times New Roman" w:cs="Times New Roman"/>
          <w:szCs w:val="22"/>
        </w:rPr>
        <w:t>cerca de 85</w:t>
      </w:r>
      <w:proofErr w:type="gramEnd"/>
      <w:r w:rsidRPr="001F2594">
        <w:rPr>
          <w:rFonts w:eastAsia="Times New Roman" w:cs="Times New Roman"/>
          <w:szCs w:val="22"/>
        </w:rPr>
        <w:t xml:space="preserve">% dos entrevistados consomem peixe pelo menos uma vez por semana, refletindo o grande potencial observado neste estudo que existe para o consumo de carne de peixes no município de </w:t>
      </w:r>
      <w:proofErr w:type="spellStart"/>
      <w:r w:rsidRPr="001F2594">
        <w:rPr>
          <w:rFonts w:eastAsia="Times New Roman" w:cs="Times New Roman"/>
          <w:szCs w:val="22"/>
        </w:rPr>
        <w:t>Jaramataia</w:t>
      </w:r>
      <w:proofErr w:type="spellEnd"/>
      <w:r w:rsidRPr="001F2594">
        <w:rPr>
          <w:rFonts w:eastAsia="Times New Roman" w:cs="Times New Roman"/>
          <w:szCs w:val="22"/>
        </w:rPr>
        <w:t xml:space="preserve">, possivelmente pela existência do açude no município e a produção de </w:t>
      </w:r>
      <w:proofErr w:type="spellStart"/>
      <w:r w:rsidRPr="001F2594">
        <w:rPr>
          <w:rFonts w:eastAsia="Times New Roman" w:cs="Times New Roman"/>
          <w:szCs w:val="22"/>
        </w:rPr>
        <w:t>Tilapia</w:t>
      </w:r>
      <w:proofErr w:type="spellEnd"/>
      <w:r w:rsidRPr="001F2594">
        <w:rPr>
          <w:rFonts w:eastAsia="Times New Roman" w:cs="Times New Roman"/>
          <w:szCs w:val="22"/>
        </w:rPr>
        <w:t xml:space="preserve"> (</w:t>
      </w:r>
      <w:proofErr w:type="spellStart"/>
      <w:r w:rsidRPr="001F2594">
        <w:rPr>
          <w:rFonts w:eastAsia="Times New Roman" w:cs="Times New Roman"/>
          <w:i/>
          <w:szCs w:val="22"/>
        </w:rPr>
        <w:t>Tilapia</w:t>
      </w:r>
      <w:proofErr w:type="spellEnd"/>
      <w:r w:rsidRPr="001F2594">
        <w:rPr>
          <w:rFonts w:eastAsia="Times New Roman" w:cs="Times New Roman"/>
          <w:i/>
          <w:szCs w:val="22"/>
        </w:rPr>
        <w:t xml:space="preserve"> nilótica L.</w:t>
      </w:r>
      <w:r w:rsidRPr="001F2594">
        <w:rPr>
          <w:rFonts w:eastAsia="Times New Roman" w:cs="Times New Roman"/>
          <w:szCs w:val="22"/>
        </w:rPr>
        <w:t xml:space="preserve">) </w:t>
      </w:r>
    </w:p>
    <w:p w:rsidR="001F2594" w:rsidRPr="001F2594" w:rsidRDefault="001F2594" w:rsidP="001F2594">
      <w:pPr>
        <w:spacing w:after="200" w:line="276" w:lineRule="auto"/>
        <w:ind w:firstLine="567"/>
        <w:jc w:val="both"/>
        <w:rPr>
          <w:rFonts w:eastAsia="Times New Roman" w:cs="Times New Roman"/>
          <w:szCs w:val="22"/>
        </w:rPr>
      </w:pP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b/>
          <w:szCs w:val="22"/>
        </w:rPr>
        <w:t xml:space="preserve">Tabela 2. </w:t>
      </w:r>
      <w:r w:rsidRPr="001F2594">
        <w:rPr>
          <w:rFonts w:eastAsia="Times New Roman" w:cs="Times New Roman"/>
          <w:szCs w:val="22"/>
        </w:rPr>
        <w:t xml:space="preserve">Rendar Familiar, Consumo, frequência de consumo de peixe dos entrevistados no </w:t>
      </w:r>
      <w:proofErr w:type="spellStart"/>
      <w:r w:rsidRPr="001F2594">
        <w:rPr>
          <w:rFonts w:eastAsia="Times New Roman" w:cs="Times New Roman"/>
          <w:szCs w:val="22"/>
        </w:rPr>
        <w:t>municipio</w:t>
      </w:r>
      <w:proofErr w:type="spellEnd"/>
      <w:r w:rsidRPr="001F2594">
        <w:rPr>
          <w:rFonts w:eastAsia="Times New Roman" w:cs="Times New Roman"/>
          <w:szCs w:val="22"/>
        </w:rPr>
        <w:t xml:space="preserve"> de </w:t>
      </w:r>
      <w:proofErr w:type="spellStart"/>
      <w:r w:rsidRPr="001F2594">
        <w:rPr>
          <w:rFonts w:eastAsia="Times New Roman" w:cs="Times New Roman"/>
          <w:szCs w:val="22"/>
        </w:rPr>
        <w:t>Jaramataia</w:t>
      </w:r>
      <w:proofErr w:type="spellEnd"/>
      <w:r w:rsidRPr="001F2594">
        <w:rPr>
          <w:rFonts w:eastAsia="Times New Roman" w:cs="Times New Roman"/>
          <w:szCs w:val="22"/>
        </w:rPr>
        <w:t>, 2018.</w:t>
      </w:r>
    </w:p>
    <w:p w:rsidR="001F2594" w:rsidRPr="001F2594" w:rsidRDefault="001F2594" w:rsidP="001F2594">
      <w:pPr>
        <w:pBdr>
          <w:top w:val="single" w:sz="4" w:space="1" w:color="auto"/>
          <w:bottom w:val="single" w:sz="4" w:space="1" w:color="auto"/>
        </w:pBdr>
        <w:spacing w:line="360" w:lineRule="auto"/>
        <w:jc w:val="both"/>
        <w:rPr>
          <w:rFonts w:eastAsia="Times New Roman" w:cs="Times New Roman"/>
          <w:szCs w:val="22"/>
        </w:rPr>
      </w:pPr>
      <w:r w:rsidRPr="001F2594">
        <w:rPr>
          <w:rFonts w:eastAsia="Times New Roman" w:cs="Times New Roman"/>
          <w:szCs w:val="22"/>
        </w:rPr>
        <w:t xml:space="preserve">Renda Familiar                                                            F. A.                     </w:t>
      </w:r>
      <w:r w:rsidRPr="001F2594">
        <w:rPr>
          <w:rFonts w:eastAsia="Times New Roman" w:cs="Times New Roman"/>
          <w:szCs w:val="22"/>
        </w:rPr>
        <w:tab/>
        <w:t xml:space="preserve"> F. R. %</w:t>
      </w:r>
    </w:p>
    <w:p w:rsidR="001F2594" w:rsidRPr="001F2594" w:rsidRDefault="001F2594" w:rsidP="001F2594">
      <w:pPr>
        <w:spacing w:after="200" w:line="276" w:lineRule="auto"/>
        <w:jc w:val="both"/>
        <w:rPr>
          <w:rFonts w:eastAsia="Times New Roman" w:cs="Times New Roman"/>
          <w:szCs w:val="22"/>
        </w:rPr>
      </w:pPr>
      <w:r w:rsidRPr="001F2594">
        <w:rPr>
          <w:rFonts w:eastAsia="Times New Roman" w:cs="Times New Roman"/>
          <w:szCs w:val="22"/>
        </w:rPr>
        <w:t xml:space="preserve">Um </w:t>
      </w:r>
      <w:proofErr w:type="spellStart"/>
      <w:r w:rsidRPr="001F2594">
        <w:rPr>
          <w:rFonts w:eastAsia="Times New Roman" w:cs="Times New Roman"/>
          <w:szCs w:val="22"/>
        </w:rPr>
        <w:t>Sálario</w:t>
      </w:r>
      <w:proofErr w:type="spellEnd"/>
      <w:r w:rsidRPr="001F2594">
        <w:rPr>
          <w:rFonts w:eastAsia="Times New Roman" w:cs="Times New Roman"/>
          <w:szCs w:val="22"/>
        </w:rPr>
        <w:t xml:space="preserve">                                                                   45         </w:t>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t>45,00</w:t>
      </w:r>
    </w:p>
    <w:p w:rsidR="001F2594" w:rsidRPr="001F2594" w:rsidRDefault="001F2594" w:rsidP="001F2594">
      <w:pPr>
        <w:spacing w:after="200" w:line="276" w:lineRule="auto"/>
        <w:jc w:val="both"/>
        <w:rPr>
          <w:rFonts w:eastAsia="Times New Roman" w:cs="Times New Roman"/>
          <w:szCs w:val="22"/>
        </w:rPr>
      </w:pPr>
      <w:r w:rsidRPr="001F2594">
        <w:rPr>
          <w:rFonts w:eastAsia="Times New Roman" w:cs="Times New Roman"/>
          <w:szCs w:val="22"/>
        </w:rPr>
        <w:t xml:space="preserve">Dois </w:t>
      </w:r>
      <w:proofErr w:type="spellStart"/>
      <w:r w:rsidRPr="001F2594">
        <w:rPr>
          <w:rFonts w:eastAsia="Times New Roman" w:cs="Times New Roman"/>
          <w:szCs w:val="22"/>
        </w:rPr>
        <w:t>Sálarios</w:t>
      </w:r>
      <w:proofErr w:type="spellEnd"/>
      <w:r w:rsidRPr="001F2594">
        <w:rPr>
          <w:rFonts w:eastAsia="Times New Roman" w:cs="Times New Roman"/>
          <w:szCs w:val="22"/>
        </w:rPr>
        <w:t xml:space="preserve">                                                                30                              </w:t>
      </w:r>
      <w:r w:rsidRPr="001F2594">
        <w:rPr>
          <w:rFonts w:eastAsia="Times New Roman" w:cs="Times New Roman"/>
          <w:szCs w:val="22"/>
        </w:rPr>
        <w:tab/>
        <w:t>30,00</w:t>
      </w:r>
    </w:p>
    <w:p w:rsidR="001F2594" w:rsidRPr="001F2594" w:rsidRDefault="001F2594" w:rsidP="001F2594">
      <w:pPr>
        <w:spacing w:after="200" w:line="276" w:lineRule="auto"/>
        <w:jc w:val="both"/>
        <w:rPr>
          <w:rFonts w:eastAsia="Times New Roman" w:cs="Times New Roman"/>
          <w:szCs w:val="22"/>
        </w:rPr>
      </w:pPr>
      <w:r w:rsidRPr="001F2594">
        <w:rPr>
          <w:rFonts w:eastAsia="Times New Roman" w:cs="Times New Roman"/>
          <w:szCs w:val="22"/>
        </w:rPr>
        <w:t xml:space="preserve">Três </w:t>
      </w:r>
      <w:proofErr w:type="spellStart"/>
      <w:r w:rsidRPr="001F2594">
        <w:rPr>
          <w:rFonts w:eastAsia="Times New Roman" w:cs="Times New Roman"/>
          <w:szCs w:val="22"/>
        </w:rPr>
        <w:t>Sálarios</w:t>
      </w:r>
      <w:proofErr w:type="spellEnd"/>
      <w:r w:rsidRPr="001F2594">
        <w:rPr>
          <w:rFonts w:eastAsia="Times New Roman" w:cs="Times New Roman"/>
          <w:szCs w:val="22"/>
        </w:rPr>
        <w:t xml:space="preserve">                                                                15                              </w:t>
      </w:r>
      <w:r w:rsidRPr="001F2594">
        <w:rPr>
          <w:rFonts w:eastAsia="Times New Roman" w:cs="Times New Roman"/>
          <w:szCs w:val="22"/>
        </w:rPr>
        <w:tab/>
        <w:t xml:space="preserve"> 15,00</w:t>
      </w:r>
    </w:p>
    <w:p w:rsidR="001F2594" w:rsidRPr="001F2594" w:rsidRDefault="001F2594" w:rsidP="001F2594">
      <w:pPr>
        <w:spacing w:after="160" w:line="256" w:lineRule="auto"/>
        <w:rPr>
          <w:rFonts w:eastAsia="Times New Roman" w:cs="Times New Roman"/>
        </w:rPr>
      </w:pPr>
      <w:r w:rsidRPr="001F2594">
        <w:rPr>
          <w:rFonts w:eastAsia="Times New Roman" w:cs="Times New Roman"/>
        </w:rPr>
        <w:t xml:space="preserve">Mais que três salários                                                    2                                 </w:t>
      </w:r>
      <w:r w:rsidRPr="001F2594">
        <w:rPr>
          <w:rFonts w:eastAsia="Times New Roman" w:cs="Times New Roman"/>
        </w:rPr>
        <w:tab/>
        <w:t>10,00</w:t>
      </w:r>
    </w:p>
    <w:p w:rsidR="001F2594" w:rsidRPr="001F2594" w:rsidRDefault="001F2594" w:rsidP="001F2594">
      <w:pPr>
        <w:pBdr>
          <w:top w:val="single" w:sz="4" w:space="1" w:color="auto"/>
          <w:bottom w:val="single" w:sz="4" w:space="1" w:color="auto"/>
        </w:pBdr>
        <w:spacing w:after="200" w:line="276" w:lineRule="auto"/>
        <w:jc w:val="both"/>
        <w:rPr>
          <w:rFonts w:eastAsia="Times New Roman" w:cs="Times New Roman"/>
          <w:szCs w:val="22"/>
        </w:rPr>
      </w:pPr>
      <w:r w:rsidRPr="001F2594">
        <w:rPr>
          <w:rFonts w:eastAsia="Times New Roman" w:cs="Times New Roman"/>
          <w:szCs w:val="22"/>
        </w:rPr>
        <w:t xml:space="preserve">Frequência do Consumo de pescado                     </w:t>
      </w:r>
      <w:r w:rsidRPr="001F2594">
        <w:rPr>
          <w:rFonts w:eastAsia="Times New Roman" w:cs="Times New Roman"/>
          <w:szCs w:val="22"/>
        </w:rPr>
        <w:tab/>
        <w:t xml:space="preserve">F.A.                  </w:t>
      </w:r>
      <w:r w:rsidRPr="001F2594">
        <w:rPr>
          <w:rFonts w:eastAsia="Times New Roman" w:cs="Times New Roman"/>
          <w:szCs w:val="22"/>
        </w:rPr>
        <w:tab/>
      </w:r>
      <w:r w:rsidRPr="001F2594">
        <w:rPr>
          <w:rFonts w:eastAsia="Times New Roman" w:cs="Times New Roman"/>
          <w:szCs w:val="22"/>
        </w:rPr>
        <w:tab/>
        <w:t xml:space="preserve">F.R. </w:t>
      </w:r>
      <w:proofErr w:type="gramStart"/>
      <w:r w:rsidRPr="001F2594">
        <w:rPr>
          <w:rFonts w:eastAsia="Times New Roman" w:cs="Times New Roman"/>
          <w:szCs w:val="22"/>
        </w:rPr>
        <w:t>%</w:t>
      </w:r>
      <w:proofErr w:type="gramEnd"/>
    </w:p>
    <w:p w:rsidR="001F2594" w:rsidRPr="001F2594" w:rsidRDefault="001F2594" w:rsidP="001F2594">
      <w:pPr>
        <w:spacing w:after="200" w:line="276" w:lineRule="auto"/>
        <w:jc w:val="both"/>
        <w:rPr>
          <w:rFonts w:eastAsia="Times New Roman" w:cs="Times New Roman"/>
          <w:szCs w:val="22"/>
        </w:rPr>
      </w:pPr>
      <w:r w:rsidRPr="001F2594">
        <w:rPr>
          <w:rFonts w:eastAsia="Times New Roman" w:cs="Times New Roman"/>
          <w:szCs w:val="22"/>
        </w:rPr>
        <w:t xml:space="preserve">Diariamente                                                                15                                </w:t>
      </w:r>
      <w:r w:rsidRPr="001F2594">
        <w:rPr>
          <w:rFonts w:eastAsia="Times New Roman" w:cs="Times New Roman"/>
          <w:szCs w:val="22"/>
        </w:rPr>
        <w:tab/>
        <w:t>15,00</w:t>
      </w:r>
    </w:p>
    <w:p w:rsidR="001F2594" w:rsidRPr="001F2594" w:rsidRDefault="001F2594" w:rsidP="001F2594">
      <w:pPr>
        <w:spacing w:after="200" w:line="276" w:lineRule="auto"/>
        <w:jc w:val="both"/>
        <w:rPr>
          <w:rFonts w:eastAsia="Times New Roman" w:cs="Times New Roman"/>
          <w:szCs w:val="22"/>
        </w:rPr>
      </w:pPr>
      <w:r w:rsidRPr="001F2594">
        <w:rPr>
          <w:rFonts w:eastAsia="Times New Roman" w:cs="Times New Roman"/>
          <w:szCs w:val="22"/>
        </w:rPr>
        <w:t xml:space="preserve">Periodicamente                                                           15                                     </w:t>
      </w:r>
      <w:r w:rsidRPr="001F2594">
        <w:rPr>
          <w:rFonts w:eastAsia="Times New Roman" w:cs="Times New Roman"/>
          <w:szCs w:val="22"/>
        </w:rPr>
        <w:tab/>
        <w:t>15,00</w:t>
      </w:r>
    </w:p>
    <w:p w:rsidR="001F2594" w:rsidRPr="001F2594" w:rsidRDefault="001F2594" w:rsidP="001F2594">
      <w:pPr>
        <w:spacing w:after="200" w:line="276" w:lineRule="auto"/>
        <w:jc w:val="both"/>
        <w:rPr>
          <w:rFonts w:eastAsia="Times New Roman" w:cs="Times New Roman"/>
          <w:szCs w:val="22"/>
        </w:rPr>
      </w:pPr>
      <w:r w:rsidRPr="001F2594">
        <w:rPr>
          <w:rFonts w:eastAsia="Times New Roman" w:cs="Times New Roman"/>
          <w:szCs w:val="22"/>
        </w:rPr>
        <w:t xml:space="preserve">Duas Vezes por semana                                              35                                     </w:t>
      </w:r>
      <w:r w:rsidRPr="001F2594">
        <w:rPr>
          <w:rFonts w:eastAsia="Times New Roman" w:cs="Times New Roman"/>
          <w:szCs w:val="22"/>
        </w:rPr>
        <w:tab/>
        <w:t>35,00</w:t>
      </w:r>
    </w:p>
    <w:p w:rsidR="001F2594" w:rsidRPr="001F2594" w:rsidRDefault="001F2594" w:rsidP="001F2594">
      <w:pPr>
        <w:spacing w:after="200" w:line="276" w:lineRule="auto"/>
        <w:jc w:val="both"/>
        <w:rPr>
          <w:rFonts w:eastAsia="Times New Roman" w:cs="Times New Roman"/>
          <w:szCs w:val="22"/>
        </w:rPr>
      </w:pPr>
      <w:r w:rsidRPr="001F2594">
        <w:rPr>
          <w:rFonts w:eastAsia="Times New Roman" w:cs="Times New Roman"/>
          <w:szCs w:val="22"/>
        </w:rPr>
        <w:t xml:space="preserve">Três Vezes por semana                                               25                                      </w:t>
      </w:r>
      <w:r w:rsidRPr="001F2594">
        <w:rPr>
          <w:rFonts w:eastAsia="Times New Roman" w:cs="Times New Roman"/>
          <w:szCs w:val="22"/>
        </w:rPr>
        <w:tab/>
        <w:t xml:space="preserve">25,00 </w:t>
      </w:r>
    </w:p>
    <w:p w:rsidR="001F2594" w:rsidRPr="001F2594" w:rsidRDefault="001F2594" w:rsidP="001F2594">
      <w:pPr>
        <w:pBdr>
          <w:bottom w:val="single" w:sz="4" w:space="1" w:color="auto"/>
        </w:pBdr>
        <w:spacing w:after="200" w:line="276" w:lineRule="auto"/>
        <w:jc w:val="both"/>
        <w:rPr>
          <w:rFonts w:eastAsia="Times New Roman" w:cs="Times New Roman"/>
          <w:szCs w:val="22"/>
        </w:rPr>
      </w:pPr>
      <w:r w:rsidRPr="001F2594">
        <w:rPr>
          <w:rFonts w:eastAsia="Times New Roman" w:cs="Times New Roman"/>
          <w:szCs w:val="22"/>
        </w:rPr>
        <w:t xml:space="preserve">Mensalmente                                                              10                                      </w:t>
      </w:r>
      <w:r w:rsidRPr="001F2594">
        <w:rPr>
          <w:rFonts w:eastAsia="Times New Roman" w:cs="Times New Roman"/>
          <w:szCs w:val="22"/>
        </w:rPr>
        <w:tab/>
        <w:t>10,00</w:t>
      </w:r>
    </w:p>
    <w:p w:rsidR="001F2594" w:rsidRPr="001F2594" w:rsidRDefault="001F2594" w:rsidP="001F2594">
      <w:pPr>
        <w:spacing w:after="200" w:line="276" w:lineRule="auto"/>
        <w:jc w:val="both"/>
        <w:rPr>
          <w:rFonts w:eastAsia="Times New Roman" w:cs="Times New Roman"/>
          <w:szCs w:val="22"/>
        </w:rPr>
      </w:pPr>
      <w:r w:rsidRPr="001F2594">
        <w:rPr>
          <w:rFonts w:eastAsia="Times New Roman" w:cs="Times New Roman"/>
          <w:szCs w:val="22"/>
        </w:rPr>
        <w:t xml:space="preserve">FA – Frequência Absoluta; FR % - Frequência Relativa em </w:t>
      </w:r>
      <w:proofErr w:type="gramStart"/>
      <w:r w:rsidRPr="001F2594">
        <w:rPr>
          <w:rFonts w:eastAsia="Times New Roman" w:cs="Times New Roman"/>
          <w:szCs w:val="22"/>
        </w:rPr>
        <w:t>porcentagem</w:t>
      </w:r>
      <w:proofErr w:type="gramEnd"/>
    </w:p>
    <w:p w:rsidR="001F2594" w:rsidRPr="001F2594" w:rsidRDefault="001F2594" w:rsidP="001F2594">
      <w:pPr>
        <w:spacing w:after="200" w:line="276" w:lineRule="auto"/>
        <w:jc w:val="both"/>
        <w:rPr>
          <w:rFonts w:eastAsia="Times New Roman" w:cs="Times New Roman"/>
          <w:szCs w:val="22"/>
        </w:rPr>
      </w:pPr>
      <w:r w:rsidRPr="001F2594">
        <w:rPr>
          <w:rFonts w:eastAsia="Times New Roman" w:cs="Times New Roman"/>
          <w:szCs w:val="22"/>
        </w:rPr>
        <w:t>Observou-se que do pescado que é adquirido pelo consumidor, tem origem</w:t>
      </w:r>
      <w:proofErr w:type="gramStart"/>
      <w:r w:rsidRPr="001F2594">
        <w:rPr>
          <w:rFonts w:eastAsia="Times New Roman" w:cs="Times New Roman"/>
          <w:szCs w:val="22"/>
        </w:rPr>
        <w:t xml:space="preserve">  </w:t>
      </w:r>
      <w:proofErr w:type="gramEnd"/>
      <w:r w:rsidRPr="001F2594">
        <w:rPr>
          <w:rFonts w:eastAsia="Times New Roman" w:cs="Times New Roman"/>
          <w:szCs w:val="22"/>
        </w:rPr>
        <w:t>39% em feira livre , 1% frigorifico, 5% supermercado, 55% membros da família, 1% outros, (Tabela 03), o que denota a grande possibilidade de aquisição naquele município.</w:t>
      </w: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 w:val="22"/>
          <w:szCs w:val="22"/>
        </w:rPr>
        <w:t>O</w:t>
      </w:r>
      <w:r w:rsidRPr="001F2594">
        <w:rPr>
          <w:rFonts w:eastAsia="Times New Roman" w:cs="Times New Roman"/>
          <w:szCs w:val="22"/>
        </w:rPr>
        <w:t xml:space="preserve"> corte mais consumido evidenciado foi o corte em postas 32%, (Tabela 03), fator este que pode estar relacionado pela facilidade de encontrar este corte nos pontos de comercialização ou pela facilidade do preparo do alimento no domicilio. O outro corte de maior consumo foi o filé, 18% da população consomem este tipo de corte, 1% isca e 1% </w:t>
      </w:r>
      <w:proofErr w:type="spellStart"/>
      <w:r w:rsidRPr="001F2594">
        <w:rPr>
          <w:rFonts w:eastAsia="Times New Roman" w:cs="Times New Roman"/>
          <w:szCs w:val="22"/>
        </w:rPr>
        <w:t>supreme</w:t>
      </w:r>
      <w:proofErr w:type="spellEnd"/>
      <w:r w:rsidRPr="001F2594">
        <w:rPr>
          <w:rFonts w:eastAsia="Times New Roman" w:cs="Times New Roman"/>
          <w:szCs w:val="22"/>
        </w:rPr>
        <w:t>.</w:t>
      </w:r>
    </w:p>
    <w:p w:rsidR="001F2594" w:rsidRPr="001F2594" w:rsidRDefault="001F2594" w:rsidP="001F2594">
      <w:pPr>
        <w:spacing w:after="200" w:line="276" w:lineRule="auto"/>
        <w:rPr>
          <w:rFonts w:eastAsia="Times New Roman" w:cs="Times New Roman"/>
          <w:b/>
          <w:szCs w:val="22"/>
        </w:rPr>
      </w:pP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b/>
          <w:szCs w:val="22"/>
        </w:rPr>
        <w:lastRenderedPageBreak/>
        <w:t xml:space="preserve">Tabela 3. </w:t>
      </w:r>
      <w:r w:rsidRPr="001F2594">
        <w:rPr>
          <w:rFonts w:eastAsia="Times New Roman" w:cs="Times New Roman"/>
          <w:szCs w:val="22"/>
        </w:rPr>
        <w:t xml:space="preserve">Os principais locais de aquisição de pescado e preferência de corte no município de </w:t>
      </w:r>
      <w:proofErr w:type="spellStart"/>
      <w:r w:rsidRPr="001F2594">
        <w:rPr>
          <w:rFonts w:eastAsia="Times New Roman" w:cs="Times New Roman"/>
          <w:szCs w:val="22"/>
        </w:rPr>
        <w:t>Jaramataia</w:t>
      </w:r>
      <w:proofErr w:type="spellEnd"/>
      <w:r w:rsidRPr="001F2594">
        <w:rPr>
          <w:rFonts w:eastAsia="Times New Roman" w:cs="Times New Roman"/>
          <w:szCs w:val="22"/>
        </w:rPr>
        <w:t xml:space="preserve"> </w:t>
      </w:r>
    </w:p>
    <w:p w:rsidR="001F2594" w:rsidRPr="001F2594" w:rsidRDefault="001F2594" w:rsidP="001F2594">
      <w:pPr>
        <w:pBdr>
          <w:top w:val="single" w:sz="4" w:space="1" w:color="auto"/>
          <w:bottom w:val="single" w:sz="4" w:space="1" w:color="auto"/>
        </w:pBdr>
        <w:spacing w:after="200" w:line="276" w:lineRule="auto"/>
        <w:jc w:val="both"/>
        <w:rPr>
          <w:rFonts w:eastAsia="Times New Roman" w:cs="Times New Roman"/>
          <w:szCs w:val="22"/>
        </w:rPr>
      </w:pPr>
      <w:r w:rsidRPr="001F2594">
        <w:rPr>
          <w:rFonts w:eastAsia="Times New Roman" w:cs="Times New Roman"/>
          <w:szCs w:val="22"/>
        </w:rPr>
        <w:t xml:space="preserve">Local de </w:t>
      </w:r>
      <w:proofErr w:type="spellStart"/>
      <w:r w:rsidRPr="001F2594">
        <w:rPr>
          <w:rFonts w:eastAsia="Times New Roman" w:cs="Times New Roman"/>
          <w:szCs w:val="22"/>
        </w:rPr>
        <w:t>equisição</w:t>
      </w:r>
      <w:proofErr w:type="spellEnd"/>
      <w:r w:rsidRPr="001F2594">
        <w:rPr>
          <w:rFonts w:eastAsia="Times New Roman" w:cs="Times New Roman"/>
          <w:szCs w:val="22"/>
        </w:rPr>
        <w:t xml:space="preserve"> do pescado                       </w:t>
      </w:r>
      <w:r w:rsidRPr="001F2594">
        <w:rPr>
          <w:rFonts w:eastAsia="Times New Roman" w:cs="Times New Roman"/>
          <w:szCs w:val="22"/>
        </w:rPr>
        <w:tab/>
        <w:t xml:space="preserve">F.A.                  </w:t>
      </w:r>
      <w:r w:rsidRPr="001F2594">
        <w:rPr>
          <w:rFonts w:eastAsia="Times New Roman" w:cs="Times New Roman"/>
          <w:szCs w:val="22"/>
        </w:rPr>
        <w:tab/>
      </w:r>
      <w:r w:rsidRPr="001F2594">
        <w:rPr>
          <w:rFonts w:eastAsia="Times New Roman" w:cs="Times New Roman"/>
          <w:szCs w:val="22"/>
        </w:rPr>
        <w:tab/>
        <w:t xml:space="preserve">F.R. </w:t>
      </w:r>
      <w:proofErr w:type="gramStart"/>
      <w:r w:rsidRPr="001F2594">
        <w:rPr>
          <w:rFonts w:eastAsia="Times New Roman" w:cs="Times New Roman"/>
          <w:szCs w:val="22"/>
        </w:rPr>
        <w:t>%</w:t>
      </w:r>
      <w:proofErr w:type="gramEnd"/>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Feira Livre                                 </w:t>
      </w:r>
      <w:r w:rsidRPr="001F2594">
        <w:rPr>
          <w:rFonts w:eastAsia="Times New Roman" w:cs="Times New Roman"/>
          <w:szCs w:val="22"/>
        </w:rPr>
        <w:tab/>
      </w:r>
      <w:r w:rsidRPr="001F2594">
        <w:rPr>
          <w:rFonts w:eastAsia="Times New Roman" w:cs="Times New Roman"/>
          <w:szCs w:val="22"/>
        </w:rPr>
        <w:tab/>
      </w:r>
      <w:proofErr w:type="gramStart"/>
      <w:r w:rsidRPr="001F2594">
        <w:rPr>
          <w:rFonts w:eastAsia="Times New Roman" w:cs="Times New Roman"/>
          <w:szCs w:val="22"/>
        </w:rPr>
        <w:t xml:space="preserve">   </w:t>
      </w:r>
      <w:proofErr w:type="gramEnd"/>
      <w:r w:rsidRPr="001F2594">
        <w:rPr>
          <w:rFonts w:eastAsia="Times New Roman" w:cs="Times New Roman"/>
          <w:szCs w:val="22"/>
        </w:rPr>
        <w:tab/>
        <w:t xml:space="preserve">39                             </w:t>
      </w:r>
      <w:r w:rsidRPr="001F2594">
        <w:rPr>
          <w:rFonts w:eastAsia="Times New Roman" w:cs="Times New Roman"/>
          <w:szCs w:val="22"/>
        </w:rPr>
        <w:tab/>
        <w:t xml:space="preserve"> 39,00          </w:t>
      </w: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Frigorífico                                                        </w:t>
      </w:r>
      <w:r w:rsidRPr="001F2594">
        <w:rPr>
          <w:rFonts w:eastAsia="Times New Roman" w:cs="Times New Roman"/>
          <w:szCs w:val="22"/>
        </w:rPr>
        <w:tab/>
      </w:r>
      <w:proofErr w:type="gramStart"/>
      <w:r w:rsidRPr="001F2594">
        <w:rPr>
          <w:rFonts w:eastAsia="Times New Roman" w:cs="Times New Roman"/>
          <w:szCs w:val="22"/>
        </w:rPr>
        <w:t xml:space="preserve">  </w:t>
      </w:r>
      <w:proofErr w:type="gramEnd"/>
      <w:r w:rsidRPr="001F2594">
        <w:rPr>
          <w:rFonts w:eastAsia="Times New Roman" w:cs="Times New Roman"/>
          <w:szCs w:val="22"/>
        </w:rPr>
        <w:t xml:space="preserve">1                                </w:t>
      </w:r>
      <w:r w:rsidRPr="001F2594">
        <w:rPr>
          <w:rFonts w:eastAsia="Times New Roman" w:cs="Times New Roman"/>
          <w:szCs w:val="22"/>
        </w:rPr>
        <w:tab/>
        <w:t xml:space="preserve">  1,00</w:t>
      </w: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Supermercado                                         </w:t>
      </w:r>
      <w:r w:rsidRPr="001F2594">
        <w:rPr>
          <w:rFonts w:eastAsia="Times New Roman" w:cs="Times New Roman"/>
          <w:szCs w:val="22"/>
        </w:rPr>
        <w:tab/>
      </w:r>
      <w:r w:rsidRPr="001F2594">
        <w:rPr>
          <w:rFonts w:eastAsia="Times New Roman" w:cs="Times New Roman"/>
          <w:szCs w:val="22"/>
        </w:rPr>
        <w:tab/>
        <w:t xml:space="preserve"> 5                               </w:t>
      </w:r>
      <w:r w:rsidRPr="001F2594">
        <w:rPr>
          <w:rFonts w:eastAsia="Times New Roman" w:cs="Times New Roman"/>
          <w:szCs w:val="22"/>
        </w:rPr>
        <w:tab/>
      </w:r>
      <w:proofErr w:type="gramStart"/>
      <w:r w:rsidRPr="001F2594">
        <w:rPr>
          <w:rFonts w:eastAsia="Times New Roman" w:cs="Times New Roman"/>
          <w:szCs w:val="22"/>
        </w:rPr>
        <w:t xml:space="preserve">  </w:t>
      </w:r>
      <w:proofErr w:type="gramEnd"/>
      <w:r w:rsidRPr="001F2594">
        <w:rPr>
          <w:rFonts w:eastAsia="Times New Roman" w:cs="Times New Roman"/>
          <w:szCs w:val="22"/>
        </w:rPr>
        <w:t xml:space="preserve">5,00                                                     </w:t>
      </w: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Membros da </w:t>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t xml:space="preserve">55                               </w:t>
      </w:r>
      <w:r w:rsidRPr="001F2594">
        <w:rPr>
          <w:rFonts w:eastAsia="Times New Roman" w:cs="Times New Roman"/>
          <w:szCs w:val="22"/>
        </w:rPr>
        <w:tab/>
        <w:t>55,00</w:t>
      </w:r>
    </w:p>
    <w:p w:rsidR="001F2594" w:rsidRPr="001F2594" w:rsidRDefault="001F2594" w:rsidP="001F2594">
      <w:pPr>
        <w:pBdr>
          <w:bottom w:val="single" w:sz="4" w:space="1" w:color="auto"/>
        </w:pBdr>
        <w:spacing w:after="200" w:line="276" w:lineRule="auto"/>
        <w:rPr>
          <w:rFonts w:eastAsia="Times New Roman" w:cs="Times New Roman"/>
          <w:szCs w:val="22"/>
        </w:rPr>
      </w:pPr>
      <w:r w:rsidRPr="001F2594">
        <w:rPr>
          <w:rFonts w:eastAsia="Times New Roman" w:cs="Times New Roman"/>
          <w:szCs w:val="22"/>
        </w:rPr>
        <w:t xml:space="preserve">Outros                                                                 </w:t>
      </w:r>
      <w:r w:rsidRPr="001F2594">
        <w:rPr>
          <w:rFonts w:eastAsia="Times New Roman" w:cs="Times New Roman"/>
          <w:szCs w:val="22"/>
        </w:rPr>
        <w:tab/>
        <w:t xml:space="preserve"> 0                               </w:t>
      </w:r>
      <w:r w:rsidRPr="001F2594">
        <w:rPr>
          <w:rFonts w:eastAsia="Times New Roman" w:cs="Times New Roman"/>
          <w:szCs w:val="22"/>
        </w:rPr>
        <w:tab/>
      </w:r>
      <w:proofErr w:type="gramStart"/>
      <w:r w:rsidRPr="001F2594">
        <w:rPr>
          <w:rFonts w:eastAsia="Times New Roman" w:cs="Times New Roman"/>
          <w:szCs w:val="22"/>
        </w:rPr>
        <w:t xml:space="preserve">  </w:t>
      </w:r>
      <w:proofErr w:type="gramEnd"/>
      <w:r w:rsidRPr="001F2594">
        <w:rPr>
          <w:rFonts w:eastAsia="Times New Roman" w:cs="Times New Roman"/>
          <w:szCs w:val="22"/>
        </w:rPr>
        <w:t xml:space="preserve">0,00 </w:t>
      </w:r>
    </w:p>
    <w:p w:rsidR="001F2594" w:rsidRPr="001F2594" w:rsidRDefault="001F2594" w:rsidP="001F2594">
      <w:pPr>
        <w:spacing w:after="200" w:line="276" w:lineRule="auto"/>
        <w:rPr>
          <w:rFonts w:eastAsia="Times New Roman" w:cs="Times New Roman"/>
          <w:szCs w:val="22"/>
        </w:rPr>
      </w:pPr>
    </w:p>
    <w:p w:rsidR="001F2594" w:rsidRPr="001F2594" w:rsidRDefault="001F2594" w:rsidP="001F2594">
      <w:pPr>
        <w:spacing w:after="200" w:line="276" w:lineRule="auto"/>
        <w:rPr>
          <w:rFonts w:eastAsia="Times New Roman" w:cs="Times New Roman"/>
          <w:szCs w:val="22"/>
        </w:rPr>
      </w:pPr>
    </w:p>
    <w:p w:rsidR="001F2594" w:rsidRPr="001F2594" w:rsidRDefault="001F2594" w:rsidP="001F2594">
      <w:pPr>
        <w:spacing w:after="200" w:line="276" w:lineRule="auto"/>
        <w:rPr>
          <w:rFonts w:eastAsia="Times New Roman" w:cs="Times New Roman"/>
          <w:szCs w:val="22"/>
        </w:rPr>
      </w:pPr>
    </w:p>
    <w:p w:rsidR="001F2594" w:rsidRPr="001F2594" w:rsidRDefault="001F2594" w:rsidP="001F2594">
      <w:pPr>
        <w:spacing w:after="200" w:line="276" w:lineRule="auto"/>
        <w:rPr>
          <w:rFonts w:eastAsia="Times New Roman" w:cs="Times New Roman"/>
          <w:szCs w:val="22"/>
        </w:rPr>
      </w:pPr>
    </w:p>
    <w:p w:rsidR="001F2594" w:rsidRPr="001F2594" w:rsidRDefault="001F2594" w:rsidP="001F2594">
      <w:pPr>
        <w:pBdr>
          <w:top w:val="single" w:sz="4" w:space="1" w:color="auto"/>
          <w:bottom w:val="single" w:sz="4" w:space="1" w:color="auto"/>
        </w:pBdr>
        <w:spacing w:after="200" w:line="276" w:lineRule="auto"/>
        <w:jc w:val="both"/>
        <w:rPr>
          <w:rFonts w:eastAsia="Times New Roman" w:cs="Times New Roman"/>
          <w:szCs w:val="22"/>
        </w:rPr>
      </w:pPr>
      <w:r w:rsidRPr="001F2594">
        <w:rPr>
          <w:rFonts w:eastAsia="Times New Roman" w:cs="Times New Roman"/>
          <w:szCs w:val="22"/>
        </w:rPr>
        <w:t xml:space="preserve">Preferência por cortes                                          </w:t>
      </w:r>
      <w:r w:rsidRPr="001F2594">
        <w:rPr>
          <w:rFonts w:eastAsia="Times New Roman" w:cs="Times New Roman"/>
          <w:szCs w:val="22"/>
        </w:rPr>
        <w:tab/>
        <w:t xml:space="preserve">F.A.                  </w:t>
      </w:r>
      <w:r w:rsidRPr="001F2594">
        <w:rPr>
          <w:rFonts w:eastAsia="Times New Roman" w:cs="Times New Roman"/>
          <w:szCs w:val="22"/>
        </w:rPr>
        <w:tab/>
      </w:r>
      <w:r w:rsidRPr="001F2594">
        <w:rPr>
          <w:rFonts w:eastAsia="Times New Roman" w:cs="Times New Roman"/>
          <w:szCs w:val="22"/>
        </w:rPr>
        <w:tab/>
        <w:t xml:space="preserve">F.R. </w:t>
      </w:r>
      <w:proofErr w:type="gramStart"/>
      <w:r w:rsidRPr="001F2594">
        <w:rPr>
          <w:rFonts w:eastAsia="Times New Roman" w:cs="Times New Roman"/>
          <w:szCs w:val="22"/>
        </w:rPr>
        <w:t>%</w:t>
      </w:r>
      <w:proofErr w:type="gramEnd"/>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Filé                                                                           </w:t>
      </w:r>
      <w:r w:rsidRPr="001F2594">
        <w:rPr>
          <w:rFonts w:eastAsia="Times New Roman" w:cs="Times New Roman"/>
          <w:szCs w:val="22"/>
        </w:rPr>
        <w:tab/>
        <w:t xml:space="preserve">18                </w:t>
      </w:r>
      <w:r w:rsidRPr="001F2594">
        <w:rPr>
          <w:rFonts w:eastAsia="Times New Roman" w:cs="Times New Roman"/>
          <w:szCs w:val="22"/>
        </w:rPr>
        <w:tab/>
      </w:r>
      <w:r w:rsidRPr="001F2594">
        <w:rPr>
          <w:rFonts w:eastAsia="Times New Roman" w:cs="Times New Roman"/>
          <w:szCs w:val="22"/>
        </w:rPr>
        <w:tab/>
        <w:t>18,00</w:t>
      </w: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Postas                                                                 </w:t>
      </w:r>
      <w:r w:rsidRPr="001F2594">
        <w:rPr>
          <w:rFonts w:eastAsia="Times New Roman" w:cs="Times New Roman"/>
          <w:szCs w:val="22"/>
        </w:rPr>
        <w:tab/>
        <w:t xml:space="preserve">32                    </w:t>
      </w:r>
      <w:r w:rsidRPr="001F2594">
        <w:rPr>
          <w:rFonts w:eastAsia="Times New Roman" w:cs="Times New Roman"/>
          <w:szCs w:val="22"/>
        </w:rPr>
        <w:tab/>
      </w:r>
      <w:r w:rsidRPr="001F2594">
        <w:rPr>
          <w:rFonts w:eastAsia="Times New Roman" w:cs="Times New Roman"/>
          <w:szCs w:val="22"/>
        </w:rPr>
        <w:tab/>
        <w:t xml:space="preserve"> 32,00</w:t>
      </w:r>
      <w:proofErr w:type="gramStart"/>
      <w:r w:rsidRPr="001F2594">
        <w:rPr>
          <w:rFonts w:eastAsia="Times New Roman" w:cs="Times New Roman"/>
          <w:szCs w:val="22"/>
        </w:rPr>
        <w:t xml:space="preserve">  </w:t>
      </w:r>
    </w:p>
    <w:p w:rsidR="001F2594" w:rsidRPr="001F2594" w:rsidRDefault="001F2594" w:rsidP="001F2594">
      <w:pPr>
        <w:spacing w:after="200" w:line="276" w:lineRule="auto"/>
        <w:rPr>
          <w:rFonts w:eastAsia="Times New Roman" w:cs="Times New Roman"/>
          <w:szCs w:val="22"/>
        </w:rPr>
      </w:pPr>
      <w:proofErr w:type="gramEnd"/>
      <w:r w:rsidRPr="001F2594">
        <w:rPr>
          <w:rFonts w:eastAsia="Times New Roman" w:cs="Times New Roman"/>
          <w:szCs w:val="22"/>
        </w:rPr>
        <w:t xml:space="preserve">Iscas                                                                 </w:t>
      </w:r>
      <w:r w:rsidRPr="001F2594">
        <w:rPr>
          <w:rFonts w:eastAsia="Times New Roman" w:cs="Times New Roman"/>
          <w:szCs w:val="22"/>
        </w:rPr>
        <w:tab/>
      </w:r>
      <w:proofErr w:type="gramStart"/>
      <w:r w:rsidRPr="001F2594">
        <w:rPr>
          <w:rFonts w:eastAsia="Times New Roman" w:cs="Times New Roman"/>
          <w:szCs w:val="22"/>
        </w:rPr>
        <w:t xml:space="preserve">  </w:t>
      </w:r>
      <w:proofErr w:type="gramEnd"/>
      <w:r w:rsidRPr="001F2594">
        <w:rPr>
          <w:rFonts w:eastAsia="Times New Roman" w:cs="Times New Roman"/>
          <w:szCs w:val="22"/>
        </w:rPr>
        <w:t xml:space="preserve">1                      </w:t>
      </w:r>
      <w:r w:rsidRPr="001F2594">
        <w:rPr>
          <w:rFonts w:eastAsia="Times New Roman" w:cs="Times New Roman"/>
          <w:szCs w:val="22"/>
        </w:rPr>
        <w:tab/>
      </w:r>
      <w:r w:rsidRPr="001F2594">
        <w:rPr>
          <w:rFonts w:eastAsia="Times New Roman" w:cs="Times New Roman"/>
          <w:szCs w:val="22"/>
        </w:rPr>
        <w:tab/>
        <w:t xml:space="preserve">  1,00</w:t>
      </w:r>
    </w:p>
    <w:p w:rsidR="001F2594" w:rsidRPr="001F2594" w:rsidRDefault="001F2594" w:rsidP="001F2594">
      <w:pPr>
        <w:spacing w:after="200" w:line="276" w:lineRule="auto"/>
        <w:rPr>
          <w:rFonts w:eastAsia="Times New Roman" w:cs="Times New Roman"/>
          <w:szCs w:val="22"/>
        </w:rPr>
      </w:pPr>
      <w:proofErr w:type="spellStart"/>
      <w:r w:rsidRPr="001F2594">
        <w:rPr>
          <w:rFonts w:eastAsia="Times New Roman" w:cs="Times New Roman"/>
          <w:szCs w:val="22"/>
        </w:rPr>
        <w:t>Supreme</w:t>
      </w:r>
      <w:proofErr w:type="spellEnd"/>
      <w:r w:rsidRPr="001F2594">
        <w:rPr>
          <w:rFonts w:eastAsia="Times New Roman" w:cs="Times New Roman"/>
          <w:szCs w:val="22"/>
        </w:rPr>
        <w:t xml:space="preserve">                                                             </w:t>
      </w:r>
      <w:r w:rsidRPr="001F2594">
        <w:rPr>
          <w:rFonts w:eastAsia="Times New Roman" w:cs="Times New Roman"/>
          <w:szCs w:val="22"/>
        </w:rPr>
        <w:tab/>
      </w:r>
      <w:proofErr w:type="gramStart"/>
      <w:r w:rsidRPr="001F2594">
        <w:rPr>
          <w:rFonts w:eastAsia="Times New Roman" w:cs="Times New Roman"/>
          <w:szCs w:val="22"/>
        </w:rPr>
        <w:t xml:space="preserve">  </w:t>
      </w:r>
      <w:proofErr w:type="gramEnd"/>
      <w:r w:rsidRPr="001F2594">
        <w:rPr>
          <w:rFonts w:eastAsia="Times New Roman" w:cs="Times New Roman"/>
          <w:szCs w:val="22"/>
        </w:rPr>
        <w:t xml:space="preserve">1                     </w:t>
      </w:r>
      <w:r w:rsidRPr="001F2594">
        <w:rPr>
          <w:rFonts w:eastAsia="Times New Roman" w:cs="Times New Roman"/>
          <w:szCs w:val="22"/>
        </w:rPr>
        <w:tab/>
      </w:r>
      <w:r w:rsidRPr="001F2594">
        <w:rPr>
          <w:rFonts w:eastAsia="Times New Roman" w:cs="Times New Roman"/>
          <w:szCs w:val="22"/>
        </w:rPr>
        <w:tab/>
        <w:t xml:space="preserve">  1,00</w:t>
      </w:r>
    </w:p>
    <w:p w:rsidR="001F2594" w:rsidRPr="001F2594" w:rsidRDefault="001F2594" w:rsidP="001F2594">
      <w:pPr>
        <w:pBdr>
          <w:bottom w:val="single" w:sz="4" w:space="1" w:color="auto"/>
        </w:pBdr>
        <w:spacing w:after="200" w:line="276" w:lineRule="auto"/>
        <w:rPr>
          <w:rFonts w:eastAsia="Times New Roman" w:cs="Times New Roman"/>
          <w:szCs w:val="22"/>
        </w:rPr>
      </w:pPr>
      <w:r w:rsidRPr="001F2594">
        <w:rPr>
          <w:rFonts w:eastAsia="Times New Roman" w:cs="Times New Roman"/>
          <w:szCs w:val="22"/>
        </w:rPr>
        <w:t xml:space="preserve">Não tem Preferência                                       </w:t>
      </w:r>
      <w:r w:rsidRPr="001F2594">
        <w:rPr>
          <w:rFonts w:eastAsia="Times New Roman" w:cs="Times New Roman"/>
          <w:szCs w:val="22"/>
        </w:rPr>
        <w:tab/>
        <w:t xml:space="preserve">42          </w:t>
      </w:r>
      <w:r w:rsidRPr="001F2594">
        <w:rPr>
          <w:rFonts w:eastAsia="Times New Roman" w:cs="Times New Roman"/>
          <w:szCs w:val="22"/>
        </w:rPr>
        <w:tab/>
      </w:r>
      <w:r w:rsidRPr="001F2594">
        <w:rPr>
          <w:rFonts w:eastAsia="Times New Roman" w:cs="Times New Roman"/>
          <w:szCs w:val="22"/>
        </w:rPr>
        <w:tab/>
      </w:r>
      <w:r w:rsidRPr="001F2594">
        <w:rPr>
          <w:rFonts w:eastAsia="Times New Roman" w:cs="Times New Roman"/>
          <w:szCs w:val="22"/>
        </w:rPr>
        <w:tab/>
        <w:t>42,00</w:t>
      </w:r>
    </w:p>
    <w:p w:rsidR="001F2594" w:rsidRPr="001F2594" w:rsidRDefault="001F2594" w:rsidP="001F2594">
      <w:pPr>
        <w:tabs>
          <w:tab w:val="left" w:pos="567"/>
        </w:tabs>
        <w:spacing w:after="200" w:line="276" w:lineRule="auto"/>
        <w:rPr>
          <w:rFonts w:eastAsia="Times New Roman" w:cs="Times New Roman"/>
          <w:szCs w:val="22"/>
        </w:rPr>
      </w:pPr>
      <w:r w:rsidRPr="001F2594">
        <w:rPr>
          <w:rFonts w:eastAsia="Times New Roman" w:cs="Times New Roman"/>
          <w:sz w:val="22"/>
          <w:szCs w:val="22"/>
        </w:rPr>
        <w:t xml:space="preserve">Os </w:t>
      </w:r>
      <w:r w:rsidRPr="001F2594">
        <w:rPr>
          <w:rFonts w:eastAsia="Times New Roman" w:cs="Times New Roman"/>
          <w:szCs w:val="22"/>
        </w:rPr>
        <w:t>métodos de decisão avaliados no momento da compra do alimento demonstrou que 58% relataram que selecionam o alimento a partir do preço, 32%</w:t>
      </w:r>
      <w:proofErr w:type="gramStart"/>
      <w:r w:rsidRPr="001F2594">
        <w:rPr>
          <w:rFonts w:eastAsia="Times New Roman" w:cs="Times New Roman"/>
          <w:szCs w:val="22"/>
        </w:rPr>
        <w:t xml:space="preserve">  </w:t>
      </w:r>
      <w:proofErr w:type="gramEnd"/>
      <w:r w:rsidRPr="001F2594">
        <w:rPr>
          <w:rFonts w:eastAsia="Times New Roman" w:cs="Times New Roman"/>
          <w:szCs w:val="22"/>
        </w:rPr>
        <w:t>pelo sabor e 18% pelo fácil acesso (Tabela 4).</w:t>
      </w: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       Quanto aos parâmetros avaliados em relação </w:t>
      </w:r>
      <w:proofErr w:type="gramStart"/>
      <w:r w:rsidRPr="001F2594">
        <w:rPr>
          <w:rFonts w:eastAsia="Times New Roman" w:cs="Times New Roman"/>
          <w:szCs w:val="22"/>
        </w:rPr>
        <w:t>a</w:t>
      </w:r>
      <w:proofErr w:type="gramEnd"/>
      <w:r w:rsidRPr="001F2594">
        <w:rPr>
          <w:rFonts w:eastAsia="Times New Roman" w:cs="Times New Roman"/>
          <w:szCs w:val="22"/>
        </w:rPr>
        <w:t xml:space="preserve"> quantidade em kg comprados para o consumo semanal, obteve-se que 42% consomem 1a 2 quilos, 48% outros.  A preferência em relação ao consumo de alimentos é um fator individual, está relacionada a padrões de consumo, condição socioeconômica, estado de saúde, por grupos, comunidades, etc., podem apresentar preferência similares, sendo norteadores da preferência por determinados produtos, dessa maneira suas necessidades podem ser atendidas com maior facilidade (Tabela 04</w:t>
      </w:r>
      <w:proofErr w:type="gramStart"/>
      <w:r w:rsidRPr="001F2594">
        <w:rPr>
          <w:rFonts w:eastAsia="Times New Roman" w:cs="Times New Roman"/>
          <w:szCs w:val="22"/>
        </w:rPr>
        <w:t xml:space="preserve"> )</w:t>
      </w:r>
      <w:proofErr w:type="gramEnd"/>
      <w:r w:rsidRPr="001F2594">
        <w:rPr>
          <w:rFonts w:eastAsia="Times New Roman" w:cs="Times New Roman"/>
          <w:szCs w:val="22"/>
        </w:rPr>
        <w:t>.</w:t>
      </w: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b/>
          <w:szCs w:val="22"/>
        </w:rPr>
        <w:t xml:space="preserve">Tabela 4. </w:t>
      </w:r>
      <w:r w:rsidRPr="001F2594">
        <w:rPr>
          <w:rFonts w:eastAsia="Times New Roman" w:cs="Times New Roman"/>
          <w:szCs w:val="22"/>
        </w:rPr>
        <w:t xml:space="preserve">Fatores que influenciam a compra da carne com mais frequência e quantidade em quilos de pescado que costuma comprar semanalmente para o consumo em </w:t>
      </w:r>
      <w:proofErr w:type="spellStart"/>
      <w:r w:rsidRPr="001F2594">
        <w:rPr>
          <w:rFonts w:eastAsia="Times New Roman" w:cs="Times New Roman"/>
          <w:szCs w:val="22"/>
        </w:rPr>
        <w:t>Jaramataia</w:t>
      </w:r>
      <w:proofErr w:type="spellEnd"/>
      <w:r w:rsidRPr="001F2594">
        <w:rPr>
          <w:rFonts w:eastAsia="Times New Roman" w:cs="Times New Roman"/>
          <w:szCs w:val="22"/>
        </w:rPr>
        <w:t xml:space="preserve">, 2018.  </w:t>
      </w:r>
    </w:p>
    <w:p w:rsidR="001F2594" w:rsidRPr="001F2594" w:rsidRDefault="001F2594" w:rsidP="001F2594">
      <w:pPr>
        <w:pBdr>
          <w:top w:val="single" w:sz="4" w:space="1" w:color="auto"/>
          <w:bottom w:val="single" w:sz="4" w:space="1" w:color="auto"/>
        </w:pBdr>
        <w:spacing w:after="200" w:line="276" w:lineRule="auto"/>
        <w:jc w:val="both"/>
        <w:rPr>
          <w:rFonts w:eastAsia="Times New Roman" w:cs="Times New Roman"/>
          <w:szCs w:val="22"/>
        </w:rPr>
      </w:pPr>
      <w:r w:rsidRPr="001F2594">
        <w:rPr>
          <w:rFonts w:eastAsia="Times New Roman" w:cs="Times New Roman"/>
          <w:szCs w:val="22"/>
        </w:rPr>
        <w:t xml:space="preserve">Fatores que motivam o consumo </w:t>
      </w:r>
      <w:r w:rsidRPr="001F2594">
        <w:rPr>
          <w:rFonts w:eastAsia="Times New Roman" w:cs="Times New Roman"/>
          <w:szCs w:val="22"/>
        </w:rPr>
        <w:tab/>
        <w:t xml:space="preserve">                         </w:t>
      </w:r>
      <w:r w:rsidRPr="001F2594">
        <w:rPr>
          <w:rFonts w:eastAsia="Times New Roman" w:cs="Times New Roman"/>
          <w:szCs w:val="22"/>
        </w:rPr>
        <w:tab/>
        <w:t xml:space="preserve">F.A.                  </w:t>
      </w:r>
      <w:r w:rsidRPr="001F2594">
        <w:rPr>
          <w:rFonts w:eastAsia="Times New Roman" w:cs="Times New Roman"/>
          <w:szCs w:val="22"/>
        </w:rPr>
        <w:tab/>
      </w:r>
      <w:r w:rsidRPr="001F2594">
        <w:rPr>
          <w:rFonts w:eastAsia="Times New Roman" w:cs="Times New Roman"/>
          <w:szCs w:val="22"/>
        </w:rPr>
        <w:tab/>
        <w:t xml:space="preserve">F.R. </w:t>
      </w:r>
      <w:proofErr w:type="gramStart"/>
      <w:r w:rsidRPr="001F2594">
        <w:rPr>
          <w:rFonts w:eastAsia="Times New Roman" w:cs="Times New Roman"/>
          <w:szCs w:val="22"/>
        </w:rPr>
        <w:t>%</w:t>
      </w:r>
      <w:proofErr w:type="gramEnd"/>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Sabor                                                            </w:t>
      </w:r>
      <w:r w:rsidRPr="001F2594">
        <w:rPr>
          <w:rFonts w:eastAsia="Times New Roman" w:cs="Times New Roman"/>
          <w:szCs w:val="22"/>
        </w:rPr>
        <w:tab/>
      </w:r>
      <w:r w:rsidRPr="001F2594">
        <w:rPr>
          <w:rFonts w:eastAsia="Times New Roman" w:cs="Times New Roman"/>
          <w:szCs w:val="22"/>
        </w:rPr>
        <w:tab/>
        <w:t xml:space="preserve">32                              </w:t>
      </w:r>
      <w:r w:rsidRPr="001F2594">
        <w:rPr>
          <w:rFonts w:eastAsia="Times New Roman" w:cs="Times New Roman"/>
          <w:szCs w:val="22"/>
        </w:rPr>
        <w:tab/>
        <w:t>32,00</w:t>
      </w: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Preço                                                                        </w:t>
      </w:r>
      <w:r w:rsidRPr="001F2594">
        <w:rPr>
          <w:rFonts w:eastAsia="Times New Roman" w:cs="Times New Roman"/>
          <w:szCs w:val="22"/>
        </w:rPr>
        <w:tab/>
        <w:t xml:space="preserve">58                              </w:t>
      </w:r>
      <w:r w:rsidRPr="001F2594">
        <w:rPr>
          <w:rFonts w:eastAsia="Times New Roman" w:cs="Times New Roman"/>
          <w:szCs w:val="22"/>
        </w:rPr>
        <w:tab/>
        <w:t>58,00</w:t>
      </w: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Fácil Acesso                                                     </w:t>
      </w:r>
      <w:r w:rsidRPr="001F2594">
        <w:rPr>
          <w:rFonts w:eastAsia="Times New Roman" w:cs="Times New Roman"/>
          <w:szCs w:val="22"/>
        </w:rPr>
        <w:tab/>
        <w:t xml:space="preserve">18                               </w:t>
      </w:r>
      <w:r w:rsidRPr="001F2594">
        <w:rPr>
          <w:rFonts w:eastAsia="Times New Roman" w:cs="Times New Roman"/>
          <w:szCs w:val="22"/>
        </w:rPr>
        <w:tab/>
        <w:t>18,00</w:t>
      </w:r>
    </w:p>
    <w:p w:rsidR="001F2594" w:rsidRPr="001F2594" w:rsidRDefault="001F2594" w:rsidP="001F2594">
      <w:pPr>
        <w:pBdr>
          <w:top w:val="single" w:sz="4" w:space="1" w:color="auto"/>
          <w:bottom w:val="single" w:sz="4" w:space="1" w:color="auto"/>
        </w:pBdr>
        <w:spacing w:after="200" w:line="276" w:lineRule="auto"/>
        <w:jc w:val="both"/>
        <w:rPr>
          <w:rFonts w:eastAsia="Times New Roman" w:cs="Times New Roman"/>
          <w:szCs w:val="22"/>
        </w:rPr>
      </w:pPr>
      <w:r w:rsidRPr="001F2594">
        <w:rPr>
          <w:rFonts w:eastAsia="Times New Roman" w:cs="Times New Roman"/>
          <w:szCs w:val="22"/>
        </w:rPr>
        <w:t xml:space="preserve">Consumo de pescado em Kg                                  </w:t>
      </w:r>
      <w:r w:rsidRPr="001F2594">
        <w:rPr>
          <w:rFonts w:eastAsia="Times New Roman" w:cs="Times New Roman"/>
          <w:szCs w:val="22"/>
        </w:rPr>
        <w:tab/>
        <w:t xml:space="preserve">F.A.                  </w:t>
      </w:r>
      <w:r w:rsidRPr="001F2594">
        <w:rPr>
          <w:rFonts w:eastAsia="Times New Roman" w:cs="Times New Roman"/>
          <w:szCs w:val="22"/>
        </w:rPr>
        <w:tab/>
      </w:r>
      <w:r w:rsidRPr="001F2594">
        <w:rPr>
          <w:rFonts w:eastAsia="Times New Roman" w:cs="Times New Roman"/>
          <w:szCs w:val="22"/>
        </w:rPr>
        <w:tab/>
        <w:t xml:space="preserve">F.R. </w:t>
      </w:r>
      <w:proofErr w:type="gramStart"/>
      <w:r w:rsidRPr="001F2594">
        <w:rPr>
          <w:rFonts w:eastAsia="Times New Roman" w:cs="Times New Roman"/>
          <w:szCs w:val="22"/>
        </w:rPr>
        <w:t>%</w:t>
      </w:r>
      <w:proofErr w:type="gramEnd"/>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De um a dois quilos                                  </w:t>
      </w:r>
      <w:r w:rsidRPr="001F2594">
        <w:rPr>
          <w:rFonts w:eastAsia="Times New Roman" w:cs="Times New Roman"/>
          <w:szCs w:val="22"/>
        </w:rPr>
        <w:tab/>
      </w:r>
      <w:r w:rsidRPr="001F2594">
        <w:rPr>
          <w:rFonts w:eastAsia="Times New Roman" w:cs="Times New Roman"/>
          <w:szCs w:val="22"/>
        </w:rPr>
        <w:tab/>
        <w:t xml:space="preserve">42                                 </w:t>
      </w:r>
      <w:r w:rsidRPr="001F2594">
        <w:rPr>
          <w:rFonts w:eastAsia="Times New Roman" w:cs="Times New Roman"/>
          <w:szCs w:val="22"/>
        </w:rPr>
        <w:tab/>
        <w:t xml:space="preserve"> 42,00</w:t>
      </w: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lastRenderedPageBreak/>
        <w:t xml:space="preserve">Outros                                                                 </w:t>
      </w:r>
      <w:r w:rsidRPr="001F2594">
        <w:rPr>
          <w:rFonts w:eastAsia="Times New Roman" w:cs="Times New Roman"/>
          <w:szCs w:val="22"/>
        </w:rPr>
        <w:tab/>
        <w:t xml:space="preserve">48                                 </w:t>
      </w:r>
      <w:r w:rsidRPr="001F2594">
        <w:rPr>
          <w:rFonts w:eastAsia="Times New Roman" w:cs="Times New Roman"/>
          <w:szCs w:val="22"/>
        </w:rPr>
        <w:tab/>
        <w:t xml:space="preserve"> 48,00</w:t>
      </w:r>
    </w:p>
    <w:p w:rsidR="001F2594" w:rsidRPr="001F2594" w:rsidRDefault="001F2594" w:rsidP="001F2594">
      <w:pPr>
        <w:pBdr>
          <w:bottom w:val="single" w:sz="4" w:space="1" w:color="auto"/>
        </w:pBdr>
        <w:spacing w:after="200" w:line="276" w:lineRule="auto"/>
        <w:rPr>
          <w:rFonts w:eastAsia="Times New Roman" w:cs="Times New Roman"/>
          <w:szCs w:val="22"/>
        </w:rPr>
      </w:pPr>
      <w:r w:rsidRPr="001F2594">
        <w:rPr>
          <w:rFonts w:eastAsia="Times New Roman" w:cs="Times New Roman"/>
          <w:szCs w:val="22"/>
        </w:rPr>
        <w:t xml:space="preserve">Não sei responder                                             </w:t>
      </w:r>
      <w:r w:rsidRPr="001F2594">
        <w:rPr>
          <w:rFonts w:eastAsia="Times New Roman" w:cs="Times New Roman"/>
          <w:szCs w:val="22"/>
        </w:rPr>
        <w:tab/>
        <w:t xml:space="preserve">10                                  </w:t>
      </w:r>
      <w:r w:rsidRPr="001F2594">
        <w:rPr>
          <w:rFonts w:eastAsia="Times New Roman" w:cs="Times New Roman"/>
          <w:szCs w:val="22"/>
        </w:rPr>
        <w:tab/>
        <w:t>10,00</w:t>
      </w: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          As espécies mais consumidas foram</w:t>
      </w:r>
      <w:proofErr w:type="gramStart"/>
      <w:r w:rsidRPr="001F2594">
        <w:rPr>
          <w:rFonts w:eastAsia="Times New Roman" w:cs="Times New Roman"/>
          <w:szCs w:val="22"/>
        </w:rPr>
        <w:t xml:space="preserve">  </w:t>
      </w:r>
      <w:proofErr w:type="spellStart"/>
      <w:proofErr w:type="gramEnd"/>
      <w:r w:rsidRPr="001F2594">
        <w:rPr>
          <w:rFonts w:eastAsia="Times New Roman" w:cs="Times New Roman"/>
          <w:szCs w:val="22"/>
        </w:rPr>
        <w:t>tilapia</w:t>
      </w:r>
      <w:proofErr w:type="spellEnd"/>
      <w:r w:rsidRPr="001F2594">
        <w:rPr>
          <w:rFonts w:eastAsia="Times New Roman" w:cs="Times New Roman"/>
          <w:szCs w:val="22"/>
        </w:rPr>
        <w:t xml:space="preserve"> 40%, Tambaqui com 18% da preferência,  fator este que pode estar relacionado pela facilidade de encontrar esta espécie nos pontos de comercialização, xira 15%, </w:t>
      </w:r>
      <w:proofErr w:type="spellStart"/>
      <w:r w:rsidRPr="001F2594">
        <w:rPr>
          <w:rFonts w:eastAsia="Times New Roman" w:cs="Times New Roman"/>
          <w:szCs w:val="22"/>
        </w:rPr>
        <w:t>curvina</w:t>
      </w:r>
      <w:proofErr w:type="spellEnd"/>
      <w:r w:rsidRPr="001F2594">
        <w:rPr>
          <w:rFonts w:eastAsia="Times New Roman" w:cs="Times New Roman"/>
          <w:szCs w:val="22"/>
        </w:rPr>
        <w:t xml:space="preserve"> 15% e 8% sardinha, 5% bacalhau, 1% merluza, 1% salmão e 1% pescada. Este resultado está relacionado com a cultura popular e também</w:t>
      </w:r>
      <w:proofErr w:type="gramStart"/>
      <w:r w:rsidRPr="001F2594">
        <w:rPr>
          <w:rFonts w:eastAsia="Times New Roman" w:cs="Times New Roman"/>
          <w:szCs w:val="22"/>
        </w:rPr>
        <w:t xml:space="preserve">  </w:t>
      </w:r>
      <w:proofErr w:type="gramEnd"/>
      <w:r w:rsidRPr="001F2594">
        <w:rPr>
          <w:rFonts w:eastAsia="Times New Roman" w:cs="Times New Roman"/>
          <w:szCs w:val="22"/>
        </w:rPr>
        <w:t>relacionadas aos locais de comercialização (Tabela 05).</w:t>
      </w:r>
    </w:p>
    <w:p w:rsidR="001F2594" w:rsidRPr="001F2594" w:rsidRDefault="001F2594" w:rsidP="001F2594">
      <w:pPr>
        <w:ind w:firstLine="567"/>
        <w:jc w:val="both"/>
        <w:rPr>
          <w:rFonts w:eastAsia="Times New Roman" w:cs="Times New Roman"/>
          <w:szCs w:val="22"/>
        </w:rPr>
      </w:pPr>
      <w:r w:rsidRPr="001F2594">
        <w:rPr>
          <w:rFonts w:eastAsia="Times New Roman" w:cs="Times New Roman"/>
          <w:color w:val="000000"/>
          <w:szCs w:val="22"/>
        </w:rPr>
        <w:t>A execução desta pesquisa permitiu conhecer e avaliar o perfil dos</w:t>
      </w:r>
      <w:r w:rsidRPr="001F2594">
        <w:rPr>
          <w:rFonts w:eastAsia="Times New Roman" w:cs="Times New Roman"/>
          <w:color w:val="000000"/>
          <w:szCs w:val="22"/>
        </w:rPr>
        <w:br/>
        <w:t xml:space="preserve">consumidores quanto ao consumo do pescado, uma vez que o comportamento dos consumidores é </w:t>
      </w:r>
      <w:proofErr w:type="gramStart"/>
      <w:r w:rsidRPr="001F2594">
        <w:rPr>
          <w:rFonts w:eastAsia="Times New Roman" w:cs="Times New Roman"/>
          <w:color w:val="000000"/>
          <w:szCs w:val="22"/>
        </w:rPr>
        <w:t>refletida</w:t>
      </w:r>
      <w:proofErr w:type="gramEnd"/>
      <w:r w:rsidRPr="001F2594">
        <w:rPr>
          <w:rFonts w:eastAsia="Times New Roman" w:cs="Times New Roman"/>
          <w:color w:val="000000"/>
          <w:szCs w:val="22"/>
        </w:rPr>
        <w:t xml:space="preserve"> no momento de avaliar os níveis de importância da carne do peixe, no município de </w:t>
      </w:r>
      <w:proofErr w:type="spellStart"/>
      <w:r w:rsidRPr="001F2594">
        <w:rPr>
          <w:rFonts w:eastAsia="Times New Roman" w:cs="Times New Roman"/>
          <w:color w:val="000000"/>
          <w:szCs w:val="22"/>
        </w:rPr>
        <w:t>Jaramataia</w:t>
      </w:r>
      <w:proofErr w:type="spellEnd"/>
      <w:r w:rsidRPr="001F2594">
        <w:rPr>
          <w:rFonts w:eastAsia="Times New Roman" w:cs="Times New Roman"/>
          <w:color w:val="000000"/>
          <w:szCs w:val="22"/>
        </w:rPr>
        <w:t>.</w:t>
      </w:r>
    </w:p>
    <w:p w:rsidR="001F2594" w:rsidRPr="001F2594" w:rsidRDefault="001F2594" w:rsidP="001F2594">
      <w:pPr>
        <w:ind w:firstLine="567"/>
        <w:jc w:val="both"/>
        <w:rPr>
          <w:rFonts w:eastAsia="Times New Roman" w:cs="Times New Roman"/>
          <w:szCs w:val="22"/>
        </w:rPr>
      </w:pPr>
      <w:r w:rsidRPr="001F2594">
        <w:rPr>
          <w:rFonts w:eastAsia="Times New Roman" w:cs="Times New Roman"/>
          <w:color w:val="000000"/>
          <w:szCs w:val="22"/>
        </w:rPr>
        <w:t>A posta e o filé são cortes</w:t>
      </w:r>
      <w:proofErr w:type="gramStart"/>
      <w:r w:rsidRPr="001F2594">
        <w:rPr>
          <w:rFonts w:eastAsia="Times New Roman" w:cs="Times New Roman"/>
          <w:color w:val="000000"/>
          <w:szCs w:val="22"/>
        </w:rPr>
        <w:t xml:space="preserve">  </w:t>
      </w:r>
      <w:proofErr w:type="gramEnd"/>
      <w:r w:rsidRPr="001F2594">
        <w:rPr>
          <w:rFonts w:eastAsia="Times New Roman" w:cs="Times New Roman"/>
          <w:color w:val="000000"/>
          <w:szCs w:val="22"/>
        </w:rPr>
        <w:t>preferidos pelos consumidores entrevistados, sendo considerados cortes de fácil e rápido preparo.</w:t>
      </w:r>
    </w:p>
    <w:p w:rsidR="001F2594" w:rsidRDefault="001F2594" w:rsidP="001F2594">
      <w:pPr>
        <w:ind w:firstLine="567"/>
        <w:jc w:val="both"/>
        <w:rPr>
          <w:rFonts w:eastAsia="Times New Roman" w:cs="Times New Roman"/>
          <w:szCs w:val="22"/>
        </w:rPr>
      </w:pPr>
      <w:r w:rsidRPr="001F2594">
        <w:rPr>
          <w:rFonts w:eastAsia="Times New Roman" w:cs="Times New Roman"/>
          <w:szCs w:val="22"/>
        </w:rPr>
        <w:t>Quanto aos parâmetros avaliados no momento de aquisição do produto 58% relataram que observam a preço do produto, em seguida 32% observam o sabor, 18 % fácil acesso.</w:t>
      </w:r>
    </w:p>
    <w:p w:rsidR="001F2594" w:rsidRDefault="001F2594" w:rsidP="001F2594">
      <w:pPr>
        <w:ind w:firstLine="567"/>
        <w:jc w:val="both"/>
        <w:rPr>
          <w:rFonts w:eastAsia="Times New Roman" w:cs="Times New Roman"/>
          <w:szCs w:val="22"/>
        </w:rPr>
      </w:pPr>
    </w:p>
    <w:p w:rsidR="001F2594" w:rsidRDefault="001F2594" w:rsidP="001F2594">
      <w:pPr>
        <w:ind w:firstLine="567"/>
        <w:jc w:val="both"/>
        <w:rPr>
          <w:rFonts w:eastAsia="Times New Roman" w:cs="Times New Roman"/>
          <w:szCs w:val="22"/>
        </w:rPr>
      </w:pPr>
    </w:p>
    <w:p w:rsidR="001F2594" w:rsidRDefault="001F2594" w:rsidP="001F2594">
      <w:pPr>
        <w:ind w:firstLine="567"/>
        <w:jc w:val="both"/>
        <w:rPr>
          <w:rFonts w:eastAsia="Times New Roman" w:cs="Times New Roman"/>
          <w:szCs w:val="22"/>
        </w:rPr>
      </w:pPr>
    </w:p>
    <w:p w:rsidR="001F2594" w:rsidRDefault="001F2594" w:rsidP="001F2594">
      <w:pPr>
        <w:ind w:firstLine="567"/>
        <w:jc w:val="both"/>
        <w:rPr>
          <w:rFonts w:eastAsia="Times New Roman" w:cs="Times New Roman"/>
          <w:szCs w:val="22"/>
        </w:rPr>
      </w:pPr>
    </w:p>
    <w:p w:rsidR="001F2594" w:rsidRPr="001F2594" w:rsidRDefault="001F2594" w:rsidP="001F2594">
      <w:pPr>
        <w:tabs>
          <w:tab w:val="left" w:pos="1890"/>
        </w:tabs>
        <w:spacing w:after="200" w:line="276" w:lineRule="auto"/>
        <w:rPr>
          <w:rFonts w:eastAsia="Times New Roman" w:cs="Times New Roman"/>
          <w:szCs w:val="22"/>
        </w:rPr>
      </w:pPr>
      <w:r w:rsidRPr="001F2594">
        <w:rPr>
          <w:rFonts w:eastAsia="Times New Roman" w:cs="Times New Roman"/>
          <w:b/>
          <w:szCs w:val="22"/>
        </w:rPr>
        <w:t xml:space="preserve">Tabela 5. </w:t>
      </w:r>
      <w:r w:rsidRPr="001F2594">
        <w:rPr>
          <w:rFonts w:eastAsia="Times New Roman" w:cs="Times New Roman"/>
          <w:szCs w:val="22"/>
        </w:rPr>
        <w:t xml:space="preserve">Espécies de pescado mais consumidas em </w:t>
      </w:r>
      <w:proofErr w:type="spellStart"/>
      <w:r w:rsidRPr="001F2594">
        <w:rPr>
          <w:rFonts w:eastAsia="Times New Roman" w:cs="Times New Roman"/>
          <w:szCs w:val="22"/>
        </w:rPr>
        <w:t>Jaramataia</w:t>
      </w:r>
      <w:proofErr w:type="spellEnd"/>
      <w:r w:rsidRPr="001F2594">
        <w:rPr>
          <w:rFonts w:eastAsia="Times New Roman" w:cs="Times New Roman"/>
          <w:szCs w:val="22"/>
        </w:rPr>
        <w:t>, 2018.</w:t>
      </w:r>
    </w:p>
    <w:p w:rsidR="001F2594" w:rsidRPr="001F2594" w:rsidRDefault="001F2594" w:rsidP="001F2594">
      <w:pPr>
        <w:pBdr>
          <w:top w:val="single" w:sz="4" w:space="1" w:color="auto"/>
          <w:bottom w:val="single" w:sz="4" w:space="1" w:color="auto"/>
        </w:pBdr>
        <w:spacing w:after="200" w:line="276" w:lineRule="auto"/>
        <w:jc w:val="both"/>
        <w:rPr>
          <w:rFonts w:eastAsia="Times New Roman" w:cs="Times New Roman"/>
          <w:szCs w:val="22"/>
        </w:rPr>
      </w:pPr>
      <w:r w:rsidRPr="001F2594">
        <w:rPr>
          <w:rFonts w:eastAsia="Times New Roman" w:cs="Times New Roman"/>
          <w:szCs w:val="22"/>
        </w:rPr>
        <w:t xml:space="preserve">Espécie mais consumida                                         </w:t>
      </w:r>
      <w:r w:rsidRPr="001F2594">
        <w:rPr>
          <w:rFonts w:eastAsia="Times New Roman" w:cs="Times New Roman"/>
          <w:szCs w:val="22"/>
        </w:rPr>
        <w:tab/>
        <w:t xml:space="preserve">F.A.                  </w:t>
      </w:r>
      <w:r w:rsidRPr="001F2594">
        <w:rPr>
          <w:rFonts w:eastAsia="Times New Roman" w:cs="Times New Roman"/>
          <w:szCs w:val="22"/>
        </w:rPr>
        <w:tab/>
      </w:r>
      <w:r w:rsidRPr="001F2594">
        <w:rPr>
          <w:rFonts w:eastAsia="Times New Roman" w:cs="Times New Roman"/>
          <w:szCs w:val="22"/>
        </w:rPr>
        <w:tab/>
        <w:t xml:space="preserve">F.R. </w:t>
      </w:r>
      <w:proofErr w:type="gramStart"/>
      <w:r w:rsidRPr="001F2594">
        <w:rPr>
          <w:rFonts w:eastAsia="Times New Roman" w:cs="Times New Roman"/>
          <w:szCs w:val="22"/>
        </w:rPr>
        <w:t>%</w:t>
      </w:r>
      <w:proofErr w:type="gramEnd"/>
    </w:p>
    <w:p w:rsidR="001F2594" w:rsidRPr="001F2594" w:rsidRDefault="001F2594" w:rsidP="001F2594">
      <w:pPr>
        <w:spacing w:after="200" w:line="276" w:lineRule="auto"/>
        <w:rPr>
          <w:rFonts w:eastAsia="Times New Roman" w:cs="Times New Roman"/>
          <w:szCs w:val="22"/>
        </w:rPr>
      </w:pPr>
      <w:proofErr w:type="spellStart"/>
      <w:r w:rsidRPr="001F2594">
        <w:rPr>
          <w:rFonts w:eastAsia="Times New Roman" w:cs="Times New Roman"/>
          <w:szCs w:val="22"/>
        </w:rPr>
        <w:t>Tilapia</w:t>
      </w:r>
      <w:proofErr w:type="spellEnd"/>
      <w:r w:rsidRPr="001F2594">
        <w:rPr>
          <w:rFonts w:eastAsia="Times New Roman" w:cs="Times New Roman"/>
          <w:szCs w:val="22"/>
        </w:rPr>
        <w:t xml:space="preserve">                                                             </w:t>
      </w:r>
      <w:r w:rsidRPr="001F2594">
        <w:rPr>
          <w:rFonts w:eastAsia="Times New Roman" w:cs="Times New Roman"/>
          <w:szCs w:val="22"/>
        </w:rPr>
        <w:tab/>
        <w:t xml:space="preserve">40                                    </w:t>
      </w:r>
      <w:r w:rsidRPr="001F2594">
        <w:rPr>
          <w:rFonts w:eastAsia="Times New Roman" w:cs="Times New Roman"/>
          <w:szCs w:val="22"/>
        </w:rPr>
        <w:tab/>
        <w:t>40,00</w:t>
      </w: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Xira                                                                           </w:t>
      </w:r>
      <w:r w:rsidRPr="001F2594">
        <w:rPr>
          <w:rFonts w:eastAsia="Times New Roman" w:cs="Times New Roman"/>
          <w:szCs w:val="22"/>
        </w:rPr>
        <w:tab/>
        <w:t xml:space="preserve">15                                     </w:t>
      </w:r>
      <w:r w:rsidRPr="001F2594">
        <w:rPr>
          <w:rFonts w:eastAsia="Times New Roman" w:cs="Times New Roman"/>
          <w:szCs w:val="22"/>
        </w:rPr>
        <w:tab/>
        <w:t>15,00</w:t>
      </w: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Tambaqui                                                          </w:t>
      </w:r>
      <w:r w:rsidRPr="001F2594">
        <w:rPr>
          <w:rFonts w:eastAsia="Times New Roman" w:cs="Times New Roman"/>
          <w:szCs w:val="22"/>
        </w:rPr>
        <w:tab/>
        <w:t xml:space="preserve">18                                     </w:t>
      </w:r>
      <w:r w:rsidRPr="001F2594">
        <w:rPr>
          <w:rFonts w:eastAsia="Times New Roman" w:cs="Times New Roman"/>
          <w:szCs w:val="22"/>
        </w:rPr>
        <w:tab/>
        <w:t>18,00</w:t>
      </w:r>
    </w:p>
    <w:p w:rsidR="001F2594" w:rsidRPr="001F2594" w:rsidRDefault="001F2594" w:rsidP="001F2594">
      <w:pPr>
        <w:spacing w:after="200" w:line="276" w:lineRule="auto"/>
        <w:rPr>
          <w:rFonts w:eastAsia="Times New Roman" w:cs="Times New Roman"/>
          <w:szCs w:val="22"/>
        </w:rPr>
      </w:pPr>
      <w:proofErr w:type="spellStart"/>
      <w:r w:rsidRPr="001F2594">
        <w:rPr>
          <w:rFonts w:eastAsia="Times New Roman" w:cs="Times New Roman"/>
          <w:szCs w:val="22"/>
        </w:rPr>
        <w:t>Curvina</w:t>
      </w:r>
      <w:proofErr w:type="spellEnd"/>
      <w:r w:rsidRPr="001F2594">
        <w:rPr>
          <w:rFonts w:eastAsia="Times New Roman" w:cs="Times New Roman"/>
          <w:szCs w:val="22"/>
        </w:rPr>
        <w:t xml:space="preserve">                                                                </w:t>
      </w:r>
      <w:r w:rsidRPr="001F2594">
        <w:rPr>
          <w:rFonts w:eastAsia="Times New Roman" w:cs="Times New Roman"/>
          <w:szCs w:val="22"/>
        </w:rPr>
        <w:tab/>
        <w:t xml:space="preserve">15                                      </w:t>
      </w:r>
      <w:r w:rsidRPr="001F2594">
        <w:rPr>
          <w:rFonts w:eastAsia="Times New Roman" w:cs="Times New Roman"/>
          <w:szCs w:val="22"/>
        </w:rPr>
        <w:tab/>
        <w:t>15,00</w:t>
      </w: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Sardinha                                                            </w:t>
      </w:r>
      <w:r w:rsidRPr="001F2594">
        <w:rPr>
          <w:rFonts w:eastAsia="Times New Roman" w:cs="Times New Roman"/>
          <w:szCs w:val="22"/>
        </w:rPr>
        <w:tab/>
      </w:r>
      <w:proofErr w:type="gramStart"/>
      <w:r w:rsidRPr="001F2594">
        <w:rPr>
          <w:rFonts w:eastAsia="Times New Roman" w:cs="Times New Roman"/>
          <w:szCs w:val="22"/>
        </w:rPr>
        <w:t xml:space="preserve">  </w:t>
      </w:r>
      <w:proofErr w:type="gramEnd"/>
      <w:r w:rsidRPr="001F2594">
        <w:rPr>
          <w:rFonts w:eastAsia="Times New Roman" w:cs="Times New Roman"/>
          <w:szCs w:val="22"/>
        </w:rPr>
        <w:t>5                                         5,00</w:t>
      </w: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Bacalhau                                                         </w:t>
      </w:r>
      <w:r w:rsidRPr="001F2594">
        <w:rPr>
          <w:rFonts w:eastAsia="Times New Roman" w:cs="Times New Roman"/>
          <w:szCs w:val="22"/>
        </w:rPr>
        <w:tab/>
      </w:r>
      <w:proofErr w:type="gramStart"/>
      <w:r w:rsidRPr="001F2594">
        <w:rPr>
          <w:rFonts w:eastAsia="Times New Roman" w:cs="Times New Roman"/>
          <w:szCs w:val="22"/>
        </w:rPr>
        <w:t xml:space="preserve">  </w:t>
      </w:r>
      <w:proofErr w:type="gramEnd"/>
      <w:r w:rsidRPr="001F2594">
        <w:rPr>
          <w:rFonts w:eastAsia="Times New Roman" w:cs="Times New Roman"/>
          <w:szCs w:val="22"/>
        </w:rPr>
        <w:t>5                                         5,00</w:t>
      </w:r>
    </w:p>
    <w:p w:rsidR="001F2594" w:rsidRPr="001F2594" w:rsidRDefault="001F2594" w:rsidP="001F2594">
      <w:pPr>
        <w:spacing w:after="200" w:line="276" w:lineRule="auto"/>
        <w:rPr>
          <w:rFonts w:eastAsia="Times New Roman" w:cs="Times New Roman"/>
          <w:szCs w:val="22"/>
        </w:rPr>
      </w:pPr>
      <w:r w:rsidRPr="001F2594">
        <w:rPr>
          <w:rFonts w:eastAsia="Times New Roman" w:cs="Times New Roman"/>
          <w:szCs w:val="22"/>
        </w:rPr>
        <w:t xml:space="preserve">Merluza                                                             </w:t>
      </w:r>
      <w:r w:rsidRPr="001F2594">
        <w:rPr>
          <w:rFonts w:eastAsia="Times New Roman" w:cs="Times New Roman"/>
          <w:szCs w:val="22"/>
        </w:rPr>
        <w:tab/>
      </w:r>
      <w:proofErr w:type="gramStart"/>
      <w:r w:rsidRPr="001F2594">
        <w:rPr>
          <w:rFonts w:eastAsia="Times New Roman" w:cs="Times New Roman"/>
          <w:szCs w:val="22"/>
        </w:rPr>
        <w:t xml:space="preserve">  </w:t>
      </w:r>
      <w:proofErr w:type="gramEnd"/>
      <w:r w:rsidRPr="001F2594">
        <w:rPr>
          <w:rFonts w:eastAsia="Times New Roman" w:cs="Times New Roman"/>
          <w:szCs w:val="22"/>
        </w:rPr>
        <w:t>1                                          1,00</w:t>
      </w:r>
    </w:p>
    <w:p w:rsidR="001F2594" w:rsidRPr="001F2594" w:rsidRDefault="001F2594" w:rsidP="001F2594">
      <w:pPr>
        <w:pBdr>
          <w:bottom w:val="single" w:sz="4" w:space="1" w:color="auto"/>
        </w:pBdr>
        <w:spacing w:after="200" w:line="276" w:lineRule="auto"/>
        <w:rPr>
          <w:rFonts w:eastAsia="Times New Roman" w:cs="Times New Roman"/>
          <w:szCs w:val="22"/>
        </w:rPr>
      </w:pPr>
      <w:r w:rsidRPr="001F2594">
        <w:rPr>
          <w:rFonts w:eastAsia="Times New Roman" w:cs="Times New Roman"/>
          <w:szCs w:val="22"/>
        </w:rPr>
        <w:t xml:space="preserve">Pescada                                                           </w:t>
      </w:r>
      <w:r w:rsidRPr="001F2594">
        <w:rPr>
          <w:rFonts w:eastAsia="Times New Roman" w:cs="Times New Roman"/>
          <w:szCs w:val="22"/>
        </w:rPr>
        <w:tab/>
      </w:r>
      <w:proofErr w:type="gramStart"/>
      <w:r w:rsidRPr="001F2594">
        <w:rPr>
          <w:rFonts w:eastAsia="Times New Roman" w:cs="Times New Roman"/>
          <w:szCs w:val="22"/>
        </w:rPr>
        <w:t xml:space="preserve">  </w:t>
      </w:r>
      <w:proofErr w:type="gramEnd"/>
      <w:r w:rsidRPr="001F2594">
        <w:rPr>
          <w:rFonts w:eastAsia="Times New Roman" w:cs="Times New Roman"/>
          <w:szCs w:val="22"/>
        </w:rPr>
        <w:t>1                                          1,00</w:t>
      </w:r>
    </w:p>
    <w:p w:rsidR="001F2594" w:rsidRPr="001F2594" w:rsidRDefault="001F2594" w:rsidP="001F2594">
      <w:pPr>
        <w:ind w:firstLine="567"/>
        <w:jc w:val="both"/>
        <w:rPr>
          <w:rFonts w:eastAsia="Times New Roman" w:cs="Times New Roman"/>
          <w:szCs w:val="22"/>
        </w:rPr>
      </w:pPr>
      <w:r w:rsidRPr="001F2594">
        <w:rPr>
          <w:rFonts w:eastAsia="Times New Roman" w:cs="Times New Roman"/>
          <w:szCs w:val="22"/>
        </w:rPr>
        <w:t xml:space="preserve">O Consumo de </w:t>
      </w:r>
      <w:proofErr w:type="spellStart"/>
      <w:r w:rsidRPr="001F2594">
        <w:rPr>
          <w:rFonts w:eastAsia="Times New Roman" w:cs="Times New Roman"/>
          <w:szCs w:val="22"/>
        </w:rPr>
        <w:t>Tilápia</w:t>
      </w:r>
      <w:proofErr w:type="spellEnd"/>
      <w:r w:rsidRPr="001F2594">
        <w:rPr>
          <w:rFonts w:eastAsia="Times New Roman" w:cs="Times New Roman"/>
          <w:szCs w:val="22"/>
        </w:rPr>
        <w:t xml:space="preserve"> no </w:t>
      </w:r>
      <w:proofErr w:type="spellStart"/>
      <w:r w:rsidRPr="001F2594">
        <w:rPr>
          <w:rFonts w:eastAsia="Times New Roman" w:cs="Times New Roman"/>
          <w:szCs w:val="22"/>
        </w:rPr>
        <w:t>municipio</w:t>
      </w:r>
      <w:proofErr w:type="spellEnd"/>
      <w:r w:rsidRPr="001F2594">
        <w:rPr>
          <w:rFonts w:eastAsia="Times New Roman" w:cs="Times New Roman"/>
          <w:szCs w:val="22"/>
        </w:rPr>
        <w:t xml:space="preserve"> de </w:t>
      </w:r>
      <w:proofErr w:type="spellStart"/>
      <w:r w:rsidRPr="001F2594">
        <w:rPr>
          <w:rFonts w:eastAsia="Times New Roman" w:cs="Times New Roman"/>
          <w:szCs w:val="22"/>
        </w:rPr>
        <w:t>Jaramataia</w:t>
      </w:r>
      <w:proofErr w:type="spellEnd"/>
      <w:r w:rsidRPr="001F2594">
        <w:rPr>
          <w:rFonts w:eastAsia="Times New Roman" w:cs="Times New Roman"/>
          <w:szCs w:val="22"/>
        </w:rPr>
        <w:t xml:space="preserve"> tem uma preferencia por esta sendo produzido no próprio </w:t>
      </w:r>
      <w:proofErr w:type="spellStart"/>
      <w:r w:rsidRPr="001F2594">
        <w:rPr>
          <w:rFonts w:eastAsia="Times New Roman" w:cs="Times New Roman"/>
          <w:szCs w:val="22"/>
        </w:rPr>
        <w:t>municipio</w:t>
      </w:r>
      <w:proofErr w:type="spellEnd"/>
      <w:r w:rsidRPr="001F2594">
        <w:rPr>
          <w:rFonts w:eastAsia="Times New Roman" w:cs="Times New Roman"/>
          <w:szCs w:val="22"/>
        </w:rPr>
        <w:t xml:space="preserve"> em um Açude do DNOCS, sendo a cidade situada no semiárido alagoano, esta fonte de alimentos e de renda tem um impacto muito positivo na economia local e regional.</w:t>
      </w:r>
    </w:p>
    <w:p w:rsidR="001F2594" w:rsidRPr="001F2594" w:rsidRDefault="001F2594" w:rsidP="001F2594">
      <w:pPr>
        <w:ind w:firstLine="567"/>
        <w:jc w:val="both"/>
        <w:rPr>
          <w:rFonts w:eastAsia="Times New Roman" w:cs="Times New Roman"/>
          <w:sz w:val="22"/>
          <w:szCs w:val="22"/>
        </w:rPr>
      </w:pPr>
    </w:p>
    <w:p w:rsidR="001F2594" w:rsidRPr="001F2594" w:rsidRDefault="001F2594" w:rsidP="001F2594">
      <w:pPr>
        <w:ind w:firstLine="567"/>
        <w:jc w:val="both"/>
        <w:rPr>
          <w:rFonts w:eastAsia="Times New Roman" w:cs="Times New Roman"/>
          <w:szCs w:val="22"/>
        </w:rPr>
      </w:pPr>
    </w:p>
    <w:p w:rsidR="001F2594" w:rsidRPr="001F2594" w:rsidRDefault="001F2594" w:rsidP="001F2594">
      <w:pPr>
        <w:spacing w:after="200"/>
        <w:ind w:firstLine="567"/>
        <w:rPr>
          <w:rFonts w:eastAsia="Times New Roman" w:cs="Times New Roman"/>
          <w:b/>
          <w:color w:val="FF0000"/>
          <w:szCs w:val="22"/>
        </w:rPr>
      </w:pPr>
    </w:p>
    <w:p w:rsidR="001F2594" w:rsidRPr="00037C73" w:rsidRDefault="001F2594" w:rsidP="00037C73">
      <w:pPr>
        <w:jc w:val="both"/>
        <w:rPr>
          <w:rFonts w:cs="Times New Roman"/>
          <w:sz w:val="24"/>
          <w:szCs w:val="24"/>
        </w:rPr>
      </w:pPr>
    </w:p>
    <w:p w:rsidR="00037C73" w:rsidRPr="00037C73" w:rsidRDefault="00037C73" w:rsidP="00037C73">
      <w:pPr>
        <w:ind w:left="708" w:firstLine="1"/>
        <w:jc w:val="both"/>
        <w:rPr>
          <w:rFonts w:cs="Times New Roman"/>
          <w:sz w:val="24"/>
          <w:szCs w:val="24"/>
        </w:rPr>
      </w:pPr>
    </w:p>
    <w:p w:rsidR="00037C73" w:rsidRPr="00037C73" w:rsidRDefault="00037C73" w:rsidP="00037C73">
      <w:pPr>
        <w:ind w:firstLine="1"/>
        <w:jc w:val="center"/>
        <w:rPr>
          <w:b/>
          <w:sz w:val="24"/>
          <w:szCs w:val="24"/>
        </w:rPr>
      </w:pPr>
      <w:r w:rsidRPr="00037C73">
        <w:rPr>
          <w:b/>
          <w:sz w:val="24"/>
          <w:szCs w:val="24"/>
        </w:rPr>
        <w:t>CONCLUSÕES</w:t>
      </w:r>
    </w:p>
    <w:p w:rsidR="00037C73" w:rsidRPr="00037C73" w:rsidRDefault="00037C73" w:rsidP="00037C73">
      <w:pPr>
        <w:jc w:val="both"/>
        <w:rPr>
          <w:sz w:val="24"/>
          <w:szCs w:val="24"/>
        </w:rPr>
      </w:pPr>
    </w:p>
    <w:p w:rsidR="00037C73" w:rsidRPr="001F2594" w:rsidRDefault="00037C73" w:rsidP="001F2594">
      <w:pPr>
        <w:jc w:val="center"/>
        <w:rPr>
          <w:b/>
          <w:sz w:val="24"/>
          <w:szCs w:val="24"/>
        </w:rPr>
      </w:pPr>
    </w:p>
    <w:p w:rsidR="001F2594" w:rsidRPr="001F2594" w:rsidRDefault="001F2594" w:rsidP="001F2594">
      <w:pPr>
        <w:ind w:firstLine="567"/>
        <w:jc w:val="both"/>
        <w:rPr>
          <w:rFonts w:eastAsia="Times New Roman" w:cs="Times New Roman"/>
          <w:szCs w:val="22"/>
        </w:rPr>
      </w:pPr>
      <w:r w:rsidRPr="001F2594">
        <w:rPr>
          <w:rFonts w:eastAsia="Times New Roman" w:cs="Times New Roman"/>
          <w:szCs w:val="22"/>
        </w:rPr>
        <w:t xml:space="preserve">Constatou-se que o consumo do pescado em </w:t>
      </w:r>
      <w:proofErr w:type="spellStart"/>
      <w:r w:rsidRPr="001F2594">
        <w:rPr>
          <w:rFonts w:eastAsia="Times New Roman" w:cs="Times New Roman"/>
          <w:szCs w:val="22"/>
        </w:rPr>
        <w:t>Jaramataia</w:t>
      </w:r>
      <w:proofErr w:type="spellEnd"/>
      <w:r w:rsidRPr="001F2594">
        <w:rPr>
          <w:rFonts w:eastAsia="Times New Roman" w:cs="Times New Roman"/>
          <w:szCs w:val="22"/>
        </w:rPr>
        <w:t xml:space="preserve"> é relativamente </w:t>
      </w:r>
      <w:proofErr w:type="gramStart"/>
      <w:r w:rsidRPr="001F2594">
        <w:rPr>
          <w:rFonts w:eastAsia="Times New Roman" w:cs="Times New Roman"/>
          <w:szCs w:val="22"/>
        </w:rPr>
        <w:t>alta</w:t>
      </w:r>
      <w:proofErr w:type="gramEnd"/>
      <w:r w:rsidRPr="001F2594">
        <w:rPr>
          <w:rFonts w:eastAsia="Times New Roman" w:cs="Times New Roman"/>
          <w:szCs w:val="22"/>
        </w:rPr>
        <w:t xml:space="preserve">, o consumo é incentivado pela presença de criatórios no município, facilitando a oferta constante do produto, os consumidores são exigentes e conhecem as diferenças peixe saudável mas na hora da compra a decisão vem através do preço e sabor.  Há uma maior demanda do produto quando a oferta é constante e de fácil acesso. O pescado é um alimento de fácil acesso em </w:t>
      </w:r>
      <w:proofErr w:type="spellStart"/>
      <w:r w:rsidRPr="001F2594">
        <w:rPr>
          <w:rFonts w:eastAsia="Times New Roman" w:cs="Times New Roman"/>
          <w:szCs w:val="22"/>
        </w:rPr>
        <w:t>Jaramataia</w:t>
      </w:r>
      <w:proofErr w:type="spellEnd"/>
      <w:r w:rsidRPr="001F2594">
        <w:rPr>
          <w:rFonts w:eastAsia="Times New Roman" w:cs="Times New Roman"/>
          <w:szCs w:val="22"/>
        </w:rPr>
        <w:t xml:space="preserve"> o que demonstra bons índices de consumo </w:t>
      </w:r>
      <w:proofErr w:type="spellStart"/>
      <w:r w:rsidRPr="001F2594">
        <w:rPr>
          <w:rFonts w:eastAsia="Times New Roman" w:cs="Times New Roman"/>
          <w:szCs w:val="22"/>
        </w:rPr>
        <w:t>semenal</w:t>
      </w:r>
      <w:proofErr w:type="spellEnd"/>
      <w:r w:rsidRPr="001F2594">
        <w:rPr>
          <w:rFonts w:eastAsia="Times New Roman" w:cs="Times New Roman"/>
          <w:szCs w:val="22"/>
        </w:rPr>
        <w:t xml:space="preserve">, sendo o consumo </w:t>
      </w:r>
      <w:proofErr w:type="spellStart"/>
      <w:r w:rsidRPr="001F2594">
        <w:rPr>
          <w:rFonts w:eastAsia="Times New Roman" w:cs="Times New Roman"/>
          <w:szCs w:val="22"/>
        </w:rPr>
        <w:t>percapta</w:t>
      </w:r>
      <w:proofErr w:type="spellEnd"/>
      <w:r w:rsidRPr="001F2594">
        <w:rPr>
          <w:rFonts w:eastAsia="Times New Roman" w:cs="Times New Roman"/>
          <w:szCs w:val="22"/>
        </w:rPr>
        <w:t xml:space="preserve"> 1 a 2 kg por semana, </w:t>
      </w:r>
      <w:proofErr w:type="gramStart"/>
      <w:r w:rsidRPr="001F2594">
        <w:rPr>
          <w:rFonts w:eastAsia="Times New Roman" w:cs="Times New Roman"/>
          <w:szCs w:val="22"/>
        </w:rPr>
        <w:t>ou seja</w:t>
      </w:r>
      <w:proofErr w:type="gramEnd"/>
      <w:r w:rsidRPr="001F2594">
        <w:rPr>
          <w:rFonts w:eastAsia="Times New Roman" w:cs="Times New Roman"/>
          <w:szCs w:val="22"/>
        </w:rPr>
        <w:t xml:space="preserve"> entre 4 e 8 kg mensais, tendo um consumo entre 44 e 90 kg anuais.</w:t>
      </w:r>
    </w:p>
    <w:p w:rsidR="001F2594" w:rsidRPr="001F2594" w:rsidRDefault="001F2594" w:rsidP="001F2594">
      <w:pPr>
        <w:ind w:firstLine="567"/>
        <w:jc w:val="both"/>
        <w:rPr>
          <w:rFonts w:eastAsia="Times New Roman" w:cs="Times New Roman"/>
          <w:szCs w:val="22"/>
        </w:rPr>
      </w:pPr>
    </w:p>
    <w:p w:rsidR="00037C73" w:rsidRDefault="00037C73" w:rsidP="00037C73">
      <w:pPr>
        <w:jc w:val="center"/>
        <w:rPr>
          <w:rFonts w:cs="Times New Roman"/>
          <w:sz w:val="24"/>
          <w:szCs w:val="24"/>
        </w:rPr>
      </w:pPr>
    </w:p>
    <w:p w:rsidR="001F2594" w:rsidRDefault="001F2594" w:rsidP="00037C73">
      <w:pPr>
        <w:jc w:val="center"/>
        <w:rPr>
          <w:rFonts w:cs="Times New Roman"/>
          <w:sz w:val="24"/>
          <w:szCs w:val="24"/>
        </w:rPr>
      </w:pPr>
    </w:p>
    <w:p w:rsidR="001F2594" w:rsidRPr="00037C73" w:rsidRDefault="001F2594" w:rsidP="00037C73">
      <w:pPr>
        <w:jc w:val="center"/>
        <w:rPr>
          <w:sz w:val="24"/>
          <w:szCs w:val="24"/>
        </w:rPr>
      </w:pPr>
    </w:p>
    <w:p w:rsidR="001F2594" w:rsidRPr="001F2594" w:rsidRDefault="001F2594" w:rsidP="001F2594">
      <w:pPr>
        <w:ind w:firstLine="567"/>
        <w:jc w:val="center"/>
        <w:rPr>
          <w:rFonts w:eastAsia="Times New Roman" w:cs="Times New Roman"/>
          <w:b/>
          <w:szCs w:val="22"/>
          <w:lang w:val="en-CA"/>
        </w:rPr>
      </w:pPr>
      <w:r>
        <w:rPr>
          <w:rFonts w:cs="Times New Roman"/>
          <w:b/>
          <w:sz w:val="24"/>
          <w:szCs w:val="24"/>
        </w:rPr>
        <w:t xml:space="preserve"> </w:t>
      </w:r>
      <w:r w:rsidRPr="001F2594">
        <w:rPr>
          <w:rFonts w:eastAsia="Times New Roman" w:cs="Times New Roman"/>
          <w:b/>
          <w:szCs w:val="22"/>
          <w:lang w:val="en-CA"/>
        </w:rPr>
        <w:t>REFERÊNCIAS</w:t>
      </w:r>
    </w:p>
    <w:p w:rsidR="00037C73" w:rsidRPr="00037C73" w:rsidRDefault="00037C73" w:rsidP="00037C73">
      <w:pPr>
        <w:jc w:val="center"/>
        <w:rPr>
          <w:rFonts w:cs="Times New Roman"/>
          <w:b/>
          <w:sz w:val="24"/>
          <w:szCs w:val="24"/>
        </w:rPr>
      </w:pPr>
    </w:p>
    <w:p w:rsidR="00037C73" w:rsidRPr="00037C73" w:rsidRDefault="00037C73" w:rsidP="00037C73">
      <w:pPr>
        <w:ind w:left="708" w:firstLine="1"/>
        <w:jc w:val="both"/>
        <w:rPr>
          <w:rFonts w:cs="Times New Roman"/>
          <w:b/>
          <w:sz w:val="24"/>
          <w:szCs w:val="24"/>
        </w:rPr>
      </w:pPr>
    </w:p>
    <w:p w:rsidR="00FF4AF7" w:rsidRPr="00FF4AF7" w:rsidRDefault="00FF4AF7" w:rsidP="00FF4AF7">
      <w:pPr>
        <w:numPr>
          <w:ilvl w:val="0"/>
          <w:numId w:val="1"/>
        </w:numPr>
        <w:spacing w:after="160" w:line="256" w:lineRule="auto"/>
        <w:contextualSpacing/>
        <w:rPr>
          <w:rFonts w:eastAsia="Times New Roman" w:cs="Times New Roman"/>
          <w:szCs w:val="22"/>
        </w:rPr>
      </w:pPr>
      <w:r w:rsidRPr="00FF4AF7">
        <w:rPr>
          <w:rFonts w:eastAsia="Times New Roman" w:cs="Times New Roman"/>
          <w:szCs w:val="22"/>
          <w:lang w:val="en-CA"/>
        </w:rPr>
        <w:t xml:space="preserve">BELO, M.A.A., MORAES, J.R.E., SOARES, V.E., MARITNS, M.L., BRUM, C.D., MORAES, F.R. Vitamin C and endogenous cortisol in foreign-body inflammatory response in </w:t>
      </w:r>
      <w:proofErr w:type="spellStart"/>
      <w:r w:rsidRPr="00FF4AF7">
        <w:rPr>
          <w:rFonts w:eastAsia="Times New Roman" w:cs="Times New Roman"/>
          <w:szCs w:val="22"/>
          <w:lang w:val="en-CA"/>
        </w:rPr>
        <w:t>pacus</w:t>
      </w:r>
      <w:proofErr w:type="spellEnd"/>
      <w:r w:rsidRPr="00FF4AF7">
        <w:rPr>
          <w:rFonts w:eastAsia="Times New Roman" w:cs="Times New Roman"/>
          <w:szCs w:val="22"/>
          <w:lang w:val="en-CA"/>
        </w:rPr>
        <w:t xml:space="preserve">. </w:t>
      </w:r>
      <w:r w:rsidRPr="00FF4AF7">
        <w:rPr>
          <w:rFonts w:eastAsia="Times New Roman" w:cs="Times New Roman"/>
          <w:szCs w:val="22"/>
        </w:rPr>
        <w:t xml:space="preserve">Pesquisa Agropecuária </w:t>
      </w:r>
      <w:proofErr w:type="gramStart"/>
      <w:r w:rsidRPr="00FF4AF7">
        <w:rPr>
          <w:rFonts w:eastAsia="Times New Roman" w:cs="Times New Roman"/>
          <w:szCs w:val="22"/>
        </w:rPr>
        <w:t>Brasileira,</w:t>
      </w:r>
      <w:proofErr w:type="gramEnd"/>
      <w:r w:rsidRPr="00FF4AF7">
        <w:rPr>
          <w:rFonts w:eastAsia="Times New Roman" w:cs="Times New Roman"/>
          <w:szCs w:val="22"/>
        </w:rPr>
        <w:t>v.47, p.1015-1021, 2012.</w:t>
      </w:r>
    </w:p>
    <w:p w:rsidR="00FF4AF7" w:rsidRPr="00FF4AF7" w:rsidRDefault="00FF4AF7" w:rsidP="00FF4AF7">
      <w:pPr>
        <w:ind w:firstLine="567"/>
        <w:rPr>
          <w:rFonts w:eastAsia="Times New Roman" w:cs="Times New Roman"/>
          <w:szCs w:val="22"/>
        </w:rPr>
      </w:pPr>
    </w:p>
    <w:p w:rsidR="00FF4AF7" w:rsidRPr="00FF4AF7" w:rsidRDefault="00FF4AF7" w:rsidP="00FF4AF7">
      <w:pPr>
        <w:numPr>
          <w:ilvl w:val="0"/>
          <w:numId w:val="1"/>
        </w:numPr>
        <w:spacing w:after="160" w:line="256" w:lineRule="auto"/>
        <w:contextualSpacing/>
        <w:rPr>
          <w:rFonts w:eastAsia="Times New Roman" w:cs="Times New Roman"/>
          <w:szCs w:val="22"/>
        </w:rPr>
      </w:pPr>
      <w:r w:rsidRPr="00FF4AF7">
        <w:rPr>
          <w:rFonts w:eastAsia="Times New Roman" w:cs="Times New Roman"/>
          <w:szCs w:val="22"/>
        </w:rPr>
        <w:t xml:space="preserve">COSTA, T. V.; SILVA, R.R.S.; SOUZA, J.L.; BATALHA, O.S.; HOSHIBA, M.A. Aspectos de consumo e comércio de pescado em Parintins/AM. Boletim do Instituto </w:t>
      </w:r>
      <w:proofErr w:type="gramStart"/>
      <w:r w:rsidRPr="00FF4AF7">
        <w:rPr>
          <w:rFonts w:eastAsia="Times New Roman" w:cs="Times New Roman"/>
          <w:szCs w:val="22"/>
        </w:rPr>
        <w:t>Pesca,</w:t>
      </w:r>
      <w:proofErr w:type="gramEnd"/>
      <w:r w:rsidRPr="00FF4AF7">
        <w:rPr>
          <w:rFonts w:eastAsia="Times New Roman" w:cs="Times New Roman"/>
          <w:szCs w:val="22"/>
        </w:rPr>
        <w:t xml:space="preserve"> v.39, n.1, p. 63 – 75, 2013.  </w:t>
      </w:r>
    </w:p>
    <w:p w:rsidR="00FF4AF7" w:rsidRPr="00FF4AF7" w:rsidRDefault="00FF4AF7" w:rsidP="00FF4AF7">
      <w:pPr>
        <w:ind w:firstLine="567"/>
        <w:rPr>
          <w:rFonts w:eastAsia="Times New Roman" w:cs="Times New Roman"/>
          <w:szCs w:val="22"/>
        </w:rPr>
      </w:pPr>
    </w:p>
    <w:p w:rsidR="00FF4AF7" w:rsidRPr="00FF4AF7" w:rsidRDefault="00FF4AF7" w:rsidP="00FF4AF7">
      <w:pPr>
        <w:numPr>
          <w:ilvl w:val="0"/>
          <w:numId w:val="1"/>
        </w:numPr>
        <w:spacing w:after="200" w:line="276" w:lineRule="auto"/>
        <w:contextualSpacing/>
        <w:rPr>
          <w:rFonts w:eastAsia="Times New Roman" w:cs="Times New Roman"/>
          <w:szCs w:val="22"/>
        </w:rPr>
      </w:pPr>
      <w:r w:rsidRPr="00FF4AF7">
        <w:rPr>
          <w:rFonts w:eastAsia="Times New Roman" w:cs="Times New Roman"/>
          <w:szCs w:val="22"/>
        </w:rPr>
        <w:t xml:space="preserve">GONÇALVES, A.A.; CEZARINI, R. Agregando valor ao pescado de água </w:t>
      </w:r>
      <w:proofErr w:type="spellStart"/>
      <w:proofErr w:type="gramStart"/>
      <w:r w:rsidRPr="00FF4AF7">
        <w:rPr>
          <w:rFonts w:eastAsia="Times New Roman" w:cs="Times New Roman"/>
          <w:szCs w:val="22"/>
        </w:rPr>
        <w:t>doce:</w:t>
      </w:r>
      <w:proofErr w:type="gramEnd"/>
      <w:r w:rsidRPr="00FF4AF7">
        <w:rPr>
          <w:rFonts w:eastAsia="Times New Roman" w:cs="Times New Roman"/>
          <w:szCs w:val="22"/>
        </w:rPr>
        <w:t>defumação</w:t>
      </w:r>
      <w:proofErr w:type="spellEnd"/>
      <w:r w:rsidRPr="00FF4AF7">
        <w:rPr>
          <w:rFonts w:eastAsia="Times New Roman" w:cs="Times New Roman"/>
          <w:szCs w:val="22"/>
        </w:rPr>
        <w:t xml:space="preserve"> de filés de </w:t>
      </w:r>
      <w:proofErr w:type="spellStart"/>
      <w:r w:rsidRPr="00FF4AF7">
        <w:rPr>
          <w:rFonts w:eastAsia="Times New Roman" w:cs="Times New Roman"/>
          <w:szCs w:val="22"/>
        </w:rPr>
        <w:t>jundia</w:t>
      </w:r>
      <w:proofErr w:type="spellEnd"/>
      <w:r w:rsidRPr="00FF4AF7">
        <w:rPr>
          <w:rFonts w:eastAsia="Times New Roman" w:cs="Times New Roman"/>
          <w:szCs w:val="22"/>
        </w:rPr>
        <w:t xml:space="preserve"> (SAKABE, R. , MORAES, F. R. ,</w:t>
      </w:r>
    </w:p>
    <w:p w:rsidR="00FF4AF7" w:rsidRPr="00FF4AF7" w:rsidRDefault="00FF4AF7" w:rsidP="00FF4AF7">
      <w:pPr>
        <w:numPr>
          <w:ilvl w:val="0"/>
          <w:numId w:val="1"/>
        </w:numPr>
        <w:spacing w:after="200" w:line="276" w:lineRule="auto"/>
        <w:contextualSpacing/>
        <w:rPr>
          <w:rFonts w:eastAsia="Times New Roman" w:cs="Times New Roman"/>
          <w:szCs w:val="22"/>
        </w:rPr>
      </w:pPr>
      <w:r w:rsidRPr="00FF4AF7">
        <w:rPr>
          <w:rFonts w:eastAsia="Times New Roman" w:cs="Times New Roman"/>
          <w:szCs w:val="22"/>
          <w:lang w:val="en-CA"/>
        </w:rPr>
        <w:t>BELO, M. A. A</w:t>
      </w:r>
      <w:proofErr w:type="gramStart"/>
      <w:r w:rsidRPr="00FF4AF7">
        <w:rPr>
          <w:rFonts w:eastAsia="Times New Roman" w:cs="Times New Roman"/>
          <w:szCs w:val="22"/>
          <w:lang w:val="en-CA"/>
        </w:rPr>
        <w:t>. ,</w:t>
      </w:r>
      <w:proofErr w:type="gramEnd"/>
      <w:r w:rsidRPr="00FF4AF7">
        <w:rPr>
          <w:rFonts w:eastAsia="Times New Roman" w:cs="Times New Roman"/>
          <w:szCs w:val="22"/>
          <w:lang w:val="en-CA"/>
        </w:rPr>
        <w:t xml:space="preserve"> MORAES, J. E. R. , PILARSKI, F. Kinects of chronic inflammation in Nile tilapia supplemented with essential fatty acids n-3 and n-6. </w:t>
      </w:r>
      <w:r w:rsidRPr="00FF4AF7">
        <w:rPr>
          <w:rFonts w:eastAsia="Times New Roman" w:cs="Times New Roman"/>
          <w:szCs w:val="22"/>
        </w:rPr>
        <w:t xml:space="preserve">Pesquisa Agropecuária Brasileira, v.48, p.313-319, 2013. </w:t>
      </w:r>
      <w:proofErr w:type="spellStart"/>
      <w:proofErr w:type="gramStart"/>
      <w:r w:rsidRPr="00FF4AF7">
        <w:rPr>
          <w:rFonts w:eastAsia="Times New Roman" w:cs="Times New Roman"/>
          <w:szCs w:val="22"/>
        </w:rPr>
        <w:t>Rhadia</w:t>
      </w:r>
      <w:proofErr w:type="spellEnd"/>
      <w:r w:rsidRPr="00FF4AF7">
        <w:rPr>
          <w:rFonts w:eastAsia="Times New Roman" w:cs="Times New Roman"/>
          <w:szCs w:val="22"/>
        </w:rPr>
        <w:t xml:space="preserve"> </w:t>
      </w:r>
      <w:proofErr w:type="spellStart"/>
      <w:r w:rsidRPr="00FF4AF7">
        <w:rPr>
          <w:rFonts w:eastAsia="Times New Roman" w:cs="Times New Roman"/>
          <w:szCs w:val="22"/>
        </w:rPr>
        <w:t>quelen</w:t>
      </w:r>
      <w:proofErr w:type="spellEnd"/>
      <w:r w:rsidRPr="00FF4AF7">
        <w:rPr>
          <w:rFonts w:eastAsia="Times New Roman" w:cs="Times New Roman"/>
          <w:szCs w:val="22"/>
        </w:rPr>
        <w:t>)</w:t>
      </w:r>
      <w:proofErr w:type="gramEnd"/>
      <w:r w:rsidRPr="00FF4AF7">
        <w:rPr>
          <w:rFonts w:eastAsia="Times New Roman" w:cs="Times New Roman"/>
          <w:szCs w:val="22"/>
        </w:rPr>
        <w:t>. Revista Brasileira de Engenharia de Pesca, v.3, n.2, p.63-79, 2008.</w:t>
      </w:r>
    </w:p>
    <w:p w:rsidR="00FF4AF7" w:rsidRPr="00FF4AF7" w:rsidRDefault="00FF4AF7" w:rsidP="00FF4AF7">
      <w:pPr>
        <w:spacing w:after="200" w:line="276" w:lineRule="auto"/>
        <w:rPr>
          <w:rFonts w:eastAsia="Times New Roman" w:cs="Times New Roman"/>
          <w:szCs w:val="22"/>
        </w:rPr>
      </w:pPr>
    </w:p>
    <w:p w:rsidR="00135198" w:rsidRPr="00037C73" w:rsidRDefault="00135198" w:rsidP="00FF4AF7">
      <w:pPr>
        <w:tabs>
          <w:tab w:val="left" w:pos="5445"/>
        </w:tabs>
        <w:rPr>
          <w:sz w:val="24"/>
          <w:szCs w:val="24"/>
        </w:rPr>
      </w:pPr>
    </w:p>
    <w:sectPr w:rsidR="00135198" w:rsidRPr="00037C73" w:rsidSect="008123F1">
      <w:footerReference w:type="default" r:id="rId12"/>
      <w:headerReference w:type="first" r:id="rId13"/>
      <w:footerReference w:type="first" r:id="rId14"/>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C4A" w:rsidRDefault="00047C4A" w:rsidP="00955AF0">
      <w:r>
        <w:separator/>
      </w:r>
    </w:p>
  </w:endnote>
  <w:endnote w:type="continuationSeparator" w:id="0">
    <w:p w:rsidR="00047C4A" w:rsidRDefault="00047C4A" w:rsidP="0095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C73" w:rsidRDefault="00037C73">
    <w:pPr>
      <w:pStyle w:val="Rodap"/>
    </w:pPr>
    <w:r>
      <w:t>X EXPOAGROCIENCIA</w:t>
    </w:r>
  </w:p>
  <w:p w:rsidR="00037C73" w:rsidRDefault="00037C7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C73" w:rsidRDefault="00037C73">
    <w:pPr>
      <w:pStyle w:val="Rodap"/>
    </w:pPr>
    <w:r>
      <w:t>X EXPOAGROCIENCIA</w:t>
    </w:r>
  </w:p>
  <w:p w:rsidR="00037C73" w:rsidRDefault="00037C7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C4A" w:rsidRDefault="00047C4A" w:rsidP="00955AF0">
      <w:r>
        <w:separator/>
      </w:r>
    </w:p>
  </w:footnote>
  <w:footnote w:type="continuationSeparator" w:id="0">
    <w:p w:rsidR="00047C4A" w:rsidRDefault="00047C4A" w:rsidP="00955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A0" w:rsidRPr="008123F1" w:rsidRDefault="002378A0" w:rsidP="002378A0">
    <w:pPr>
      <w:pStyle w:val="Cabealho"/>
      <w:jc w:val="center"/>
      <w:rPr>
        <w:rFonts w:cs="Times New Roman"/>
        <w:b/>
      </w:rPr>
    </w:pPr>
    <w:r w:rsidRPr="008123F1">
      <w:rPr>
        <w:rFonts w:cs="Times New Roman"/>
        <w:b/>
      </w:rPr>
      <w:t>XXVI</w:t>
    </w:r>
    <w:r w:rsidR="00395732">
      <w:rPr>
        <w:rFonts w:cs="Times New Roman"/>
        <w:b/>
      </w:rPr>
      <w:t>I</w:t>
    </w:r>
    <w:r w:rsidRPr="008123F1">
      <w:rPr>
        <w:rFonts w:cs="Times New Roman"/>
        <w:b/>
      </w:rPr>
      <w:t xml:space="preserve"> SEMANA DE ZOOTE</w:t>
    </w:r>
    <w:r w:rsidR="000D2388">
      <w:rPr>
        <w:rFonts w:cs="Times New Roman"/>
        <w:b/>
      </w:rPr>
      <w:t>C</w:t>
    </w:r>
    <w:r w:rsidRPr="008123F1">
      <w:rPr>
        <w:rFonts w:cs="Times New Roman"/>
        <w:b/>
      </w:rPr>
      <w:t>NIA DA UFRPE</w:t>
    </w:r>
  </w:p>
  <w:p w:rsidR="002378A0" w:rsidRPr="008123F1" w:rsidRDefault="00395732" w:rsidP="002378A0">
    <w:pPr>
      <w:pStyle w:val="Cabealho"/>
      <w:jc w:val="center"/>
      <w:rPr>
        <w:rFonts w:cs="Times New Roman"/>
        <w:b/>
      </w:rPr>
    </w:pPr>
    <w:r>
      <w:rPr>
        <w:rFonts w:cs="Times New Roman"/>
        <w:b/>
      </w:rPr>
      <w:t>RECIFE ● PERNAMBUCO ● 28 A 30 DE MAIO DE 2019</w:t>
    </w:r>
  </w:p>
  <w:p w:rsidR="008123F1" w:rsidRPr="008123F1" w:rsidRDefault="008123F1" w:rsidP="002378A0">
    <w:pPr>
      <w:pStyle w:val="Cabealho"/>
      <w:jc w:val="center"/>
    </w:pPr>
    <w:r w:rsidRPr="008123F1">
      <w:rPr>
        <w:rFonts w:cs="Times New Roman"/>
        <w:b/>
        <w:color w:val="222222"/>
        <w:shd w:val="clear" w:color="auto" w:fill="FFFFFF"/>
      </w:rPr>
      <w:t>X EXPOAGROCIÊNCIA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6E2B"/>
    <w:multiLevelType w:val="hybridMultilevel"/>
    <w:tmpl w:val="83363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F0"/>
    <w:rsid w:val="00016EF2"/>
    <w:rsid w:val="00036548"/>
    <w:rsid w:val="00037C73"/>
    <w:rsid w:val="00047C4A"/>
    <w:rsid w:val="000D2388"/>
    <w:rsid w:val="00135198"/>
    <w:rsid w:val="001F2594"/>
    <w:rsid w:val="002121AA"/>
    <w:rsid w:val="002378A0"/>
    <w:rsid w:val="00395732"/>
    <w:rsid w:val="00412B28"/>
    <w:rsid w:val="00435EEB"/>
    <w:rsid w:val="004D7DA6"/>
    <w:rsid w:val="005E4408"/>
    <w:rsid w:val="00640F65"/>
    <w:rsid w:val="0067735B"/>
    <w:rsid w:val="006C6649"/>
    <w:rsid w:val="007A2915"/>
    <w:rsid w:val="00803818"/>
    <w:rsid w:val="008123F1"/>
    <w:rsid w:val="00821D66"/>
    <w:rsid w:val="00955AF0"/>
    <w:rsid w:val="009F7352"/>
    <w:rsid w:val="00B905ED"/>
    <w:rsid w:val="00BE54D1"/>
    <w:rsid w:val="00CB267C"/>
    <w:rsid w:val="00CD0471"/>
    <w:rsid w:val="00DD0813"/>
    <w:rsid w:val="00E03DE1"/>
    <w:rsid w:val="00E91E09"/>
    <w:rsid w:val="00F51CA1"/>
    <w:rsid w:val="00FF4A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F0"/>
    <w:pPr>
      <w:spacing w:after="0" w:line="240" w:lineRule="auto"/>
    </w:pPr>
    <w:rPr>
      <w:rFonts w:ascii="Times New Roman" w:hAnsi="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AF0"/>
    <w:pPr>
      <w:tabs>
        <w:tab w:val="center" w:pos="4252"/>
        <w:tab w:val="right" w:pos="8504"/>
      </w:tabs>
    </w:pPr>
  </w:style>
  <w:style w:type="character" w:customStyle="1" w:styleId="CabealhoChar">
    <w:name w:val="Cabeçalho Char"/>
    <w:basedOn w:val="Fontepargpadro"/>
    <w:link w:val="Cabealho"/>
    <w:uiPriority w:val="99"/>
    <w:rsid w:val="00955AF0"/>
    <w:rPr>
      <w:rFonts w:ascii="Times New Roman" w:hAnsi="Times New Roman"/>
      <w:sz w:val="20"/>
      <w:szCs w:val="20"/>
      <w:lang w:eastAsia="pt-BR"/>
    </w:rPr>
  </w:style>
  <w:style w:type="paragraph" w:styleId="Rodap">
    <w:name w:val="footer"/>
    <w:basedOn w:val="Normal"/>
    <w:link w:val="RodapChar"/>
    <w:uiPriority w:val="99"/>
    <w:unhideWhenUsed/>
    <w:rsid w:val="00955AF0"/>
    <w:pPr>
      <w:tabs>
        <w:tab w:val="center" w:pos="4252"/>
        <w:tab w:val="right" w:pos="8504"/>
      </w:tabs>
    </w:pPr>
  </w:style>
  <w:style w:type="character" w:customStyle="1" w:styleId="RodapChar">
    <w:name w:val="Rodapé Char"/>
    <w:basedOn w:val="Fontepargpadro"/>
    <w:link w:val="Rodap"/>
    <w:uiPriority w:val="99"/>
    <w:rsid w:val="00955AF0"/>
    <w:rPr>
      <w:rFonts w:ascii="Times New Roman" w:hAnsi="Times New Roman"/>
      <w:sz w:val="20"/>
      <w:szCs w:val="20"/>
      <w:lang w:eastAsia="pt-BR"/>
    </w:rPr>
  </w:style>
  <w:style w:type="paragraph" w:styleId="Textodebalo">
    <w:name w:val="Balloon Text"/>
    <w:basedOn w:val="Normal"/>
    <w:link w:val="TextodebaloChar"/>
    <w:uiPriority w:val="99"/>
    <w:semiHidden/>
    <w:unhideWhenUsed/>
    <w:rsid w:val="00955AF0"/>
    <w:rPr>
      <w:rFonts w:ascii="Tahoma" w:hAnsi="Tahoma" w:cs="Tahoma"/>
      <w:sz w:val="16"/>
      <w:szCs w:val="16"/>
    </w:rPr>
  </w:style>
  <w:style w:type="character" w:customStyle="1" w:styleId="TextodebaloChar">
    <w:name w:val="Texto de balão Char"/>
    <w:basedOn w:val="Fontepargpadro"/>
    <w:link w:val="Textodebalo"/>
    <w:uiPriority w:val="99"/>
    <w:semiHidden/>
    <w:rsid w:val="00955AF0"/>
    <w:rPr>
      <w:rFonts w:ascii="Tahom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F0"/>
    <w:pPr>
      <w:spacing w:after="0" w:line="240" w:lineRule="auto"/>
    </w:pPr>
    <w:rPr>
      <w:rFonts w:ascii="Times New Roman" w:hAnsi="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AF0"/>
    <w:pPr>
      <w:tabs>
        <w:tab w:val="center" w:pos="4252"/>
        <w:tab w:val="right" w:pos="8504"/>
      </w:tabs>
    </w:pPr>
  </w:style>
  <w:style w:type="character" w:customStyle="1" w:styleId="CabealhoChar">
    <w:name w:val="Cabeçalho Char"/>
    <w:basedOn w:val="Fontepargpadro"/>
    <w:link w:val="Cabealho"/>
    <w:uiPriority w:val="99"/>
    <w:rsid w:val="00955AF0"/>
    <w:rPr>
      <w:rFonts w:ascii="Times New Roman" w:hAnsi="Times New Roman"/>
      <w:sz w:val="20"/>
      <w:szCs w:val="20"/>
      <w:lang w:eastAsia="pt-BR"/>
    </w:rPr>
  </w:style>
  <w:style w:type="paragraph" w:styleId="Rodap">
    <w:name w:val="footer"/>
    <w:basedOn w:val="Normal"/>
    <w:link w:val="RodapChar"/>
    <w:uiPriority w:val="99"/>
    <w:unhideWhenUsed/>
    <w:rsid w:val="00955AF0"/>
    <w:pPr>
      <w:tabs>
        <w:tab w:val="center" w:pos="4252"/>
        <w:tab w:val="right" w:pos="8504"/>
      </w:tabs>
    </w:pPr>
  </w:style>
  <w:style w:type="character" w:customStyle="1" w:styleId="RodapChar">
    <w:name w:val="Rodapé Char"/>
    <w:basedOn w:val="Fontepargpadro"/>
    <w:link w:val="Rodap"/>
    <w:uiPriority w:val="99"/>
    <w:rsid w:val="00955AF0"/>
    <w:rPr>
      <w:rFonts w:ascii="Times New Roman" w:hAnsi="Times New Roman"/>
      <w:sz w:val="20"/>
      <w:szCs w:val="20"/>
      <w:lang w:eastAsia="pt-BR"/>
    </w:rPr>
  </w:style>
  <w:style w:type="paragraph" w:styleId="Textodebalo">
    <w:name w:val="Balloon Text"/>
    <w:basedOn w:val="Normal"/>
    <w:link w:val="TextodebaloChar"/>
    <w:uiPriority w:val="99"/>
    <w:semiHidden/>
    <w:unhideWhenUsed/>
    <w:rsid w:val="00955AF0"/>
    <w:rPr>
      <w:rFonts w:ascii="Tahoma" w:hAnsi="Tahoma" w:cs="Tahoma"/>
      <w:sz w:val="16"/>
      <w:szCs w:val="16"/>
    </w:rPr>
  </w:style>
  <w:style w:type="character" w:customStyle="1" w:styleId="TextodebaloChar">
    <w:name w:val="Texto de balão Char"/>
    <w:basedOn w:val="Fontepargpadro"/>
    <w:link w:val="Textodebalo"/>
    <w:uiPriority w:val="99"/>
    <w:semiHidden/>
    <w:rsid w:val="00955AF0"/>
    <w:rPr>
      <w:rFonts w:ascii="Tahom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576">
      <w:bodyDiv w:val="1"/>
      <w:marLeft w:val="0"/>
      <w:marRight w:val="0"/>
      <w:marTop w:val="0"/>
      <w:marBottom w:val="0"/>
      <w:divBdr>
        <w:top w:val="none" w:sz="0" w:space="0" w:color="auto"/>
        <w:left w:val="none" w:sz="0" w:space="0" w:color="auto"/>
        <w:bottom w:val="none" w:sz="0" w:space="0" w:color="auto"/>
        <w:right w:val="none" w:sz="0" w:space="0" w:color="auto"/>
      </w:divBdr>
    </w:div>
    <w:div w:id="95712587">
      <w:bodyDiv w:val="1"/>
      <w:marLeft w:val="0"/>
      <w:marRight w:val="0"/>
      <w:marTop w:val="0"/>
      <w:marBottom w:val="0"/>
      <w:divBdr>
        <w:top w:val="none" w:sz="0" w:space="0" w:color="auto"/>
        <w:left w:val="none" w:sz="0" w:space="0" w:color="auto"/>
        <w:bottom w:val="none" w:sz="0" w:space="0" w:color="auto"/>
        <w:right w:val="none" w:sz="0" w:space="0" w:color="auto"/>
      </w:divBdr>
    </w:div>
    <w:div w:id="116798767">
      <w:bodyDiv w:val="1"/>
      <w:marLeft w:val="0"/>
      <w:marRight w:val="0"/>
      <w:marTop w:val="0"/>
      <w:marBottom w:val="0"/>
      <w:divBdr>
        <w:top w:val="none" w:sz="0" w:space="0" w:color="auto"/>
        <w:left w:val="none" w:sz="0" w:space="0" w:color="auto"/>
        <w:bottom w:val="none" w:sz="0" w:space="0" w:color="auto"/>
        <w:right w:val="none" w:sz="0" w:space="0" w:color="auto"/>
      </w:divBdr>
    </w:div>
    <w:div w:id="138350813">
      <w:bodyDiv w:val="1"/>
      <w:marLeft w:val="0"/>
      <w:marRight w:val="0"/>
      <w:marTop w:val="0"/>
      <w:marBottom w:val="0"/>
      <w:divBdr>
        <w:top w:val="none" w:sz="0" w:space="0" w:color="auto"/>
        <w:left w:val="none" w:sz="0" w:space="0" w:color="auto"/>
        <w:bottom w:val="none" w:sz="0" w:space="0" w:color="auto"/>
        <w:right w:val="none" w:sz="0" w:space="0" w:color="auto"/>
      </w:divBdr>
    </w:div>
    <w:div w:id="151216278">
      <w:bodyDiv w:val="1"/>
      <w:marLeft w:val="0"/>
      <w:marRight w:val="0"/>
      <w:marTop w:val="0"/>
      <w:marBottom w:val="0"/>
      <w:divBdr>
        <w:top w:val="none" w:sz="0" w:space="0" w:color="auto"/>
        <w:left w:val="none" w:sz="0" w:space="0" w:color="auto"/>
        <w:bottom w:val="none" w:sz="0" w:space="0" w:color="auto"/>
        <w:right w:val="none" w:sz="0" w:space="0" w:color="auto"/>
      </w:divBdr>
    </w:div>
    <w:div w:id="245654619">
      <w:bodyDiv w:val="1"/>
      <w:marLeft w:val="0"/>
      <w:marRight w:val="0"/>
      <w:marTop w:val="0"/>
      <w:marBottom w:val="0"/>
      <w:divBdr>
        <w:top w:val="none" w:sz="0" w:space="0" w:color="auto"/>
        <w:left w:val="none" w:sz="0" w:space="0" w:color="auto"/>
        <w:bottom w:val="none" w:sz="0" w:space="0" w:color="auto"/>
        <w:right w:val="none" w:sz="0" w:space="0" w:color="auto"/>
      </w:divBdr>
    </w:div>
    <w:div w:id="349064089">
      <w:bodyDiv w:val="1"/>
      <w:marLeft w:val="0"/>
      <w:marRight w:val="0"/>
      <w:marTop w:val="0"/>
      <w:marBottom w:val="0"/>
      <w:divBdr>
        <w:top w:val="none" w:sz="0" w:space="0" w:color="auto"/>
        <w:left w:val="none" w:sz="0" w:space="0" w:color="auto"/>
        <w:bottom w:val="none" w:sz="0" w:space="0" w:color="auto"/>
        <w:right w:val="none" w:sz="0" w:space="0" w:color="auto"/>
      </w:divBdr>
    </w:div>
    <w:div w:id="407579309">
      <w:bodyDiv w:val="1"/>
      <w:marLeft w:val="0"/>
      <w:marRight w:val="0"/>
      <w:marTop w:val="0"/>
      <w:marBottom w:val="0"/>
      <w:divBdr>
        <w:top w:val="none" w:sz="0" w:space="0" w:color="auto"/>
        <w:left w:val="none" w:sz="0" w:space="0" w:color="auto"/>
        <w:bottom w:val="none" w:sz="0" w:space="0" w:color="auto"/>
        <w:right w:val="none" w:sz="0" w:space="0" w:color="auto"/>
      </w:divBdr>
    </w:div>
    <w:div w:id="576137830">
      <w:bodyDiv w:val="1"/>
      <w:marLeft w:val="0"/>
      <w:marRight w:val="0"/>
      <w:marTop w:val="0"/>
      <w:marBottom w:val="0"/>
      <w:divBdr>
        <w:top w:val="none" w:sz="0" w:space="0" w:color="auto"/>
        <w:left w:val="none" w:sz="0" w:space="0" w:color="auto"/>
        <w:bottom w:val="none" w:sz="0" w:space="0" w:color="auto"/>
        <w:right w:val="none" w:sz="0" w:space="0" w:color="auto"/>
      </w:divBdr>
    </w:div>
    <w:div w:id="780032988">
      <w:bodyDiv w:val="1"/>
      <w:marLeft w:val="0"/>
      <w:marRight w:val="0"/>
      <w:marTop w:val="0"/>
      <w:marBottom w:val="0"/>
      <w:divBdr>
        <w:top w:val="none" w:sz="0" w:space="0" w:color="auto"/>
        <w:left w:val="none" w:sz="0" w:space="0" w:color="auto"/>
        <w:bottom w:val="none" w:sz="0" w:space="0" w:color="auto"/>
        <w:right w:val="none" w:sz="0" w:space="0" w:color="auto"/>
      </w:divBdr>
    </w:div>
    <w:div w:id="784497123">
      <w:bodyDiv w:val="1"/>
      <w:marLeft w:val="0"/>
      <w:marRight w:val="0"/>
      <w:marTop w:val="0"/>
      <w:marBottom w:val="0"/>
      <w:divBdr>
        <w:top w:val="none" w:sz="0" w:space="0" w:color="auto"/>
        <w:left w:val="none" w:sz="0" w:space="0" w:color="auto"/>
        <w:bottom w:val="none" w:sz="0" w:space="0" w:color="auto"/>
        <w:right w:val="none" w:sz="0" w:space="0" w:color="auto"/>
      </w:divBdr>
    </w:div>
    <w:div w:id="786778551">
      <w:bodyDiv w:val="1"/>
      <w:marLeft w:val="0"/>
      <w:marRight w:val="0"/>
      <w:marTop w:val="0"/>
      <w:marBottom w:val="0"/>
      <w:divBdr>
        <w:top w:val="none" w:sz="0" w:space="0" w:color="auto"/>
        <w:left w:val="none" w:sz="0" w:space="0" w:color="auto"/>
        <w:bottom w:val="none" w:sz="0" w:space="0" w:color="auto"/>
        <w:right w:val="none" w:sz="0" w:space="0" w:color="auto"/>
      </w:divBdr>
    </w:div>
    <w:div w:id="831289080">
      <w:bodyDiv w:val="1"/>
      <w:marLeft w:val="0"/>
      <w:marRight w:val="0"/>
      <w:marTop w:val="0"/>
      <w:marBottom w:val="0"/>
      <w:divBdr>
        <w:top w:val="none" w:sz="0" w:space="0" w:color="auto"/>
        <w:left w:val="none" w:sz="0" w:space="0" w:color="auto"/>
        <w:bottom w:val="none" w:sz="0" w:space="0" w:color="auto"/>
        <w:right w:val="none" w:sz="0" w:space="0" w:color="auto"/>
      </w:divBdr>
    </w:div>
    <w:div w:id="881358836">
      <w:bodyDiv w:val="1"/>
      <w:marLeft w:val="0"/>
      <w:marRight w:val="0"/>
      <w:marTop w:val="0"/>
      <w:marBottom w:val="0"/>
      <w:divBdr>
        <w:top w:val="none" w:sz="0" w:space="0" w:color="auto"/>
        <w:left w:val="none" w:sz="0" w:space="0" w:color="auto"/>
        <w:bottom w:val="none" w:sz="0" w:space="0" w:color="auto"/>
        <w:right w:val="none" w:sz="0" w:space="0" w:color="auto"/>
      </w:divBdr>
    </w:div>
    <w:div w:id="930965772">
      <w:bodyDiv w:val="1"/>
      <w:marLeft w:val="0"/>
      <w:marRight w:val="0"/>
      <w:marTop w:val="0"/>
      <w:marBottom w:val="0"/>
      <w:divBdr>
        <w:top w:val="none" w:sz="0" w:space="0" w:color="auto"/>
        <w:left w:val="none" w:sz="0" w:space="0" w:color="auto"/>
        <w:bottom w:val="none" w:sz="0" w:space="0" w:color="auto"/>
        <w:right w:val="none" w:sz="0" w:space="0" w:color="auto"/>
      </w:divBdr>
    </w:div>
    <w:div w:id="975182857">
      <w:bodyDiv w:val="1"/>
      <w:marLeft w:val="0"/>
      <w:marRight w:val="0"/>
      <w:marTop w:val="0"/>
      <w:marBottom w:val="0"/>
      <w:divBdr>
        <w:top w:val="none" w:sz="0" w:space="0" w:color="auto"/>
        <w:left w:val="none" w:sz="0" w:space="0" w:color="auto"/>
        <w:bottom w:val="none" w:sz="0" w:space="0" w:color="auto"/>
        <w:right w:val="none" w:sz="0" w:space="0" w:color="auto"/>
      </w:divBdr>
    </w:div>
    <w:div w:id="983505037">
      <w:bodyDiv w:val="1"/>
      <w:marLeft w:val="0"/>
      <w:marRight w:val="0"/>
      <w:marTop w:val="0"/>
      <w:marBottom w:val="0"/>
      <w:divBdr>
        <w:top w:val="none" w:sz="0" w:space="0" w:color="auto"/>
        <w:left w:val="none" w:sz="0" w:space="0" w:color="auto"/>
        <w:bottom w:val="none" w:sz="0" w:space="0" w:color="auto"/>
        <w:right w:val="none" w:sz="0" w:space="0" w:color="auto"/>
      </w:divBdr>
    </w:div>
    <w:div w:id="1156841744">
      <w:bodyDiv w:val="1"/>
      <w:marLeft w:val="0"/>
      <w:marRight w:val="0"/>
      <w:marTop w:val="0"/>
      <w:marBottom w:val="0"/>
      <w:divBdr>
        <w:top w:val="none" w:sz="0" w:space="0" w:color="auto"/>
        <w:left w:val="none" w:sz="0" w:space="0" w:color="auto"/>
        <w:bottom w:val="none" w:sz="0" w:space="0" w:color="auto"/>
        <w:right w:val="none" w:sz="0" w:space="0" w:color="auto"/>
      </w:divBdr>
    </w:div>
    <w:div w:id="1156997903">
      <w:bodyDiv w:val="1"/>
      <w:marLeft w:val="0"/>
      <w:marRight w:val="0"/>
      <w:marTop w:val="0"/>
      <w:marBottom w:val="0"/>
      <w:divBdr>
        <w:top w:val="none" w:sz="0" w:space="0" w:color="auto"/>
        <w:left w:val="none" w:sz="0" w:space="0" w:color="auto"/>
        <w:bottom w:val="none" w:sz="0" w:space="0" w:color="auto"/>
        <w:right w:val="none" w:sz="0" w:space="0" w:color="auto"/>
      </w:divBdr>
    </w:div>
    <w:div w:id="1257714521">
      <w:bodyDiv w:val="1"/>
      <w:marLeft w:val="0"/>
      <w:marRight w:val="0"/>
      <w:marTop w:val="0"/>
      <w:marBottom w:val="0"/>
      <w:divBdr>
        <w:top w:val="none" w:sz="0" w:space="0" w:color="auto"/>
        <w:left w:val="none" w:sz="0" w:space="0" w:color="auto"/>
        <w:bottom w:val="none" w:sz="0" w:space="0" w:color="auto"/>
        <w:right w:val="none" w:sz="0" w:space="0" w:color="auto"/>
      </w:divBdr>
    </w:div>
    <w:div w:id="1311787036">
      <w:bodyDiv w:val="1"/>
      <w:marLeft w:val="0"/>
      <w:marRight w:val="0"/>
      <w:marTop w:val="0"/>
      <w:marBottom w:val="0"/>
      <w:divBdr>
        <w:top w:val="none" w:sz="0" w:space="0" w:color="auto"/>
        <w:left w:val="none" w:sz="0" w:space="0" w:color="auto"/>
        <w:bottom w:val="none" w:sz="0" w:space="0" w:color="auto"/>
        <w:right w:val="none" w:sz="0" w:space="0" w:color="auto"/>
      </w:divBdr>
    </w:div>
    <w:div w:id="1355375771">
      <w:bodyDiv w:val="1"/>
      <w:marLeft w:val="0"/>
      <w:marRight w:val="0"/>
      <w:marTop w:val="0"/>
      <w:marBottom w:val="0"/>
      <w:divBdr>
        <w:top w:val="none" w:sz="0" w:space="0" w:color="auto"/>
        <w:left w:val="none" w:sz="0" w:space="0" w:color="auto"/>
        <w:bottom w:val="none" w:sz="0" w:space="0" w:color="auto"/>
        <w:right w:val="none" w:sz="0" w:space="0" w:color="auto"/>
      </w:divBdr>
    </w:div>
    <w:div w:id="1551696911">
      <w:bodyDiv w:val="1"/>
      <w:marLeft w:val="0"/>
      <w:marRight w:val="0"/>
      <w:marTop w:val="0"/>
      <w:marBottom w:val="0"/>
      <w:divBdr>
        <w:top w:val="none" w:sz="0" w:space="0" w:color="auto"/>
        <w:left w:val="none" w:sz="0" w:space="0" w:color="auto"/>
        <w:bottom w:val="none" w:sz="0" w:space="0" w:color="auto"/>
        <w:right w:val="none" w:sz="0" w:space="0" w:color="auto"/>
      </w:divBdr>
    </w:div>
    <w:div w:id="1800491304">
      <w:bodyDiv w:val="1"/>
      <w:marLeft w:val="0"/>
      <w:marRight w:val="0"/>
      <w:marTop w:val="0"/>
      <w:marBottom w:val="0"/>
      <w:divBdr>
        <w:top w:val="none" w:sz="0" w:space="0" w:color="auto"/>
        <w:left w:val="none" w:sz="0" w:space="0" w:color="auto"/>
        <w:bottom w:val="none" w:sz="0" w:space="0" w:color="auto"/>
        <w:right w:val="none" w:sz="0" w:space="0" w:color="auto"/>
      </w:divBdr>
    </w:div>
    <w:div w:id="1923220131">
      <w:bodyDiv w:val="1"/>
      <w:marLeft w:val="0"/>
      <w:marRight w:val="0"/>
      <w:marTop w:val="0"/>
      <w:marBottom w:val="0"/>
      <w:divBdr>
        <w:top w:val="none" w:sz="0" w:space="0" w:color="auto"/>
        <w:left w:val="none" w:sz="0" w:space="0" w:color="auto"/>
        <w:bottom w:val="none" w:sz="0" w:space="0" w:color="auto"/>
        <w:right w:val="none" w:sz="0" w:space="0" w:color="auto"/>
      </w:divBdr>
    </w:div>
    <w:div w:id="21041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secrigot@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mmarafontes5@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2880</Words>
  <Characters>15552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AVALIAÇÃO DE TRABALHOS CIENTÍFICOS DA XXVI SEMANA DE ZOOTECNIA DA UFRPE</vt:lpstr>
    </vt:vector>
  </TitlesOfParts>
  <Company/>
  <LinksUpToDate>false</LinksUpToDate>
  <CharactersWithSpaces>18396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AVALIAÇÃO DE TRABALHOS CIENTÍFICOS DA XXVI SEMANA DE ZOOTECNIA DA UFRPE</dc:title>
  <dc:creator>pc-2016</dc:creator>
  <cp:lastModifiedBy>Windows 8.1</cp:lastModifiedBy>
  <cp:revision>2</cp:revision>
  <dcterms:created xsi:type="dcterms:W3CDTF">2019-04-28T21:45:00Z</dcterms:created>
  <dcterms:modified xsi:type="dcterms:W3CDTF">2019-04-28T21:45:00Z</dcterms:modified>
</cp:coreProperties>
</file>