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48" w:rsidRPr="00A62776" w:rsidRDefault="00C85E45" w:rsidP="00484B5A">
      <w:pPr>
        <w:ind w:left="1701" w:right="1134"/>
        <w:jc w:val="center"/>
        <w:rPr>
          <w:rFonts w:ascii="Times New Roman" w:hAnsi="Times New Roman" w:cs="Times New Roman"/>
          <w:b/>
          <w:color w:val="FFC00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A IMPORTÂNCIA</w:t>
      </w:r>
      <w:r w:rsidR="00983253" w:rsidRPr="002327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DOS PROCEDIMENTOS OPERACIONAIS</w:t>
      </w:r>
      <w:r w:rsidR="00234980">
        <w:rPr>
          <w:rFonts w:ascii="Times New Roman" w:hAnsi="Times New Roman" w:cs="Times New Roman"/>
          <w:b/>
          <w:sz w:val="28"/>
        </w:rPr>
        <w:t xml:space="preserve"> NA MANIPULAÇÃO DOS ALIMENTOS</w:t>
      </w:r>
      <w:r w:rsidR="00E550EB">
        <w:rPr>
          <w:rFonts w:ascii="Times New Roman" w:hAnsi="Times New Roman" w:cs="Times New Roman"/>
          <w:b/>
          <w:sz w:val="28"/>
        </w:rPr>
        <w:t xml:space="preserve"> </w:t>
      </w:r>
    </w:p>
    <w:p w:rsidR="00DB729A" w:rsidRPr="008462B2" w:rsidRDefault="001C0148" w:rsidP="001621CA">
      <w:pPr>
        <w:pStyle w:val="Ttulo3"/>
        <w:shd w:val="clear" w:color="auto" w:fill="FFFFFF"/>
        <w:spacing w:after="0" w:afterAutospacing="0" w:line="276" w:lineRule="auto"/>
        <w:ind w:left="1701" w:right="1134"/>
        <w:jc w:val="center"/>
        <w:rPr>
          <w:sz w:val="24"/>
          <w:szCs w:val="24"/>
        </w:rPr>
      </w:pPr>
      <w:r w:rsidRPr="00F033B3">
        <w:rPr>
          <w:b w:val="0"/>
          <w:sz w:val="20"/>
          <w:szCs w:val="20"/>
        </w:rPr>
        <w:t>Maria Helayne Mangueira Soa</w:t>
      </w:r>
      <w:r w:rsidR="0094595D">
        <w:rPr>
          <w:b w:val="0"/>
          <w:sz w:val="20"/>
          <w:szCs w:val="20"/>
        </w:rPr>
        <w:t xml:space="preserve">res; Ana Luzia Pimentel Leitão; Maria Stella Mota Medeiros; </w:t>
      </w:r>
      <w:proofErr w:type="spellStart"/>
      <w:r w:rsidR="0094595D">
        <w:rPr>
          <w:b w:val="0"/>
          <w:sz w:val="20"/>
          <w:szCs w:val="20"/>
        </w:rPr>
        <w:t>Thayanne</w:t>
      </w:r>
      <w:proofErr w:type="spellEnd"/>
      <w:r w:rsidR="0094595D">
        <w:rPr>
          <w:b w:val="0"/>
          <w:sz w:val="20"/>
          <w:szCs w:val="20"/>
        </w:rPr>
        <w:t xml:space="preserve"> Ramos de Almeida; Ana Paula Loura Ribeiro</w:t>
      </w:r>
      <w:r w:rsidR="001621CA">
        <w:rPr>
          <w:b w:val="0"/>
          <w:sz w:val="20"/>
          <w:szCs w:val="20"/>
        </w:rPr>
        <w:t xml:space="preserve">. </w:t>
      </w:r>
      <w:r w:rsidRPr="00F033B3">
        <w:rPr>
          <w:b w:val="0"/>
          <w:sz w:val="20"/>
          <w:szCs w:val="20"/>
        </w:rPr>
        <w:t xml:space="preserve"> </w:t>
      </w:r>
      <w:r w:rsidR="00FE006C" w:rsidRPr="008462B2">
        <w:rPr>
          <w:b w:val="0"/>
          <w:sz w:val="20"/>
          <w:szCs w:val="20"/>
        </w:rPr>
        <w:t xml:space="preserve">                                                          </w:t>
      </w:r>
      <w:r w:rsidRPr="008462B2">
        <w:rPr>
          <w:b w:val="0"/>
          <w:sz w:val="20"/>
          <w:szCs w:val="20"/>
        </w:rPr>
        <w:t xml:space="preserve"> </w:t>
      </w:r>
      <w:r w:rsidR="001621CA">
        <w:rPr>
          <w:b w:val="0"/>
          <w:sz w:val="20"/>
          <w:szCs w:val="20"/>
        </w:rPr>
        <w:t>Centro Universitário</w:t>
      </w:r>
      <w:r w:rsidR="00F033B3">
        <w:rPr>
          <w:b w:val="0"/>
          <w:sz w:val="20"/>
          <w:szCs w:val="20"/>
        </w:rPr>
        <w:t xml:space="preserve"> de Patos (</w:t>
      </w:r>
      <w:r w:rsidR="001621CA">
        <w:rPr>
          <w:b w:val="0"/>
          <w:sz w:val="20"/>
          <w:szCs w:val="20"/>
        </w:rPr>
        <w:t>UNI</w:t>
      </w:r>
      <w:r w:rsidR="00F033B3">
        <w:rPr>
          <w:b w:val="0"/>
          <w:sz w:val="20"/>
          <w:szCs w:val="20"/>
        </w:rPr>
        <w:t>FIP), Paraíba-PB</w:t>
      </w:r>
      <w:r w:rsidRPr="008462B2">
        <w:rPr>
          <w:b w:val="0"/>
          <w:sz w:val="20"/>
          <w:szCs w:val="20"/>
        </w:rPr>
        <w:t>, Brasil</w:t>
      </w:r>
      <w:r w:rsidR="009E7AD9" w:rsidRPr="008462B2">
        <w:rPr>
          <w:b w:val="0"/>
          <w:sz w:val="20"/>
          <w:szCs w:val="20"/>
        </w:rPr>
        <w:t>.</w:t>
      </w:r>
      <w:r w:rsidR="00F312D7" w:rsidRPr="008462B2">
        <w:rPr>
          <w:b w:val="0"/>
          <w:sz w:val="20"/>
          <w:szCs w:val="20"/>
        </w:rPr>
        <w:t xml:space="preserve"> </w:t>
      </w:r>
    </w:p>
    <w:p w:rsidR="00DB729A" w:rsidRPr="008462B2" w:rsidRDefault="00DB729A" w:rsidP="00F033B3">
      <w:pPr>
        <w:pStyle w:val="Ttulo3"/>
        <w:shd w:val="clear" w:color="auto" w:fill="FFFFFF"/>
        <w:spacing w:after="0" w:afterAutospacing="0" w:line="276" w:lineRule="auto"/>
        <w:jc w:val="center"/>
        <w:rPr>
          <w:b w:val="0"/>
          <w:sz w:val="20"/>
          <w:szCs w:val="20"/>
        </w:rPr>
      </w:pPr>
    </w:p>
    <w:p w:rsidR="001C0148" w:rsidRPr="008462B2" w:rsidRDefault="009E7AD9" w:rsidP="008462B2">
      <w:pPr>
        <w:pStyle w:val="Ttulo3"/>
        <w:shd w:val="clear" w:color="auto" w:fill="FFFFFF"/>
        <w:spacing w:line="300" w:lineRule="atLeast"/>
        <w:jc w:val="center"/>
        <w:rPr>
          <w:b w:val="0"/>
          <w:spacing w:val="5"/>
          <w:sz w:val="24"/>
          <w:szCs w:val="24"/>
        </w:rPr>
      </w:pPr>
      <w:r w:rsidRPr="008462B2">
        <w:rPr>
          <w:spacing w:val="5"/>
          <w:sz w:val="24"/>
          <w:szCs w:val="24"/>
        </w:rPr>
        <w:t>PALAVRAS CHAVES:</w:t>
      </w:r>
      <w:r w:rsidR="001C0148" w:rsidRPr="008462B2">
        <w:rPr>
          <w:sz w:val="24"/>
          <w:szCs w:val="24"/>
        </w:rPr>
        <w:t xml:space="preserve"> </w:t>
      </w:r>
      <w:r w:rsidR="00E550EB">
        <w:rPr>
          <w:b w:val="0"/>
          <w:sz w:val="24"/>
          <w:szCs w:val="24"/>
        </w:rPr>
        <w:t>higienização,</w:t>
      </w:r>
      <w:r w:rsidR="000C2EC4" w:rsidRPr="008462B2">
        <w:rPr>
          <w:b w:val="0"/>
          <w:sz w:val="24"/>
          <w:szCs w:val="24"/>
        </w:rPr>
        <w:t xml:space="preserve"> contaminação</w:t>
      </w:r>
      <w:r w:rsidR="00E550EB">
        <w:rPr>
          <w:b w:val="0"/>
          <w:sz w:val="24"/>
          <w:szCs w:val="24"/>
        </w:rPr>
        <w:t xml:space="preserve"> de alimentos</w:t>
      </w:r>
      <w:r w:rsidR="000C2EC4" w:rsidRPr="008462B2">
        <w:rPr>
          <w:b w:val="0"/>
          <w:sz w:val="24"/>
          <w:szCs w:val="24"/>
        </w:rPr>
        <w:t>, segurança.</w:t>
      </w:r>
    </w:p>
    <w:p w:rsidR="00FA58A6" w:rsidRPr="008462B2" w:rsidRDefault="002E3130" w:rsidP="002349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5A">
        <w:rPr>
          <w:rFonts w:ascii="Times New Roman" w:hAnsi="Times New Roman" w:cs="Times New Roman"/>
          <w:b/>
          <w:sz w:val="24"/>
          <w:szCs w:val="24"/>
        </w:rPr>
        <w:t>I</w:t>
      </w:r>
      <w:r w:rsidR="00C85E45">
        <w:rPr>
          <w:rFonts w:ascii="Times New Roman" w:hAnsi="Times New Roman" w:cs="Times New Roman"/>
          <w:b/>
          <w:sz w:val="24"/>
          <w:szCs w:val="24"/>
        </w:rPr>
        <w:t>NTRODUÇÃO</w:t>
      </w:r>
      <w:r w:rsidRPr="008F35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2FF" w:rsidRPr="008F355A">
        <w:rPr>
          <w:rFonts w:ascii="Times New Roman" w:hAnsi="Times New Roman" w:cs="Times New Roman"/>
          <w:sz w:val="24"/>
          <w:szCs w:val="24"/>
        </w:rPr>
        <w:t>Devido ao aumento do consumo de refeições realizadas em estabelecimentos produtores de alimentos, torna-se maior a preocupação sobre a execução de procedimentos adequados que garantam a qualidade do alimento ofertado, com o objetivo de minimizar os riscos de contaminação que podem acarretar p</w:t>
      </w:r>
      <w:r w:rsidR="006A64B7" w:rsidRPr="008F355A">
        <w:rPr>
          <w:rFonts w:ascii="Times New Roman" w:hAnsi="Times New Roman" w:cs="Times New Roman"/>
          <w:sz w:val="24"/>
          <w:szCs w:val="24"/>
        </w:rPr>
        <w:t>roblemas de saúde na população. A</w:t>
      </w:r>
      <w:r w:rsidRPr="008F355A">
        <w:rPr>
          <w:rFonts w:ascii="Times New Roman" w:hAnsi="Times New Roman" w:cs="Times New Roman"/>
          <w:sz w:val="24"/>
          <w:szCs w:val="24"/>
        </w:rPr>
        <w:t xml:space="preserve"> Organização Mundial de Saúde</w:t>
      </w:r>
      <w:r w:rsidR="006A64B7" w:rsidRPr="008F355A">
        <w:rPr>
          <w:rFonts w:ascii="Times New Roman" w:hAnsi="Times New Roman" w:cs="Times New Roman"/>
          <w:sz w:val="24"/>
          <w:szCs w:val="24"/>
        </w:rPr>
        <w:t xml:space="preserve"> considera doenças transmitidas por alimentos um grande problema de saúde pública global, estima se que</w:t>
      </w:r>
      <w:r w:rsidR="001F39D0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6A64B7" w:rsidRPr="008F355A">
        <w:rPr>
          <w:rFonts w:ascii="Times New Roman" w:hAnsi="Times New Roman" w:cs="Times New Roman"/>
          <w:spacing w:val="2"/>
          <w:sz w:val="24"/>
          <w:shd w:val="clear" w:color="auto" w:fill="FFFFFF"/>
        </w:rPr>
        <w:t>a cada ano causem o adoecimento de uma a cada 10 pessoas e 33 milhões de anos de vida perdidos, além disso, doenças transmitidas por alimentos podem ser fatais, especialmente em crianças menores de 5 anos, causando 420 mil mortes</w:t>
      </w:r>
      <w:r w:rsidR="008F355A" w:rsidRPr="008F355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8F355A" w:rsidRPr="008F355A">
        <w:rPr>
          <w:rFonts w:ascii="Times New Roman" w:hAnsi="Times New Roman" w:cs="Times New Roman"/>
          <w:sz w:val="24"/>
          <w:szCs w:val="24"/>
        </w:rPr>
        <w:t>(BRASIL</w:t>
      </w:r>
      <w:r w:rsidR="000C788B" w:rsidRPr="008F355A">
        <w:rPr>
          <w:rFonts w:ascii="Times New Roman" w:hAnsi="Times New Roman" w:cs="Times New Roman"/>
          <w:sz w:val="24"/>
          <w:szCs w:val="24"/>
        </w:rPr>
        <w:t>, 2018</w:t>
      </w:r>
      <w:r w:rsidR="002B0132" w:rsidRPr="008F355A">
        <w:rPr>
          <w:rFonts w:ascii="Times New Roman" w:hAnsi="Times New Roman" w:cs="Times New Roman"/>
          <w:sz w:val="24"/>
          <w:szCs w:val="24"/>
        </w:rPr>
        <w:t xml:space="preserve">). </w:t>
      </w:r>
      <w:r w:rsidR="007E3BDE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7C6C55" w:rsidRPr="008F355A">
        <w:rPr>
          <w:rFonts w:ascii="Times New Roman" w:hAnsi="Times New Roman" w:cs="Times New Roman"/>
          <w:sz w:val="24"/>
          <w:szCs w:val="24"/>
        </w:rPr>
        <w:t>Nessas circunst</w:t>
      </w:r>
      <w:r w:rsidR="00F32B9D" w:rsidRPr="008F355A">
        <w:rPr>
          <w:rFonts w:ascii="Times New Roman" w:hAnsi="Times New Roman" w:cs="Times New Roman"/>
          <w:sz w:val="24"/>
          <w:szCs w:val="24"/>
        </w:rPr>
        <w:t>â</w:t>
      </w:r>
      <w:r w:rsidR="007C6C55" w:rsidRPr="008F355A">
        <w:rPr>
          <w:rFonts w:ascii="Times New Roman" w:hAnsi="Times New Roman" w:cs="Times New Roman"/>
          <w:sz w:val="24"/>
          <w:szCs w:val="24"/>
        </w:rPr>
        <w:t>ncias, a Ag</w:t>
      </w:r>
      <w:r w:rsidR="00F32B9D" w:rsidRPr="008F355A">
        <w:rPr>
          <w:rFonts w:ascii="Times New Roman" w:hAnsi="Times New Roman" w:cs="Times New Roman"/>
          <w:sz w:val="24"/>
          <w:szCs w:val="24"/>
        </w:rPr>
        <w:t>ê</w:t>
      </w:r>
      <w:r w:rsidR="007C6C55" w:rsidRPr="008F355A">
        <w:rPr>
          <w:rFonts w:ascii="Times New Roman" w:hAnsi="Times New Roman" w:cs="Times New Roman"/>
          <w:sz w:val="24"/>
          <w:szCs w:val="24"/>
        </w:rPr>
        <w:t xml:space="preserve">ncia Nacional de </w:t>
      </w:r>
      <w:r w:rsidR="00F61843" w:rsidRPr="008F355A">
        <w:rPr>
          <w:rFonts w:ascii="Times New Roman" w:hAnsi="Times New Roman" w:cs="Times New Roman"/>
          <w:sz w:val="24"/>
          <w:szCs w:val="24"/>
        </w:rPr>
        <w:t>Vigilância</w:t>
      </w:r>
      <w:r w:rsidR="007C6C55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F61843" w:rsidRPr="008F355A">
        <w:rPr>
          <w:rFonts w:ascii="Times New Roman" w:hAnsi="Times New Roman" w:cs="Times New Roman"/>
          <w:sz w:val="24"/>
          <w:szCs w:val="24"/>
        </w:rPr>
        <w:t>Sanitária</w:t>
      </w:r>
      <w:r w:rsidR="007C6C55" w:rsidRPr="008F355A">
        <w:rPr>
          <w:rFonts w:ascii="Times New Roman" w:hAnsi="Times New Roman" w:cs="Times New Roman"/>
          <w:sz w:val="24"/>
          <w:szCs w:val="24"/>
        </w:rPr>
        <w:t xml:space="preserve"> em 2004 aprovou a Resolução RDC 216</w:t>
      </w:r>
      <w:r w:rsidR="005B1AF2" w:rsidRPr="008F355A">
        <w:rPr>
          <w:rFonts w:ascii="Times New Roman" w:hAnsi="Times New Roman" w:cs="Times New Roman"/>
          <w:sz w:val="24"/>
          <w:szCs w:val="24"/>
        </w:rPr>
        <w:t>,</w:t>
      </w:r>
      <w:r w:rsidR="007C6C55" w:rsidRPr="008F355A">
        <w:rPr>
          <w:rFonts w:ascii="Times New Roman" w:hAnsi="Times New Roman" w:cs="Times New Roman"/>
          <w:sz w:val="24"/>
          <w:szCs w:val="24"/>
        </w:rPr>
        <w:t xml:space="preserve"> que</w:t>
      </w:r>
      <w:r w:rsidR="005069B5" w:rsidRPr="008F355A">
        <w:rPr>
          <w:rFonts w:ascii="Times New Roman" w:hAnsi="Times New Roman" w:cs="Times New Roman"/>
          <w:sz w:val="24"/>
          <w:szCs w:val="24"/>
        </w:rPr>
        <w:t xml:space="preserve"> tem a finalidade de dirigir de </w:t>
      </w:r>
      <w:r w:rsidR="0038281E" w:rsidRPr="008F355A">
        <w:rPr>
          <w:rFonts w:ascii="Times New Roman" w:hAnsi="Times New Roman" w:cs="Times New Roman"/>
          <w:sz w:val="24"/>
          <w:szCs w:val="24"/>
        </w:rPr>
        <w:t>forma adequada e segura</w:t>
      </w:r>
      <w:r w:rsidR="007E659B" w:rsidRPr="008F355A">
        <w:rPr>
          <w:rFonts w:ascii="Times New Roman" w:hAnsi="Times New Roman" w:cs="Times New Roman"/>
          <w:sz w:val="24"/>
          <w:szCs w:val="24"/>
        </w:rPr>
        <w:t xml:space="preserve"> os</w:t>
      </w:r>
      <w:r w:rsidR="007C6C55" w:rsidRPr="008F355A">
        <w:rPr>
          <w:rFonts w:ascii="Times New Roman" w:hAnsi="Times New Roman" w:cs="Times New Roman"/>
          <w:sz w:val="24"/>
          <w:szCs w:val="24"/>
        </w:rPr>
        <w:t xml:space="preserve"> procedimentos padronizados de boas práticas para serviços de alimentação </w:t>
      </w:r>
      <w:r w:rsidR="005B1AF2" w:rsidRPr="008F355A">
        <w:rPr>
          <w:rFonts w:ascii="Times New Roman" w:hAnsi="Times New Roman" w:cs="Times New Roman"/>
          <w:sz w:val="24"/>
          <w:szCs w:val="24"/>
        </w:rPr>
        <w:t xml:space="preserve">com o intuito de assegurar as </w:t>
      </w:r>
      <w:r w:rsidR="007C6C55" w:rsidRPr="008F355A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F312D7" w:rsidRPr="008F355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C6C55" w:rsidRPr="008F355A">
        <w:rPr>
          <w:rFonts w:ascii="Times New Roman" w:hAnsi="Times New Roman" w:cs="Times New Roman"/>
          <w:sz w:val="24"/>
          <w:szCs w:val="24"/>
        </w:rPr>
        <w:t>higiênico-</w:t>
      </w:r>
      <w:r w:rsidR="00F61843" w:rsidRPr="008F355A">
        <w:rPr>
          <w:rFonts w:ascii="Times New Roman" w:hAnsi="Times New Roman" w:cs="Times New Roman"/>
          <w:sz w:val="24"/>
          <w:szCs w:val="24"/>
        </w:rPr>
        <w:t>sanitárias</w:t>
      </w:r>
      <w:r w:rsidR="007C6C55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F312D7" w:rsidRPr="008F355A">
        <w:rPr>
          <w:rFonts w:ascii="Times New Roman" w:hAnsi="Times New Roman" w:cs="Times New Roman"/>
          <w:sz w:val="24"/>
          <w:szCs w:val="24"/>
        </w:rPr>
        <w:t xml:space="preserve">      </w:t>
      </w:r>
      <w:r w:rsidR="007C6C55" w:rsidRPr="008F355A">
        <w:rPr>
          <w:rFonts w:ascii="Times New Roman" w:hAnsi="Times New Roman" w:cs="Times New Roman"/>
          <w:sz w:val="24"/>
          <w:szCs w:val="24"/>
        </w:rPr>
        <w:t xml:space="preserve">dos alimentos </w:t>
      </w:r>
      <w:r w:rsidR="00927038" w:rsidRPr="008F355A">
        <w:rPr>
          <w:rFonts w:ascii="Times New Roman" w:hAnsi="Times New Roman" w:cs="Times New Roman"/>
          <w:sz w:val="24"/>
          <w:szCs w:val="24"/>
        </w:rPr>
        <w:t>elaborados</w:t>
      </w:r>
      <w:r w:rsidR="004F666C" w:rsidRPr="008F355A">
        <w:rPr>
          <w:rFonts w:ascii="Times New Roman" w:hAnsi="Times New Roman" w:cs="Times New Roman"/>
          <w:sz w:val="24"/>
          <w:szCs w:val="24"/>
        </w:rPr>
        <w:t xml:space="preserve"> (FERREIRA et al. 2011)</w:t>
      </w:r>
      <w:r w:rsidR="00927038" w:rsidRPr="008F355A">
        <w:rPr>
          <w:rFonts w:ascii="Times New Roman" w:hAnsi="Times New Roman" w:cs="Times New Roman"/>
          <w:sz w:val="24"/>
          <w:szCs w:val="24"/>
        </w:rPr>
        <w:t>.</w:t>
      </w:r>
      <w:r w:rsidR="00FE006C" w:rsidRPr="008F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42ED" w:rsidRPr="008F3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E006C" w:rsidRPr="008F355A">
        <w:rPr>
          <w:rFonts w:ascii="Times New Roman" w:hAnsi="Times New Roman" w:cs="Times New Roman"/>
          <w:sz w:val="24"/>
          <w:szCs w:val="24"/>
        </w:rPr>
        <w:t xml:space="preserve">   </w:t>
      </w:r>
      <w:r w:rsidR="00C85E45">
        <w:rPr>
          <w:rFonts w:ascii="Times New Roman" w:hAnsi="Times New Roman" w:cs="Times New Roman"/>
          <w:b/>
          <w:sz w:val="24"/>
          <w:szCs w:val="24"/>
        </w:rPr>
        <w:t>OBJETIVO</w:t>
      </w:r>
      <w:r w:rsidR="00F61843" w:rsidRPr="008F35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518A" w:rsidRPr="008F355A">
        <w:rPr>
          <w:rFonts w:ascii="Times New Roman" w:hAnsi="Times New Roman" w:cs="Times New Roman"/>
          <w:sz w:val="24"/>
          <w:szCs w:val="24"/>
        </w:rPr>
        <w:t>O</w:t>
      </w:r>
      <w:r w:rsidR="00871CD7" w:rsidRPr="008F355A">
        <w:rPr>
          <w:rFonts w:ascii="Times New Roman" w:hAnsi="Times New Roman" w:cs="Times New Roman"/>
          <w:sz w:val="24"/>
          <w:szCs w:val="24"/>
        </w:rPr>
        <w:t xml:space="preserve"> presente trabalho </w:t>
      </w:r>
      <w:r w:rsidR="008343D2" w:rsidRPr="008F355A">
        <w:rPr>
          <w:rFonts w:ascii="Times New Roman" w:hAnsi="Times New Roman" w:cs="Times New Roman"/>
          <w:sz w:val="24"/>
          <w:szCs w:val="24"/>
        </w:rPr>
        <w:t>tem</w:t>
      </w:r>
      <w:r w:rsidR="00F61843" w:rsidRPr="008F355A">
        <w:rPr>
          <w:rFonts w:ascii="Times New Roman" w:hAnsi="Times New Roman" w:cs="Times New Roman"/>
          <w:sz w:val="24"/>
          <w:szCs w:val="24"/>
        </w:rPr>
        <w:t xml:space="preserve"> como objetivo </w:t>
      </w:r>
      <w:r w:rsidR="008343D2" w:rsidRPr="008F355A">
        <w:rPr>
          <w:rFonts w:ascii="Times New Roman" w:hAnsi="Times New Roman" w:cs="Times New Roman"/>
          <w:sz w:val="24"/>
          <w:szCs w:val="24"/>
        </w:rPr>
        <w:t xml:space="preserve">analisar a importância </w:t>
      </w:r>
      <w:r w:rsidR="00871CD7" w:rsidRPr="008F355A">
        <w:rPr>
          <w:rFonts w:ascii="Times New Roman" w:hAnsi="Times New Roman" w:cs="Times New Roman"/>
          <w:sz w:val="24"/>
          <w:szCs w:val="24"/>
        </w:rPr>
        <w:t xml:space="preserve">da realização adequada dos processos operacionais </w:t>
      </w:r>
      <w:r w:rsidR="001F39D0" w:rsidRPr="008F355A">
        <w:rPr>
          <w:rFonts w:ascii="Times New Roman" w:hAnsi="Times New Roman" w:cs="Times New Roman"/>
          <w:sz w:val="24"/>
          <w:szCs w:val="24"/>
        </w:rPr>
        <w:t>na manipulação</w:t>
      </w:r>
      <w:r w:rsidR="00871CD7" w:rsidRPr="008F355A">
        <w:rPr>
          <w:rFonts w:ascii="Times New Roman" w:hAnsi="Times New Roman" w:cs="Times New Roman"/>
          <w:sz w:val="24"/>
          <w:szCs w:val="24"/>
        </w:rPr>
        <w:t xml:space="preserve"> de alimentos garantindo a segurança </w:t>
      </w:r>
      <w:r w:rsidR="001F39D0" w:rsidRPr="008F355A">
        <w:rPr>
          <w:rFonts w:ascii="Times New Roman" w:hAnsi="Times New Roman" w:cs="Times New Roman"/>
          <w:sz w:val="24"/>
          <w:szCs w:val="24"/>
        </w:rPr>
        <w:t>e qualidade higiênico-sanitária</w:t>
      </w:r>
      <w:r w:rsidR="000266CF" w:rsidRPr="008F355A">
        <w:rPr>
          <w:rFonts w:ascii="Times New Roman" w:hAnsi="Times New Roman" w:cs="Times New Roman"/>
          <w:sz w:val="24"/>
          <w:szCs w:val="24"/>
        </w:rPr>
        <w:t xml:space="preserve"> dos mesmos</w:t>
      </w:r>
      <w:r w:rsidR="00871CD7" w:rsidRPr="008F355A">
        <w:rPr>
          <w:rFonts w:ascii="Times New Roman" w:hAnsi="Times New Roman" w:cs="Times New Roman"/>
          <w:sz w:val="24"/>
          <w:szCs w:val="24"/>
        </w:rPr>
        <w:t>.</w:t>
      </w:r>
      <w:r w:rsidR="00F312D7" w:rsidRPr="008F355A">
        <w:rPr>
          <w:rFonts w:ascii="Times New Roman" w:hAnsi="Times New Roman" w:cs="Times New Roman"/>
          <w:sz w:val="24"/>
          <w:szCs w:val="24"/>
        </w:rPr>
        <w:t xml:space="preserve">       </w:t>
      </w:r>
      <w:r w:rsidR="00871CD7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FE006C" w:rsidRPr="008F3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85E45">
        <w:rPr>
          <w:rFonts w:ascii="Times New Roman" w:hAnsi="Times New Roman" w:cs="Times New Roman"/>
          <w:b/>
          <w:sz w:val="24"/>
          <w:szCs w:val="24"/>
        </w:rPr>
        <w:t>MATERIAL E MÉTODOS</w:t>
      </w:r>
      <w:r w:rsidR="00871CD7" w:rsidRPr="008F355A">
        <w:rPr>
          <w:rFonts w:ascii="Times New Roman" w:hAnsi="Times New Roman" w:cs="Times New Roman"/>
          <w:b/>
          <w:sz w:val="24"/>
          <w:szCs w:val="24"/>
        </w:rPr>
        <w:t>:</w:t>
      </w:r>
      <w:r w:rsidR="009B518A" w:rsidRPr="008F3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18A" w:rsidRPr="008F355A">
        <w:rPr>
          <w:rFonts w:ascii="Times New Roman" w:hAnsi="Times New Roman" w:cs="Times New Roman"/>
          <w:sz w:val="24"/>
          <w:szCs w:val="24"/>
        </w:rPr>
        <w:t xml:space="preserve">Trata-se de uma revisão bibliográfica </w:t>
      </w:r>
      <w:r w:rsidR="00A80AFF" w:rsidRPr="008F355A">
        <w:rPr>
          <w:rFonts w:ascii="Times New Roman" w:hAnsi="Times New Roman" w:cs="Times New Roman"/>
          <w:sz w:val="24"/>
          <w:szCs w:val="24"/>
        </w:rPr>
        <w:t xml:space="preserve">de artigos </w:t>
      </w:r>
      <w:r w:rsidR="002209C7" w:rsidRPr="008F355A">
        <w:rPr>
          <w:rFonts w:ascii="Times New Roman" w:hAnsi="Times New Roman" w:cs="Times New Roman"/>
          <w:sz w:val="24"/>
          <w:szCs w:val="24"/>
        </w:rPr>
        <w:t>dos anos de 2004 a 2011</w:t>
      </w:r>
      <w:r w:rsidR="00310661" w:rsidRPr="008F355A">
        <w:rPr>
          <w:rFonts w:ascii="Times New Roman" w:hAnsi="Times New Roman" w:cs="Times New Roman"/>
          <w:sz w:val="24"/>
          <w:szCs w:val="24"/>
        </w:rPr>
        <w:t xml:space="preserve"> disponível no banco de dados </w:t>
      </w:r>
      <w:proofErr w:type="spellStart"/>
      <w:r w:rsidR="00310661" w:rsidRPr="008F355A">
        <w:rPr>
          <w:rFonts w:ascii="Times New Roman" w:hAnsi="Times New Roman" w:cs="Times New Roman"/>
          <w:sz w:val="24"/>
          <w:szCs w:val="24"/>
        </w:rPr>
        <w:t>Sciel</w:t>
      </w:r>
      <w:r w:rsidR="004F666C" w:rsidRPr="008F355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C6B9F" w:rsidRPr="008F355A">
        <w:rPr>
          <w:rFonts w:ascii="Times New Roman" w:hAnsi="Times New Roman" w:cs="Times New Roman"/>
          <w:sz w:val="24"/>
          <w:szCs w:val="24"/>
        </w:rPr>
        <w:t>.</w:t>
      </w:r>
      <w:r w:rsidR="003B42ED" w:rsidRPr="008F3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E006C" w:rsidRPr="008F355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550EB" w:rsidRPr="008F35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42ED" w:rsidRPr="008F355A">
        <w:rPr>
          <w:rFonts w:ascii="Times New Roman" w:hAnsi="Times New Roman" w:cs="Times New Roman"/>
          <w:sz w:val="24"/>
          <w:szCs w:val="24"/>
        </w:rPr>
        <w:t xml:space="preserve">        </w:t>
      </w:r>
      <w:r w:rsidR="00C85E45">
        <w:rPr>
          <w:rFonts w:ascii="Times New Roman" w:hAnsi="Times New Roman" w:cs="Times New Roman"/>
          <w:b/>
          <w:sz w:val="24"/>
          <w:szCs w:val="24"/>
        </w:rPr>
        <w:t>RESULTADOS</w:t>
      </w:r>
      <w:r w:rsidR="00F312D7" w:rsidRPr="008F355A">
        <w:rPr>
          <w:rFonts w:ascii="Times New Roman" w:hAnsi="Times New Roman" w:cs="Times New Roman"/>
          <w:b/>
          <w:sz w:val="24"/>
          <w:szCs w:val="24"/>
        </w:rPr>
        <w:t>:</w:t>
      </w:r>
      <w:r w:rsidR="00F312D7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F01ED2" w:rsidRPr="008F355A">
        <w:rPr>
          <w:rFonts w:ascii="Times New Roman" w:hAnsi="Times New Roman" w:cs="Times New Roman"/>
          <w:sz w:val="24"/>
          <w:szCs w:val="24"/>
        </w:rPr>
        <w:t xml:space="preserve">A falta de </w:t>
      </w:r>
      <w:r w:rsidR="00600A1F" w:rsidRPr="008F355A">
        <w:rPr>
          <w:rFonts w:ascii="Times New Roman" w:hAnsi="Times New Roman" w:cs="Times New Roman"/>
          <w:sz w:val="24"/>
          <w:szCs w:val="24"/>
        </w:rPr>
        <w:t>in</w:t>
      </w:r>
      <w:r w:rsidR="00FA58A6" w:rsidRPr="008F355A">
        <w:rPr>
          <w:rFonts w:ascii="Times New Roman" w:hAnsi="Times New Roman" w:cs="Times New Roman"/>
          <w:sz w:val="24"/>
          <w:szCs w:val="24"/>
        </w:rPr>
        <w:t>formação</w:t>
      </w:r>
      <w:r w:rsidR="00F01ED2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600A1F" w:rsidRPr="008F355A">
        <w:rPr>
          <w:rFonts w:ascii="Times New Roman" w:hAnsi="Times New Roman" w:cs="Times New Roman"/>
          <w:sz w:val="24"/>
          <w:szCs w:val="24"/>
        </w:rPr>
        <w:t xml:space="preserve">aos </w:t>
      </w:r>
      <w:r w:rsidR="00F01ED2" w:rsidRPr="008F355A">
        <w:rPr>
          <w:rFonts w:ascii="Times New Roman" w:hAnsi="Times New Roman" w:cs="Times New Roman"/>
          <w:sz w:val="24"/>
          <w:szCs w:val="24"/>
        </w:rPr>
        <w:t>profissi</w:t>
      </w:r>
      <w:r w:rsidR="00927038" w:rsidRPr="008F355A">
        <w:rPr>
          <w:rFonts w:ascii="Times New Roman" w:hAnsi="Times New Roman" w:cs="Times New Roman"/>
          <w:sz w:val="24"/>
          <w:szCs w:val="24"/>
        </w:rPr>
        <w:t>onais manipuladores de alimentos,</w:t>
      </w:r>
      <w:r w:rsidR="00F01ED2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0266CF" w:rsidRPr="008F355A">
        <w:rPr>
          <w:rFonts w:ascii="Times New Roman" w:hAnsi="Times New Roman" w:cs="Times New Roman"/>
          <w:sz w:val="24"/>
          <w:szCs w:val="24"/>
        </w:rPr>
        <w:t>pode acarretar</w:t>
      </w:r>
      <w:r w:rsidR="00F01ED2" w:rsidRPr="008F355A">
        <w:rPr>
          <w:rFonts w:ascii="Times New Roman" w:hAnsi="Times New Roman" w:cs="Times New Roman"/>
          <w:sz w:val="24"/>
          <w:szCs w:val="24"/>
        </w:rPr>
        <w:t xml:space="preserve"> falhas sanitári</w:t>
      </w:r>
      <w:r w:rsidR="00FA58A6" w:rsidRPr="008F355A">
        <w:rPr>
          <w:rFonts w:ascii="Times New Roman" w:hAnsi="Times New Roman" w:cs="Times New Roman"/>
          <w:sz w:val="24"/>
          <w:szCs w:val="24"/>
        </w:rPr>
        <w:t>as na preparação das refeições,</w:t>
      </w:r>
      <w:r w:rsidR="00600A1F" w:rsidRPr="008F355A">
        <w:rPr>
          <w:rFonts w:ascii="Times New Roman" w:hAnsi="Times New Roman" w:cs="Times New Roman"/>
          <w:sz w:val="24"/>
          <w:szCs w:val="24"/>
        </w:rPr>
        <w:t xml:space="preserve"> originadas por</w:t>
      </w:r>
      <w:r w:rsidR="00173B64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F01ED2" w:rsidRPr="008F355A">
        <w:rPr>
          <w:rFonts w:ascii="Times New Roman" w:hAnsi="Times New Roman" w:cs="Times New Roman"/>
          <w:sz w:val="24"/>
          <w:szCs w:val="24"/>
        </w:rPr>
        <w:t xml:space="preserve">contaminação física, química ou biológica, que </w:t>
      </w:r>
      <w:r w:rsidR="001F39D0" w:rsidRPr="008F355A">
        <w:rPr>
          <w:rFonts w:ascii="Times New Roman" w:hAnsi="Times New Roman" w:cs="Times New Roman"/>
          <w:sz w:val="24"/>
          <w:szCs w:val="24"/>
        </w:rPr>
        <w:t>provocam uma série de problemas</w:t>
      </w:r>
      <w:r w:rsidR="00F01ED2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600A1F" w:rsidRPr="008F355A">
        <w:rPr>
          <w:rFonts w:ascii="Times New Roman" w:hAnsi="Times New Roman" w:cs="Times New Roman"/>
          <w:sz w:val="24"/>
          <w:szCs w:val="24"/>
        </w:rPr>
        <w:t xml:space="preserve">à </w:t>
      </w:r>
      <w:r w:rsidR="001F39D0" w:rsidRPr="008F355A">
        <w:rPr>
          <w:rFonts w:ascii="Times New Roman" w:hAnsi="Times New Roman" w:cs="Times New Roman"/>
          <w:sz w:val="24"/>
          <w:szCs w:val="24"/>
        </w:rPr>
        <w:t>saúde do comensal e prejuízo</w:t>
      </w:r>
      <w:r w:rsidR="00F01ED2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600A1F" w:rsidRPr="008F355A">
        <w:rPr>
          <w:rFonts w:ascii="Times New Roman" w:hAnsi="Times New Roman" w:cs="Times New Roman"/>
          <w:sz w:val="24"/>
          <w:szCs w:val="24"/>
        </w:rPr>
        <w:t xml:space="preserve">às </w:t>
      </w:r>
      <w:r w:rsidR="00F01ED2" w:rsidRPr="008F355A">
        <w:rPr>
          <w:rFonts w:ascii="Times New Roman" w:hAnsi="Times New Roman" w:cs="Times New Roman"/>
          <w:sz w:val="24"/>
          <w:szCs w:val="24"/>
        </w:rPr>
        <w:t xml:space="preserve">empresas. </w:t>
      </w:r>
      <w:r w:rsidR="00365701" w:rsidRPr="008F355A">
        <w:rPr>
          <w:rFonts w:ascii="Times New Roman" w:hAnsi="Times New Roman" w:cs="Times New Roman"/>
          <w:sz w:val="24"/>
          <w:szCs w:val="24"/>
        </w:rPr>
        <w:t>A</w:t>
      </w:r>
      <w:r w:rsidR="00A46B83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600A1F" w:rsidRPr="008F355A">
        <w:rPr>
          <w:rFonts w:ascii="Times New Roman" w:hAnsi="Times New Roman" w:cs="Times New Roman"/>
          <w:sz w:val="24"/>
          <w:szCs w:val="24"/>
        </w:rPr>
        <w:t xml:space="preserve">falta de periodicidade da </w:t>
      </w:r>
      <w:r w:rsidR="00A46B83" w:rsidRPr="008F355A">
        <w:rPr>
          <w:rFonts w:ascii="Times New Roman" w:hAnsi="Times New Roman" w:cs="Times New Roman"/>
          <w:sz w:val="24"/>
          <w:szCs w:val="24"/>
        </w:rPr>
        <w:t>higi</w:t>
      </w:r>
      <w:r w:rsidR="003B77A3" w:rsidRPr="008F355A">
        <w:rPr>
          <w:rFonts w:ascii="Times New Roman" w:hAnsi="Times New Roman" w:cs="Times New Roman"/>
          <w:sz w:val="24"/>
          <w:szCs w:val="24"/>
        </w:rPr>
        <w:t xml:space="preserve">enização das mãos </w:t>
      </w:r>
      <w:r w:rsidR="00904E46" w:rsidRPr="008F355A">
        <w:rPr>
          <w:rFonts w:ascii="Times New Roman" w:hAnsi="Times New Roman" w:cs="Times New Roman"/>
          <w:sz w:val="24"/>
          <w:szCs w:val="24"/>
        </w:rPr>
        <w:t xml:space="preserve">é </w:t>
      </w:r>
      <w:r w:rsidR="00A633CC" w:rsidRPr="008F355A">
        <w:rPr>
          <w:rFonts w:ascii="Times New Roman" w:hAnsi="Times New Roman" w:cs="Times New Roman"/>
          <w:sz w:val="24"/>
          <w:szCs w:val="24"/>
        </w:rPr>
        <w:t xml:space="preserve">um </w:t>
      </w:r>
      <w:r w:rsidR="00F4157C" w:rsidRPr="008F355A">
        <w:rPr>
          <w:rFonts w:ascii="Times New Roman" w:hAnsi="Times New Roman" w:cs="Times New Roman"/>
          <w:sz w:val="24"/>
          <w:szCs w:val="24"/>
        </w:rPr>
        <w:t>dos principais</w:t>
      </w:r>
      <w:r w:rsidR="00600A1F" w:rsidRPr="008F355A">
        <w:rPr>
          <w:rFonts w:ascii="Times New Roman" w:hAnsi="Times New Roman" w:cs="Times New Roman"/>
          <w:sz w:val="24"/>
          <w:szCs w:val="24"/>
        </w:rPr>
        <w:t xml:space="preserve"> fatores preocupantes</w:t>
      </w:r>
      <w:r w:rsidR="000E7EFF" w:rsidRPr="008F355A">
        <w:rPr>
          <w:rFonts w:ascii="Times New Roman" w:hAnsi="Times New Roman" w:cs="Times New Roman"/>
          <w:sz w:val="24"/>
          <w:szCs w:val="24"/>
        </w:rPr>
        <w:t>, além da f</w:t>
      </w:r>
      <w:r w:rsidR="00927038" w:rsidRPr="008F355A">
        <w:rPr>
          <w:rFonts w:ascii="Times New Roman" w:hAnsi="Times New Roman" w:cs="Times New Roman"/>
          <w:sz w:val="24"/>
          <w:szCs w:val="24"/>
        </w:rPr>
        <w:t>orma incorreta de higienizá-las</w:t>
      </w:r>
      <w:r w:rsidR="00904E46" w:rsidRPr="008F355A">
        <w:rPr>
          <w:rFonts w:ascii="Times New Roman" w:hAnsi="Times New Roman" w:cs="Times New Roman"/>
          <w:sz w:val="24"/>
          <w:szCs w:val="24"/>
        </w:rPr>
        <w:t xml:space="preserve"> (ANDREOTTI et al. 2007). </w:t>
      </w:r>
      <w:r w:rsidR="001F39D0" w:rsidRPr="008F355A">
        <w:rPr>
          <w:rFonts w:ascii="Times New Roman" w:hAnsi="Times New Roman" w:cs="Times New Roman"/>
          <w:sz w:val="24"/>
          <w:szCs w:val="24"/>
        </w:rPr>
        <w:t>A implantação</w:t>
      </w:r>
      <w:r w:rsidR="00EA774E" w:rsidRPr="008F355A">
        <w:rPr>
          <w:rFonts w:ascii="Times New Roman" w:hAnsi="Times New Roman" w:cs="Times New Roman"/>
          <w:sz w:val="24"/>
          <w:szCs w:val="24"/>
        </w:rPr>
        <w:t xml:space="preserve"> e implementação</w:t>
      </w:r>
      <w:r w:rsidR="001F39D0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F312D7" w:rsidRPr="008F355A">
        <w:rPr>
          <w:rFonts w:ascii="Times New Roman" w:hAnsi="Times New Roman" w:cs="Times New Roman"/>
          <w:sz w:val="24"/>
          <w:szCs w:val="24"/>
        </w:rPr>
        <w:t>do</w:t>
      </w:r>
      <w:r w:rsidR="00D64623" w:rsidRPr="008F355A">
        <w:rPr>
          <w:rFonts w:ascii="Times New Roman" w:hAnsi="Times New Roman" w:cs="Times New Roman"/>
          <w:sz w:val="24"/>
          <w:szCs w:val="24"/>
        </w:rPr>
        <w:t>s Procedimento</w:t>
      </w:r>
      <w:r w:rsidR="001F39D0" w:rsidRPr="008F355A">
        <w:rPr>
          <w:rFonts w:ascii="Times New Roman" w:hAnsi="Times New Roman" w:cs="Times New Roman"/>
          <w:sz w:val="24"/>
          <w:szCs w:val="24"/>
        </w:rPr>
        <w:t xml:space="preserve">s Operacionais Padronizados e das Boas Práticas </w:t>
      </w:r>
      <w:r w:rsidR="002A244D" w:rsidRPr="008F355A">
        <w:rPr>
          <w:rFonts w:ascii="Times New Roman" w:hAnsi="Times New Roman" w:cs="Times New Roman"/>
          <w:sz w:val="24"/>
          <w:szCs w:val="24"/>
        </w:rPr>
        <w:t>são</w:t>
      </w:r>
      <w:r w:rsidR="00F312D7" w:rsidRPr="008F355A">
        <w:rPr>
          <w:rFonts w:ascii="Times New Roman" w:hAnsi="Times New Roman" w:cs="Times New Roman"/>
          <w:sz w:val="24"/>
          <w:szCs w:val="24"/>
        </w:rPr>
        <w:t xml:space="preserve"> responsáveis </w:t>
      </w:r>
      <w:r w:rsidR="00100F0F" w:rsidRPr="008F355A">
        <w:rPr>
          <w:rFonts w:ascii="Times New Roman" w:hAnsi="Times New Roman" w:cs="Times New Roman"/>
          <w:sz w:val="24"/>
          <w:szCs w:val="24"/>
        </w:rPr>
        <w:t xml:space="preserve">pela segurança </w:t>
      </w:r>
      <w:r w:rsidR="00A26D48" w:rsidRPr="008F355A">
        <w:rPr>
          <w:rFonts w:ascii="Times New Roman" w:hAnsi="Times New Roman" w:cs="Times New Roman"/>
          <w:sz w:val="24"/>
          <w:szCs w:val="24"/>
        </w:rPr>
        <w:t>no</w:t>
      </w:r>
      <w:r w:rsidR="00F312D7" w:rsidRPr="008F355A">
        <w:rPr>
          <w:rFonts w:ascii="Times New Roman" w:hAnsi="Times New Roman" w:cs="Times New Roman"/>
          <w:sz w:val="24"/>
          <w:szCs w:val="24"/>
        </w:rPr>
        <w:t xml:space="preserve"> preparo e condições </w:t>
      </w:r>
      <w:r w:rsidR="00A26D48" w:rsidRPr="008F355A">
        <w:rPr>
          <w:rFonts w:ascii="Times New Roman" w:hAnsi="Times New Roman" w:cs="Times New Roman"/>
          <w:sz w:val="24"/>
          <w:szCs w:val="24"/>
        </w:rPr>
        <w:t>de armazenamento</w:t>
      </w:r>
      <w:r w:rsidR="00600A1F" w:rsidRPr="008F355A">
        <w:rPr>
          <w:rFonts w:ascii="Times New Roman" w:hAnsi="Times New Roman" w:cs="Times New Roman"/>
          <w:sz w:val="24"/>
          <w:szCs w:val="24"/>
        </w:rPr>
        <w:t xml:space="preserve"> dos alimentos,</w:t>
      </w:r>
      <w:r w:rsidR="00F312D7" w:rsidRPr="008F355A">
        <w:rPr>
          <w:rFonts w:ascii="Times New Roman" w:hAnsi="Times New Roman" w:cs="Times New Roman"/>
          <w:sz w:val="24"/>
          <w:szCs w:val="24"/>
        </w:rPr>
        <w:t xml:space="preserve"> garant</w:t>
      </w:r>
      <w:r w:rsidR="00A26D48" w:rsidRPr="008F355A">
        <w:rPr>
          <w:rFonts w:ascii="Times New Roman" w:hAnsi="Times New Roman" w:cs="Times New Roman"/>
          <w:sz w:val="24"/>
          <w:szCs w:val="24"/>
        </w:rPr>
        <w:t>indo</w:t>
      </w:r>
      <w:r w:rsidR="00F312D7" w:rsidRPr="008F355A">
        <w:rPr>
          <w:rFonts w:ascii="Times New Roman" w:hAnsi="Times New Roman" w:cs="Times New Roman"/>
          <w:sz w:val="24"/>
          <w:szCs w:val="24"/>
        </w:rPr>
        <w:t xml:space="preserve"> a saúde da coletividade</w:t>
      </w:r>
      <w:r w:rsidR="00880F60" w:rsidRPr="008F355A">
        <w:rPr>
          <w:rFonts w:ascii="Times New Roman" w:hAnsi="Times New Roman" w:cs="Times New Roman"/>
          <w:sz w:val="24"/>
          <w:szCs w:val="24"/>
        </w:rPr>
        <w:t xml:space="preserve"> evita</w:t>
      </w:r>
      <w:r w:rsidR="00651A2D" w:rsidRPr="008F355A">
        <w:rPr>
          <w:rFonts w:ascii="Times New Roman" w:hAnsi="Times New Roman" w:cs="Times New Roman"/>
          <w:sz w:val="24"/>
          <w:szCs w:val="24"/>
        </w:rPr>
        <w:t>ndo</w:t>
      </w:r>
      <w:r w:rsidR="00880F60" w:rsidRPr="008F355A">
        <w:rPr>
          <w:rFonts w:ascii="Times New Roman" w:hAnsi="Times New Roman" w:cs="Times New Roman"/>
          <w:sz w:val="24"/>
          <w:szCs w:val="24"/>
        </w:rPr>
        <w:t xml:space="preserve"> a propagação de doenças</w:t>
      </w:r>
      <w:r w:rsidR="00F312D7" w:rsidRPr="008F355A">
        <w:rPr>
          <w:rFonts w:ascii="Times New Roman" w:hAnsi="Times New Roman" w:cs="Times New Roman"/>
          <w:sz w:val="24"/>
          <w:szCs w:val="24"/>
        </w:rPr>
        <w:t xml:space="preserve">. </w:t>
      </w:r>
      <w:r w:rsidR="0022316D" w:rsidRPr="008F355A">
        <w:rPr>
          <w:rFonts w:ascii="Times New Roman" w:hAnsi="Times New Roman" w:cs="Times New Roman"/>
          <w:sz w:val="24"/>
        </w:rPr>
        <w:t>Na manipulação de alimentos</w:t>
      </w:r>
      <w:r w:rsidR="00EA774E" w:rsidRPr="008F355A">
        <w:rPr>
          <w:rFonts w:ascii="Times New Roman" w:hAnsi="Times New Roman" w:cs="Times New Roman"/>
          <w:sz w:val="24"/>
        </w:rPr>
        <w:t>,</w:t>
      </w:r>
      <w:r w:rsidR="0022316D" w:rsidRPr="008F355A">
        <w:rPr>
          <w:rFonts w:ascii="Times New Roman" w:hAnsi="Times New Roman" w:cs="Times New Roman"/>
          <w:sz w:val="24"/>
        </w:rPr>
        <w:t xml:space="preserve"> os micro</w:t>
      </w:r>
      <w:r w:rsidR="001F39D0" w:rsidRPr="008F355A">
        <w:rPr>
          <w:rFonts w:ascii="Times New Roman" w:hAnsi="Times New Roman" w:cs="Times New Roman"/>
          <w:sz w:val="24"/>
        </w:rPr>
        <w:t>rganismos causadores de doenças</w:t>
      </w:r>
      <w:r w:rsidR="00600A1F" w:rsidRPr="008F355A">
        <w:rPr>
          <w:rFonts w:ascii="Times New Roman" w:hAnsi="Times New Roman" w:cs="Times New Roman"/>
          <w:sz w:val="24"/>
        </w:rPr>
        <w:t xml:space="preserve"> aproveitam</w:t>
      </w:r>
      <w:r w:rsidR="0022316D" w:rsidRPr="008F355A">
        <w:rPr>
          <w:rFonts w:ascii="Times New Roman" w:hAnsi="Times New Roman" w:cs="Times New Roman"/>
          <w:sz w:val="24"/>
        </w:rPr>
        <w:t xml:space="preserve"> qualquer falha sanitária para </w:t>
      </w:r>
      <w:r w:rsidR="00600A1F" w:rsidRPr="008F355A">
        <w:rPr>
          <w:rFonts w:ascii="Times New Roman" w:hAnsi="Times New Roman" w:cs="Times New Roman"/>
          <w:sz w:val="24"/>
        </w:rPr>
        <w:t xml:space="preserve">multiplicar-se </w:t>
      </w:r>
      <w:r w:rsidR="0022316D" w:rsidRPr="008F355A">
        <w:rPr>
          <w:rFonts w:ascii="Times New Roman" w:hAnsi="Times New Roman" w:cs="Times New Roman"/>
          <w:sz w:val="24"/>
        </w:rPr>
        <w:t>provocando sérios danos à saúde do</w:t>
      </w:r>
      <w:r w:rsidR="00600A1F" w:rsidRPr="008F355A">
        <w:rPr>
          <w:rFonts w:ascii="Times New Roman" w:hAnsi="Times New Roman" w:cs="Times New Roman"/>
          <w:sz w:val="24"/>
        </w:rPr>
        <w:t xml:space="preserve"> consumidor</w:t>
      </w:r>
      <w:r w:rsidR="00821BD8" w:rsidRPr="008F355A">
        <w:rPr>
          <w:rFonts w:ascii="Times New Roman" w:hAnsi="Times New Roman" w:cs="Times New Roman"/>
          <w:sz w:val="24"/>
        </w:rPr>
        <w:t>.</w:t>
      </w:r>
      <w:r w:rsidR="0022252C" w:rsidRPr="008F355A">
        <w:rPr>
          <w:rFonts w:ascii="Times New Roman" w:hAnsi="Times New Roman" w:cs="Times New Roman"/>
          <w:sz w:val="24"/>
        </w:rPr>
        <w:t xml:space="preserve"> </w:t>
      </w:r>
      <w:r w:rsidR="00FE69EF" w:rsidRPr="008F355A">
        <w:rPr>
          <w:rFonts w:ascii="Times New Roman" w:hAnsi="Times New Roman" w:cs="Times New Roman"/>
          <w:sz w:val="24"/>
        </w:rPr>
        <w:t>Com</w:t>
      </w:r>
      <w:r w:rsidR="0006268E" w:rsidRPr="008F355A">
        <w:rPr>
          <w:rFonts w:ascii="Times New Roman" w:hAnsi="Times New Roman" w:cs="Times New Roman"/>
          <w:sz w:val="24"/>
        </w:rPr>
        <w:t xml:space="preserve"> isso os Procedimentos Operacionais Padronizados</w:t>
      </w:r>
      <w:r w:rsidR="009F0F2A" w:rsidRPr="008F355A">
        <w:rPr>
          <w:rFonts w:ascii="Times New Roman" w:hAnsi="Times New Roman" w:cs="Times New Roman"/>
          <w:sz w:val="24"/>
        </w:rPr>
        <w:t xml:space="preserve"> </w:t>
      </w:r>
      <w:r w:rsidR="00FE69EF" w:rsidRPr="008F355A">
        <w:rPr>
          <w:rFonts w:ascii="Times New Roman" w:hAnsi="Times New Roman" w:cs="Times New Roman"/>
          <w:sz w:val="24"/>
        </w:rPr>
        <w:t>devem conter as informações sequencia</w:t>
      </w:r>
      <w:r w:rsidR="003B42ED" w:rsidRPr="008F355A">
        <w:rPr>
          <w:rFonts w:ascii="Times New Roman" w:hAnsi="Times New Roman" w:cs="Times New Roman"/>
          <w:sz w:val="24"/>
        </w:rPr>
        <w:t>da</w:t>
      </w:r>
      <w:r w:rsidR="00FE69EF" w:rsidRPr="008F355A">
        <w:rPr>
          <w:rFonts w:ascii="Times New Roman" w:hAnsi="Times New Roman" w:cs="Times New Roman"/>
          <w:sz w:val="24"/>
        </w:rPr>
        <w:t>s das operações</w:t>
      </w:r>
      <w:r w:rsidR="008F355A" w:rsidRPr="008F355A">
        <w:rPr>
          <w:rFonts w:ascii="Times New Roman" w:hAnsi="Times New Roman" w:cs="Times New Roman"/>
          <w:sz w:val="24"/>
        </w:rPr>
        <w:t xml:space="preserve"> realizadas</w:t>
      </w:r>
      <w:r w:rsidR="0006268E" w:rsidRPr="008F355A">
        <w:rPr>
          <w:rFonts w:ascii="Times New Roman" w:hAnsi="Times New Roman" w:cs="Times New Roman"/>
          <w:sz w:val="24"/>
        </w:rPr>
        <w:t xml:space="preserve"> </w:t>
      </w:r>
      <w:r w:rsidR="00EA774E" w:rsidRPr="008F355A">
        <w:rPr>
          <w:rFonts w:ascii="Times New Roman" w:hAnsi="Times New Roman" w:cs="Times New Roman"/>
          <w:sz w:val="24"/>
        </w:rPr>
        <w:t xml:space="preserve">em relação à </w:t>
      </w:r>
      <w:r w:rsidR="008F355A" w:rsidRPr="008F355A">
        <w:rPr>
          <w:rFonts w:ascii="Times New Roman" w:hAnsi="Times New Roman" w:cs="Times New Roman"/>
          <w:sz w:val="24"/>
        </w:rPr>
        <w:t>higienização</w:t>
      </w:r>
      <w:r w:rsidR="00EA774E" w:rsidRPr="008F355A">
        <w:rPr>
          <w:rFonts w:ascii="Times New Roman" w:hAnsi="Times New Roman" w:cs="Times New Roman"/>
          <w:sz w:val="24"/>
        </w:rPr>
        <w:t xml:space="preserve"> das</w:t>
      </w:r>
      <w:r w:rsidR="0006268E" w:rsidRPr="008F355A">
        <w:rPr>
          <w:rFonts w:ascii="Times New Roman" w:hAnsi="Times New Roman" w:cs="Times New Roman"/>
          <w:sz w:val="24"/>
        </w:rPr>
        <w:t xml:space="preserve"> instalações, equipamentos e móveis; </w:t>
      </w:r>
      <w:r w:rsidR="00EA774E" w:rsidRPr="008F355A">
        <w:rPr>
          <w:rFonts w:ascii="Times New Roman" w:hAnsi="Times New Roman" w:cs="Times New Roman"/>
          <w:sz w:val="24"/>
        </w:rPr>
        <w:t xml:space="preserve">ao </w:t>
      </w:r>
      <w:r w:rsidR="0023279B" w:rsidRPr="008F355A">
        <w:rPr>
          <w:rFonts w:ascii="Times New Roman" w:hAnsi="Times New Roman" w:cs="Times New Roman"/>
          <w:sz w:val="24"/>
        </w:rPr>
        <w:t>controle i</w:t>
      </w:r>
      <w:r w:rsidR="0006268E" w:rsidRPr="008F355A">
        <w:rPr>
          <w:rFonts w:ascii="Times New Roman" w:hAnsi="Times New Roman" w:cs="Times New Roman"/>
          <w:sz w:val="24"/>
        </w:rPr>
        <w:t xml:space="preserve">ntegrado de vetores e pragas urbanas; </w:t>
      </w:r>
      <w:r w:rsidR="00EA774E" w:rsidRPr="008F355A">
        <w:rPr>
          <w:rFonts w:ascii="Times New Roman" w:hAnsi="Times New Roman" w:cs="Times New Roman"/>
          <w:sz w:val="24"/>
        </w:rPr>
        <w:t>ao controle da</w:t>
      </w:r>
      <w:r w:rsidR="008F355A" w:rsidRPr="008F355A">
        <w:rPr>
          <w:rFonts w:ascii="Times New Roman" w:hAnsi="Times New Roman" w:cs="Times New Roman"/>
          <w:sz w:val="24"/>
        </w:rPr>
        <w:t xml:space="preserve"> potabilidade da água utilizada</w:t>
      </w:r>
      <w:r w:rsidR="0006268E" w:rsidRPr="008F355A">
        <w:rPr>
          <w:rFonts w:ascii="Times New Roman" w:hAnsi="Times New Roman" w:cs="Times New Roman"/>
          <w:sz w:val="24"/>
        </w:rPr>
        <w:t xml:space="preserve">; </w:t>
      </w:r>
      <w:r w:rsidR="00EA774E" w:rsidRPr="008F355A">
        <w:rPr>
          <w:rFonts w:ascii="Times New Roman" w:hAnsi="Times New Roman" w:cs="Times New Roman"/>
          <w:sz w:val="24"/>
        </w:rPr>
        <w:t xml:space="preserve">e à </w:t>
      </w:r>
      <w:r w:rsidR="0006268E" w:rsidRPr="008F355A">
        <w:rPr>
          <w:rFonts w:ascii="Times New Roman" w:hAnsi="Times New Roman" w:cs="Times New Roman"/>
          <w:sz w:val="24"/>
        </w:rPr>
        <w:t>higiene e saúde dos manipuladores.</w:t>
      </w:r>
      <w:r w:rsidR="003B42ED" w:rsidRPr="008F355A">
        <w:rPr>
          <w:rFonts w:ascii="Times New Roman" w:hAnsi="Times New Roman" w:cs="Times New Roman"/>
          <w:sz w:val="24"/>
        </w:rPr>
        <w:t xml:space="preserve"> Tendo como objetivo estabelecer instruções continuas para a realização das operações especificas e rotineiras na manipulação dos alimentos, minimizando os risco de contaminação dos mesmos. </w:t>
      </w:r>
      <w:r w:rsidR="0023279B" w:rsidRPr="008F355A">
        <w:rPr>
          <w:rFonts w:ascii="Times New Roman" w:hAnsi="Times New Roman" w:cs="Times New Roman"/>
          <w:sz w:val="24"/>
        </w:rPr>
        <w:t xml:space="preserve"> </w:t>
      </w:r>
      <w:r w:rsidR="0006268E" w:rsidRPr="008F355A">
        <w:rPr>
          <w:rFonts w:ascii="Times New Roman" w:hAnsi="Times New Roman" w:cs="Times New Roman"/>
          <w:sz w:val="24"/>
        </w:rPr>
        <w:t xml:space="preserve"> </w:t>
      </w:r>
      <w:r w:rsidR="00F41F79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FE006C" w:rsidRPr="008F3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C85E45">
        <w:rPr>
          <w:rFonts w:ascii="Times New Roman" w:hAnsi="Times New Roman" w:cs="Times New Roman"/>
          <w:b/>
          <w:sz w:val="24"/>
          <w:szCs w:val="24"/>
        </w:rPr>
        <w:t>CONCLUSÃO</w:t>
      </w:r>
      <w:r w:rsidR="00880F60" w:rsidRPr="008F35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0F60" w:rsidRPr="008F355A">
        <w:rPr>
          <w:rFonts w:ascii="Times New Roman" w:hAnsi="Times New Roman" w:cs="Times New Roman"/>
          <w:sz w:val="24"/>
          <w:szCs w:val="24"/>
        </w:rPr>
        <w:t>Diante do analisado</w:t>
      </w:r>
      <w:r w:rsidR="00604481" w:rsidRPr="008F355A">
        <w:rPr>
          <w:rFonts w:ascii="Times New Roman" w:hAnsi="Times New Roman" w:cs="Times New Roman"/>
          <w:sz w:val="24"/>
          <w:szCs w:val="24"/>
        </w:rPr>
        <w:t>,</w:t>
      </w:r>
      <w:r w:rsidR="00880F60" w:rsidRPr="008F355A">
        <w:rPr>
          <w:rFonts w:ascii="Times New Roman" w:hAnsi="Times New Roman" w:cs="Times New Roman"/>
          <w:sz w:val="24"/>
          <w:szCs w:val="24"/>
        </w:rPr>
        <w:t xml:space="preserve"> conclui-se </w:t>
      </w:r>
      <w:r w:rsidR="006F1993" w:rsidRPr="008F355A">
        <w:rPr>
          <w:rFonts w:ascii="Times New Roman" w:hAnsi="Times New Roman" w:cs="Times New Roman"/>
          <w:sz w:val="24"/>
          <w:szCs w:val="24"/>
        </w:rPr>
        <w:t>que se faz</w:t>
      </w:r>
      <w:r w:rsidR="00880F60" w:rsidRPr="008F355A">
        <w:rPr>
          <w:rFonts w:ascii="Times New Roman" w:hAnsi="Times New Roman" w:cs="Times New Roman"/>
          <w:sz w:val="24"/>
          <w:szCs w:val="24"/>
        </w:rPr>
        <w:t xml:space="preserve"> necessário </w:t>
      </w:r>
      <w:r w:rsidR="00173EDB" w:rsidRPr="008F355A">
        <w:rPr>
          <w:rFonts w:ascii="Times New Roman" w:hAnsi="Times New Roman" w:cs="Times New Roman"/>
          <w:sz w:val="24"/>
          <w:szCs w:val="24"/>
        </w:rPr>
        <w:t>a adoção de treinamento específico</w:t>
      </w:r>
      <w:r w:rsidR="00262366" w:rsidRPr="008F355A">
        <w:rPr>
          <w:rFonts w:ascii="Times New Roman" w:hAnsi="Times New Roman" w:cs="Times New Roman"/>
          <w:sz w:val="24"/>
          <w:szCs w:val="24"/>
        </w:rPr>
        <w:t xml:space="preserve"> aos manipuladores de alimentos</w:t>
      </w:r>
      <w:r w:rsidR="00005DC0" w:rsidRPr="008F355A">
        <w:rPr>
          <w:rFonts w:ascii="Times New Roman" w:hAnsi="Times New Roman" w:cs="Times New Roman"/>
          <w:sz w:val="24"/>
          <w:szCs w:val="24"/>
        </w:rPr>
        <w:t>,</w:t>
      </w:r>
      <w:r w:rsidR="00173EDB" w:rsidRPr="008F355A">
        <w:rPr>
          <w:rFonts w:ascii="Times New Roman" w:hAnsi="Times New Roman" w:cs="Times New Roman"/>
          <w:sz w:val="24"/>
          <w:szCs w:val="24"/>
        </w:rPr>
        <w:t xml:space="preserve"> </w:t>
      </w:r>
      <w:r w:rsidR="00262366" w:rsidRPr="008F355A">
        <w:rPr>
          <w:rFonts w:ascii="Times New Roman" w:hAnsi="Times New Roman" w:cs="Times New Roman"/>
          <w:sz w:val="24"/>
          <w:szCs w:val="24"/>
        </w:rPr>
        <w:t>o cumprimento das boas práticas e dos procedime</w:t>
      </w:r>
      <w:r w:rsidR="00EA774E" w:rsidRPr="008F355A">
        <w:rPr>
          <w:rFonts w:ascii="Times New Roman" w:hAnsi="Times New Roman" w:cs="Times New Roman"/>
          <w:sz w:val="24"/>
          <w:szCs w:val="24"/>
        </w:rPr>
        <w:t xml:space="preserve">ntos operacionais padronizados </w:t>
      </w:r>
      <w:r w:rsidR="0088196E" w:rsidRPr="008F355A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BB65BB" w:rsidRPr="008F355A">
        <w:rPr>
          <w:rFonts w:ascii="Times New Roman" w:hAnsi="Times New Roman" w:cs="Times New Roman"/>
          <w:sz w:val="24"/>
          <w:szCs w:val="24"/>
        </w:rPr>
        <w:t xml:space="preserve">os padrões e diretrizes </w:t>
      </w:r>
      <w:r w:rsidR="0088196E" w:rsidRPr="008F355A">
        <w:rPr>
          <w:rFonts w:ascii="Times New Roman" w:hAnsi="Times New Roman" w:cs="Times New Roman"/>
          <w:sz w:val="24"/>
          <w:szCs w:val="24"/>
        </w:rPr>
        <w:t>estabelecidos</w:t>
      </w:r>
      <w:r w:rsidR="00BB65BB" w:rsidRPr="008F355A">
        <w:rPr>
          <w:rFonts w:ascii="Times New Roman" w:hAnsi="Times New Roman" w:cs="Times New Roman"/>
          <w:sz w:val="24"/>
          <w:szCs w:val="24"/>
        </w:rPr>
        <w:t xml:space="preserve">, </w:t>
      </w:r>
      <w:r w:rsidR="00BB65BB" w:rsidRPr="008F355A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88196E" w:rsidRPr="008F355A">
        <w:rPr>
          <w:rFonts w:ascii="Times New Roman" w:hAnsi="Times New Roman" w:cs="Times New Roman"/>
          <w:sz w:val="24"/>
          <w:szCs w:val="24"/>
        </w:rPr>
        <w:t>fim de garantir a qualidade higiênico sanitária dos produtos alimentares como medida de prevenção de doenças de origem alimentar.</w:t>
      </w:r>
      <w:r w:rsidR="0088196E" w:rsidRPr="008462B2">
        <w:rPr>
          <w:rFonts w:ascii="Times New Roman" w:hAnsi="Times New Roman" w:cs="Times New Roman"/>
          <w:sz w:val="24"/>
          <w:szCs w:val="24"/>
        </w:rPr>
        <w:t xml:space="preserve"> </w:t>
      </w:r>
      <w:r w:rsidR="00880F60" w:rsidRPr="008462B2">
        <w:rPr>
          <w:rFonts w:ascii="Times New Roman" w:hAnsi="Times New Roman" w:cs="Times New Roman"/>
          <w:sz w:val="24"/>
          <w:szCs w:val="24"/>
        </w:rPr>
        <w:t xml:space="preserve"> </w:t>
      </w:r>
      <w:r w:rsidR="00FE006C" w:rsidRPr="008462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717B" w:rsidRPr="008462B2" w:rsidRDefault="00B6390A" w:rsidP="0084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Referê</w:t>
      </w:r>
      <w:r w:rsidR="00E550EB">
        <w:rPr>
          <w:rFonts w:ascii="Times New Roman" w:hAnsi="Times New Roman" w:cs="Times New Roman"/>
          <w:b/>
          <w:sz w:val="24"/>
        </w:rPr>
        <w:t>ncias</w:t>
      </w:r>
      <w:r w:rsidR="006D4309" w:rsidRPr="008462B2">
        <w:rPr>
          <w:rFonts w:ascii="Times New Roman" w:hAnsi="Times New Roman" w:cs="Times New Roman"/>
          <w:b/>
          <w:sz w:val="24"/>
        </w:rPr>
        <w:t xml:space="preserve">: </w:t>
      </w:r>
      <w:r w:rsidR="0098717B" w:rsidRPr="008462B2">
        <w:rPr>
          <w:rFonts w:ascii="Times New Roman" w:hAnsi="Times New Roman" w:cs="Times New Roman"/>
          <w:sz w:val="24"/>
        </w:rPr>
        <w:t>ANDREOTTI, A</w:t>
      </w:r>
      <w:r w:rsidR="00604481" w:rsidRPr="008462B2">
        <w:rPr>
          <w:rFonts w:ascii="Times New Roman" w:hAnsi="Times New Roman" w:cs="Times New Roman"/>
          <w:sz w:val="24"/>
        </w:rPr>
        <w:t xml:space="preserve">. et al. </w:t>
      </w:r>
      <w:r w:rsidR="0098717B" w:rsidRPr="008462B2">
        <w:rPr>
          <w:rFonts w:ascii="Times New Roman" w:hAnsi="Times New Roman" w:cs="Times New Roman"/>
          <w:b/>
          <w:sz w:val="24"/>
        </w:rPr>
        <w:t xml:space="preserve">Importância do treinamento para manipuladores de alimentos em relação à higiene pessoal. </w:t>
      </w:r>
      <w:r w:rsidR="0098717B" w:rsidRPr="008462B2">
        <w:rPr>
          <w:rFonts w:ascii="Times New Roman" w:hAnsi="Times New Roman" w:cs="Times New Roman"/>
          <w:sz w:val="24"/>
        </w:rPr>
        <w:t xml:space="preserve">Iniciação Científica </w:t>
      </w:r>
      <w:proofErr w:type="spellStart"/>
      <w:r w:rsidR="0098717B" w:rsidRPr="008462B2">
        <w:rPr>
          <w:rFonts w:ascii="Times New Roman" w:hAnsi="Times New Roman" w:cs="Times New Roman"/>
          <w:sz w:val="24"/>
        </w:rPr>
        <w:t>Cesumar</w:t>
      </w:r>
      <w:proofErr w:type="spellEnd"/>
      <w:r w:rsidR="0098717B" w:rsidRPr="008462B2">
        <w:rPr>
          <w:rFonts w:ascii="Times New Roman" w:hAnsi="Times New Roman" w:cs="Times New Roman"/>
          <w:sz w:val="24"/>
        </w:rPr>
        <w:t xml:space="preserve"> 5 (1), 29-33, 2007. Disponível em: </w:t>
      </w:r>
      <w:hyperlink r:id="rId5">
        <w:r w:rsidR="0098717B" w:rsidRPr="008462B2">
          <w:rPr>
            <w:rFonts w:ascii="Times New Roman" w:hAnsi="Times New Roman" w:cs="Times New Roman"/>
            <w:color w:val="1155CC"/>
            <w:sz w:val="24"/>
            <w:u w:val="single"/>
          </w:rPr>
          <w:t>http://periodicos.unicesumar.edu.br/index.php/iccesumar/article/view/67</w:t>
        </w:r>
      </w:hyperlink>
      <w:r w:rsidR="00666CCF" w:rsidRPr="008462B2">
        <w:rPr>
          <w:rFonts w:ascii="Times New Roman" w:hAnsi="Times New Roman" w:cs="Times New Roman"/>
          <w:color w:val="1155CC"/>
          <w:sz w:val="24"/>
          <w:u w:val="single"/>
        </w:rPr>
        <w:t>.</w:t>
      </w:r>
      <w:r w:rsidR="0098717B" w:rsidRPr="008462B2">
        <w:rPr>
          <w:rFonts w:ascii="Times New Roman" w:hAnsi="Times New Roman" w:cs="Times New Roman"/>
          <w:sz w:val="24"/>
        </w:rPr>
        <w:t xml:space="preserve"> </w:t>
      </w:r>
      <w:r w:rsidR="006F2309" w:rsidRPr="008462B2">
        <w:rPr>
          <w:rFonts w:ascii="Times New Roman" w:hAnsi="Times New Roman" w:cs="Times New Roman"/>
          <w:sz w:val="24"/>
        </w:rPr>
        <w:t>Acesso em: 25 abril 2019.</w:t>
      </w:r>
      <w:r w:rsidR="0043662D" w:rsidRPr="008462B2">
        <w:rPr>
          <w:rFonts w:ascii="Times New Roman" w:hAnsi="Times New Roman" w:cs="Times New Roman"/>
          <w:sz w:val="24"/>
        </w:rPr>
        <w:t xml:space="preserve"> </w:t>
      </w:r>
    </w:p>
    <w:p w:rsidR="003A27EB" w:rsidRPr="008462B2" w:rsidRDefault="003A27EB" w:rsidP="008462B2">
      <w:pPr>
        <w:jc w:val="both"/>
        <w:rPr>
          <w:rFonts w:ascii="Times New Roman" w:hAnsi="Times New Roman" w:cs="Times New Roman"/>
          <w:sz w:val="24"/>
        </w:rPr>
      </w:pPr>
      <w:r w:rsidRPr="008462B2">
        <w:rPr>
          <w:rFonts w:ascii="Times New Roman" w:hAnsi="Times New Roman" w:cs="Times New Roman"/>
          <w:b/>
          <w:sz w:val="24"/>
        </w:rPr>
        <w:t>ANVISA</w:t>
      </w:r>
      <w:r w:rsidRPr="008462B2">
        <w:rPr>
          <w:rFonts w:ascii="Times New Roman" w:hAnsi="Times New Roman" w:cs="Times New Roman"/>
          <w:sz w:val="24"/>
        </w:rPr>
        <w:t xml:space="preserve">, AGÊNCIA DE VIGILÂNCIA SANITÁRIA. </w:t>
      </w:r>
      <w:r w:rsidRPr="008462B2">
        <w:rPr>
          <w:rFonts w:ascii="Times New Roman" w:hAnsi="Times New Roman" w:cs="Times New Roman"/>
          <w:b/>
          <w:sz w:val="24"/>
        </w:rPr>
        <w:t xml:space="preserve">Resolução </w:t>
      </w:r>
      <w:r w:rsidRPr="008462B2">
        <w:rPr>
          <w:rFonts w:ascii="Times New Roman" w:hAnsi="Times New Roman" w:cs="Times New Roman"/>
          <w:sz w:val="24"/>
        </w:rPr>
        <w:t xml:space="preserve">da diretoria colegiada RDC n° 216, de 15 de Setembro de 2004. Disponível em: </w:t>
      </w:r>
      <w:hyperlink r:id="rId6" w:history="1">
        <w:r w:rsidR="00354964" w:rsidRPr="008462B2">
          <w:rPr>
            <w:rStyle w:val="Hyperlink"/>
            <w:rFonts w:ascii="Times New Roman" w:hAnsi="Times New Roman" w:cs="Times New Roman"/>
          </w:rPr>
          <w:t>http://portal.anvisa.gov.br/documents/33916/388704/RESOLU%25C3%2587%25C3%2583O-RDC%2BN%2B216%2BDE%2B15%2BDE%2BSETEMBRO%2BDE%2B2004.pdf/23701496-925d-4d4d-99aa-9d479b316c4b</w:t>
        </w:r>
      </w:hyperlink>
      <w:r w:rsidR="00354964" w:rsidRPr="008462B2">
        <w:rPr>
          <w:rFonts w:ascii="Times New Roman" w:hAnsi="Times New Roman" w:cs="Times New Roman"/>
        </w:rPr>
        <w:t>.</w:t>
      </w:r>
      <w:r w:rsidRPr="008462B2">
        <w:rPr>
          <w:rFonts w:ascii="Times New Roman" w:hAnsi="Times New Roman" w:cs="Times New Roman"/>
          <w:sz w:val="24"/>
        </w:rPr>
        <w:t xml:space="preserve"> Acesso em: 25/04/2019</w:t>
      </w:r>
      <w:r w:rsidR="00354964" w:rsidRPr="008462B2">
        <w:rPr>
          <w:rFonts w:ascii="Times New Roman" w:hAnsi="Times New Roman" w:cs="Times New Roman"/>
          <w:sz w:val="24"/>
        </w:rPr>
        <w:t>.</w:t>
      </w:r>
    </w:p>
    <w:p w:rsidR="00AA6D46" w:rsidRPr="008462B2" w:rsidRDefault="0098717B" w:rsidP="008462B2">
      <w:pPr>
        <w:jc w:val="both"/>
        <w:rPr>
          <w:rFonts w:ascii="Times New Roman" w:hAnsi="Times New Roman" w:cs="Times New Roman"/>
          <w:sz w:val="24"/>
        </w:rPr>
      </w:pPr>
      <w:r w:rsidRPr="008462B2">
        <w:rPr>
          <w:rFonts w:ascii="Times New Roman" w:hAnsi="Times New Roman" w:cs="Times New Roman"/>
          <w:sz w:val="24"/>
        </w:rPr>
        <w:t>FERREIRA, M</w:t>
      </w:r>
      <w:r w:rsidR="001E257F" w:rsidRPr="008462B2">
        <w:rPr>
          <w:rFonts w:ascii="Times New Roman" w:hAnsi="Times New Roman" w:cs="Times New Roman"/>
          <w:sz w:val="24"/>
        </w:rPr>
        <w:t>.</w:t>
      </w:r>
      <w:r w:rsidRPr="008462B2">
        <w:rPr>
          <w:rFonts w:ascii="Times New Roman" w:hAnsi="Times New Roman" w:cs="Times New Roman"/>
          <w:sz w:val="24"/>
        </w:rPr>
        <w:t xml:space="preserve"> A</w:t>
      </w:r>
      <w:r w:rsidR="006D4E3F" w:rsidRPr="008462B2">
        <w:rPr>
          <w:rFonts w:ascii="Times New Roman" w:hAnsi="Times New Roman" w:cs="Times New Roman"/>
          <w:sz w:val="24"/>
        </w:rPr>
        <w:t>. et al.</w:t>
      </w:r>
      <w:r w:rsidRPr="008462B2">
        <w:rPr>
          <w:rFonts w:ascii="Times New Roman" w:hAnsi="Times New Roman" w:cs="Times New Roman"/>
          <w:b/>
          <w:sz w:val="24"/>
        </w:rPr>
        <w:t xml:space="preserve"> Avaliação da adequação às boas práticas em unidades de alimentação e nutrição</w:t>
      </w:r>
      <w:r w:rsidRPr="008462B2">
        <w:rPr>
          <w:rFonts w:ascii="Times New Roman" w:hAnsi="Times New Roman" w:cs="Times New Roman"/>
          <w:sz w:val="24"/>
        </w:rPr>
        <w:t>. Rev. Inst. Adolfo Lutz (Impr.).  São Paulo,  v. 70,  n. 2, jun.  2011 .   Disponível em</w:t>
      </w:r>
      <w:r w:rsidR="00131217" w:rsidRPr="008462B2">
        <w:rPr>
          <w:rFonts w:ascii="Times New Roman" w:hAnsi="Times New Roman" w:cs="Times New Roman"/>
          <w:sz w:val="24"/>
        </w:rPr>
        <w:t>:</w:t>
      </w:r>
      <w:r w:rsidRPr="008462B2">
        <w:rPr>
          <w:rFonts w:ascii="Times New Roman" w:hAnsi="Times New Roman" w:cs="Times New Roman"/>
          <w:sz w:val="24"/>
        </w:rPr>
        <w:t xml:space="preserve"> </w:t>
      </w:r>
      <w:hyperlink r:id="rId7">
        <w:r w:rsidRPr="008462B2">
          <w:rPr>
            <w:rFonts w:ascii="Times New Roman" w:hAnsi="Times New Roman" w:cs="Times New Roman"/>
            <w:color w:val="1155CC"/>
            <w:sz w:val="24"/>
            <w:u w:val="single"/>
          </w:rPr>
          <w:t>http://periodicos.ses.sp.bvs.br/scielo.php?script=sci_arttext&amp;pid=S0073-98552011000200020&amp;lng=pt&amp;nrm=iso</w:t>
        </w:r>
      </w:hyperlink>
      <w:r w:rsidRPr="008462B2">
        <w:rPr>
          <w:rFonts w:ascii="Times New Roman" w:hAnsi="Times New Roman" w:cs="Times New Roman"/>
          <w:sz w:val="24"/>
        </w:rPr>
        <w:t xml:space="preserve">.  Acesso em: </w:t>
      </w:r>
      <w:r w:rsidR="00131217" w:rsidRPr="008462B2">
        <w:rPr>
          <w:rFonts w:ascii="Times New Roman" w:hAnsi="Times New Roman" w:cs="Times New Roman"/>
          <w:sz w:val="24"/>
        </w:rPr>
        <w:t xml:space="preserve">25 </w:t>
      </w:r>
      <w:r w:rsidR="006F2309" w:rsidRPr="008462B2">
        <w:rPr>
          <w:rFonts w:ascii="Times New Roman" w:hAnsi="Times New Roman" w:cs="Times New Roman"/>
          <w:sz w:val="24"/>
        </w:rPr>
        <w:t>abril 2019.</w:t>
      </w:r>
    </w:p>
    <w:p w:rsidR="00AA6D46" w:rsidRPr="008462B2" w:rsidRDefault="000C788B" w:rsidP="008462B2">
      <w:pPr>
        <w:jc w:val="both"/>
        <w:rPr>
          <w:rFonts w:ascii="Times New Roman" w:hAnsi="Times New Roman" w:cs="Times New Roman"/>
          <w:sz w:val="24"/>
        </w:rPr>
      </w:pPr>
      <w:r w:rsidRPr="000C788B">
        <w:rPr>
          <w:rFonts w:ascii="Times New Roman" w:hAnsi="Times New Roman" w:cs="Times New Roman"/>
          <w:sz w:val="24"/>
        </w:rPr>
        <w:t xml:space="preserve">BRASIL. Ministério da Saúde. </w:t>
      </w:r>
      <w:r w:rsidRPr="000C788B">
        <w:rPr>
          <w:rFonts w:ascii="Times New Roman" w:hAnsi="Times New Roman" w:cs="Times New Roman"/>
          <w:b/>
          <w:sz w:val="24"/>
        </w:rPr>
        <w:t>Doenças transmitidas por alimentos. Informações técnicas.</w:t>
      </w:r>
      <w:r>
        <w:rPr>
          <w:rFonts w:ascii="Times New Roman" w:hAnsi="Times New Roman" w:cs="Times New Roman"/>
          <w:sz w:val="24"/>
        </w:rPr>
        <w:t xml:space="preserve"> </w:t>
      </w:r>
      <w:r w:rsidRPr="000C788B">
        <w:rPr>
          <w:rFonts w:ascii="Times New Roman" w:hAnsi="Times New Roman" w:cs="Times New Roman"/>
          <w:sz w:val="24"/>
        </w:rPr>
        <w:t xml:space="preserve">Brasília: [Ministério da Saúde] ,2018. Disponível em: </w:t>
      </w:r>
      <w:hyperlink r:id="rId8" w:history="1">
        <w:r w:rsidRPr="00574CB1">
          <w:rPr>
            <w:rStyle w:val="Hyperlink"/>
            <w:rFonts w:ascii="Times New Roman" w:hAnsi="Times New Roman" w:cs="Times New Roman"/>
            <w:sz w:val="24"/>
          </w:rPr>
          <w:t>http://portalms.saude.gov.br/saude-de-a-z/doencas-transmitidas-por-alimentos/informacoes-tecnicas</w:t>
        </w:r>
      </w:hyperlink>
      <w:r>
        <w:rPr>
          <w:rFonts w:ascii="Times New Roman" w:hAnsi="Times New Roman" w:cs="Times New Roman"/>
          <w:sz w:val="24"/>
        </w:rPr>
        <w:t>. Acesso em: 30 de abril de 2019.</w:t>
      </w:r>
    </w:p>
    <w:p w:rsidR="00F312D7" w:rsidRDefault="0098717B" w:rsidP="008462B2">
      <w:pPr>
        <w:jc w:val="both"/>
        <w:rPr>
          <w:rFonts w:ascii="Times New Roman" w:hAnsi="Times New Roman" w:cs="Times New Roman"/>
          <w:sz w:val="24"/>
        </w:rPr>
      </w:pPr>
      <w:r w:rsidRPr="008462B2">
        <w:rPr>
          <w:rFonts w:ascii="Times New Roman" w:hAnsi="Times New Roman" w:cs="Times New Roman"/>
          <w:sz w:val="24"/>
        </w:rPr>
        <w:t>SILVA, L</w:t>
      </w:r>
      <w:r w:rsidR="008B09B9" w:rsidRPr="008462B2">
        <w:rPr>
          <w:rFonts w:ascii="Times New Roman" w:hAnsi="Times New Roman" w:cs="Times New Roman"/>
          <w:sz w:val="24"/>
        </w:rPr>
        <w:t>.</w:t>
      </w:r>
      <w:r w:rsidRPr="008462B2">
        <w:rPr>
          <w:rFonts w:ascii="Times New Roman" w:hAnsi="Times New Roman" w:cs="Times New Roman"/>
          <w:sz w:val="24"/>
        </w:rPr>
        <w:t xml:space="preserve"> F. </w:t>
      </w:r>
      <w:r w:rsidR="00EA774E">
        <w:rPr>
          <w:rFonts w:ascii="Times New Roman" w:hAnsi="Times New Roman" w:cs="Times New Roman"/>
          <w:b/>
          <w:sz w:val="24"/>
        </w:rPr>
        <w:t>Procedimento</w:t>
      </w:r>
      <w:r w:rsidR="00A468EE" w:rsidRPr="008462B2">
        <w:rPr>
          <w:rFonts w:ascii="Times New Roman" w:hAnsi="Times New Roman" w:cs="Times New Roman"/>
          <w:b/>
          <w:sz w:val="24"/>
        </w:rPr>
        <w:t xml:space="preserve"> Operacional Padronizado de Higienização</w:t>
      </w:r>
      <w:r w:rsidR="004C01FC" w:rsidRPr="008462B2">
        <w:rPr>
          <w:rFonts w:ascii="Times New Roman" w:hAnsi="Times New Roman" w:cs="Times New Roman"/>
          <w:b/>
          <w:sz w:val="24"/>
        </w:rPr>
        <w:t xml:space="preserve"> como requerimento para segurança alimentar em Unidade de Alimentação</w:t>
      </w:r>
      <w:r w:rsidRPr="008462B2">
        <w:rPr>
          <w:rFonts w:ascii="Times New Roman" w:hAnsi="Times New Roman" w:cs="Times New Roman"/>
          <w:b/>
          <w:sz w:val="24"/>
        </w:rPr>
        <w:t xml:space="preserve">. </w:t>
      </w:r>
      <w:r w:rsidRPr="008462B2">
        <w:rPr>
          <w:rFonts w:ascii="Times New Roman" w:hAnsi="Times New Roman" w:cs="Times New Roman"/>
          <w:sz w:val="24"/>
        </w:rPr>
        <w:t xml:space="preserve">2006. Tese de Mestrado. </w:t>
      </w:r>
      <w:r w:rsidR="00C206CF" w:rsidRPr="008462B2">
        <w:rPr>
          <w:rFonts w:ascii="Times New Roman" w:hAnsi="Times New Roman" w:cs="Times New Roman"/>
          <w:sz w:val="24"/>
        </w:rPr>
        <w:t xml:space="preserve">Centro de Ciências Rurais, </w:t>
      </w:r>
      <w:r w:rsidRPr="008462B2">
        <w:rPr>
          <w:rFonts w:ascii="Times New Roman" w:hAnsi="Times New Roman" w:cs="Times New Roman"/>
          <w:sz w:val="24"/>
        </w:rPr>
        <w:t>Universidade Federal de Santa Maria,</w:t>
      </w:r>
      <w:r w:rsidR="00C206CF" w:rsidRPr="008462B2">
        <w:rPr>
          <w:rFonts w:ascii="Times New Roman" w:hAnsi="Times New Roman" w:cs="Times New Roman"/>
          <w:sz w:val="24"/>
        </w:rPr>
        <w:t xml:space="preserve"> 2006</w:t>
      </w:r>
      <w:r w:rsidRPr="008462B2">
        <w:rPr>
          <w:rFonts w:ascii="Times New Roman" w:hAnsi="Times New Roman" w:cs="Times New Roman"/>
          <w:sz w:val="24"/>
        </w:rPr>
        <w:t xml:space="preserve">. Disponível em: </w:t>
      </w:r>
      <w:hyperlink r:id="rId9" w:history="1">
        <w:r w:rsidR="008805E6" w:rsidRPr="008462B2">
          <w:rPr>
            <w:rStyle w:val="Hyperlink"/>
            <w:rFonts w:ascii="Times New Roman" w:hAnsi="Times New Roman" w:cs="Times New Roman"/>
          </w:rPr>
          <w:t>https://repositorio.ufsm.br/bitstream/handle/1/5785/Fleck.pdf?sequence=1&amp;isAllowed=y</w:t>
        </w:r>
      </w:hyperlink>
      <w:r w:rsidRPr="008462B2">
        <w:rPr>
          <w:rFonts w:ascii="Times New Roman" w:hAnsi="Times New Roman" w:cs="Times New Roman"/>
          <w:sz w:val="24"/>
        </w:rPr>
        <w:t xml:space="preserve"> </w:t>
      </w:r>
      <w:r w:rsidR="006F2309" w:rsidRPr="008462B2">
        <w:rPr>
          <w:rFonts w:ascii="Times New Roman" w:hAnsi="Times New Roman" w:cs="Times New Roman"/>
          <w:sz w:val="24"/>
        </w:rPr>
        <w:t>Acesso em: 25 abril 2019</w:t>
      </w:r>
      <w:r w:rsidR="00904E46" w:rsidRPr="008462B2">
        <w:rPr>
          <w:rFonts w:ascii="Times New Roman" w:hAnsi="Times New Roman" w:cs="Times New Roman"/>
          <w:sz w:val="24"/>
        </w:rPr>
        <w:t>.</w:t>
      </w:r>
    </w:p>
    <w:p w:rsidR="00FE69EF" w:rsidRDefault="00FE69EF" w:rsidP="008462B2">
      <w:pPr>
        <w:jc w:val="both"/>
        <w:rPr>
          <w:rFonts w:ascii="Times New Roman" w:hAnsi="Times New Roman" w:cs="Times New Roman"/>
          <w:sz w:val="24"/>
        </w:rPr>
      </w:pPr>
    </w:p>
    <w:p w:rsidR="00FE69EF" w:rsidRPr="008462B2" w:rsidRDefault="00FE69EF" w:rsidP="008462B2">
      <w:pPr>
        <w:jc w:val="both"/>
        <w:rPr>
          <w:rFonts w:ascii="Times New Roman" w:hAnsi="Times New Roman" w:cs="Times New Roman"/>
          <w:sz w:val="24"/>
        </w:rPr>
      </w:pPr>
      <w:r w:rsidRPr="00846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FE69EF" w:rsidRPr="008462B2" w:rsidSect="00484B5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F"/>
    <w:rsid w:val="00005DC0"/>
    <w:rsid w:val="00017DF8"/>
    <w:rsid w:val="000266CF"/>
    <w:rsid w:val="000339C0"/>
    <w:rsid w:val="0006090F"/>
    <w:rsid w:val="0006268E"/>
    <w:rsid w:val="000701B1"/>
    <w:rsid w:val="000B062C"/>
    <w:rsid w:val="000C2EC4"/>
    <w:rsid w:val="000C788B"/>
    <w:rsid w:val="000E7EFF"/>
    <w:rsid w:val="00100F0F"/>
    <w:rsid w:val="00131217"/>
    <w:rsid w:val="0014052E"/>
    <w:rsid w:val="00151DF7"/>
    <w:rsid w:val="001621CA"/>
    <w:rsid w:val="00173754"/>
    <w:rsid w:val="00173B64"/>
    <w:rsid w:val="00173EDB"/>
    <w:rsid w:val="001A1E0F"/>
    <w:rsid w:val="001C0148"/>
    <w:rsid w:val="001C04B9"/>
    <w:rsid w:val="001C0CED"/>
    <w:rsid w:val="001C4296"/>
    <w:rsid w:val="001D7984"/>
    <w:rsid w:val="001E257F"/>
    <w:rsid w:val="001F39D0"/>
    <w:rsid w:val="002001BF"/>
    <w:rsid w:val="002209C7"/>
    <w:rsid w:val="0022252C"/>
    <w:rsid w:val="0022316D"/>
    <w:rsid w:val="0023250A"/>
    <w:rsid w:val="0023279B"/>
    <w:rsid w:val="00234980"/>
    <w:rsid w:val="0023508A"/>
    <w:rsid w:val="00256D6F"/>
    <w:rsid w:val="00262366"/>
    <w:rsid w:val="002745DE"/>
    <w:rsid w:val="002946B0"/>
    <w:rsid w:val="002A244D"/>
    <w:rsid w:val="002B0132"/>
    <w:rsid w:val="002C5D19"/>
    <w:rsid w:val="002E3130"/>
    <w:rsid w:val="00310661"/>
    <w:rsid w:val="00324FFA"/>
    <w:rsid w:val="00335F90"/>
    <w:rsid w:val="00354964"/>
    <w:rsid w:val="00365701"/>
    <w:rsid w:val="003671DF"/>
    <w:rsid w:val="003802BE"/>
    <w:rsid w:val="0038281E"/>
    <w:rsid w:val="003A27EB"/>
    <w:rsid w:val="003B42ED"/>
    <w:rsid w:val="003B77A3"/>
    <w:rsid w:val="003D50B7"/>
    <w:rsid w:val="0041566E"/>
    <w:rsid w:val="0043662D"/>
    <w:rsid w:val="00437C4E"/>
    <w:rsid w:val="00484B5A"/>
    <w:rsid w:val="004B0CF9"/>
    <w:rsid w:val="004C01FC"/>
    <w:rsid w:val="004E6853"/>
    <w:rsid w:val="004F12CE"/>
    <w:rsid w:val="004F666C"/>
    <w:rsid w:val="005069B5"/>
    <w:rsid w:val="0053302D"/>
    <w:rsid w:val="005809FF"/>
    <w:rsid w:val="005B1AF2"/>
    <w:rsid w:val="00600A1F"/>
    <w:rsid w:val="00604481"/>
    <w:rsid w:val="00604601"/>
    <w:rsid w:val="00651A2D"/>
    <w:rsid w:val="00652E22"/>
    <w:rsid w:val="00666CCF"/>
    <w:rsid w:val="006A2281"/>
    <w:rsid w:val="006A64B7"/>
    <w:rsid w:val="006B3E8D"/>
    <w:rsid w:val="006D0575"/>
    <w:rsid w:val="006D4309"/>
    <w:rsid w:val="006D4E3F"/>
    <w:rsid w:val="006F1993"/>
    <w:rsid w:val="006F2309"/>
    <w:rsid w:val="007259F4"/>
    <w:rsid w:val="00735BD4"/>
    <w:rsid w:val="0075018F"/>
    <w:rsid w:val="00760E4B"/>
    <w:rsid w:val="00763C2A"/>
    <w:rsid w:val="0076617C"/>
    <w:rsid w:val="00783DFB"/>
    <w:rsid w:val="007C6C55"/>
    <w:rsid w:val="007D17D8"/>
    <w:rsid w:val="007E3BDE"/>
    <w:rsid w:val="007E659B"/>
    <w:rsid w:val="007F33C4"/>
    <w:rsid w:val="00804F5E"/>
    <w:rsid w:val="00807CA9"/>
    <w:rsid w:val="00813974"/>
    <w:rsid w:val="0082098B"/>
    <w:rsid w:val="00821BD8"/>
    <w:rsid w:val="008343D2"/>
    <w:rsid w:val="008462B2"/>
    <w:rsid w:val="00871CD7"/>
    <w:rsid w:val="008805E6"/>
    <w:rsid w:val="00880F60"/>
    <w:rsid w:val="0088196E"/>
    <w:rsid w:val="008B09B9"/>
    <w:rsid w:val="008C6B9F"/>
    <w:rsid w:val="008F355A"/>
    <w:rsid w:val="008F52A4"/>
    <w:rsid w:val="00904E46"/>
    <w:rsid w:val="0091078C"/>
    <w:rsid w:val="00927038"/>
    <w:rsid w:val="0093045C"/>
    <w:rsid w:val="0094595D"/>
    <w:rsid w:val="009638EF"/>
    <w:rsid w:val="009763AC"/>
    <w:rsid w:val="00980447"/>
    <w:rsid w:val="00983253"/>
    <w:rsid w:val="0098717B"/>
    <w:rsid w:val="009B518A"/>
    <w:rsid w:val="009B7FC6"/>
    <w:rsid w:val="009E7AD9"/>
    <w:rsid w:val="009F0F2A"/>
    <w:rsid w:val="00A26D48"/>
    <w:rsid w:val="00A468EE"/>
    <w:rsid w:val="00A46B83"/>
    <w:rsid w:val="00A62776"/>
    <w:rsid w:val="00A633CC"/>
    <w:rsid w:val="00A70591"/>
    <w:rsid w:val="00A75184"/>
    <w:rsid w:val="00A80AFF"/>
    <w:rsid w:val="00A82485"/>
    <w:rsid w:val="00AA6D46"/>
    <w:rsid w:val="00AB52FF"/>
    <w:rsid w:val="00B4697C"/>
    <w:rsid w:val="00B51F4A"/>
    <w:rsid w:val="00B6390A"/>
    <w:rsid w:val="00B66550"/>
    <w:rsid w:val="00B71BF1"/>
    <w:rsid w:val="00BB65BB"/>
    <w:rsid w:val="00BF4742"/>
    <w:rsid w:val="00C04262"/>
    <w:rsid w:val="00C206CF"/>
    <w:rsid w:val="00C66A4E"/>
    <w:rsid w:val="00C85E45"/>
    <w:rsid w:val="00CC3260"/>
    <w:rsid w:val="00CC7933"/>
    <w:rsid w:val="00D1221A"/>
    <w:rsid w:val="00D14267"/>
    <w:rsid w:val="00D44B4E"/>
    <w:rsid w:val="00D64623"/>
    <w:rsid w:val="00D97F80"/>
    <w:rsid w:val="00DB5E06"/>
    <w:rsid w:val="00DB729A"/>
    <w:rsid w:val="00DD345A"/>
    <w:rsid w:val="00E17A5B"/>
    <w:rsid w:val="00E5043B"/>
    <w:rsid w:val="00E550EB"/>
    <w:rsid w:val="00E827C0"/>
    <w:rsid w:val="00E96F33"/>
    <w:rsid w:val="00EA774E"/>
    <w:rsid w:val="00EB4A48"/>
    <w:rsid w:val="00EF03E7"/>
    <w:rsid w:val="00F01ED2"/>
    <w:rsid w:val="00F033B3"/>
    <w:rsid w:val="00F312D7"/>
    <w:rsid w:val="00F32B9D"/>
    <w:rsid w:val="00F4157C"/>
    <w:rsid w:val="00F41F79"/>
    <w:rsid w:val="00F61843"/>
    <w:rsid w:val="00F801BB"/>
    <w:rsid w:val="00FA58A6"/>
    <w:rsid w:val="00FE006C"/>
    <w:rsid w:val="00FE69EF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EAF9-0A4B-4C3B-8AC8-BB30902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31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D7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312D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F3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ms.saude.gov.br/saude-de-a-z/doencas-transmitidas-por-alimentos/informacoes-tecnic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iodicos.ses.sp.bvs.br/scielo.php?script=sci_arttext&amp;pid=S0073-98552011000200020&amp;lng=pt&amp;nrm=is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anvisa.gov.br/documents/33916/388704/RESOLU%25C3%2587%25C3%2583O-RDC%2BN%2B216%2BDE%2B15%2BDE%2BSETEMBRO%2BDE%2B2004.pdf/23701496-925d-4d4d-99aa-9d479b316c4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riodicos.unicesumar.edu.br/index.php/iccesumar/article/view/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positorio.ufsm.br/bitstream/handle/1/5785/Fleck.pdf?sequence=1&amp;isAllowed=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149A-F626-4815-B52E-9E9E39EF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helayne soares</dc:creator>
  <cp:keywords/>
  <dc:description/>
  <cp:lastModifiedBy>helayne soares</cp:lastModifiedBy>
  <cp:revision>2</cp:revision>
  <dcterms:created xsi:type="dcterms:W3CDTF">2019-10-16T01:04:00Z</dcterms:created>
  <dcterms:modified xsi:type="dcterms:W3CDTF">2019-10-16T01:04:00Z</dcterms:modified>
</cp:coreProperties>
</file>