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5A7D62" w:rsidR="00CA728C" w:rsidRDefault="0003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SEMINÁRIO ARQUIVOS PESSOAIS E SOCIEDADE</w:t>
      </w:r>
    </w:p>
    <w:p w14:paraId="00000002" w14:textId="73C54035" w:rsidR="00CA728C" w:rsidRDefault="00B9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 A 10 DE </w:t>
      </w:r>
      <w:r w:rsidR="0003192F">
        <w:rPr>
          <w:b/>
          <w:sz w:val="28"/>
          <w:szCs w:val="28"/>
        </w:rPr>
        <w:t>ABRIL DE 2024</w:t>
      </w:r>
    </w:p>
    <w:p w14:paraId="00000003" w14:textId="77777777" w:rsidR="00CA728C" w:rsidRDefault="00B9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SUBMISSÃO DE PROPOSTA EM GRUPO DE TRABALHO</w:t>
      </w:r>
    </w:p>
    <w:p w14:paraId="00000004" w14:textId="77777777" w:rsidR="00CA728C" w:rsidRDefault="00CA728C">
      <w:pPr>
        <w:jc w:val="center"/>
        <w:rPr>
          <w:b/>
          <w:sz w:val="24"/>
          <w:szCs w:val="24"/>
        </w:rPr>
      </w:pPr>
    </w:p>
    <w:p w14:paraId="00000005" w14:textId="1B14DDB6" w:rsidR="00CA728C" w:rsidRDefault="00B900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7F5171" w:rsidRPr="007F5171">
        <w:rPr>
          <w:b/>
          <w:sz w:val="24"/>
          <w:szCs w:val="24"/>
        </w:rPr>
        <w:t xml:space="preserve">GT 1 </w:t>
      </w:r>
      <w:r w:rsidR="007F5171">
        <w:rPr>
          <w:b/>
          <w:sz w:val="24"/>
          <w:szCs w:val="24"/>
        </w:rPr>
        <w:t>–</w:t>
      </w:r>
      <w:r w:rsidR="007F5171" w:rsidRPr="007F5171">
        <w:rPr>
          <w:b/>
          <w:sz w:val="24"/>
          <w:szCs w:val="24"/>
        </w:rPr>
        <w:t xml:space="preserve"> </w:t>
      </w:r>
      <w:r w:rsidR="007F5171">
        <w:rPr>
          <w:b/>
          <w:sz w:val="24"/>
          <w:szCs w:val="24"/>
        </w:rPr>
        <w:t>Pesquisas acadêmicas</w:t>
      </w:r>
      <w:r>
        <w:rPr>
          <w:b/>
          <w:sz w:val="24"/>
          <w:szCs w:val="24"/>
        </w:rPr>
        <w:t>]</w:t>
      </w:r>
    </w:p>
    <w:p w14:paraId="00000006" w14:textId="77777777" w:rsidR="00CA728C" w:rsidRDefault="00CA728C">
      <w:pPr>
        <w:jc w:val="center"/>
        <w:rPr>
          <w:b/>
          <w:sz w:val="24"/>
          <w:szCs w:val="24"/>
        </w:rPr>
      </w:pPr>
    </w:p>
    <w:p w14:paraId="00000007" w14:textId="7AEE9748" w:rsidR="00CA728C" w:rsidRDefault="00B015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imagens de arquivo em um documentário </w:t>
      </w:r>
      <w:proofErr w:type="spellStart"/>
      <w:r>
        <w:rPr>
          <w:b/>
          <w:sz w:val="24"/>
          <w:szCs w:val="24"/>
        </w:rPr>
        <w:t>contemporâneo</w:t>
      </w:r>
      <w:proofErr w:type="spellEnd"/>
    </w:p>
    <w:p w14:paraId="00000008" w14:textId="77777777" w:rsidR="00CA728C" w:rsidRDefault="00CA728C">
      <w:pPr>
        <w:jc w:val="center"/>
        <w:rPr>
          <w:b/>
          <w:sz w:val="24"/>
          <w:szCs w:val="24"/>
        </w:rPr>
      </w:pPr>
    </w:p>
    <w:p w14:paraId="00000009" w14:textId="6974729C" w:rsidR="00CA728C" w:rsidRDefault="00B900D0">
      <w:pPr>
        <w:jc w:val="center"/>
        <w:rPr>
          <w:b/>
        </w:rPr>
      </w:pPr>
      <w:r>
        <w:rPr>
          <w:b/>
        </w:rPr>
        <w:t>Palavras-chaves</w:t>
      </w:r>
      <w:r>
        <w:t>:</w:t>
      </w:r>
      <w:r w:rsidR="007F5171">
        <w:t xml:space="preserve"> Arquivo; Fotografia vernacular</w:t>
      </w:r>
      <w:r>
        <w:t xml:space="preserve">; </w:t>
      </w:r>
      <w:r w:rsidR="007F5171">
        <w:t>Documentário</w:t>
      </w:r>
      <w:r>
        <w:t xml:space="preserve">; </w:t>
      </w:r>
      <w:proofErr w:type="spellStart"/>
      <w:r w:rsidR="007F5171">
        <w:t>Found</w:t>
      </w:r>
      <w:proofErr w:type="spellEnd"/>
      <w:r w:rsidR="007F5171">
        <w:t xml:space="preserve"> </w:t>
      </w:r>
      <w:proofErr w:type="spellStart"/>
      <w:r w:rsidR="007F5171">
        <w:t>footage</w:t>
      </w:r>
      <w:proofErr w:type="spellEnd"/>
      <w:r>
        <w:t>.</w:t>
      </w:r>
    </w:p>
    <w:p w14:paraId="0000000A" w14:textId="77777777" w:rsidR="00CA728C" w:rsidRDefault="00CA728C"/>
    <w:p w14:paraId="0000000B" w14:textId="77777777" w:rsidR="00CA728C" w:rsidRDefault="00CA728C"/>
    <w:p w14:paraId="0000000C" w14:textId="77777777" w:rsidR="00CA728C" w:rsidRDefault="00B9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RESUMO</w:t>
      </w:r>
    </w:p>
    <w:p w14:paraId="0000000D" w14:textId="77777777" w:rsidR="00CA728C" w:rsidRDefault="00CA728C"/>
    <w:p w14:paraId="4CC43671" w14:textId="250A874B" w:rsidR="00842FB3" w:rsidRPr="00842FB3" w:rsidRDefault="00842FB3" w:rsidP="00842FB3">
      <w:pPr>
        <w:shd w:val="clear" w:color="auto" w:fill="FFFFFF"/>
        <w:spacing w:line="330" w:lineRule="atLeast"/>
        <w:ind w:firstLine="708"/>
        <w:jc w:val="both"/>
        <w:rPr>
          <w:rFonts w:eastAsia="Times New Roman"/>
          <w:color w:val="000000"/>
          <w:lang w:val="en-BR" w:eastAsia="en-US"/>
        </w:rPr>
      </w:pPr>
      <w:r>
        <w:rPr>
          <w:sz w:val="24"/>
          <w:szCs w:val="24"/>
        </w:rPr>
        <w:t xml:space="preserve"> </w:t>
      </w:r>
      <w:r w:rsidRPr="00842FB3">
        <w:rPr>
          <w:rFonts w:eastAsia="Times New Roman"/>
          <w:color w:val="000000"/>
          <w:sz w:val="24"/>
          <w:szCs w:val="24"/>
          <w:lang w:eastAsia="en-US"/>
        </w:rPr>
        <w:t>O objetivo desta comunicação é abordar o filme Panorama, seu processo de construção e as questões levantadas durante de sua realização como parte de minha pesquisa doutoral. O filme foi realizado apenas com material de arquivo dos moradores do maior conjunto habitacional de Florianópolis. A pesquisa porta-a-porta foi a metodologia encontrada tanto para a apresentação do projeto quanto para a coleta do material. Nessas duas ocasiões foram realizadas entrevistas e conversas com os moradores do Conjunto Habitacional Panorama. Além do filme, a tese é marcada por reflexões sobre a imagem vernacular, sua forma de registro, seus temas, suas formas de conservação, as relações afetivas e as informações históricas e sociais que elas trazem. A comunicação abordaria, por meio de imagens e trechos do filme, o percurso e as questões</w:t>
      </w:r>
      <w:r w:rsidRPr="00842FB3">
        <w:rPr>
          <w:rFonts w:eastAsia="Times New Roman"/>
          <w:color w:val="000000"/>
          <w:sz w:val="24"/>
          <w:szCs w:val="24"/>
          <w:lang w:val="en-BR" w:eastAsia="en-US"/>
        </w:rPr>
        <w:t> históricas, sociais e afetivas que surgiam a partir das imagens.</w:t>
      </w:r>
      <w:r>
        <w:rPr>
          <w:rFonts w:eastAsia="Times New Roman"/>
          <w:color w:val="000000"/>
          <w:lang w:eastAsia="en-US"/>
        </w:rPr>
        <w:t xml:space="preserve"> </w:t>
      </w:r>
      <w:r w:rsidRPr="00842FB3">
        <w:rPr>
          <w:rFonts w:eastAsia="Times New Roman"/>
          <w:color w:val="000000"/>
          <w:sz w:val="24"/>
          <w:szCs w:val="24"/>
          <w:lang w:eastAsia="en-US"/>
        </w:rPr>
        <w:t>Nossa metodologia de realização da obra foi dupla: por um lado, o método de coleta, num porta-a-porta nos 800 apartamentos, sempre acompanhado de entrevistas e com a participação de moradores como parte da equipe de pesquisa e realização do filme; por outro lado, a pesquisa em filmes que se valiam de material de arquivo vernacular e de imagens estáticas. A busca por uma forma que fosse, a um só tempo, reflexiva e narrativa, incluindo tanto reflexões sobre a imagem quanto histórias importantes para a comunidade, permeou este processo. Como resultado temos um arquivo digitalizado da vida cotidiana de uma comunidade periférica do sul do país, horas de entrevistas realizadas e um filme curta; outro resultado é a transcrição e reflexão sobre essas imagens na tese. </w:t>
      </w:r>
    </w:p>
    <w:p w14:paraId="1E697893" w14:textId="77777777" w:rsidR="00842FB3" w:rsidRPr="00842FB3" w:rsidRDefault="00842FB3" w:rsidP="00842FB3">
      <w:pPr>
        <w:shd w:val="clear" w:color="auto" w:fill="FFFFFF"/>
        <w:spacing w:line="330" w:lineRule="atLeast"/>
        <w:ind w:firstLine="708"/>
        <w:jc w:val="both"/>
        <w:rPr>
          <w:rFonts w:eastAsia="Times New Roman"/>
          <w:color w:val="000000"/>
          <w:lang w:val="en-BR" w:eastAsia="en-US"/>
        </w:rPr>
      </w:pPr>
      <w:r w:rsidRPr="00842FB3">
        <w:rPr>
          <w:rFonts w:eastAsia="Times New Roman"/>
          <w:color w:val="000000"/>
          <w:sz w:val="24"/>
          <w:szCs w:val="24"/>
          <w:lang w:eastAsia="en-US"/>
        </w:rPr>
        <w:t>Algumas conclusões a que podemos chegar dizem respeito a transformação dos valores sociais da imagem à medida que a tecnologia se transforma, influenciando a forma como os eventos são registrados, as poses, e também a própria possibilidade de registro. Ao contrário de filmes de arquivo como </w:t>
      </w:r>
      <w:proofErr w:type="spellStart"/>
      <w:r w:rsidRPr="00842FB3">
        <w:rPr>
          <w:rFonts w:eastAsia="Times New Roman"/>
          <w:color w:val="000000"/>
          <w:sz w:val="24"/>
          <w:szCs w:val="24"/>
          <w:lang w:eastAsia="en-US"/>
        </w:rPr>
        <w:t>Supermemórias</w:t>
      </w:r>
      <w:proofErr w:type="spellEnd"/>
      <w:r w:rsidRPr="00842FB3">
        <w:rPr>
          <w:rFonts w:eastAsia="Times New Roman"/>
          <w:color w:val="000000"/>
          <w:sz w:val="24"/>
          <w:szCs w:val="24"/>
          <w:lang w:eastAsia="en-US"/>
        </w:rPr>
        <w:t xml:space="preserve"> (Carvalho, 2010), realizado com imagens vernaculares em super8 de diversas famílias de Fortaleza, sabíamos que o mais provável seria que não encontrássemos filmes em película – de fato, os poucos vídeos coletados tinham como motivação festas de aniversário. Muitas </w:t>
      </w:r>
      <w:r w:rsidRPr="00842FB3">
        <w:rPr>
          <w:rFonts w:eastAsia="Times New Roman"/>
          <w:color w:val="000000"/>
          <w:sz w:val="24"/>
          <w:szCs w:val="24"/>
          <w:lang w:eastAsia="en-US"/>
        </w:rPr>
        <w:lastRenderedPageBreak/>
        <w:t>famílias sequer tinham fotografias analógicas ou impressas. Esquece-se com frequência que apenas recentemente fotografias e vídeos puderam democratizar a representação imagética – esta democratização tem como protagonista o celular dotado de câmera e conexão (</w:t>
      </w:r>
      <w:proofErr w:type="spellStart"/>
      <w:r w:rsidRPr="00842FB3">
        <w:rPr>
          <w:rFonts w:eastAsia="Times New Roman"/>
          <w:color w:val="000000"/>
          <w:sz w:val="24"/>
          <w:szCs w:val="24"/>
          <w:lang w:eastAsia="en-US"/>
        </w:rPr>
        <w:t>Beiguelman</w:t>
      </w:r>
      <w:proofErr w:type="spellEnd"/>
      <w:r w:rsidRPr="00842FB3">
        <w:rPr>
          <w:rFonts w:eastAsia="Times New Roman"/>
          <w:color w:val="000000"/>
          <w:sz w:val="24"/>
          <w:szCs w:val="24"/>
          <w:lang w:eastAsia="en-US"/>
        </w:rPr>
        <w:t xml:space="preserve">, 2023). Como observou Yasmin </w:t>
      </w:r>
      <w:proofErr w:type="spellStart"/>
      <w:r w:rsidRPr="00842FB3">
        <w:rPr>
          <w:rFonts w:eastAsia="Times New Roman"/>
          <w:color w:val="000000"/>
          <w:sz w:val="24"/>
          <w:szCs w:val="24"/>
          <w:lang w:eastAsia="en-US"/>
        </w:rPr>
        <w:t>Thayná</w:t>
      </w:r>
      <w:proofErr w:type="spellEnd"/>
      <w:r w:rsidRPr="00842FB3">
        <w:rPr>
          <w:rFonts w:eastAsia="Times New Roman"/>
          <w:color w:val="000000"/>
          <w:sz w:val="24"/>
          <w:szCs w:val="24"/>
          <w:lang w:eastAsia="en-US"/>
        </w:rPr>
        <w:t>, diretora de Fartura (2019), gerações de pessoas negras não tinham imagens de acontecimentos importantes de suas vidas porque “nas prioridades de despesa das famílias negras, as fotos [caras, como as câmeras] nunca estavam na lista” (</w:t>
      </w:r>
      <w:proofErr w:type="spellStart"/>
      <w:r w:rsidRPr="00842FB3">
        <w:rPr>
          <w:rFonts w:eastAsia="Times New Roman"/>
          <w:color w:val="000000"/>
          <w:sz w:val="24"/>
          <w:szCs w:val="24"/>
          <w:lang w:eastAsia="en-US"/>
        </w:rPr>
        <w:t>Thayná</w:t>
      </w:r>
      <w:proofErr w:type="spellEnd"/>
      <w:r w:rsidRPr="00842FB3">
        <w:rPr>
          <w:rFonts w:eastAsia="Times New Roman"/>
          <w:color w:val="000000"/>
          <w:sz w:val="24"/>
          <w:szCs w:val="24"/>
          <w:lang w:eastAsia="en-US"/>
        </w:rPr>
        <w:t>, 2017). Abordaremos neste contexto como a tecnologia alterou a forma de registro destas famílias, desde as primeiras câmeras digitais até as dos celulares. Outra conclusão é sobre os distintos desafios de conservação: as fotografias analógicas, sujeitas às intempéries, às intervenções das emoções e aos finais de histórias pessoais (fotografias corroídas, marcadas por canetas, rasgadas); as fotografias digitais, entretanto, apresentam os desafios da perda absoluta (com a migração de tecnologias, troca de computadores e telefones) e do excesso – muito frequentemente, as pessoas indicavam que iriam selecionar imagens para o filme em seus telefones e redes sociais, mas poucas efetivamente faziam. Ao contrário, as fotografias 35mm impressas eram cuidadosamente selecionadas ou o acervo familiar era entregue. Pode-se observar ainda que a maior parte das fotógrafas eram mulheres, mães de família, que registravam cenas do crescimento de seus filhos e transições ecumênicas e sociais. Por fim, deve-se notar a reiterada percepção de que essas imagens não tinham qualquer valor, a não ser para nós que estávamos fazendo o filme, e para as suas detentoras que previam o descarte do material após suas mortes.</w:t>
      </w:r>
    </w:p>
    <w:p w14:paraId="290D1BF1" w14:textId="4F436BFA" w:rsidR="006A6A91" w:rsidRDefault="006A6A91" w:rsidP="006A6A91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14:paraId="789FFA96" w14:textId="77777777" w:rsidR="00A50407" w:rsidRDefault="00A50407" w:rsidP="00B015BD">
      <w:pPr>
        <w:spacing w:line="360" w:lineRule="auto"/>
        <w:jc w:val="both"/>
        <w:rPr>
          <w:color w:val="000000"/>
          <w:sz w:val="24"/>
          <w:szCs w:val="24"/>
        </w:rPr>
      </w:pPr>
    </w:p>
    <w:p w14:paraId="00000012" w14:textId="77777777" w:rsidR="00CA728C" w:rsidRDefault="00B900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69B375A6" w14:textId="5F3FD893" w:rsidR="00DF4CFE" w:rsidRPr="00B015BD" w:rsidRDefault="00DF4CFE" w:rsidP="00B015BD">
      <w:pPr>
        <w:pStyle w:val="NormalWeb"/>
        <w:shd w:val="clear" w:color="auto" w:fill="FFFFFF"/>
        <w:rPr>
          <w:rFonts w:ascii="Arial" w:hAnsi="Arial" w:cs="Arial"/>
          <w:i/>
          <w:iCs/>
        </w:rPr>
      </w:pPr>
      <w:r w:rsidRPr="00B015BD">
        <w:rPr>
          <w:rFonts w:ascii="Arial" w:hAnsi="Arial" w:cs="Arial"/>
        </w:rPr>
        <w:t xml:space="preserve">BARTHES, Roland. </w:t>
      </w:r>
      <w:r w:rsidRPr="00B015BD">
        <w:rPr>
          <w:rFonts w:ascii="Arial" w:hAnsi="Arial" w:cs="Arial"/>
          <w:i/>
          <w:iCs/>
        </w:rPr>
        <w:t xml:space="preserve">A câmara clara. </w:t>
      </w:r>
      <w:r w:rsidRPr="00B015BD">
        <w:rPr>
          <w:rFonts w:ascii="Arial" w:hAnsi="Arial" w:cs="Arial"/>
        </w:rPr>
        <w:t>Nota sobre a fotogra</w:t>
      </w:r>
      <w:proofErr w:type="spellStart"/>
      <w:r w:rsidR="00B015BD" w:rsidRPr="00B015BD">
        <w:rPr>
          <w:rFonts w:ascii="Arial" w:hAnsi="Arial" w:cs="Arial"/>
          <w:lang w:val="pt-BR"/>
        </w:rPr>
        <w:t>fi</w:t>
      </w:r>
      <w:proofErr w:type="spellEnd"/>
      <w:r w:rsidRPr="00B015BD">
        <w:rPr>
          <w:rFonts w:ascii="Arial" w:hAnsi="Arial" w:cs="Arial"/>
        </w:rPr>
        <w:t xml:space="preserve">a. Tradução de Júlio Castañon. Guimarães. Rio de Janeiro: Nova Fronteira, 1984. </w:t>
      </w:r>
    </w:p>
    <w:p w14:paraId="29C55FB4" w14:textId="6A3E264D" w:rsidR="00DF4CFE" w:rsidRPr="00B015BD" w:rsidRDefault="00DF4CFE" w:rsidP="00DF4CFE">
      <w:pPr>
        <w:pStyle w:val="NormalWeb"/>
        <w:shd w:val="clear" w:color="auto" w:fill="FFFFFF"/>
        <w:rPr>
          <w:rFonts w:ascii="Arial" w:hAnsi="Arial" w:cs="Arial"/>
        </w:rPr>
      </w:pPr>
      <w:r w:rsidRPr="00B015BD">
        <w:rPr>
          <w:rFonts w:ascii="Arial" w:hAnsi="Arial" w:cs="Arial"/>
        </w:rPr>
        <w:t>CAETANO, Ana. Práticas fotográ</w:t>
      </w:r>
      <w:proofErr w:type="spellStart"/>
      <w:r w:rsidR="00B015BD" w:rsidRPr="00B015BD">
        <w:rPr>
          <w:rFonts w:ascii="Arial" w:hAnsi="Arial" w:cs="Arial"/>
          <w:lang w:val="pt-BR"/>
        </w:rPr>
        <w:t>fi</w:t>
      </w:r>
      <w:proofErr w:type="spellEnd"/>
      <w:r w:rsidRPr="00B015BD">
        <w:rPr>
          <w:rFonts w:ascii="Arial" w:hAnsi="Arial" w:cs="Arial"/>
        </w:rPr>
        <w:t>cas, experiências identitárias: A fotogra</w:t>
      </w:r>
      <w:proofErr w:type="spellStart"/>
      <w:r w:rsidR="00B015BD" w:rsidRPr="00B015BD">
        <w:rPr>
          <w:rFonts w:ascii="Arial" w:hAnsi="Arial" w:cs="Arial"/>
          <w:lang w:val="pt-BR"/>
        </w:rPr>
        <w:t>fi</w:t>
      </w:r>
      <w:proofErr w:type="spellEnd"/>
      <w:r w:rsidRPr="00B015BD">
        <w:rPr>
          <w:rFonts w:ascii="Arial" w:hAnsi="Arial" w:cs="Arial"/>
        </w:rPr>
        <w:t xml:space="preserve">a privada nos processos de (re)construção das identidades. </w:t>
      </w:r>
      <w:r w:rsidRPr="00B015BD">
        <w:rPr>
          <w:rFonts w:ascii="Arial" w:hAnsi="Arial" w:cs="Arial"/>
          <w:i/>
          <w:iCs/>
        </w:rPr>
        <w:t xml:space="preserve">Sociologia, Problemas e Práticas </w:t>
      </w:r>
      <w:r w:rsidRPr="00B015BD">
        <w:rPr>
          <w:rFonts w:ascii="Arial" w:hAnsi="Arial" w:cs="Arial"/>
        </w:rPr>
        <w:t xml:space="preserve">[online]. 2007, n.55, pp.69-89. ISSN 0873-6529. </w:t>
      </w:r>
    </w:p>
    <w:p w14:paraId="5B6461D6" w14:textId="66A8906B" w:rsidR="00DF4CFE" w:rsidRPr="00B015BD" w:rsidRDefault="00DF4CFE" w:rsidP="00DF4CFE">
      <w:pPr>
        <w:pStyle w:val="NormalWeb"/>
        <w:shd w:val="clear" w:color="auto" w:fill="FFFFFF"/>
        <w:rPr>
          <w:rFonts w:ascii="Arial" w:hAnsi="Arial" w:cs="Arial"/>
        </w:rPr>
      </w:pPr>
      <w:r w:rsidRPr="00B015BD">
        <w:rPr>
          <w:rFonts w:ascii="Arial" w:hAnsi="Arial" w:cs="Arial"/>
        </w:rPr>
        <w:t xml:space="preserve">DUBOIS, Philippe. </w:t>
      </w:r>
      <w:r w:rsidRPr="00B015BD">
        <w:rPr>
          <w:rFonts w:ascii="Arial" w:hAnsi="Arial" w:cs="Arial"/>
          <w:i/>
          <w:iCs/>
        </w:rPr>
        <w:t>O ato fotográ</w:t>
      </w:r>
      <w:proofErr w:type="spellStart"/>
      <w:r w:rsidR="00B015BD" w:rsidRPr="00B015BD">
        <w:rPr>
          <w:rFonts w:ascii="Arial" w:hAnsi="Arial" w:cs="Arial"/>
          <w:i/>
          <w:iCs/>
          <w:lang w:val="pt-BR"/>
        </w:rPr>
        <w:t>fi</w:t>
      </w:r>
      <w:proofErr w:type="spellEnd"/>
      <w:r w:rsidRPr="00B015BD">
        <w:rPr>
          <w:rFonts w:ascii="Arial" w:hAnsi="Arial" w:cs="Arial"/>
          <w:i/>
          <w:iCs/>
        </w:rPr>
        <w:t xml:space="preserve">co e outros ensaios. </w:t>
      </w:r>
      <w:r w:rsidRPr="00B015BD">
        <w:rPr>
          <w:rFonts w:ascii="Arial" w:hAnsi="Arial" w:cs="Arial"/>
        </w:rPr>
        <w:t xml:space="preserve">Tradução de Marina Appenzeller. Campinas: Papirus, 2007. </w:t>
      </w:r>
    </w:p>
    <w:p w14:paraId="6AFD869D" w14:textId="3985A49F" w:rsidR="00DF4CFE" w:rsidRPr="00B015BD" w:rsidRDefault="00DF4CFE" w:rsidP="00DF4CFE">
      <w:pPr>
        <w:pStyle w:val="NormalWeb"/>
        <w:shd w:val="clear" w:color="auto" w:fill="FFFFFF"/>
        <w:rPr>
          <w:rFonts w:ascii="Arial" w:hAnsi="Arial" w:cs="Arial"/>
        </w:rPr>
      </w:pPr>
      <w:r w:rsidRPr="00B015BD">
        <w:rPr>
          <w:rFonts w:ascii="Arial" w:hAnsi="Arial" w:cs="Arial"/>
        </w:rPr>
        <w:t xml:space="preserve">LANGFORD, Martha. </w:t>
      </w:r>
      <w:r w:rsidRPr="00B015BD">
        <w:rPr>
          <w:rFonts w:ascii="Arial" w:hAnsi="Arial" w:cs="Arial"/>
          <w:i/>
          <w:iCs/>
        </w:rPr>
        <w:t xml:space="preserve">Suspended conversations. </w:t>
      </w:r>
      <w:r w:rsidRPr="00B015BD">
        <w:rPr>
          <w:rFonts w:ascii="Arial" w:hAnsi="Arial" w:cs="Arial"/>
        </w:rPr>
        <w:t xml:space="preserve">The Afterlife of Memory in Photographic Albums. Montreal &amp; Kingston, London, Ithaca : McGill-Queen's University Press, 2001. </w:t>
      </w:r>
    </w:p>
    <w:p w14:paraId="2DA7AF11" w14:textId="2A57FDB6" w:rsidR="00DF4CFE" w:rsidRPr="00B015BD" w:rsidRDefault="00DF4CFE" w:rsidP="00DF4CFE">
      <w:pPr>
        <w:pStyle w:val="NormalWeb"/>
        <w:shd w:val="clear" w:color="auto" w:fill="FFFFFF"/>
        <w:rPr>
          <w:rFonts w:ascii="Arial" w:hAnsi="Arial" w:cs="Arial"/>
        </w:rPr>
      </w:pPr>
      <w:r w:rsidRPr="00B015BD">
        <w:rPr>
          <w:rFonts w:ascii="Arial" w:hAnsi="Arial" w:cs="Arial"/>
        </w:rPr>
        <w:t>LINS, Consuelo; BLANK, Thaís. Filmes de família, cinema amador e a memória do mundo. Signi-</w:t>
      </w:r>
      <w:proofErr w:type="spellStart"/>
      <w:r w:rsidR="00B015BD" w:rsidRPr="00B015BD">
        <w:rPr>
          <w:rFonts w:ascii="Arial" w:hAnsi="Arial" w:cs="Arial"/>
          <w:lang w:val="pt-BR"/>
        </w:rPr>
        <w:t>fi</w:t>
      </w:r>
      <w:proofErr w:type="spellEnd"/>
      <w:r w:rsidRPr="00B015BD">
        <w:rPr>
          <w:rFonts w:ascii="Arial" w:hAnsi="Arial" w:cs="Arial"/>
        </w:rPr>
        <w:t xml:space="preserve">cação: Revista de Cultura Audiovisual, v. 39, n. 37, p. 52-74, 23 jun. 2012. </w:t>
      </w:r>
    </w:p>
    <w:p w14:paraId="488B8256" w14:textId="2645E0BE" w:rsidR="00DF4CFE" w:rsidRPr="00B015BD" w:rsidRDefault="00DF4CFE" w:rsidP="00DF4CFE">
      <w:pPr>
        <w:pStyle w:val="NormalWeb"/>
        <w:shd w:val="clear" w:color="auto" w:fill="FFFFFF"/>
        <w:rPr>
          <w:rFonts w:ascii="Arial" w:hAnsi="Arial" w:cs="Arial"/>
        </w:rPr>
      </w:pPr>
      <w:r w:rsidRPr="00B015BD">
        <w:rPr>
          <w:rFonts w:ascii="Arial" w:hAnsi="Arial" w:cs="Arial"/>
        </w:rPr>
        <w:t xml:space="preserve">MOHR, Jean &amp; BERGER, John. </w:t>
      </w:r>
      <w:r w:rsidRPr="00B015BD">
        <w:rPr>
          <w:rFonts w:ascii="Arial" w:hAnsi="Arial" w:cs="Arial"/>
          <w:i/>
          <w:iCs/>
        </w:rPr>
        <w:t xml:space="preserve">Another way of telling: a possible theory of photography </w:t>
      </w:r>
      <w:r w:rsidRPr="00B015BD">
        <w:rPr>
          <w:rFonts w:ascii="Arial" w:hAnsi="Arial" w:cs="Arial"/>
        </w:rPr>
        <w:t xml:space="preserve">[1982]. Londres: Bloomsbury, 2016. </w:t>
      </w:r>
    </w:p>
    <w:p w14:paraId="514AF489" w14:textId="77777777" w:rsidR="00B015BD" w:rsidRPr="00B015BD" w:rsidRDefault="00B015BD" w:rsidP="00B015BD">
      <w:pPr>
        <w:pStyle w:val="NormalWeb"/>
        <w:shd w:val="clear" w:color="auto" w:fill="FFFFFF"/>
        <w:rPr>
          <w:rFonts w:ascii="Arial" w:hAnsi="Arial" w:cs="Arial"/>
        </w:rPr>
      </w:pPr>
      <w:r w:rsidRPr="00B015BD">
        <w:rPr>
          <w:rFonts w:ascii="Arial" w:hAnsi="Arial" w:cs="Arial"/>
        </w:rPr>
        <w:t xml:space="preserve">THAYNÁ, Yasmin. Aimagemquefalta.NexoJornal, 16 de outubro de 2017. Disponível em: https://www.nexojornal.com.br/colunistas/ 2017/A-imagem-que-falta. </w:t>
      </w:r>
    </w:p>
    <w:p w14:paraId="58D2DECB" w14:textId="77777777" w:rsidR="00DF4CFE" w:rsidRPr="00DF4CFE" w:rsidRDefault="00DF4CFE" w:rsidP="0003192F">
      <w:pPr>
        <w:ind w:firstLine="720"/>
        <w:rPr>
          <w:sz w:val="24"/>
          <w:szCs w:val="24"/>
          <w:lang w:val="en-BR"/>
        </w:rPr>
      </w:pPr>
    </w:p>
    <w:sectPr w:rsidR="00DF4CFE" w:rsidRPr="00DF4CFE">
      <w:headerReference w:type="default" r:id="rId6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B4EA" w14:textId="77777777" w:rsidR="00F74D8C" w:rsidRDefault="00F74D8C" w:rsidP="00041A90">
      <w:pPr>
        <w:spacing w:line="240" w:lineRule="auto"/>
      </w:pPr>
      <w:r>
        <w:separator/>
      </w:r>
    </w:p>
  </w:endnote>
  <w:endnote w:type="continuationSeparator" w:id="0">
    <w:p w14:paraId="76B87ABA" w14:textId="77777777" w:rsidR="00F74D8C" w:rsidRDefault="00F74D8C" w:rsidP="0004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on">
    <w:panose1 w:val="02020502060400020003"/>
    <w:charset w:val="4D"/>
    <w:family w:val="roman"/>
    <w:pitch w:val="variable"/>
    <w:sig w:usb0="80000027" w:usb1="5000005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F3EC" w14:textId="77777777" w:rsidR="00F74D8C" w:rsidRDefault="00F74D8C" w:rsidP="00041A90">
      <w:pPr>
        <w:spacing w:line="240" w:lineRule="auto"/>
      </w:pPr>
      <w:r>
        <w:separator/>
      </w:r>
    </w:p>
  </w:footnote>
  <w:footnote w:type="continuationSeparator" w:id="0">
    <w:p w14:paraId="4DDE0282" w14:textId="77777777" w:rsidR="00F74D8C" w:rsidRDefault="00F74D8C" w:rsidP="0004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9CEC" w14:textId="1CBFB723" w:rsidR="00041A90" w:rsidRDefault="00041A9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D78076" wp14:editId="3D3A42F2">
          <wp:simplePos x="0" y="0"/>
          <wp:positionH relativeFrom="margin">
            <wp:posOffset>654501</wp:posOffset>
          </wp:positionH>
          <wp:positionV relativeFrom="paragraph">
            <wp:posOffset>-409574</wp:posOffset>
          </wp:positionV>
          <wp:extent cx="1032693" cy="10287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257" cy="103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E55E4AF" wp14:editId="01E18672">
          <wp:simplePos x="0" y="0"/>
          <wp:positionH relativeFrom="margin">
            <wp:posOffset>1758950</wp:posOffset>
          </wp:positionH>
          <wp:positionV relativeFrom="paragraph">
            <wp:posOffset>-438150</wp:posOffset>
          </wp:positionV>
          <wp:extent cx="3284220" cy="1152525"/>
          <wp:effectExtent l="0" t="0" r="0" b="952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422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28C"/>
    <w:rsid w:val="0003192F"/>
    <w:rsid w:val="00041A90"/>
    <w:rsid w:val="001A07F4"/>
    <w:rsid w:val="001B1715"/>
    <w:rsid w:val="002179B6"/>
    <w:rsid w:val="003B1156"/>
    <w:rsid w:val="006A6A91"/>
    <w:rsid w:val="00711D9B"/>
    <w:rsid w:val="00756007"/>
    <w:rsid w:val="00775FD1"/>
    <w:rsid w:val="00791A50"/>
    <w:rsid w:val="007F5171"/>
    <w:rsid w:val="00842FB3"/>
    <w:rsid w:val="00881E0D"/>
    <w:rsid w:val="00952358"/>
    <w:rsid w:val="00A50407"/>
    <w:rsid w:val="00B015BD"/>
    <w:rsid w:val="00B8627B"/>
    <w:rsid w:val="00B900D0"/>
    <w:rsid w:val="00CA728C"/>
    <w:rsid w:val="00CF5420"/>
    <w:rsid w:val="00DF4CFE"/>
    <w:rsid w:val="00F7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6EBD6C"/>
  <w15:docId w15:val="{3C68EB8B-D65A-4FD9-B5F7-5F8BE230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41A90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90"/>
  </w:style>
  <w:style w:type="paragraph" w:styleId="Footer">
    <w:name w:val="footer"/>
    <w:basedOn w:val="Normal"/>
    <w:link w:val="FooterChar"/>
    <w:uiPriority w:val="99"/>
    <w:unhideWhenUsed/>
    <w:rsid w:val="00041A90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90"/>
  </w:style>
  <w:style w:type="paragraph" w:customStyle="1" w:styleId="Body">
    <w:name w:val="Body"/>
    <w:rsid w:val="001B171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Marion" w:eastAsia="Arial Unicode MS" w:hAnsi="Marion" w:cs="Arial Unicode MS"/>
      <w:color w:val="000000"/>
      <w:bdr w:val="nil"/>
      <w:lang w:val="pt-PT" w:eastAsia="en-US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77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R" w:eastAsia="en-US"/>
    </w:rPr>
  </w:style>
  <w:style w:type="character" w:customStyle="1" w:styleId="apple-converted-space">
    <w:name w:val="apple-converted-space"/>
    <w:basedOn w:val="DefaultParagraphFont"/>
    <w:rsid w:val="0084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1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2024-03-11T00:47:00Z</dcterms:created>
  <dcterms:modified xsi:type="dcterms:W3CDTF">2024-03-11T00:47:00Z</dcterms:modified>
</cp:coreProperties>
</file>