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758B" w14:textId="77777777" w:rsidR="00900B04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MINDFULNESS E PSICOLOGIA POSITIVA NO COMBATE AO BURNOUT EM PROFISSIONAIS MÉDICOS</w:t>
      </w:r>
    </w:p>
    <w:p w14:paraId="5E4F5087" w14:textId="77777777" w:rsidR="00900B04" w:rsidRDefault="00900B0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23D12EA0" w14:textId="77777777" w:rsidR="00900B04" w:rsidRDefault="0000000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Cecilia Luz de Alencar Rocha</w:t>
      </w:r>
    </w:p>
    <w:p w14:paraId="2AF672F6" w14:textId="77777777" w:rsidR="00900B04" w:rsidRDefault="00900B0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lang w:eastAsia="pt-BR"/>
        </w:rPr>
      </w:pPr>
    </w:p>
    <w:p w14:paraId="4BA5221B" w14:textId="77777777" w:rsidR="00900B04" w:rsidRDefault="00900B0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91A3E60" w14:textId="77777777" w:rsidR="00900B04" w:rsidRDefault="000000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APRESENTAÇÃO DO TEMA</w:t>
      </w:r>
    </w:p>
    <w:p w14:paraId="1ED7B72D" w14:textId="77777777" w:rsidR="00900B0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O presente projeto propõe uma intervenção voltada ao combate ao </w:t>
      </w:r>
      <w:proofErr w:type="spellStart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burnout</w:t>
      </w:r>
      <w:proofErr w:type="spellEnd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em profissionais médicos, utilizando abordagens fundamentadas em Neurociências, Psicologia Positiva e </w:t>
      </w:r>
      <w:proofErr w:type="spellStart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Mindfulness</w:t>
      </w:r>
      <w:proofErr w:type="spellEnd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. Considerando o alto nível de estresse, sobrecarga emocional e demandas cognitivas enfrentadas no contexto da prática médica, torna-se essencial o desenvolvimento de estratégias que promovam autorregulação emocional, atenção plena e fortalecimento do coeficiente de positividade.</w:t>
      </w:r>
    </w:p>
    <w:p w14:paraId="549B0C11" w14:textId="77777777" w:rsidR="00900B0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A proposta insere-se no campo da neurociência aplicada ao bem-estar, visando compreender e estimular mecanismos cerebrais associados à resiliência, à empatia e ao equilíbrio emocional. Por meio de rodas de conversa e práticas de </w:t>
      </w:r>
      <w:proofErr w:type="spellStart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mindfulness</w:t>
      </w:r>
      <w:proofErr w:type="spellEnd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, busca-se proporcionar aos participantes um espaço de reflexão e autoconhecimento que favoreça a prevenção do esgotamento profissional e o aprimoramento das competências </w:t>
      </w:r>
      <w:proofErr w:type="spellStart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socioemocionais</w:t>
      </w:r>
      <w:proofErr w:type="spellEnd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indispensáveis à prática médica humanizada.</w:t>
      </w:r>
    </w:p>
    <w:p w14:paraId="5B2AD665" w14:textId="77777777" w:rsidR="00900B04" w:rsidRDefault="00900B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156FC1F4" w14:textId="77777777" w:rsidR="00900B04" w:rsidRDefault="000000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SITUAÇÃO-PROBLEMA</w:t>
      </w:r>
    </w:p>
    <w:p w14:paraId="7B705846" w14:textId="77777777" w:rsidR="00900B0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burnout</w:t>
      </w:r>
      <w:proofErr w:type="spellEnd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médico constitui uma condição crescente e preocupante no cenário da saúde, caracterizada por exaustão emocional, despersonalização e redução da realização profissional. A intensa carga de trabalho, a pressão por resultados, a exposição constante ao sofrimento humano e a falta de espaços para autocuidado contribuem para o comprometimento do bem-estar físico e mental desses profissionais.</w:t>
      </w:r>
    </w:p>
    <w:p w14:paraId="1FF75CD5" w14:textId="77777777" w:rsidR="00900B04" w:rsidRDefault="00900B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FB12454" w14:textId="77777777" w:rsidR="00900B04" w:rsidRDefault="000000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14:paraId="79CB9942" w14:textId="77777777" w:rsidR="00900B04" w:rsidRDefault="000000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burnout</w:t>
      </w:r>
      <w:proofErr w:type="spellEnd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médico representa um dos maiores desafios contemporâneos para a saúde ocupacional, sendo reconhecido pela Organização Mundial da Saúde (OMS) como uma </w:t>
      </w: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lastRenderedPageBreak/>
        <w:t xml:space="preserve">síndrome resultante do estresse crônico no trabalho que não foi adequadamente gerenciado. Caracterizado por exaustão emocional, despersonalização e sentimento de ineficácia profissional, o </w:t>
      </w:r>
      <w:proofErr w:type="spellStart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burnout</w:t>
      </w:r>
      <w:proofErr w:type="spellEnd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atinge taxas alarmantes entre médicos, com impactos diretos na saúde mental desses profissionais e na qualidade da assistência prestada aos pacientes. Estudos demonstram que o esgotamento profissional está associado ao aumento de erros médicos, redução da empatia no atendimento e maior rotatividade nas equipes de saúde.</w:t>
      </w:r>
    </w:p>
    <w:p w14:paraId="12C364A7" w14:textId="77777777" w:rsidR="00900B04" w:rsidRDefault="000000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Nesse contexto, torna-se imprescindível a implementação de estratégias de prevenção e promoção da saúde mental no ambiente médico, especialmente aquelas fundamentadas em evidências neurocientíficas. A Neurociências’ contribui para a compreensão dos mecanismos cerebrais envolvidos na resposta ao estresse, como a </w:t>
      </w:r>
      <w:proofErr w:type="spellStart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hiperativação</w:t>
      </w:r>
      <w:proofErr w:type="spellEnd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do eixo hipotálamo-hipófise-adrenal e o consequente aumento dos níveis de cortisol, que afetam processos cognitivos e emocionais essenciais à prática clínica. A Psicologia Positiva, por sua vez, propõe o fortalecimento de recursos internos — como otimismo, gratidão, resiliência e sentido de propósito —, favorecendo uma mudança de foco do sofrimento para o potencial humano e para as experiências positivas que sustentam o bem-estar.</w:t>
      </w:r>
    </w:p>
    <w:p w14:paraId="6CF90EE4" w14:textId="77777777" w:rsidR="00900B04" w:rsidRDefault="000000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Mindfulness</w:t>
      </w:r>
      <w:proofErr w:type="spellEnd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, entendido como a capacidade de manter a atenção plena e consciente no momento presente, tem se mostrado uma ferramenta eficaz na redução de sintomas de </w:t>
      </w:r>
      <w:proofErr w:type="spellStart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burnout</w:t>
      </w:r>
      <w:proofErr w:type="spellEnd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e na melhoria da regulação emocional entre profissionais da saúde. Intervenções baseadas em </w:t>
      </w:r>
      <w:proofErr w:type="spellStart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mindfulness</w:t>
      </w:r>
      <w:proofErr w:type="spellEnd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(MBI – </w:t>
      </w:r>
      <w:proofErr w:type="spellStart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Mindfulness-Based</w:t>
      </w:r>
      <w:proofErr w:type="spellEnd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Interventions</w:t>
      </w:r>
      <w:proofErr w:type="spellEnd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) apresentam evidências consistentes de redução de estresse percebido, ansiedade e depressão, além de aumento da compaixão e da satisfação com o trabalho. A prática regular estimula áreas cerebrais relacionadas à autorregulação emocional, como o córtex pré-frontal e o hipocampo, promovendo maior equilíbrio entre a reatividade emocional e o raciocínio clínico.</w:t>
      </w:r>
    </w:p>
    <w:p w14:paraId="29BD31D2" w14:textId="77777777" w:rsidR="00900B04" w:rsidRDefault="000000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Diante disso, a proposta deste projeto justifica-se pela necessidade de promover o bem-estar coletivo entre médicos por meio de uma intervenção integrativa que combine rodas de conversa e práticas de </w:t>
      </w:r>
      <w:proofErr w:type="spellStart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mindfulness</w:t>
      </w:r>
      <w:proofErr w:type="spellEnd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com fundamentos da psicologia positiva. O objetivo é proporcionar um espaço seguro de troca e reflexão que estimule o autoconhecimento, a empatia e o desenvolvimento do coeficiente de positividade, </w:t>
      </w: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lastRenderedPageBreak/>
        <w:t>contribuindo para a prevenção do esgotamento e a construção de um ambiente de trabalho mais saudável e humanizado.</w:t>
      </w:r>
    </w:p>
    <w:p w14:paraId="5A2D1BD4" w14:textId="77777777" w:rsidR="00900B04" w:rsidRDefault="000000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A relevância deste projeto também se fundamenta na crescente preocupação institucional com a saúde mental de profissionais da linha de frente, especialmente após o impacto da pandemia de COVID-19, que exacerbou o estresse ocupacional e revelou lacunas na gestão emocional das equipes de saúde. Portanto, ao articular os conhecimentos de Neurociência, Psicologia Positiva e </w:t>
      </w:r>
      <w:proofErr w:type="spellStart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Mindfulness</w:t>
      </w:r>
      <w:proofErr w:type="spellEnd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, este projeto não apenas se alinha aos princípios da formação proposta pelo curso, mas também se configura como uma iniciativa de impacto social e profissional, voltada à valorização da saúde mental e à sustentabilidade da prática médica.</w:t>
      </w:r>
    </w:p>
    <w:p w14:paraId="0F918C5B" w14:textId="77777777" w:rsidR="00900B04" w:rsidRDefault="00900B0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DC22798" w14:textId="77777777" w:rsidR="00900B04" w:rsidRDefault="000000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OBJETIVO GERAL</w:t>
      </w:r>
    </w:p>
    <w:p w14:paraId="7C75D652" w14:textId="77777777" w:rsidR="00900B0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Promover a redução dos níveis de </w:t>
      </w:r>
      <w:proofErr w:type="spellStart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burnout</w:t>
      </w:r>
      <w:proofErr w:type="spellEnd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e o fortalecimento do bem-estar emocional em profissionais médicos por meio da aplicação prática de técnicas de </w:t>
      </w:r>
      <w:proofErr w:type="spellStart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Mindfulness</w:t>
      </w:r>
      <w:proofErr w:type="spellEnd"/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e princípios da Psicologia Positiva, integradas em uma roda de conversa estruturada, visando o desenvolvimento do coeficiente de positividade, da autorregulação emocional e da resiliência no ambiente de trabalho.</w:t>
      </w:r>
    </w:p>
    <w:p w14:paraId="4FABFB67" w14:textId="77777777" w:rsidR="00900B04" w:rsidRDefault="00900B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</w:p>
    <w:p w14:paraId="13D882C0" w14:textId="77777777" w:rsidR="00900B04" w:rsidRDefault="00000000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FUNDAMENTAÇÃO TEÓRICA</w:t>
      </w:r>
    </w:p>
    <w:p w14:paraId="217D0114" w14:textId="77777777" w:rsidR="004A052E" w:rsidRPr="004A052E" w:rsidRDefault="004A052E" w:rsidP="004A052E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O </w:t>
      </w:r>
      <w:proofErr w:type="spellStart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burnout</w:t>
      </w:r>
      <w:proofErr w:type="spellEnd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médico é uma síndrome psicossocial caracterizada por exaustão emocional, despersonalização e sensação de ineficácia profissional, decorrente da exposição prolongada a estresse ocupacional crônico (</w:t>
      </w:r>
      <w:proofErr w:type="spellStart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Maslach</w:t>
      </w:r>
      <w:proofErr w:type="spellEnd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&amp; </w:t>
      </w:r>
      <w:proofErr w:type="spellStart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Leiter</w:t>
      </w:r>
      <w:proofErr w:type="spellEnd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, 2016). Trata-se de um problema de saúde pública, pois compromete tanto o bem-estar dos profissionais quanto a qualidade da assistência e o desempenho institucional. Estudos indicam que mais de 50% dos médicos apresentam sintomas compatíveis com </w:t>
      </w:r>
      <w:proofErr w:type="spellStart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burnout</w:t>
      </w:r>
      <w:proofErr w:type="spellEnd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, reforçando a necessidade de estratégias preventivas baseadas em evidências (</w:t>
      </w:r>
      <w:proofErr w:type="spellStart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Shanafelt</w:t>
      </w:r>
      <w:proofErr w:type="spellEnd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</w:t>
      </w:r>
      <w:proofErr w:type="spellStart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et</w:t>
      </w:r>
      <w:proofErr w:type="spellEnd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al., 2019).</w:t>
      </w:r>
    </w:p>
    <w:p w14:paraId="539F2565" w14:textId="77777777" w:rsidR="004A052E" w:rsidRPr="004A052E" w:rsidRDefault="004A052E" w:rsidP="004A052E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Sob a ótica da Neurociência, o </w:t>
      </w:r>
      <w:proofErr w:type="spellStart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burnout</w:t>
      </w:r>
      <w:proofErr w:type="spellEnd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reflete uma disfunção nos mecanismos de regulação do estresse. A ativação prolongada do eixo hipotálamo-hipófise-adrenal (HHA) eleva os níveis de cortisol, comprometendo a </w:t>
      </w:r>
      <w:proofErr w:type="spellStart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neuroplasticidade</w:t>
      </w:r>
      <w:proofErr w:type="spellEnd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em áreas como o hipocampo e o córtex pré-frontal — responsáveis pela regulação emocional e funções </w:t>
      </w:r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lastRenderedPageBreak/>
        <w:t>cognitivas superiores (</w:t>
      </w:r>
      <w:proofErr w:type="spellStart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McEwen</w:t>
      </w:r>
      <w:proofErr w:type="spellEnd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, 2017). Essas alterações explicam sintomas como fadiga, irritabilidade e dificuldade de concentração, comuns entre profissionais em exaustão.</w:t>
      </w:r>
    </w:p>
    <w:p w14:paraId="1B6A7853" w14:textId="77777777" w:rsidR="004A052E" w:rsidRPr="004A052E" w:rsidRDefault="004A052E" w:rsidP="004A052E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As práticas de </w:t>
      </w:r>
      <w:proofErr w:type="spellStart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Mindfulness</w:t>
      </w:r>
      <w:proofErr w:type="spellEnd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, fundamentadas em evidências neurocientíficas, têm se mostrado eficazes na restauração do equilíbrio neurofisiológico e no fortalecimento da autorregulação emocional. Conforme </w:t>
      </w:r>
      <w:proofErr w:type="spellStart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Kabat-Zinn</w:t>
      </w:r>
      <w:proofErr w:type="spellEnd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(2015), trata-se de “prestar atenção de forma intencional, no momento presente e sem julgamentos”. Estudos comprovam que a prática regular aumenta a espessura cortical em regiões ligadas à atenção e reduz a reatividade da amígdala, favorecendo o equilíbrio emocional e o desempenho cognitivo (Tang, </w:t>
      </w:r>
      <w:proofErr w:type="spellStart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Hölzel</w:t>
      </w:r>
      <w:proofErr w:type="spellEnd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&amp; </w:t>
      </w:r>
      <w:proofErr w:type="spellStart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Posner</w:t>
      </w:r>
      <w:proofErr w:type="spellEnd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, 2015).</w:t>
      </w:r>
    </w:p>
    <w:p w14:paraId="5E96B974" w14:textId="77777777" w:rsidR="004A052E" w:rsidRPr="004A052E" w:rsidRDefault="004A052E" w:rsidP="004A052E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A Psicologia Positiva complementa essa abordagem ao investigar cientificamente as forças e virtudes humanas. Segundo </w:t>
      </w:r>
      <w:proofErr w:type="spellStart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Seligman</w:t>
      </w:r>
      <w:proofErr w:type="spellEnd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(2018), o modelo PERMA (emoções positivas, engajamento, relacionamentos, sentido e realizações) sustenta o florescimento humano e a resiliência. Nesse contexto, o coeficiente de positividade reflete o equilíbrio entre emoções positivas e negativas. </w:t>
      </w:r>
      <w:proofErr w:type="spellStart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Fredrickson</w:t>
      </w:r>
      <w:proofErr w:type="spellEnd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(2013) demonstra que emoções positivas ampliam o repertório cognitivo e comportamental, fortalecendo a capacidade adaptativa diante do estresse. Assim, o cultivo de gratidão, esperança, compaixão e propósito contribui para uma mentalidade de crescimento e bem-estar sustentável.</w:t>
      </w:r>
    </w:p>
    <w:p w14:paraId="575584E9" w14:textId="77777777" w:rsidR="004A052E" w:rsidRPr="004A052E" w:rsidRDefault="004A052E" w:rsidP="004A052E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Com base nesses princípios, o projeto propõe uma roda de conversa integrativa como espaço de escuta, reflexão e prática conjunta, estimulando empatia, coesão grupal e senso de pertencimento. A integração entre </w:t>
      </w:r>
      <w:proofErr w:type="spellStart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Mindfulness</w:t>
      </w:r>
      <w:proofErr w:type="spellEnd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e Psicologia Positiva potencializa a atenção plena às experiências e o autoconhecimento (Brown, </w:t>
      </w:r>
      <w:proofErr w:type="spellStart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Creswell</w:t>
      </w:r>
      <w:proofErr w:type="spellEnd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&amp; </w:t>
      </w:r>
      <w:proofErr w:type="spellStart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Ryan</w:t>
      </w:r>
      <w:proofErr w:type="spellEnd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, 2015), enquanto a Neurociência da Emoção e da Motivação explica os efeitos dessas práticas sobre a liberação de neurotransmissores do bem-estar, como dopamina e serotonina (Davidson &amp; </w:t>
      </w:r>
      <w:proofErr w:type="spellStart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McEwen</w:t>
      </w:r>
      <w:proofErr w:type="spellEnd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, 2012).</w:t>
      </w:r>
    </w:p>
    <w:p w14:paraId="3A22C2E6" w14:textId="558A50C5" w:rsidR="004A052E" w:rsidRDefault="004A052E" w:rsidP="004A052E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Assim, o projeto fundamenta-se na convergência entre Neurociência, Psicologia Positiva e </w:t>
      </w:r>
      <w:proofErr w:type="spellStart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Mindfulness</w:t>
      </w:r>
      <w:proofErr w:type="spellEnd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, articuladas como bases para intervenções inovadoras de promoção do bem-estar e prevenção do </w:t>
      </w:r>
      <w:proofErr w:type="spellStart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burnout</w:t>
      </w:r>
      <w:proofErr w:type="spellEnd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médico. Os temas foram abordados nas disciplinas “Felicidade e suas falácias contemporâneas: entre a realização e a ilusão”, “Guia e multiplicação de </w:t>
      </w:r>
      <w:proofErr w:type="spellStart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Mindfulness</w:t>
      </w:r>
      <w:proofErr w:type="spellEnd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e </w:t>
      </w:r>
      <w:proofErr w:type="spellStart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autocompaixão</w:t>
      </w:r>
      <w:proofErr w:type="spellEnd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”, “</w:t>
      </w:r>
      <w:proofErr w:type="spellStart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Mindfulness</w:t>
      </w:r>
      <w:proofErr w:type="spellEnd"/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e trabalho: habilidades </w:t>
      </w:r>
      <w:r w:rsidRPr="004A052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lastRenderedPageBreak/>
        <w:t>psicossociais para o desenvolvimento da carreira com sentido” e “Positividade e resiliência humanas: anticorpos da mente”.</w:t>
      </w:r>
    </w:p>
    <w:p w14:paraId="329C38FA" w14:textId="77777777" w:rsidR="00900B04" w:rsidRDefault="00900B0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2E42A151" w14:textId="77777777" w:rsidR="00900B04" w:rsidRDefault="000000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PLANO DE DESENVOLVIMENTO PESSOAL E/OU COLETIVO</w:t>
      </w:r>
    </w:p>
    <w:p w14:paraId="4D3379BD" w14:textId="77777777" w:rsidR="00900B04" w:rsidRDefault="00900B04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</w:pPr>
    </w:p>
    <w:p w14:paraId="4AD23548" w14:textId="77777777" w:rsidR="00900B04" w:rsidRDefault="00000000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O presente plano tem como objetivo reduzir o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burnout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e fortalecer o coeficiente de positividade entre profissionais médicos, por meio de uma intervenção integrativa de um dia, baseada em práticas de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Mindfulness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, Psicologia Positiva e Neurociência do bem-estar. Busca-se criar um espaço de acolhimento e autocuidado que proporcione experiências de regulação emocional, relaxamento e atenção plena, favorecendo o equilíbrio entre mente, corpo e ambiente de trabalho.</w:t>
      </w:r>
    </w:p>
    <w:p w14:paraId="7D52DB07" w14:textId="77777777" w:rsidR="00900B04" w:rsidRDefault="00000000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Para alcançar esse propósito, serão mobilizados conhecimentos e atitudes relacionadas à autorregulação emocional, empatia,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autocompaixão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e valorização das experiências positivas. O plano prevê uma jornada de imersão em sete etapas, estruturadas de forma contínua e complementar:</w:t>
      </w:r>
    </w:p>
    <w:p w14:paraId="6EA98D82" w14:textId="77777777" w:rsidR="00900B04" w:rsidRDefault="00000000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Acolhimento e Café da Manhã Consciente (8h às 9h): integração e prática de alimentação consciente, promovendo atenção ao momento presente, pré teste para analisar o coeficiente de positividade (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Kabat-Zinn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, 2015).</w:t>
      </w:r>
    </w:p>
    <w:p w14:paraId="79A698B4" w14:textId="77777777" w:rsidR="00900B04" w:rsidRDefault="00000000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Sessão de Relaxamento e Yoga Terapêutica (9h às 10h30): técnicas de respiração e alongamento para reduzir o estresse e ativar o sistema parassimpático (Davidson &amp;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McEwen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, 2012).</w:t>
      </w:r>
    </w:p>
    <w:p w14:paraId="073D2190" w14:textId="77777777" w:rsidR="00900B04" w:rsidRDefault="00000000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Roda de Conversa sobre Neurociência do Cuidado (10h45 às 12h30): espaço mediado para reflexão sobre esgotamento, empatia e autocuidado, fortalecendo o senso de pertencimento (West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et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al., 2016).</w:t>
      </w:r>
    </w:p>
    <w:p w14:paraId="4F3D41A4" w14:textId="77777777" w:rsidR="00900B04" w:rsidRDefault="00000000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Almoço e Silêncio Consciente (12h30 às 14h): momento de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introspecção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e pausa mental com caminhada leve e respiração guiada (Tang,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Hölzel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Posner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, 2015).</w:t>
      </w:r>
    </w:p>
    <w:p w14:paraId="7C0C107C" w14:textId="77777777" w:rsidR="00900B04" w:rsidRDefault="00000000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Prática Guiada de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Mindfulness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e Meditação da Compaixão (14h às 15h30): aplicação do protocolo MBSR, visando redução da reatividade emocional e aumento da empatia (Tang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et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al., 2015).</w:t>
      </w:r>
    </w:p>
    <w:p w14:paraId="75E15211" w14:textId="77777777" w:rsidR="00900B04" w:rsidRDefault="00000000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lastRenderedPageBreak/>
        <w:t>Dinâmica de Psicologia Positiva (15h30 às 16h30): identificação de forças pessoais segundo o modelo VIA, estimulando propósito e emoções positivas (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Seligman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, 2018).</w:t>
      </w:r>
    </w:p>
    <w:p w14:paraId="60163B1A" w14:textId="77777777" w:rsidR="00900B04" w:rsidRDefault="00000000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Avaliação Pós-Teste e Encerramento (16h30 às 17h30): aplicação de questionário validado para mensurar o impacto da intervenção sobre o coeficiente de positividade (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Caprara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et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al., 2012).</w:t>
      </w:r>
    </w:p>
    <w:p w14:paraId="4FE6480F" w14:textId="77777777" w:rsidR="00900B04" w:rsidRDefault="00000000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Ao final do encontro, espera-se que os médicos apresentem melhora no equilíbrio emocional, maior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percepção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de bem-estar e fortalecimento de vínculos interpessoais, promovendo mudanças cognitivas e afetivas sustentadas, coerentes com os princípios da neurociência e da psicologia positiva aplicada à saúde ocupacional.</w:t>
      </w:r>
    </w:p>
    <w:p w14:paraId="50674BB4" w14:textId="77777777" w:rsidR="00900B04" w:rsidRDefault="00900B0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5D01395" w14:textId="77777777" w:rsidR="00900B04" w:rsidRDefault="000000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ESPERADOS / RESULTADOS ATINGIDOS</w:t>
      </w:r>
    </w:p>
    <w:p w14:paraId="3A8BF0C7" w14:textId="77777777" w:rsidR="00900B04" w:rsidRDefault="00000000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Durante a elaboração deste plano, observou-se o aprofundamento dos conhecimentos adquiridos nas disciplinas de Neurociência do Comportamento, Psicologia Positiva Aplicada e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Mindfulness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e Atenção Plena, que permitiram a compreensão da relação entre os mecanismos biológicos do estresse e as estratégias de promoção do bem-estar. O estudo de autores como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Seligman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(2018) e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Fredrickson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(2013) contribuiu para consolidar o entendimento sobre a importância das emoções positivas e da construção de propósito como fatores protetores contra o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burnout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.</w:t>
      </w:r>
    </w:p>
    <w:p w14:paraId="25A0DE3B" w14:textId="77777777" w:rsidR="00900B04" w:rsidRDefault="00000000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A integração entre teoria e prática revelou-se um ponto central deste projeto. A construção do plano possibilitou identificar que o desenvolvimento do coeficiente de positividade em médicos depende não apenas de intervenções pontuais, mas de uma mudança gradual na forma como esses profissionais percebem e gerenciam suas emoções. As práticas de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Mindfulness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e Yoga, aliadas às dinâmicas de Psicologia Positiva, demonstram potencial para gerar melhorias tangíveis na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percepção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de bem-estar, conforme observado em pesquisas de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Krasner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et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al. (2009) e West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et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al. (2016), que reportam aumento da satisfação e redução de exaustão emocional após programas de atenção plena.</w:t>
      </w:r>
    </w:p>
    <w:p w14:paraId="277A5267" w14:textId="77777777" w:rsidR="00900B04" w:rsidRDefault="00000000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Do ponto de vista ético e humano, o projeto reafirma a importância de reconhecer o médico como um ser integral, que também necessita de cuidado, escuta e suporte emocional. A proposta de roda de conversa e de vivências integrativas representa um </w:t>
      </w:r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lastRenderedPageBreak/>
        <w:t>avanço no sentido de humanizar não apenas o atendimento ao paciente, mas também as relações de trabalho entre os próprios profissionais da saúde. Assim, o aprendizado proporcionado por este plano transcende o campo individual e oferece subsídios práticos para implementar políticas de promoção da saúde mental no ambiente hospitalar, alinhadas às evidências científicas e aos princípios da neurociência aplicada.</w:t>
      </w:r>
    </w:p>
    <w:p w14:paraId="1AB81283" w14:textId="77777777" w:rsidR="00900B04" w:rsidRDefault="00000000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Conclui-se, portanto, que este projeto contribui para o aprimoramento das competências emocionais e cognitivas dos médicos, reforçando a importância de práticas de autocuidado contínuas como ferramentas de sustentabilidade profissional. A união entre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Mindfulness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, Psicologia Positiva e Neurociência constitui um caminho inovador e cientificamente validado para o enfrentamento do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burnout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, favorecendo uma atuação médica mais empática, equilibrada e 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humanizada..</w:t>
      </w:r>
      <w:proofErr w:type="gramEnd"/>
    </w:p>
    <w:p w14:paraId="22AADDF2" w14:textId="77777777" w:rsidR="00900B04" w:rsidRDefault="00900B0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</w:p>
    <w:p w14:paraId="101142CA" w14:textId="77777777" w:rsidR="00900B04" w:rsidRDefault="000000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14:paraId="013C09DE" w14:textId="77777777" w:rsidR="00900B04" w:rsidRDefault="000000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en-US" w:eastAsia="pt-BR"/>
        </w:rPr>
        <w:t xml:space="preserve">BROWN, Kirk Warren; CRESWELL, J. David; RYAN, Richard M. (Ed.). Handbook of mindfulness: Theory, research, and practice. </w:t>
      </w: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>2015.</w:t>
      </w:r>
    </w:p>
    <w:p w14:paraId="77532BE3" w14:textId="77777777" w:rsidR="00900B04" w:rsidRDefault="000000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en-US" w:eastAsia="pt-BR"/>
        </w:rPr>
        <w:t>CAPRARA, Gian Vittorio et al. Positive orientation: Explorations on what is common to life satisfaction, self-esteem, and optimism. </w:t>
      </w:r>
      <w:r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 w:eastAsia="pt-BR"/>
        </w:rPr>
        <w:t>Epidemiology and Psychiatric Sciences</w:t>
      </w: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en-US" w:eastAsia="pt-BR"/>
        </w:rPr>
        <w:t>, v. 19, n. 1, p. 63-71, 2010.</w:t>
      </w:r>
    </w:p>
    <w:p w14:paraId="4CC7A40B" w14:textId="77777777" w:rsidR="00900B04" w:rsidRDefault="000000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en-US" w:eastAsia="pt-BR"/>
        </w:rPr>
        <w:t>DAVIDSON, Richard J.; MCEWEN, Bruce S. Social influences on neuroplasticity: stress and interventions to promote well-being. </w:t>
      </w:r>
      <w:r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 w:eastAsia="pt-BR"/>
        </w:rPr>
        <w:t>Nature neuroscience</w:t>
      </w: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en-US" w:eastAsia="pt-BR"/>
        </w:rPr>
        <w:t>, v. 15, n. 5, p. 689-695, 2012.</w:t>
      </w:r>
    </w:p>
    <w:p w14:paraId="21ED13B0" w14:textId="77777777" w:rsidR="00900B04" w:rsidRDefault="000000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en-US" w:eastAsia="pt-BR"/>
        </w:rPr>
        <w:t>FREDRICKSON, Barbara. Love 2.0: How our supreme emotion affects everything we feel, think, do, and become. Avery, 2013.</w:t>
      </w:r>
    </w:p>
    <w:p w14:paraId="1F190AAD" w14:textId="77777777" w:rsidR="00900B04" w:rsidRDefault="000000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en-US" w:eastAsia="pt-BR"/>
        </w:rPr>
        <w:t>KABAT-ZINN, John. Mindfulness for Beginners: Reclaiming the Present Moment—and Your Life. Boulder, CO: Sounds True. 2012.</w:t>
      </w:r>
    </w:p>
    <w:p w14:paraId="1EBB4A1E" w14:textId="77777777" w:rsidR="00900B04" w:rsidRDefault="000000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en-US" w:eastAsia="pt-BR"/>
        </w:rPr>
        <w:t>KRASNER, Michael S. et al. Association of an educational program in mindful communication with burnout, empathy, and attitudes among primary care physicians. Jama, v. 302, n. 12, p. 1284-1293, 2009.</w:t>
      </w:r>
    </w:p>
    <w:p w14:paraId="12172E61" w14:textId="77777777" w:rsidR="00900B04" w:rsidRDefault="000000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en-US" w:eastAsia="pt-BR"/>
        </w:rPr>
        <w:lastRenderedPageBreak/>
        <w:t>MASLACH, Christina; LEITER, Michael P. Understanding the burnout experience: recent research and its implications for psychiatry. World psychiatry, v. 15, n. 2, p. 103-111, 2016.</w:t>
      </w:r>
    </w:p>
    <w:p w14:paraId="1E5AEBAC" w14:textId="77777777" w:rsidR="00900B04" w:rsidRDefault="000000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en-US" w:eastAsia="pt-BR"/>
        </w:rPr>
        <w:t>MCEWEN, Bruce S. Neurobiological and systemic effects of chronic stress. Chronic stress, v. 1, p. 2470547017692328, 2017.</w:t>
      </w: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en-US" w:eastAsia="pt-BR"/>
        </w:rPr>
        <w:br/>
        <w:t>SELIGMAN, Martin EP. Positive psychology: A personal history. Annual review of clinical psychology, v. 15, n. 1, p. 1-23, 2019.</w:t>
      </w:r>
    </w:p>
    <w:p w14:paraId="210FF450" w14:textId="77777777" w:rsidR="00900B04" w:rsidRDefault="000000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en-US" w:eastAsia="pt-BR"/>
        </w:rPr>
        <w:t>SHANAFELT, Tait D. et al. Burnout and satisfaction with work-life balance among US physicians relative to the general US population. Archives of internal medicine, v. 172, n. 18, p. 1377-1385, 2012.</w:t>
      </w:r>
    </w:p>
    <w:p w14:paraId="7C1C57D5" w14:textId="77777777" w:rsidR="00900B04" w:rsidRDefault="000000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en-US" w:eastAsia="pt-BR"/>
        </w:rPr>
        <w:t>TANG, Yi-Yuan; HÖLZEL, Britta K.; POSNER, Michael I. The neuroscience of mindfulness meditation. Nature reviews neuroscience, v. 16, n. 4, p. 213-225, 2015.</w:t>
      </w:r>
    </w:p>
    <w:p w14:paraId="66627E1D" w14:textId="77777777" w:rsidR="00900B04" w:rsidRDefault="000000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en-US" w:eastAsia="pt-BR"/>
        </w:rPr>
        <w:t>WEST, Colin P. et al. Interventions to prevent and reduce physician burnout: a systematic review and meta-analysis. The lancet, v. 388, n. 10057, p. 2272-2281, 2016.</w:t>
      </w:r>
    </w:p>
    <w:sectPr w:rsidR="00900B04">
      <w:headerReference w:type="default" r:id="rId9"/>
      <w:footerReference w:type="default" r:id="rId10"/>
      <w:pgSz w:w="11906" w:h="16838"/>
      <w:pgMar w:top="1701" w:right="1701" w:bottom="1701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1F85" w14:textId="77777777" w:rsidR="00E56F0D" w:rsidRDefault="00E56F0D">
      <w:pPr>
        <w:spacing w:after="0" w:line="240" w:lineRule="auto"/>
      </w:pPr>
      <w:r>
        <w:separator/>
      </w:r>
    </w:p>
  </w:endnote>
  <w:endnote w:type="continuationSeparator" w:id="0">
    <w:p w14:paraId="21A54259" w14:textId="77777777" w:rsidR="00E56F0D" w:rsidRDefault="00E5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2734872"/>
      <w:docPartObj>
        <w:docPartGallery w:val="Page Numbers (Bottom of Page)"/>
        <w:docPartUnique/>
      </w:docPartObj>
    </w:sdtPr>
    <w:sdtContent>
      <w:p w14:paraId="5C4AE66A" w14:textId="77777777" w:rsidR="00900B04" w:rsidRDefault="00000000">
        <w:pPr>
          <w:pStyle w:val="Rodap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4076676B" w14:textId="77777777" w:rsidR="00900B04" w:rsidRDefault="00900B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C2E5" w14:textId="77777777" w:rsidR="00E56F0D" w:rsidRDefault="00E56F0D">
      <w:pPr>
        <w:spacing w:after="0" w:line="240" w:lineRule="auto"/>
      </w:pPr>
      <w:r>
        <w:separator/>
      </w:r>
    </w:p>
  </w:footnote>
  <w:footnote w:type="continuationSeparator" w:id="0">
    <w:p w14:paraId="1A6354C4" w14:textId="77777777" w:rsidR="00E56F0D" w:rsidRDefault="00E56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D181" w14:textId="77777777" w:rsidR="00900B04" w:rsidRDefault="00900B04">
    <w:pPr>
      <w:pStyle w:val="Cabealho"/>
      <w:tabs>
        <w:tab w:val="clear" w:pos="4252"/>
        <w:tab w:val="clear" w:pos="8504"/>
        <w:tab w:val="left" w:pos="1415"/>
      </w:tabs>
      <w:rPr>
        <w:rFonts w:ascii="Times New Roman" w:eastAsia="Times New Roman" w:hAnsi="Times New Roman" w:cs="Times New Roman"/>
        <w:b/>
        <w:sz w:val="20"/>
        <w:szCs w:val="20"/>
        <w:lang w:eastAsia="pt-BR"/>
      </w:rPr>
    </w:pPr>
  </w:p>
  <w:p w14:paraId="59FB2764" w14:textId="77777777" w:rsidR="00900B04" w:rsidRDefault="00000000">
    <w:pPr>
      <w:pStyle w:val="Cabealho"/>
      <w:tabs>
        <w:tab w:val="clear" w:pos="4252"/>
        <w:tab w:val="clear" w:pos="8504"/>
        <w:tab w:val="left" w:pos="1415"/>
      </w:tabs>
      <w:rPr>
        <w:rFonts w:ascii="Times New Roman" w:eastAsia="Times New Roman" w:hAnsi="Times New Roman" w:cs="Times New Roman"/>
        <w:b/>
        <w:sz w:val="20"/>
        <w:szCs w:val="20"/>
        <w:lang w:eastAsia="pt-BR"/>
      </w:rPr>
    </w:pPr>
    <w:r>
      <w:rPr>
        <w:noProof/>
      </w:rPr>
      <mc:AlternateContent>
        <mc:Choice Requires="wps">
          <w:drawing>
            <wp:inline distT="57150" distB="56515" distL="0" distR="3810" wp14:anchorId="7596C602" wp14:editId="34373B88">
              <wp:extent cx="3463925" cy="363855"/>
              <wp:effectExtent l="0" t="57150" r="3810" b="56515"/>
              <wp:docPr id="1" name="Imagem 4" descr="Logotipo&#10;&#10;Descrição gerada automaticament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4" descr="Logotipo&#10;&#10;Descrição gerada automaticamente"/>
                      <pic:cNvPicPr/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colorTemperature colorTemp="4700"/>
                                </a14:imgEffect>
                              </a14:imgLayer>
                            </a14:imgProps>
                          </a:ext>
                        </a:extLst>
                      </a:blip>
                      <a:stretch/>
                    </pic:blipFill>
                    <pic:spPr>
                      <a:xfrm>
                        <a:off x="0" y="0"/>
                        <a:ext cx="3463200" cy="363240"/>
                      </a:xfrm>
                      <a:prstGeom prst="rect">
                        <a:avLst/>
                      </a:prstGeom>
                      <a:ln w="0">
                        <a:noFill/>
                      </a:ln>
                      <a:effectLst>
                        <a:outerShdw blurRad="50760" sx="96000" sy="96000" algn="ctr" rotWithShape="0">
                          <a:srgbClr val="9C5BCD"/>
                        </a:outerShdw>
                        <a:reflection endPos="0" dist="50800" dir="5400000" sy="-100000" algn="bl" rotWithShape="0"/>
                      </a:effectLst>
                    </pic:spPr>
                  </pic:pic>
                </a:graphicData>
              </a:graphic>
            </wp:inline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Imagem 4" stroked="f" style="position:absolute;margin-left:0pt;margin-top:-37.6pt;width:272.65pt;height:28.55pt;mso-wrap-style:none;v-text-anchor:middle;mso-position-vertical:top" wp14:anchorId="7BAEEACC" type="shapetype_75">
              <v:imagedata r:id="rId3" o:detectmouseclick="t"/>
              <v:stroke color="#3465a4" joinstyle="round" endcap="flat"/>
              <w10:wrap type="square"/>
            </v:shape>
          </w:pict>
        </mc:Fallback>
      </mc:AlternateContent>
    </w:r>
  </w:p>
  <w:p w14:paraId="132305F7" w14:textId="77777777" w:rsidR="00900B04" w:rsidRDefault="00000000">
    <w:r>
      <w:rPr>
        <w:b/>
        <w:bCs/>
        <w:color w:val="BFBFBF" w:themeColor="background1" w:themeShade="BF"/>
        <w:sz w:val="24"/>
        <w:szCs w:val="24"/>
      </w:rPr>
      <w:t>MODELO DE ENTREGA – NEUROCIÊNCIA, PSICOLOGIA POSITIVA E MINDFULNESS</w:t>
    </w:r>
  </w:p>
  <w:p w14:paraId="41A89804" w14:textId="77777777" w:rsidR="00900B04" w:rsidRDefault="00900B04">
    <w:pPr>
      <w:pStyle w:val="Cabealho"/>
      <w:tabs>
        <w:tab w:val="clear" w:pos="4252"/>
        <w:tab w:val="clear" w:pos="8504"/>
        <w:tab w:val="left" w:pos="1415"/>
      </w:tabs>
      <w:spacing w:line="360" w:lineRule="auto"/>
      <w:jc w:val="center"/>
      <w:rPr>
        <w:color w:val="BFBFBF" w:themeColor="background1" w:themeShade="BF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04"/>
    <w:rsid w:val="004A052E"/>
    <w:rsid w:val="00900B04"/>
    <w:rsid w:val="00955991"/>
    <w:rsid w:val="00E5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7BB6BD"/>
  <w15:docId w15:val="{665C8DB9-C98C-534A-82F9-D70AEBFC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E3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9416A"/>
  </w:style>
  <w:style w:type="character" w:customStyle="1" w:styleId="RodapChar">
    <w:name w:val="Rodapé Char"/>
    <w:basedOn w:val="Fontepargpadro"/>
    <w:link w:val="Rodap"/>
    <w:uiPriority w:val="99"/>
    <w:qFormat/>
    <w:rsid w:val="00B9416A"/>
  </w:style>
  <w:style w:type="character" w:customStyle="1" w:styleId="LinkdaInternet">
    <w:name w:val="Link da Internet"/>
    <w:basedOn w:val="Fontepargpadro"/>
    <w:uiPriority w:val="99"/>
    <w:unhideWhenUsed/>
    <w:rsid w:val="00B9416A"/>
    <w:rPr>
      <w:color w:val="0563C1" w:themeColor="hyperlink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F8695E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F8695E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CC6D1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C6D13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CC6D13"/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9416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9416A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rsid w:val="00F86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eviso">
    <w:name w:val="Revision"/>
    <w:uiPriority w:val="99"/>
    <w:semiHidden/>
    <w:qFormat/>
    <w:rsid w:val="00BB1A18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CC6D13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CC6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c6f785-1d0f-4bcb-8936-a335c5e44e3e" xsi:nil="true"/>
    <lcf76f155ced4ddcb4097134ff3c332f xmlns="a17e0923-e937-4be4-b41a-61f73bba57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32A656ABC3D943A16D06467DAC42F0" ma:contentTypeVersion="12" ma:contentTypeDescription="Crie um novo documento." ma:contentTypeScope="" ma:versionID="a9f5e01b666aedd18a07c9e44b5f7e6c">
  <xsd:schema xmlns:xsd="http://www.w3.org/2001/XMLSchema" xmlns:xs="http://www.w3.org/2001/XMLSchema" xmlns:p="http://schemas.microsoft.com/office/2006/metadata/properties" xmlns:ns2="a17e0923-e937-4be4-b41a-61f73bba5753" xmlns:ns3="62c6f785-1d0f-4bcb-8936-a335c5e44e3e" targetNamespace="http://schemas.microsoft.com/office/2006/metadata/properties" ma:root="true" ma:fieldsID="ac0d3840b62d070a50d0e0e9fbd3d343" ns2:_="" ns3:_="">
    <xsd:import namespace="a17e0923-e937-4be4-b41a-61f73bba5753"/>
    <xsd:import namespace="62c6f785-1d0f-4bcb-8936-a335c5e44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e0923-e937-4be4-b41a-61f73bba5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80f609a7-5c5e-4155-ad08-9c7bd31a33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6f785-1d0f-4bcb-8936-a335c5e44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ceaa25c9-5d9a-47df-92c0-80c8623ac08c}" ma:internalName="TaxCatchAll" ma:showField="CatchAllData" ma:web="62c6f785-1d0f-4bcb-8936-a335c5e44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BCE0F-D6CE-4F49-9ECF-0D81D8A63363}">
  <ds:schemaRefs>
    <ds:schemaRef ds:uri="http://schemas.microsoft.com/office/2006/metadata/properties"/>
    <ds:schemaRef ds:uri="http://schemas.microsoft.com/office/infopath/2007/PartnerControls"/>
    <ds:schemaRef ds:uri="62c6f785-1d0f-4bcb-8936-a335c5e44e3e"/>
    <ds:schemaRef ds:uri="a17e0923-e937-4be4-b41a-61f73bba5753"/>
  </ds:schemaRefs>
</ds:datastoreItem>
</file>

<file path=customXml/itemProps2.xml><?xml version="1.0" encoding="utf-8"?>
<ds:datastoreItem xmlns:ds="http://schemas.openxmlformats.org/officeDocument/2006/customXml" ds:itemID="{A080799D-B01C-4216-9B7C-7DA6FA8AF4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79B66-F79F-49BB-BF8E-ED9BA4BD0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e0923-e937-4be4-b41a-61f73bba5753"/>
    <ds:schemaRef ds:uri="62c6f785-1d0f-4bcb-8936-a335c5e44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2379</Words>
  <Characters>12847</Characters>
  <Application>Microsoft Office Word</Application>
  <DocSecurity>0</DocSecurity>
  <Lines>107</Lines>
  <Paragraphs>30</Paragraphs>
  <ScaleCrop>false</ScaleCrop>
  <Company/>
  <LinksUpToDate>false</LinksUpToDate>
  <CharactersWithSpaces>15196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de Oliveira Ramos</dc:creator>
  <dc:description/>
  <cp:lastModifiedBy>Vitoria Vilas Boas</cp:lastModifiedBy>
  <cp:revision>10</cp:revision>
  <dcterms:created xsi:type="dcterms:W3CDTF">2023-11-30T18:09:00Z</dcterms:created>
  <dcterms:modified xsi:type="dcterms:W3CDTF">2025-10-31T14:32:00Z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0x0101005832A656ABC3D943A16D06467DAC42F0</vt:lpwstr>
  </property>
</Properties>
</file>