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tabs>
          <w:tab w:pos="7031" w:val="left" w:leader="none"/>
        </w:tabs>
        <w:spacing w:line="240" w:lineRule="auto"/>
        <w:ind w:left="142" w:right="0" w:firstLine="0"/>
        <w:rPr>
          <w:position w:val="2"/>
          <w:sz w:val="20"/>
        </w:rPr>
      </w:pPr>
      <w:r>
        <w:rPr>
          <w:sz w:val="20"/>
        </w:rPr>
        <w:drawing>
          <wp:inline distT="0" distB="0" distL="0" distR="0">
            <wp:extent cx="1117227" cy="356616"/>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1117227" cy="356616"/>
                    </a:xfrm>
                    <a:prstGeom prst="rect">
                      <a:avLst/>
                    </a:prstGeom>
                  </pic:spPr>
                </pic:pic>
              </a:graphicData>
            </a:graphic>
          </wp:inline>
        </w:drawing>
      </w:r>
      <w:r>
        <w:rPr>
          <w:sz w:val="20"/>
        </w:rPr>
      </w:r>
      <w:r>
        <w:rPr>
          <w:sz w:val="20"/>
        </w:rPr>
        <w:tab/>
      </w:r>
      <w:r>
        <w:rPr>
          <w:position w:val="2"/>
          <w:sz w:val="20"/>
        </w:rPr>
        <w:drawing>
          <wp:inline distT="0" distB="0" distL="0" distR="0">
            <wp:extent cx="1158809" cy="278892"/>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1158809" cy="278892"/>
                    </a:xfrm>
                    <a:prstGeom prst="rect">
                      <a:avLst/>
                    </a:prstGeom>
                  </pic:spPr>
                </pic:pic>
              </a:graphicData>
            </a:graphic>
          </wp:inline>
        </w:drawing>
      </w:r>
      <w:r>
        <w:rPr>
          <w:position w:val="2"/>
          <w:sz w:val="20"/>
        </w:rPr>
      </w:r>
    </w:p>
    <w:p>
      <w:pPr>
        <w:pStyle w:val="BodyText"/>
        <w:spacing w:before="12"/>
        <w:rPr>
          <w:sz w:val="22"/>
        </w:rPr>
      </w:pPr>
    </w:p>
    <w:p>
      <w:pPr>
        <w:spacing w:before="1"/>
        <w:ind w:left="0" w:right="137" w:firstLine="0"/>
        <w:jc w:val="right"/>
        <w:rPr>
          <w:b/>
          <w:sz w:val="22"/>
        </w:rPr>
      </w:pPr>
      <w:r>
        <w:rPr>
          <w:b/>
          <w:color w:val="808080"/>
          <w:spacing w:val="-2"/>
          <w:sz w:val="22"/>
        </w:rPr>
        <w:t>Trilha</w:t>
      </w:r>
    </w:p>
    <w:p>
      <w:pPr>
        <w:pStyle w:val="BodyText"/>
        <w:spacing w:before="1"/>
        <w:rPr>
          <w:b/>
          <w:sz w:val="22"/>
        </w:rPr>
      </w:pPr>
    </w:p>
    <w:p>
      <w:pPr>
        <w:pStyle w:val="Heading1"/>
        <w:spacing w:line="355" w:lineRule="auto"/>
        <w:ind w:left="3005" w:hanging="2063"/>
      </w:pPr>
      <w:r>
        <w:rPr/>
        <w:t>COMO</w:t>
      </w:r>
      <w:r>
        <w:rPr>
          <w:spacing w:val="-16"/>
        </w:rPr>
        <w:t> </w:t>
      </w:r>
      <w:r>
        <w:rPr/>
        <w:t>A</w:t>
      </w:r>
      <w:r>
        <w:rPr>
          <w:spacing w:val="-17"/>
        </w:rPr>
        <w:t> </w:t>
      </w:r>
      <w:r>
        <w:rPr/>
        <w:t>GESTÃO</w:t>
      </w:r>
      <w:r>
        <w:rPr>
          <w:spacing w:val="-11"/>
        </w:rPr>
        <w:t> </w:t>
      </w:r>
      <w:r>
        <w:rPr/>
        <w:t>DE</w:t>
      </w:r>
      <w:r>
        <w:rPr>
          <w:spacing w:val="-16"/>
        </w:rPr>
        <w:t> </w:t>
      </w:r>
      <w:r>
        <w:rPr/>
        <w:t>ATIVOS</w:t>
      </w:r>
      <w:r>
        <w:rPr>
          <w:spacing w:val="-13"/>
        </w:rPr>
        <w:t> </w:t>
      </w:r>
      <w:r>
        <w:rPr/>
        <w:t>PODE</w:t>
      </w:r>
      <w:r>
        <w:rPr>
          <w:spacing w:val="-14"/>
        </w:rPr>
        <w:t> </w:t>
      </w:r>
      <w:r>
        <w:rPr/>
        <w:t>TRAZER</w:t>
      </w:r>
      <w:r>
        <w:rPr>
          <w:spacing w:val="-14"/>
        </w:rPr>
        <w:t> </w:t>
      </w:r>
      <w:r>
        <w:rPr/>
        <w:t>GANHOS</w:t>
      </w:r>
      <w:r>
        <w:rPr>
          <w:spacing w:val="-16"/>
        </w:rPr>
        <w:t> </w:t>
      </w:r>
      <w:r>
        <w:rPr/>
        <w:t>DE EFICIÊNCIA ENERGÉTICA</w:t>
      </w:r>
    </w:p>
    <w:p>
      <w:pPr>
        <w:spacing w:line="355" w:lineRule="auto" w:before="9"/>
        <w:ind w:left="4399" w:right="0" w:hanging="3623"/>
        <w:jc w:val="left"/>
        <w:rPr>
          <w:sz w:val="28"/>
        </w:rPr>
      </w:pPr>
      <w:r>
        <w:rPr>
          <w:sz w:val="28"/>
        </w:rPr>
        <w:t>HOW</w:t>
      </w:r>
      <w:r>
        <w:rPr>
          <w:spacing w:val="-18"/>
          <w:sz w:val="28"/>
        </w:rPr>
        <w:t> </w:t>
      </w:r>
      <w:r>
        <w:rPr>
          <w:sz w:val="28"/>
        </w:rPr>
        <w:t>ASSET</w:t>
      </w:r>
      <w:r>
        <w:rPr>
          <w:spacing w:val="-18"/>
          <w:sz w:val="28"/>
        </w:rPr>
        <w:t> </w:t>
      </w:r>
      <w:r>
        <w:rPr>
          <w:sz w:val="28"/>
        </w:rPr>
        <w:t>MANAGEMENT</w:t>
      </w:r>
      <w:r>
        <w:rPr>
          <w:spacing w:val="-18"/>
          <w:sz w:val="28"/>
        </w:rPr>
        <w:t> </w:t>
      </w:r>
      <w:r>
        <w:rPr>
          <w:sz w:val="28"/>
        </w:rPr>
        <w:t>CAN</w:t>
      </w:r>
      <w:r>
        <w:rPr>
          <w:spacing w:val="-19"/>
          <w:sz w:val="28"/>
        </w:rPr>
        <w:t> </w:t>
      </w:r>
      <w:r>
        <w:rPr>
          <w:sz w:val="28"/>
        </w:rPr>
        <w:t>BRING</w:t>
      </w:r>
      <w:r>
        <w:rPr>
          <w:spacing w:val="-17"/>
          <w:sz w:val="28"/>
        </w:rPr>
        <w:t> </w:t>
      </w:r>
      <w:r>
        <w:rPr>
          <w:sz w:val="28"/>
        </w:rPr>
        <w:t>ENERGY</w:t>
      </w:r>
      <w:r>
        <w:rPr>
          <w:spacing w:val="-18"/>
          <w:sz w:val="28"/>
        </w:rPr>
        <w:t> </w:t>
      </w:r>
      <w:r>
        <w:rPr>
          <w:sz w:val="28"/>
        </w:rPr>
        <w:t>EFFICIENCY </w:t>
      </w:r>
      <w:r>
        <w:rPr>
          <w:spacing w:val="-4"/>
          <w:sz w:val="28"/>
        </w:rPr>
        <w:t>GAINS</w:t>
      </w:r>
    </w:p>
    <w:p>
      <w:pPr>
        <w:spacing w:line="251" w:lineRule="exact" w:before="0"/>
        <w:ind w:left="0" w:right="138" w:firstLine="0"/>
        <w:jc w:val="right"/>
        <w:rPr>
          <w:b/>
          <w:sz w:val="22"/>
        </w:rPr>
      </w:pPr>
      <w:r>
        <w:rPr>
          <w:b/>
          <w:sz w:val="22"/>
        </w:rPr>
        <w:t>Vitor</w:t>
      </w:r>
      <w:r>
        <w:rPr>
          <w:b/>
          <w:spacing w:val="-4"/>
          <w:sz w:val="22"/>
        </w:rPr>
        <w:t> </w:t>
      </w:r>
      <w:r>
        <w:rPr>
          <w:b/>
          <w:sz w:val="22"/>
        </w:rPr>
        <w:t>de</w:t>
      </w:r>
      <w:r>
        <w:rPr>
          <w:b/>
          <w:spacing w:val="-4"/>
          <w:sz w:val="22"/>
        </w:rPr>
        <w:t> </w:t>
      </w:r>
      <w:r>
        <w:rPr>
          <w:b/>
          <w:sz w:val="22"/>
        </w:rPr>
        <w:t>Oliveira</w:t>
      </w:r>
      <w:r>
        <w:rPr>
          <w:b/>
          <w:spacing w:val="-5"/>
          <w:sz w:val="22"/>
        </w:rPr>
        <w:t> </w:t>
      </w:r>
      <w:r>
        <w:rPr>
          <w:b/>
          <w:spacing w:val="-2"/>
          <w:sz w:val="22"/>
        </w:rPr>
        <w:t>Botelho</w:t>
      </w:r>
    </w:p>
    <w:p>
      <w:pPr>
        <w:spacing w:line="252" w:lineRule="exact" w:before="0"/>
        <w:ind w:left="0" w:right="136" w:firstLine="0"/>
        <w:jc w:val="right"/>
        <w:rPr>
          <w:sz w:val="22"/>
        </w:rPr>
      </w:pPr>
      <w:r>
        <w:rPr>
          <w:sz w:val="22"/>
        </w:rPr>
        <w:t>Graduado.</w:t>
      </w:r>
      <w:r>
        <w:rPr>
          <w:spacing w:val="-3"/>
          <w:sz w:val="22"/>
        </w:rPr>
        <w:t> </w:t>
      </w:r>
      <w:r>
        <w:rPr>
          <w:sz w:val="22"/>
        </w:rPr>
        <w:t>Instituto</w:t>
      </w:r>
      <w:r>
        <w:rPr>
          <w:spacing w:val="-2"/>
          <w:sz w:val="22"/>
        </w:rPr>
        <w:t> </w:t>
      </w:r>
      <w:r>
        <w:rPr>
          <w:sz w:val="22"/>
        </w:rPr>
        <w:t>Federal</w:t>
      </w:r>
      <w:r>
        <w:rPr>
          <w:spacing w:val="-4"/>
          <w:sz w:val="22"/>
        </w:rPr>
        <w:t> </w:t>
      </w:r>
      <w:r>
        <w:rPr>
          <w:sz w:val="22"/>
        </w:rPr>
        <w:t>de</w:t>
      </w:r>
      <w:r>
        <w:rPr>
          <w:spacing w:val="-3"/>
          <w:sz w:val="22"/>
        </w:rPr>
        <w:t> </w:t>
      </w:r>
      <w:r>
        <w:rPr>
          <w:sz w:val="22"/>
        </w:rPr>
        <w:t>São</w:t>
      </w:r>
      <w:r>
        <w:rPr>
          <w:spacing w:val="-3"/>
          <w:sz w:val="22"/>
        </w:rPr>
        <w:t> </w:t>
      </w:r>
      <w:r>
        <w:rPr>
          <w:sz w:val="22"/>
        </w:rPr>
        <w:t>Paulo</w:t>
      </w:r>
      <w:r>
        <w:rPr>
          <w:spacing w:val="-4"/>
          <w:sz w:val="22"/>
        </w:rPr>
        <w:t> </w:t>
      </w:r>
      <w:r>
        <w:rPr>
          <w:sz w:val="22"/>
        </w:rPr>
        <w:t>(IFSP)</w:t>
      </w:r>
      <w:r>
        <w:rPr>
          <w:spacing w:val="-2"/>
          <w:sz w:val="22"/>
        </w:rPr>
        <w:t> </w:t>
      </w:r>
      <w:r>
        <w:rPr>
          <w:sz w:val="22"/>
        </w:rPr>
        <w:t>–</w:t>
      </w:r>
      <w:r>
        <w:rPr>
          <w:spacing w:val="-2"/>
          <w:sz w:val="22"/>
        </w:rPr>
        <w:t> Brasil.</w:t>
      </w:r>
    </w:p>
    <w:p>
      <w:pPr>
        <w:spacing w:line="252" w:lineRule="exact" w:before="2"/>
        <w:ind w:left="0" w:right="140" w:firstLine="0"/>
        <w:jc w:val="right"/>
        <w:rPr>
          <w:sz w:val="22"/>
        </w:rPr>
      </w:pPr>
      <w:hyperlink r:id="rId7">
        <w:r>
          <w:rPr>
            <w:spacing w:val="-2"/>
            <w:sz w:val="22"/>
          </w:rPr>
          <w:t>botelhovitor.oliveira@gmail.com.</w:t>
        </w:r>
      </w:hyperlink>
    </w:p>
    <w:p>
      <w:pPr>
        <w:spacing w:line="252" w:lineRule="exact" w:before="0"/>
        <w:ind w:left="0" w:right="137" w:firstLine="0"/>
        <w:jc w:val="right"/>
        <w:rPr>
          <w:b/>
          <w:sz w:val="22"/>
        </w:rPr>
      </w:pPr>
      <w:r>
        <w:rPr>
          <w:b/>
          <w:sz w:val="22"/>
        </w:rPr>
        <w:t>Anderson</w:t>
      </w:r>
      <w:r>
        <w:rPr>
          <w:b/>
          <w:spacing w:val="-3"/>
          <w:sz w:val="22"/>
        </w:rPr>
        <w:t> </w:t>
      </w:r>
      <w:r>
        <w:rPr>
          <w:b/>
          <w:sz w:val="22"/>
        </w:rPr>
        <w:t>Tadeu</w:t>
      </w:r>
      <w:r>
        <w:rPr>
          <w:b/>
          <w:spacing w:val="-2"/>
          <w:sz w:val="22"/>
        </w:rPr>
        <w:t> </w:t>
      </w:r>
      <w:r>
        <w:rPr>
          <w:b/>
          <w:sz w:val="22"/>
        </w:rPr>
        <w:t>de</w:t>
      </w:r>
      <w:r>
        <w:rPr>
          <w:b/>
          <w:spacing w:val="-2"/>
          <w:sz w:val="22"/>
        </w:rPr>
        <w:t> </w:t>
      </w:r>
      <w:r>
        <w:rPr>
          <w:b/>
          <w:sz w:val="22"/>
        </w:rPr>
        <w:t>Santi</w:t>
      </w:r>
      <w:r>
        <w:rPr>
          <w:b/>
          <w:spacing w:val="-4"/>
          <w:sz w:val="22"/>
        </w:rPr>
        <w:t> </w:t>
      </w:r>
      <w:r>
        <w:rPr>
          <w:b/>
          <w:sz w:val="22"/>
        </w:rPr>
        <w:t>Barbosa</w:t>
      </w:r>
      <w:r>
        <w:rPr>
          <w:b/>
          <w:spacing w:val="-2"/>
          <w:sz w:val="22"/>
        </w:rPr>
        <w:t> </w:t>
      </w:r>
      <w:r>
        <w:rPr>
          <w:b/>
          <w:sz w:val="22"/>
        </w:rPr>
        <w:t>de</w:t>
      </w:r>
      <w:r>
        <w:rPr>
          <w:b/>
          <w:spacing w:val="-2"/>
          <w:sz w:val="22"/>
        </w:rPr>
        <w:t> Almeida</w:t>
      </w:r>
    </w:p>
    <w:p>
      <w:pPr>
        <w:spacing w:line="252" w:lineRule="exact" w:before="1"/>
        <w:ind w:left="0" w:right="136" w:firstLine="0"/>
        <w:jc w:val="right"/>
        <w:rPr>
          <w:sz w:val="22"/>
        </w:rPr>
      </w:pPr>
      <w:r>
        <w:rPr>
          <w:sz w:val="22"/>
        </w:rPr>
        <w:t>Mestre.</w:t>
      </w:r>
      <w:r>
        <w:rPr>
          <w:spacing w:val="-4"/>
          <w:sz w:val="22"/>
        </w:rPr>
        <w:t> </w:t>
      </w:r>
      <w:r>
        <w:rPr>
          <w:sz w:val="22"/>
        </w:rPr>
        <w:t>Universidade</w:t>
      </w:r>
      <w:r>
        <w:rPr>
          <w:spacing w:val="-3"/>
          <w:sz w:val="22"/>
        </w:rPr>
        <w:t> </w:t>
      </w:r>
      <w:r>
        <w:rPr>
          <w:sz w:val="22"/>
        </w:rPr>
        <w:t>Federal</w:t>
      </w:r>
      <w:r>
        <w:rPr>
          <w:spacing w:val="-2"/>
          <w:sz w:val="22"/>
        </w:rPr>
        <w:t> </w:t>
      </w:r>
      <w:r>
        <w:rPr>
          <w:sz w:val="22"/>
        </w:rPr>
        <w:t>do</w:t>
      </w:r>
      <w:r>
        <w:rPr>
          <w:spacing w:val="-4"/>
          <w:sz w:val="22"/>
        </w:rPr>
        <w:t> </w:t>
      </w:r>
      <w:r>
        <w:rPr>
          <w:sz w:val="22"/>
        </w:rPr>
        <w:t>ABC</w:t>
      </w:r>
      <w:r>
        <w:rPr>
          <w:spacing w:val="-3"/>
          <w:sz w:val="22"/>
        </w:rPr>
        <w:t> </w:t>
      </w:r>
      <w:r>
        <w:rPr>
          <w:sz w:val="22"/>
        </w:rPr>
        <w:t>(UFABC)</w:t>
      </w:r>
      <w:r>
        <w:rPr>
          <w:spacing w:val="-3"/>
          <w:sz w:val="22"/>
        </w:rPr>
        <w:t> </w:t>
      </w:r>
      <w:r>
        <w:rPr>
          <w:sz w:val="22"/>
        </w:rPr>
        <w:t>–</w:t>
      </w:r>
      <w:r>
        <w:rPr>
          <w:spacing w:val="-6"/>
          <w:sz w:val="22"/>
        </w:rPr>
        <w:t> </w:t>
      </w:r>
      <w:r>
        <w:rPr>
          <w:spacing w:val="-2"/>
          <w:sz w:val="22"/>
        </w:rPr>
        <w:t>Brasil.</w:t>
      </w:r>
    </w:p>
    <w:p>
      <w:pPr>
        <w:spacing w:line="252" w:lineRule="exact" w:before="0"/>
        <w:ind w:left="0" w:right="136" w:firstLine="0"/>
        <w:jc w:val="right"/>
        <w:rPr>
          <w:sz w:val="22"/>
        </w:rPr>
      </w:pPr>
      <w:hyperlink r:id="rId8">
        <w:r>
          <w:rPr>
            <w:color w:val="212121"/>
            <w:spacing w:val="-2"/>
            <w:sz w:val="22"/>
          </w:rPr>
          <w:t>anderson.santi@ufabc.edu.br</w:t>
        </w:r>
        <w:r>
          <w:rPr>
            <w:spacing w:val="-2"/>
            <w:sz w:val="22"/>
          </w:rPr>
          <w:t>.</w:t>
        </w:r>
      </w:hyperlink>
    </w:p>
    <w:p>
      <w:pPr>
        <w:spacing w:line="252" w:lineRule="exact" w:before="0"/>
        <w:ind w:left="0" w:right="141" w:firstLine="0"/>
        <w:jc w:val="right"/>
        <w:rPr>
          <w:b/>
          <w:sz w:val="22"/>
        </w:rPr>
      </w:pPr>
      <w:r>
        <w:rPr>
          <w:b/>
          <w:sz w:val="22"/>
        </w:rPr>
        <w:t>Gustavo</w:t>
      </w:r>
      <w:r>
        <w:rPr>
          <w:b/>
          <w:spacing w:val="-5"/>
          <w:sz w:val="22"/>
        </w:rPr>
        <w:t> </w:t>
      </w:r>
      <w:r>
        <w:rPr>
          <w:b/>
          <w:sz w:val="22"/>
        </w:rPr>
        <w:t>Braz</w:t>
      </w:r>
      <w:r>
        <w:rPr>
          <w:b/>
          <w:spacing w:val="-4"/>
          <w:sz w:val="22"/>
        </w:rPr>
        <w:t> </w:t>
      </w:r>
      <w:r>
        <w:rPr>
          <w:b/>
          <w:sz w:val="22"/>
        </w:rPr>
        <w:t>de</w:t>
      </w:r>
      <w:r>
        <w:rPr>
          <w:b/>
          <w:spacing w:val="-2"/>
          <w:sz w:val="22"/>
        </w:rPr>
        <w:t> </w:t>
      </w:r>
      <w:r>
        <w:rPr>
          <w:b/>
          <w:sz w:val="22"/>
        </w:rPr>
        <w:t>Cristo</w:t>
      </w:r>
      <w:r>
        <w:rPr>
          <w:b/>
          <w:spacing w:val="-1"/>
          <w:sz w:val="22"/>
        </w:rPr>
        <w:t> </w:t>
      </w:r>
      <w:r>
        <w:rPr>
          <w:b/>
          <w:spacing w:val="-2"/>
          <w:sz w:val="22"/>
        </w:rPr>
        <w:t>Souza</w:t>
      </w:r>
    </w:p>
    <w:p>
      <w:pPr>
        <w:spacing w:line="252" w:lineRule="exact" w:before="2"/>
        <w:ind w:left="0" w:right="140" w:firstLine="0"/>
        <w:jc w:val="right"/>
        <w:rPr>
          <w:sz w:val="22"/>
        </w:rPr>
      </w:pPr>
      <w:r>
        <w:rPr>
          <w:sz w:val="22"/>
        </w:rPr>
        <w:t>Graduado.</w:t>
      </w:r>
      <w:r>
        <w:rPr>
          <w:spacing w:val="-7"/>
          <w:sz w:val="22"/>
        </w:rPr>
        <w:t> </w:t>
      </w:r>
      <w:r>
        <w:rPr>
          <w:sz w:val="22"/>
        </w:rPr>
        <w:t>Serviço</w:t>
      </w:r>
      <w:r>
        <w:rPr>
          <w:spacing w:val="-5"/>
          <w:sz w:val="22"/>
        </w:rPr>
        <w:t> </w:t>
      </w:r>
      <w:r>
        <w:rPr>
          <w:sz w:val="22"/>
        </w:rPr>
        <w:t>Nacional</w:t>
      </w:r>
      <w:r>
        <w:rPr>
          <w:spacing w:val="-4"/>
          <w:sz w:val="22"/>
        </w:rPr>
        <w:t> </w:t>
      </w:r>
      <w:r>
        <w:rPr>
          <w:sz w:val="22"/>
        </w:rPr>
        <w:t>de</w:t>
      </w:r>
      <w:r>
        <w:rPr>
          <w:spacing w:val="-4"/>
          <w:sz w:val="22"/>
        </w:rPr>
        <w:t> </w:t>
      </w:r>
      <w:r>
        <w:rPr>
          <w:sz w:val="22"/>
        </w:rPr>
        <w:t>Aprendizagem</w:t>
      </w:r>
      <w:r>
        <w:rPr>
          <w:spacing w:val="-6"/>
          <w:sz w:val="22"/>
        </w:rPr>
        <w:t> </w:t>
      </w:r>
      <w:r>
        <w:rPr>
          <w:sz w:val="22"/>
        </w:rPr>
        <w:t>Industrial</w:t>
      </w:r>
      <w:r>
        <w:rPr>
          <w:spacing w:val="-1"/>
          <w:sz w:val="22"/>
        </w:rPr>
        <w:t> </w:t>
      </w:r>
      <w:r>
        <w:rPr>
          <w:sz w:val="22"/>
        </w:rPr>
        <w:t>(SENAI)</w:t>
      </w:r>
      <w:r>
        <w:rPr>
          <w:spacing w:val="-4"/>
          <w:sz w:val="22"/>
        </w:rPr>
        <w:t> </w:t>
      </w:r>
      <w:r>
        <w:rPr>
          <w:sz w:val="22"/>
        </w:rPr>
        <w:t>–</w:t>
      </w:r>
      <w:r>
        <w:rPr>
          <w:spacing w:val="-4"/>
          <w:sz w:val="22"/>
        </w:rPr>
        <w:t> </w:t>
      </w:r>
      <w:r>
        <w:rPr>
          <w:spacing w:val="-2"/>
          <w:sz w:val="22"/>
        </w:rPr>
        <w:t>Brasil.</w:t>
      </w:r>
    </w:p>
    <w:p>
      <w:pPr>
        <w:spacing w:line="252" w:lineRule="exact" w:before="0"/>
        <w:ind w:left="0" w:right="140" w:firstLine="0"/>
        <w:jc w:val="right"/>
        <w:rPr>
          <w:sz w:val="22"/>
        </w:rPr>
      </w:pPr>
      <w:hyperlink r:id="rId9">
        <w:r>
          <w:rPr>
            <w:spacing w:val="-2"/>
            <w:sz w:val="22"/>
          </w:rPr>
          <w:t>b.rasa2010@hotmail.com.</w:t>
        </w:r>
      </w:hyperlink>
    </w:p>
    <w:p>
      <w:pPr>
        <w:spacing w:line="252" w:lineRule="exact" w:before="1"/>
        <w:ind w:left="0" w:right="137" w:firstLine="0"/>
        <w:jc w:val="right"/>
        <w:rPr>
          <w:b/>
          <w:sz w:val="22"/>
        </w:rPr>
      </w:pPr>
      <w:r>
        <w:rPr>
          <w:b/>
          <w:sz w:val="22"/>
        </w:rPr>
        <w:t>Fernando</w:t>
      </w:r>
      <w:r>
        <w:rPr>
          <w:b/>
          <w:spacing w:val="-3"/>
          <w:sz w:val="22"/>
        </w:rPr>
        <w:t> </w:t>
      </w:r>
      <w:r>
        <w:rPr>
          <w:b/>
          <w:sz w:val="22"/>
        </w:rPr>
        <w:t>Souza</w:t>
      </w:r>
      <w:r>
        <w:rPr>
          <w:b/>
          <w:spacing w:val="-2"/>
          <w:sz w:val="22"/>
        </w:rPr>
        <w:t> Carlos</w:t>
      </w:r>
    </w:p>
    <w:p>
      <w:pPr>
        <w:spacing w:line="252" w:lineRule="exact" w:before="0"/>
        <w:ind w:left="0" w:right="140" w:firstLine="0"/>
        <w:jc w:val="right"/>
        <w:rPr>
          <w:sz w:val="22"/>
        </w:rPr>
      </w:pPr>
      <w:r>
        <w:rPr>
          <w:sz w:val="22"/>
        </w:rPr>
        <w:t>Graduado.</w:t>
      </w:r>
      <w:r>
        <w:rPr>
          <w:spacing w:val="-5"/>
          <w:sz w:val="22"/>
        </w:rPr>
        <w:t> </w:t>
      </w:r>
      <w:r>
        <w:rPr>
          <w:sz w:val="22"/>
        </w:rPr>
        <w:t>Faculdade</w:t>
      </w:r>
      <w:r>
        <w:rPr>
          <w:spacing w:val="-2"/>
          <w:sz w:val="22"/>
        </w:rPr>
        <w:t> </w:t>
      </w:r>
      <w:r>
        <w:rPr>
          <w:sz w:val="22"/>
        </w:rPr>
        <w:t>de</w:t>
      </w:r>
      <w:r>
        <w:rPr>
          <w:spacing w:val="-3"/>
          <w:sz w:val="22"/>
        </w:rPr>
        <w:t> </w:t>
      </w:r>
      <w:r>
        <w:rPr>
          <w:sz w:val="22"/>
        </w:rPr>
        <w:t>Tecnologia</w:t>
      </w:r>
      <w:r>
        <w:rPr>
          <w:spacing w:val="-4"/>
          <w:sz w:val="22"/>
        </w:rPr>
        <w:t> </w:t>
      </w:r>
      <w:r>
        <w:rPr>
          <w:sz w:val="22"/>
        </w:rPr>
        <w:t>do</w:t>
      </w:r>
      <w:r>
        <w:rPr>
          <w:spacing w:val="-2"/>
          <w:sz w:val="22"/>
        </w:rPr>
        <w:t> </w:t>
      </w:r>
      <w:r>
        <w:rPr>
          <w:sz w:val="22"/>
        </w:rPr>
        <w:t>Estado</w:t>
      </w:r>
      <w:r>
        <w:rPr>
          <w:spacing w:val="-5"/>
          <w:sz w:val="22"/>
        </w:rPr>
        <w:t> </w:t>
      </w:r>
      <w:r>
        <w:rPr>
          <w:sz w:val="22"/>
        </w:rPr>
        <w:t>de</w:t>
      </w:r>
      <w:r>
        <w:rPr>
          <w:spacing w:val="-2"/>
          <w:sz w:val="22"/>
        </w:rPr>
        <w:t> </w:t>
      </w:r>
      <w:r>
        <w:rPr>
          <w:sz w:val="22"/>
        </w:rPr>
        <w:t>São</w:t>
      </w:r>
      <w:r>
        <w:rPr>
          <w:spacing w:val="-7"/>
          <w:sz w:val="22"/>
        </w:rPr>
        <w:t> </w:t>
      </w:r>
      <w:r>
        <w:rPr>
          <w:sz w:val="22"/>
        </w:rPr>
        <w:t>Paulo</w:t>
      </w:r>
      <w:r>
        <w:rPr>
          <w:spacing w:val="-4"/>
          <w:sz w:val="22"/>
        </w:rPr>
        <w:t> </w:t>
      </w:r>
      <w:r>
        <w:rPr>
          <w:sz w:val="22"/>
        </w:rPr>
        <w:t>(FATEC)</w:t>
      </w:r>
      <w:r>
        <w:rPr>
          <w:spacing w:val="-1"/>
          <w:sz w:val="22"/>
        </w:rPr>
        <w:t> </w:t>
      </w:r>
      <w:r>
        <w:rPr>
          <w:sz w:val="22"/>
        </w:rPr>
        <w:t>–</w:t>
      </w:r>
      <w:r>
        <w:rPr>
          <w:spacing w:val="-2"/>
          <w:sz w:val="22"/>
        </w:rPr>
        <w:t> Brasil.</w:t>
      </w:r>
    </w:p>
    <w:p>
      <w:pPr>
        <w:spacing w:line="252" w:lineRule="exact" w:before="0"/>
        <w:ind w:left="0" w:right="136" w:firstLine="0"/>
        <w:jc w:val="right"/>
        <w:rPr>
          <w:sz w:val="22"/>
        </w:rPr>
      </w:pPr>
      <w:hyperlink r:id="rId10">
        <w:r>
          <w:rPr>
            <w:spacing w:val="-2"/>
            <w:sz w:val="22"/>
          </w:rPr>
          <w:t>fernando.carlos@sp.senai.br.</w:t>
        </w:r>
      </w:hyperlink>
    </w:p>
    <w:p>
      <w:pPr>
        <w:spacing w:line="252" w:lineRule="exact" w:before="1"/>
        <w:ind w:left="0" w:right="137" w:firstLine="0"/>
        <w:jc w:val="right"/>
        <w:rPr>
          <w:b/>
          <w:sz w:val="22"/>
        </w:rPr>
      </w:pPr>
      <w:r>
        <w:rPr>
          <w:b/>
          <w:sz w:val="22"/>
        </w:rPr>
        <w:t>Ivan</w:t>
      </w:r>
      <w:r>
        <w:rPr>
          <w:b/>
          <w:spacing w:val="-2"/>
          <w:sz w:val="22"/>
        </w:rPr>
        <w:t> </w:t>
      </w:r>
      <w:r>
        <w:rPr>
          <w:b/>
          <w:sz w:val="22"/>
        </w:rPr>
        <w:t>Veiga</w:t>
      </w:r>
      <w:r>
        <w:rPr>
          <w:b/>
          <w:spacing w:val="-4"/>
          <w:sz w:val="22"/>
        </w:rPr>
        <w:t> </w:t>
      </w:r>
      <w:r>
        <w:rPr>
          <w:b/>
          <w:spacing w:val="-2"/>
          <w:sz w:val="22"/>
        </w:rPr>
        <w:t>Barbosa</w:t>
      </w:r>
    </w:p>
    <w:p>
      <w:pPr>
        <w:spacing w:line="252" w:lineRule="exact" w:before="0"/>
        <w:ind w:left="0" w:right="136" w:firstLine="0"/>
        <w:jc w:val="right"/>
        <w:rPr>
          <w:sz w:val="22"/>
        </w:rPr>
      </w:pPr>
      <w:r>
        <w:rPr>
          <w:sz w:val="22"/>
        </w:rPr>
        <w:t>Especialista.</w:t>
      </w:r>
      <w:r>
        <w:rPr>
          <w:spacing w:val="-7"/>
          <w:sz w:val="22"/>
        </w:rPr>
        <w:t> </w:t>
      </w:r>
      <w:r>
        <w:rPr>
          <w:sz w:val="22"/>
        </w:rPr>
        <w:t>Serviço</w:t>
      </w:r>
      <w:r>
        <w:rPr>
          <w:spacing w:val="-5"/>
          <w:sz w:val="22"/>
        </w:rPr>
        <w:t> </w:t>
      </w:r>
      <w:r>
        <w:rPr>
          <w:sz w:val="22"/>
        </w:rPr>
        <w:t>Nacional</w:t>
      </w:r>
      <w:r>
        <w:rPr>
          <w:spacing w:val="-3"/>
          <w:sz w:val="22"/>
        </w:rPr>
        <w:t> </w:t>
      </w:r>
      <w:r>
        <w:rPr>
          <w:sz w:val="22"/>
        </w:rPr>
        <w:t>de</w:t>
      </w:r>
      <w:r>
        <w:rPr>
          <w:spacing w:val="-5"/>
          <w:sz w:val="22"/>
        </w:rPr>
        <w:t> </w:t>
      </w:r>
      <w:r>
        <w:rPr>
          <w:sz w:val="22"/>
        </w:rPr>
        <w:t>Aprendizagem</w:t>
      </w:r>
      <w:r>
        <w:rPr>
          <w:spacing w:val="-5"/>
          <w:sz w:val="22"/>
        </w:rPr>
        <w:t> </w:t>
      </w:r>
      <w:r>
        <w:rPr>
          <w:sz w:val="22"/>
        </w:rPr>
        <w:t>Industrial</w:t>
      </w:r>
      <w:r>
        <w:rPr>
          <w:spacing w:val="-3"/>
          <w:sz w:val="22"/>
        </w:rPr>
        <w:t> </w:t>
      </w:r>
      <w:r>
        <w:rPr>
          <w:sz w:val="22"/>
        </w:rPr>
        <w:t>(SENAI)</w:t>
      </w:r>
      <w:r>
        <w:rPr>
          <w:spacing w:val="-4"/>
          <w:sz w:val="22"/>
        </w:rPr>
        <w:t> </w:t>
      </w:r>
      <w:r>
        <w:rPr>
          <w:sz w:val="22"/>
        </w:rPr>
        <w:t>–</w:t>
      </w:r>
      <w:r>
        <w:rPr>
          <w:spacing w:val="-4"/>
          <w:sz w:val="22"/>
        </w:rPr>
        <w:t> </w:t>
      </w:r>
      <w:r>
        <w:rPr>
          <w:spacing w:val="-2"/>
          <w:sz w:val="22"/>
        </w:rPr>
        <w:t>Brasil.</w:t>
      </w:r>
    </w:p>
    <w:p>
      <w:pPr>
        <w:spacing w:before="2"/>
        <w:ind w:left="0" w:right="143" w:firstLine="0"/>
        <w:jc w:val="right"/>
        <w:rPr>
          <w:sz w:val="22"/>
        </w:rPr>
      </w:pPr>
      <w:hyperlink r:id="rId11">
        <w:r>
          <w:rPr>
            <w:spacing w:val="-2"/>
            <w:sz w:val="22"/>
          </w:rPr>
          <w:t>veigaivan@hotmail.com.</w:t>
        </w:r>
      </w:hyperlink>
    </w:p>
    <w:p>
      <w:pPr>
        <w:pStyle w:val="BodyText"/>
        <w:rPr>
          <w:sz w:val="28"/>
        </w:rPr>
      </w:pPr>
    </w:p>
    <w:p>
      <w:pPr>
        <w:pStyle w:val="BodyText"/>
        <w:spacing w:before="45"/>
        <w:rPr>
          <w:sz w:val="28"/>
        </w:rPr>
      </w:pPr>
    </w:p>
    <w:p>
      <w:pPr>
        <w:pStyle w:val="Heading1"/>
        <w:ind w:left="307" w:firstLine="0"/>
      </w:pPr>
      <w:r>
        <w:rPr>
          <w:spacing w:val="-2"/>
        </w:rPr>
        <w:t>RESUMO</w:t>
      </w:r>
    </w:p>
    <w:p>
      <w:pPr>
        <w:pStyle w:val="BodyText"/>
        <w:spacing w:before="115"/>
        <w:rPr>
          <w:b/>
          <w:sz w:val="28"/>
        </w:rPr>
      </w:pPr>
    </w:p>
    <w:p>
      <w:pPr>
        <w:pStyle w:val="BodyText"/>
        <w:spacing w:line="360" w:lineRule="auto"/>
        <w:ind w:left="307" w:right="157" w:firstLine="554"/>
        <w:jc w:val="both"/>
      </w:pPr>
      <w:r>
        <w:rPr/>
        <w:t>No cenário energético global, a busca por eficiência energética (EE) tornou-se estratégica, impulsionada por preocupações com sustentabilidade, segurança do suprimento e redução de custos operacionais. No Brasil, a matriz elétrica é majoritariamente renovável, com mais de</w:t>
      </w:r>
      <w:r>
        <w:rPr>
          <w:spacing w:val="-1"/>
        </w:rPr>
        <w:t> </w:t>
      </w:r>
      <w:r>
        <w:rPr/>
        <w:t>80%</w:t>
      </w:r>
      <w:r>
        <w:rPr>
          <w:spacing w:val="-2"/>
        </w:rPr>
        <w:t> </w:t>
      </w:r>
      <w:r>
        <w:rPr/>
        <w:t>da</w:t>
      </w:r>
      <w:r>
        <w:rPr>
          <w:spacing w:val="-5"/>
        </w:rPr>
        <w:t> </w:t>
      </w:r>
      <w:r>
        <w:rPr/>
        <w:t>energia</w:t>
      </w:r>
      <w:r>
        <w:rPr>
          <w:spacing w:val="-3"/>
        </w:rPr>
        <w:t> </w:t>
      </w:r>
      <w:r>
        <w:rPr/>
        <w:t>advinda</w:t>
      </w:r>
      <w:r>
        <w:rPr>
          <w:spacing w:val="-3"/>
        </w:rPr>
        <w:t> </w:t>
      </w:r>
      <w:r>
        <w:rPr/>
        <w:t>de</w:t>
      </w:r>
      <w:r>
        <w:rPr>
          <w:spacing w:val="-6"/>
        </w:rPr>
        <w:t> </w:t>
      </w:r>
      <w:r>
        <w:rPr/>
        <w:t>fontes limpas</w:t>
      </w:r>
      <w:r>
        <w:rPr>
          <w:spacing w:val="-2"/>
        </w:rPr>
        <w:t> </w:t>
      </w:r>
      <w:r>
        <w:rPr/>
        <w:t>como hidrelétricas, eólicas</w:t>
      </w:r>
      <w:r>
        <w:rPr>
          <w:spacing w:val="-4"/>
        </w:rPr>
        <w:t> </w:t>
      </w:r>
      <w:r>
        <w:rPr/>
        <w:t>e</w:t>
      </w:r>
      <w:r>
        <w:rPr>
          <w:spacing w:val="-3"/>
        </w:rPr>
        <w:t> </w:t>
      </w:r>
      <w:r>
        <w:rPr/>
        <w:t>solares. A energia solar fotovoltaica, em especial, apresenta crescimento acelerado, alcançando 55.764 MW em março de 2025 </w:t>
      </w:r>
      <w:r>
        <w:rPr>
          <w:sz w:val="20"/>
        </w:rPr>
        <w:t>(ABSOLAR, 2025)</w:t>
      </w:r>
      <w:r>
        <w:rPr/>
        <w:t>, impulsionada por incentivos regulatórios e maior consciência ambiental.</w:t>
      </w:r>
    </w:p>
    <w:p>
      <w:pPr>
        <w:pStyle w:val="BodyText"/>
        <w:spacing w:line="360" w:lineRule="auto"/>
        <w:ind w:left="307" w:right="157" w:firstLine="554"/>
        <w:jc w:val="both"/>
        <w:rPr>
          <w:sz w:val="20"/>
        </w:rPr>
      </w:pPr>
      <w:r>
        <w:rPr/>
        <w:t>Apesar do avanço tecnológico, usinas fotovoltaicas enfrentam desafios que comprometem seu desempenho. Problemas como acúmulo de sujeira nos painéis, falhas de manutenção, mismatch entre módulos, células danificadas e cabeamento inadequado impactam diretamente a produtividade </w:t>
      </w:r>
      <w:r>
        <w:rPr>
          <w:sz w:val="20"/>
        </w:rPr>
        <w:t>(SAKÔ et al., 2019). </w:t>
      </w:r>
      <w:r>
        <w:rPr/>
        <w:t>Em um estudo de caso, uma planta com 250 painéis de 340 W gerava cerca de 322 kWh/dia, abaixo da média contratual de 422 kWh/dia, evidenciando perdas operacionais significativas </w:t>
      </w:r>
      <w:r>
        <w:rPr>
          <w:sz w:val="20"/>
        </w:rPr>
        <w:t>(DEL RÍO; SEGOVIA RAMÍREZ; MÁRQUEZ, 2023).</w:t>
      </w:r>
    </w:p>
    <w:p>
      <w:pPr>
        <w:pStyle w:val="BodyText"/>
        <w:spacing w:after="0" w:line="360" w:lineRule="auto"/>
        <w:jc w:val="both"/>
        <w:rPr>
          <w:sz w:val="20"/>
        </w:rPr>
        <w:sectPr>
          <w:type w:val="continuous"/>
          <w:pgSz w:w="11920" w:h="16850"/>
          <w:pgMar w:top="1220" w:bottom="280" w:left="1133" w:right="1275"/>
        </w:sectPr>
      </w:pPr>
    </w:p>
    <w:p>
      <w:pPr>
        <w:pStyle w:val="BodyText"/>
        <w:spacing w:line="360" w:lineRule="auto" w:before="209"/>
        <w:ind w:left="307" w:right="151" w:firstLine="554"/>
        <w:jc w:val="both"/>
        <w:rPr>
          <w:sz w:val="20"/>
        </w:rPr>
      </w:pPr>
      <w:r>
        <w:rPr/>
        <w:t>Nesse contexto, a Gestão de Ativos (GA) surge como ferramenta essencial para mitigar essas perdas. Conforme</w:t>
      </w:r>
      <w:r>
        <w:rPr>
          <w:spacing w:val="-2"/>
        </w:rPr>
        <w:t> </w:t>
      </w:r>
      <w:r>
        <w:rPr/>
        <w:t>a</w:t>
      </w:r>
      <w:r>
        <w:rPr>
          <w:spacing w:val="-1"/>
        </w:rPr>
        <w:t> </w:t>
      </w:r>
      <w:r>
        <w:rPr/>
        <w:t>ISO 55000, a</w:t>
      </w:r>
      <w:r>
        <w:rPr>
          <w:spacing w:val="-6"/>
        </w:rPr>
        <w:t> </w:t>
      </w:r>
      <w:r>
        <w:rPr/>
        <w:t>GA</w:t>
      </w:r>
      <w:r>
        <w:rPr>
          <w:spacing w:val="-5"/>
        </w:rPr>
        <w:t> </w:t>
      </w:r>
      <w:r>
        <w:rPr/>
        <w:t>abrange</w:t>
      </w:r>
      <w:r>
        <w:rPr>
          <w:spacing w:val="-6"/>
        </w:rPr>
        <w:t> </w:t>
      </w:r>
      <w:r>
        <w:rPr/>
        <w:t>práticas</w:t>
      </w:r>
      <w:r>
        <w:rPr>
          <w:spacing w:val="-2"/>
        </w:rPr>
        <w:t> </w:t>
      </w:r>
      <w:r>
        <w:rPr/>
        <w:t>que</w:t>
      </w:r>
      <w:r>
        <w:rPr>
          <w:spacing w:val="-1"/>
        </w:rPr>
        <w:t> </w:t>
      </w:r>
      <w:r>
        <w:rPr/>
        <w:t>otimizam</w:t>
      </w:r>
      <w:r>
        <w:rPr>
          <w:spacing w:val="-6"/>
        </w:rPr>
        <w:t> </w:t>
      </w:r>
      <w:r>
        <w:rPr/>
        <w:t>o ciclo de</w:t>
      </w:r>
      <w:r>
        <w:rPr>
          <w:spacing w:val="-5"/>
        </w:rPr>
        <w:t> </w:t>
      </w:r>
      <w:r>
        <w:rPr/>
        <w:t>vida</w:t>
      </w:r>
      <w:r>
        <w:rPr>
          <w:spacing w:val="-2"/>
        </w:rPr>
        <w:t> </w:t>
      </w:r>
      <w:r>
        <w:rPr/>
        <w:t>dos ativos físicos </w:t>
      </w:r>
      <w:r>
        <w:rPr>
          <w:sz w:val="20"/>
        </w:rPr>
        <w:t>(JUNG; RAY; SALKUTI, 2021). </w:t>
      </w:r>
      <w:r>
        <w:rPr/>
        <w:t>Aplicando os sete requisitos da ISO 55001, é possível estruturar planejamentos robustos, manutenções estratégicas e avaliações contínuas, promovendo ganhos em desempenho e sustentabilidade </w:t>
      </w:r>
      <w:r>
        <w:rPr>
          <w:sz w:val="20"/>
        </w:rPr>
        <w:t>(LOURENÇO; SILVA FILHO, 2023; GARCÍA MÁRQUEZ, 2022).</w:t>
      </w:r>
    </w:p>
    <w:p>
      <w:pPr>
        <w:pStyle w:val="BodyText"/>
        <w:spacing w:line="362" w:lineRule="auto"/>
        <w:ind w:left="307"/>
      </w:pPr>
      <w:r>
        <w:rPr>
          <w:b/>
        </w:rPr>
        <w:t>PALAVRAS-CHAVE:</w:t>
      </w:r>
      <w:r>
        <w:rPr>
          <w:b/>
          <w:spacing w:val="-15"/>
        </w:rPr>
        <w:t> </w:t>
      </w:r>
      <w:r>
        <w:rPr/>
        <w:t>Gestão</w:t>
      </w:r>
      <w:r>
        <w:rPr>
          <w:spacing w:val="-15"/>
        </w:rPr>
        <w:t> </w:t>
      </w:r>
      <w:r>
        <w:rPr/>
        <w:t>de</w:t>
      </w:r>
      <w:r>
        <w:rPr>
          <w:spacing w:val="-15"/>
        </w:rPr>
        <w:t> </w:t>
      </w:r>
      <w:r>
        <w:rPr/>
        <w:t>Ativos,</w:t>
      </w:r>
      <w:r>
        <w:rPr>
          <w:spacing w:val="-15"/>
        </w:rPr>
        <w:t> </w:t>
      </w:r>
      <w:r>
        <w:rPr/>
        <w:t>Eficiência</w:t>
      </w:r>
      <w:r>
        <w:rPr>
          <w:spacing w:val="-15"/>
        </w:rPr>
        <w:t> </w:t>
      </w:r>
      <w:r>
        <w:rPr/>
        <w:t>Energética,</w:t>
      </w:r>
      <w:r>
        <w:rPr>
          <w:spacing w:val="-15"/>
        </w:rPr>
        <w:t> </w:t>
      </w:r>
      <w:r>
        <w:rPr/>
        <w:t>Ganhos</w:t>
      </w:r>
      <w:r>
        <w:rPr>
          <w:spacing w:val="-15"/>
        </w:rPr>
        <w:t> </w:t>
      </w:r>
      <w:r>
        <w:rPr/>
        <w:t>de</w:t>
      </w:r>
      <w:r>
        <w:rPr>
          <w:spacing w:val="-16"/>
        </w:rPr>
        <w:t> </w:t>
      </w:r>
      <w:r>
        <w:rPr/>
        <w:t>Eficiência, </w:t>
      </w:r>
      <w:r>
        <w:rPr>
          <w:spacing w:val="-2"/>
        </w:rPr>
        <w:t>Sustentabilidade.</w:t>
      </w:r>
    </w:p>
    <w:p>
      <w:pPr>
        <w:pStyle w:val="Heading1"/>
        <w:spacing w:before="269"/>
        <w:ind w:left="307" w:firstLine="0"/>
      </w:pPr>
      <w:r>
        <w:rPr>
          <w:spacing w:val="-2"/>
        </w:rPr>
        <w:t>ABSTRACT</w:t>
      </w:r>
    </w:p>
    <w:p>
      <w:pPr>
        <w:pStyle w:val="BodyText"/>
        <w:spacing w:before="123"/>
        <w:rPr>
          <w:b/>
          <w:sz w:val="28"/>
        </w:rPr>
      </w:pPr>
    </w:p>
    <w:p>
      <w:pPr>
        <w:spacing w:line="360" w:lineRule="auto" w:before="0"/>
        <w:ind w:left="307" w:right="151" w:firstLine="554"/>
        <w:jc w:val="both"/>
        <w:rPr>
          <w:i/>
          <w:sz w:val="24"/>
        </w:rPr>
      </w:pPr>
      <w:r>
        <w:rPr>
          <w:i/>
          <w:sz w:val="24"/>
        </w:rPr>
        <w:t>In the global energy landscape, the pursuit of energy efficiency (EE) has become a strategic priority, driven by concerns over environmental sustainability, supply security, and operational</w:t>
      </w:r>
      <w:r>
        <w:rPr>
          <w:i/>
          <w:spacing w:val="-15"/>
          <w:sz w:val="24"/>
        </w:rPr>
        <w:t> </w:t>
      </w:r>
      <w:r>
        <w:rPr>
          <w:i/>
          <w:sz w:val="24"/>
        </w:rPr>
        <w:t>cost</w:t>
      </w:r>
      <w:r>
        <w:rPr>
          <w:i/>
          <w:spacing w:val="-15"/>
          <w:sz w:val="24"/>
        </w:rPr>
        <w:t> </w:t>
      </w:r>
      <w:r>
        <w:rPr>
          <w:i/>
          <w:sz w:val="24"/>
        </w:rPr>
        <w:t>optimization.</w:t>
      </w:r>
      <w:r>
        <w:rPr>
          <w:i/>
          <w:spacing w:val="-15"/>
          <w:sz w:val="24"/>
        </w:rPr>
        <w:t> </w:t>
      </w:r>
      <w:r>
        <w:rPr>
          <w:i/>
          <w:sz w:val="24"/>
        </w:rPr>
        <w:t>In</w:t>
      </w:r>
      <w:r>
        <w:rPr>
          <w:i/>
          <w:spacing w:val="-15"/>
          <w:sz w:val="24"/>
        </w:rPr>
        <w:t> </w:t>
      </w:r>
      <w:r>
        <w:rPr>
          <w:i/>
          <w:sz w:val="24"/>
        </w:rPr>
        <w:t>Brazil,</w:t>
      </w:r>
      <w:r>
        <w:rPr>
          <w:i/>
          <w:spacing w:val="-15"/>
          <w:sz w:val="24"/>
        </w:rPr>
        <w:t> </w:t>
      </w:r>
      <w:r>
        <w:rPr>
          <w:i/>
          <w:sz w:val="24"/>
        </w:rPr>
        <w:t>the</w:t>
      </w:r>
      <w:r>
        <w:rPr>
          <w:i/>
          <w:spacing w:val="-15"/>
          <w:sz w:val="24"/>
        </w:rPr>
        <w:t> </w:t>
      </w:r>
      <w:r>
        <w:rPr>
          <w:i/>
          <w:sz w:val="24"/>
        </w:rPr>
        <w:t>electricity</w:t>
      </w:r>
      <w:r>
        <w:rPr>
          <w:i/>
          <w:spacing w:val="-15"/>
          <w:sz w:val="24"/>
        </w:rPr>
        <w:t> </w:t>
      </w:r>
      <w:r>
        <w:rPr>
          <w:i/>
          <w:sz w:val="24"/>
        </w:rPr>
        <w:t>matrix</w:t>
      </w:r>
      <w:r>
        <w:rPr>
          <w:i/>
          <w:spacing w:val="-15"/>
          <w:sz w:val="24"/>
        </w:rPr>
        <w:t> </w:t>
      </w:r>
      <w:r>
        <w:rPr>
          <w:i/>
          <w:sz w:val="24"/>
        </w:rPr>
        <w:t>is</w:t>
      </w:r>
      <w:r>
        <w:rPr>
          <w:i/>
          <w:spacing w:val="-15"/>
          <w:sz w:val="24"/>
        </w:rPr>
        <w:t> </w:t>
      </w:r>
      <w:r>
        <w:rPr>
          <w:i/>
          <w:sz w:val="24"/>
        </w:rPr>
        <w:t>predominantly</w:t>
      </w:r>
      <w:r>
        <w:rPr>
          <w:i/>
          <w:spacing w:val="-15"/>
          <w:sz w:val="24"/>
        </w:rPr>
        <w:t> </w:t>
      </w:r>
      <w:r>
        <w:rPr>
          <w:i/>
          <w:sz w:val="24"/>
        </w:rPr>
        <w:t>renewable,</w:t>
      </w:r>
      <w:r>
        <w:rPr>
          <w:i/>
          <w:spacing w:val="-15"/>
          <w:sz w:val="24"/>
        </w:rPr>
        <w:t> </w:t>
      </w:r>
      <w:r>
        <w:rPr>
          <w:i/>
          <w:sz w:val="24"/>
        </w:rPr>
        <w:t>with over 80% of energy sourced from clean technologies such as hydro, wind, and solar power. Photovoltaic solar energy, in particular, has experienced rapid growth, reaching 55,764 MW by March 2025 </w:t>
      </w:r>
      <w:r>
        <w:rPr>
          <w:sz w:val="20"/>
        </w:rPr>
        <w:t>(ABSOLAR, 2025)</w:t>
      </w:r>
      <w:r>
        <w:rPr>
          <w:i/>
          <w:sz w:val="24"/>
        </w:rPr>
        <w:t>, propelled by regulatory incentives and increased environmental awareness.</w:t>
      </w:r>
    </w:p>
    <w:p>
      <w:pPr>
        <w:spacing w:line="360" w:lineRule="auto" w:before="0"/>
        <w:ind w:left="307" w:right="151" w:firstLine="554"/>
        <w:jc w:val="both"/>
        <w:rPr>
          <w:i/>
          <w:sz w:val="20"/>
        </w:rPr>
      </w:pPr>
      <w:r>
        <w:rPr>
          <w:i/>
          <w:sz w:val="24"/>
        </w:rPr>
        <w:t>Despite technological advances, photovoltaic plants face operational challenges that impair their performance. Issues such as panel soiling, maintenance failures, module mismatch, damaged cells, and faulty wiring directly affect productivity </w:t>
      </w:r>
      <w:r>
        <w:rPr>
          <w:i/>
          <w:sz w:val="20"/>
        </w:rPr>
        <w:t>(SAKÔ et al., 2019)</w:t>
      </w:r>
      <w:r>
        <w:rPr>
          <w:i/>
          <w:sz w:val="24"/>
        </w:rPr>
        <w:t>. A case study involving a plant with 250 panels of 340 W each showed daily production of approximately 322 kWh, below the contractual average of 422 kWh, highlighting significant operational losses </w:t>
      </w:r>
      <w:r>
        <w:rPr>
          <w:i/>
          <w:sz w:val="20"/>
        </w:rPr>
        <w:t>(DEL RÍO; SEGOVIA RAMÍREZ; MÁRQUEZ, 2023).</w:t>
      </w:r>
    </w:p>
    <w:p>
      <w:pPr>
        <w:spacing w:line="360" w:lineRule="auto" w:before="0"/>
        <w:ind w:left="307" w:right="150" w:firstLine="554"/>
        <w:jc w:val="both"/>
        <w:rPr>
          <w:i/>
          <w:sz w:val="20"/>
        </w:rPr>
      </w:pPr>
      <w:r>
        <w:rPr>
          <w:i/>
          <w:sz w:val="24"/>
        </w:rPr>
        <w:t>In this context, Asset Management (AM) emerges as a crucial tool to mitigate these losses. According to ISO 55000, AM encompasses practices aimed at optimizing the lifecycle of physical assets </w:t>
      </w:r>
      <w:r>
        <w:rPr>
          <w:i/>
          <w:sz w:val="20"/>
        </w:rPr>
        <w:t>(JUNG; RAY; SALKUTI, 2021)</w:t>
      </w:r>
      <w:r>
        <w:rPr>
          <w:i/>
          <w:sz w:val="24"/>
        </w:rPr>
        <w:t>. By applying the seven requirements of ISO 55001, organizations can establish robust planning, strategic maintenance, and continuous performance</w:t>
      </w:r>
      <w:r>
        <w:rPr>
          <w:i/>
          <w:spacing w:val="-3"/>
          <w:sz w:val="24"/>
        </w:rPr>
        <w:t> </w:t>
      </w:r>
      <w:r>
        <w:rPr>
          <w:i/>
          <w:sz w:val="24"/>
        </w:rPr>
        <w:t>evaluations, fostering</w:t>
      </w:r>
      <w:r>
        <w:rPr>
          <w:i/>
          <w:spacing w:val="-1"/>
          <w:sz w:val="24"/>
        </w:rPr>
        <w:t> </w:t>
      </w:r>
      <w:r>
        <w:rPr>
          <w:i/>
          <w:sz w:val="24"/>
        </w:rPr>
        <w:t>improvements</w:t>
      </w:r>
      <w:r>
        <w:rPr>
          <w:i/>
          <w:spacing w:val="-2"/>
          <w:sz w:val="24"/>
        </w:rPr>
        <w:t> </w:t>
      </w:r>
      <w:r>
        <w:rPr>
          <w:i/>
          <w:sz w:val="24"/>
        </w:rPr>
        <w:t>in</w:t>
      </w:r>
      <w:r>
        <w:rPr>
          <w:i/>
          <w:spacing w:val="-3"/>
          <w:sz w:val="24"/>
        </w:rPr>
        <w:t> </w:t>
      </w:r>
      <w:r>
        <w:rPr>
          <w:i/>
          <w:sz w:val="24"/>
        </w:rPr>
        <w:t>efficiency</w:t>
      </w:r>
      <w:r>
        <w:rPr>
          <w:i/>
          <w:spacing w:val="-3"/>
          <w:sz w:val="24"/>
        </w:rPr>
        <w:t> </w:t>
      </w:r>
      <w:r>
        <w:rPr>
          <w:i/>
          <w:sz w:val="24"/>
        </w:rPr>
        <w:t>and</w:t>
      </w:r>
      <w:r>
        <w:rPr>
          <w:i/>
          <w:spacing w:val="-2"/>
          <w:sz w:val="24"/>
        </w:rPr>
        <w:t> </w:t>
      </w:r>
      <w:r>
        <w:rPr>
          <w:i/>
          <w:sz w:val="24"/>
        </w:rPr>
        <w:t>sustainability </w:t>
      </w:r>
      <w:r>
        <w:rPr>
          <w:i/>
          <w:sz w:val="20"/>
        </w:rPr>
        <w:t>(LOURENÇO; SILVA FILHO, 2023; GARCÍA MÁRQUEZ, 2022).</w:t>
      </w:r>
    </w:p>
    <w:p>
      <w:pPr>
        <w:spacing w:before="0"/>
        <w:ind w:left="307" w:right="0" w:firstLine="0"/>
        <w:jc w:val="left"/>
        <w:rPr>
          <w:i/>
          <w:sz w:val="24"/>
        </w:rPr>
      </w:pPr>
      <w:r>
        <w:rPr>
          <w:b/>
          <w:sz w:val="24"/>
        </w:rPr>
        <w:t>KEYWORDS:</w:t>
      </w:r>
      <w:r>
        <w:rPr>
          <w:b/>
          <w:spacing w:val="-15"/>
          <w:sz w:val="24"/>
        </w:rPr>
        <w:t> </w:t>
      </w:r>
      <w:r>
        <w:rPr>
          <w:i/>
          <w:sz w:val="24"/>
        </w:rPr>
        <w:t>Asset</w:t>
      </w:r>
      <w:r>
        <w:rPr>
          <w:i/>
          <w:spacing w:val="-5"/>
          <w:sz w:val="24"/>
        </w:rPr>
        <w:t> </w:t>
      </w:r>
      <w:r>
        <w:rPr>
          <w:i/>
          <w:sz w:val="24"/>
        </w:rPr>
        <w:t>Management,</w:t>
      </w:r>
      <w:r>
        <w:rPr>
          <w:i/>
          <w:spacing w:val="-4"/>
          <w:sz w:val="24"/>
        </w:rPr>
        <w:t> </w:t>
      </w:r>
      <w:r>
        <w:rPr>
          <w:i/>
          <w:sz w:val="24"/>
        </w:rPr>
        <w:t>Energy</w:t>
      </w:r>
      <w:r>
        <w:rPr>
          <w:i/>
          <w:spacing w:val="-5"/>
          <w:sz w:val="24"/>
        </w:rPr>
        <w:t> </w:t>
      </w:r>
      <w:r>
        <w:rPr>
          <w:i/>
          <w:sz w:val="24"/>
        </w:rPr>
        <w:t>Efficiency,</w:t>
      </w:r>
      <w:r>
        <w:rPr>
          <w:i/>
          <w:spacing w:val="-1"/>
          <w:sz w:val="24"/>
        </w:rPr>
        <w:t> </w:t>
      </w:r>
      <w:r>
        <w:rPr>
          <w:i/>
          <w:sz w:val="24"/>
        </w:rPr>
        <w:t>Efficiency</w:t>
      </w:r>
      <w:r>
        <w:rPr>
          <w:i/>
          <w:spacing w:val="-7"/>
          <w:sz w:val="24"/>
        </w:rPr>
        <w:t> </w:t>
      </w:r>
      <w:r>
        <w:rPr>
          <w:i/>
          <w:sz w:val="24"/>
        </w:rPr>
        <w:t>Gains,</w:t>
      </w:r>
      <w:r>
        <w:rPr>
          <w:i/>
          <w:spacing w:val="-5"/>
          <w:sz w:val="24"/>
        </w:rPr>
        <w:t> </w:t>
      </w:r>
      <w:r>
        <w:rPr>
          <w:i/>
          <w:spacing w:val="-2"/>
          <w:sz w:val="24"/>
        </w:rPr>
        <w:t>Sustainability.</w:t>
      </w:r>
    </w:p>
    <w:p>
      <w:pPr>
        <w:spacing w:after="0"/>
        <w:jc w:val="left"/>
        <w:rPr>
          <w:i/>
          <w:sz w:val="24"/>
        </w:rPr>
        <w:sectPr>
          <w:headerReference w:type="default" r:id="rId12"/>
          <w:footerReference w:type="default" r:id="rId13"/>
          <w:pgSz w:w="11920" w:h="16850"/>
          <w:pgMar w:header="506" w:footer="1216" w:top="1220" w:bottom="1400" w:left="1133" w:right="1275"/>
          <w:pgNumType w:start="1"/>
        </w:sectPr>
      </w:pPr>
    </w:p>
    <w:p>
      <w:pPr>
        <w:pStyle w:val="BodyText"/>
        <w:spacing w:before="293"/>
        <w:rPr>
          <w:i/>
          <w:sz w:val="28"/>
        </w:rPr>
      </w:pPr>
    </w:p>
    <w:p>
      <w:pPr>
        <w:pStyle w:val="Heading1"/>
        <w:numPr>
          <w:ilvl w:val="0"/>
          <w:numId w:val="1"/>
        </w:numPr>
        <w:tabs>
          <w:tab w:pos="734" w:val="left" w:leader="none"/>
        </w:tabs>
        <w:spacing w:line="240" w:lineRule="auto" w:before="1" w:after="0"/>
        <w:ind w:left="734" w:right="0" w:hanging="566"/>
        <w:jc w:val="left"/>
      </w:pPr>
      <w:r>
        <w:rPr>
          <w:spacing w:val="-2"/>
        </w:rPr>
        <w:t>INTRODUÇÃO</w:t>
      </w:r>
    </w:p>
    <w:p>
      <w:pPr>
        <w:pStyle w:val="BodyText"/>
        <w:spacing w:before="161"/>
        <w:rPr>
          <w:b/>
          <w:sz w:val="28"/>
        </w:rPr>
      </w:pPr>
    </w:p>
    <w:p>
      <w:pPr>
        <w:pStyle w:val="BodyText"/>
        <w:spacing w:line="360" w:lineRule="auto"/>
        <w:ind w:left="141" w:right="152" w:firstLine="592"/>
        <w:jc w:val="both"/>
        <w:rPr>
          <w:sz w:val="20"/>
        </w:rPr>
      </w:pPr>
      <w:r>
        <w:rPr/>
        <w:t>No cenário energético global contemporâneo, a busca por eficiência energética (EE) tornou-se uma prioridade estratégica, impulsionada por crescentes preocupações com a sustentabilidade ambiental, a segurança do suprimento e a otimização de custos operacionais </w:t>
      </w:r>
      <w:r>
        <w:rPr>
          <w:sz w:val="20"/>
        </w:rPr>
        <w:t>(GARCÍA MÁRQUEZ, 2022; JUNG; RAY; SALKUTI, 2021</w:t>
      </w:r>
      <w:r>
        <w:rPr/>
        <w:t>). A demanda por energia continua a expandir-se, e com ela, a necessidade premente de gerenciar o consumo de forma inteligente e sustentável. No Brasil, a matriz elétrica é predominantemente renovável, com mais de 80% da energia proveniente de fontes limpas, como hidrelétricas, eólicas e solares. Atualmente, a energia solar fotovoltaica já representa uma parcela significativa da matriz nacional, contribuindo para a diversificação e a segurança energética do país. Essa fonte tem</w:t>
      </w:r>
      <w:r>
        <w:rPr>
          <w:spacing w:val="40"/>
        </w:rPr>
        <w:t> </w:t>
      </w:r>
      <w:r>
        <w:rPr/>
        <w:t>demonstrado um crescimento acelerado nos últimos anos, impulsionada por incentivos regulatórios e uma maior consciência ambiental, atingindo, por exemplo, 55.764 MW em</w:t>
      </w:r>
      <w:r>
        <w:rPr>
          <w:spacing w:val="40"/>
        </w:rPr>
        <w:t> </w:t>
      </w:r>
      <w:r>
        <w:rPr/>
        <w:t>março de 2025 </w:t>
      </w:r>
      <w:r>
        <w:rPr>
          <w:rFonts w:ascii="Arial MT" w:hAnsi="Arial MT"/>
          <w:sz w:val="20"/>
        </w:rPr>
        <w:t>(ABSOLAR, 2025)</w:t>
      </w:r>
      <w:r>
        <w:rPr>
          <w:sz w:val="20"/>
        </w:rPr>
        <w:t>.</w:t>
      </w:r>
    </w:p>
    <w:p>
      <w:pPr>
        <w:pStyle w:val="BodyText"/>
        <w:spacing w:line="360" w:lineRule="auto" w:before="6"/>
        <w:ind w:left="141" w:right="145" w:firstLine="592"/>
        <w:jc w:val="both"/>
        <w:rPr>
          <w:sz w:val="20"/>
        </w:rPr>
      </w:pPr>
      <w:r>
        <w:rPr/>
        <w:t>Entretanto,</w:t>
      </w:r>
      <w:r>
        <w:rPr>
          <w:spacing w:val="-5"/>
        </w:rPr>
        <w:t> </w:t>
      </w:r>
      <w:r>
        <w:rPr/>
        <w:t>apesar</w:t>
      </w:r>
      <w:r>
        <w:rPr>
          <w:spacing w:val="-2"/>
        </w:rPr>
        <w:t> </w:t>
      </w:r>
      <w:r>
        <w:rPr/>
        <w:t>do avanço</w:t>
      </w:r>
      <w:r>
        <w:rPr>
          <w:spacing w:val="-1"/>
        </w:rPr>
        <w:t> </w:t>
      </w:r>
      <w:r>
        <w:rPr/>
        <w:t>tecnológico e</w:t>
      </w:r>
      <w:r>
        <w:rPr>
          <w:spacing w:val="-6"/>
        </w:rPr>
        <w:t> </w:t>
      </w:r>
      <w:r>
        <w:rPr/>
        <w:t>da</w:t>
      </w:r>
      <w:r>
        <w:rPr>
          <w:spacing w:val="-3"/>
        </w:rPr>
        <w:t> </w:t>
      </w:r>
      <w:r>
        <w:rPr/>
        <w:t>expansão</w:t>
      </w:r>
      <w:r>
        <w:rPr>
          <w:spacing w:val="-2"/>
        </w:rPr>
        <w:t> </w:t>
      </w:r>
      <w:r>
        <w:rPr/>
        <w:t>da</w:t>
      </w:r>
      <w:r>
        <w:rPr>
          <w:spacing w:val="-6"/>
        </w:rPr>
        <w:t> </w:t>
      </w:r>
      <w:r>
        <w:rPr/>
        <w:t>capacidade</w:t>
      </w:r>
      <w:r>
        <w:rPr>
          <w:spacing w:val="-1"/>
        </w:rPr>
        <w:t> </w:t>
      </w:r>
      <w:r>
        <w:rPr/>
        <w:t>instalada,</w:t>
      </w:r>
      <w:r>
        <w:rPr>
          <w:spacing w:val="-2"/>
        </w:rPr>
        <w:t> </w:t>
      </w:r>
      <w:r>
        <w:rPr/>
        <w:t>sistemas complexos como as usinas fotovoltaicas enfrentam desafios operacionais que podem comprometer sua performance e, consequentemente, a eficiência na geração de energia. Tais sistemas,</w:t>
      </w:r>
      <w:r>
        <w:rPr>
          <w:spacing w:val="-5"/>
        </w:rPr>
        <w:t> </w:t>
      </w:r>
      <w:r>
        <w:rPr/>
        <w:t>especialmente</w:t>
      </w:r>
      <w:r>
        <w:rPr>
          <w:spacing w:val="-5"/>
        </w:rPr>
        <w:t> </w:t>
      </w:r>
      <w:r>
        <w:rPr/>
        <w:t>aqueles</w:t>
      </w:r>
      <w:r>
        <w:rPr>
          <w:spacing w:val="-6"/>
        </w:rPr>
        <w:t> </w:t>
      </w:r>
      <w:r>
        <w:rPr/>
        <w:t>em</w:t>
      </w:r>
      <w:r>
        <w:rPr>
          <w:spacing w:val="-10"/>
        </w:rPr>
        <w:t> </w:t>
      </w:r>
      <w:r>
        <w:rPr/>
        <w:t>áreas</w:t>
      </w:r>
      <w:r>
        <w:rPr>
          <w:spacing w:val="-5"/>
        </w:rPr>
        <w:t> </w:t>
      </w:r>
      <w:r>
        <w:rPr/>
        <w:t>rurais,</w:t>
      </w:r>
      <w:r>
        <w:rPr>
          <w:spacing w:val="-5"/>
        </w:rPr>
        <w:t> </w:t>
      </w:r>
      <w:r>
        <w:rPr/>
        <w:t>sofrem</w:t>
      </w:r>
      <w:r>
        <w:rPr>
          <w:spacing w:val="-10"/>
        </w:rPr>
        <w:t> </w:t>
      </w:r>
      <w:r>
        <w:rPr/>
        <w:t>com</w:t>
      </w:r>
      <w:r>
        <w:rPr>
          <w:spacing w:val="-10"/>
        </w:rPr>
        <w:t> </w:t>
      </w:r>
      <w:r>
        <w:rPr/>
        <w:t>perdas</w:t>
      </w:r>
      <w:r>
        <w:rPr>
          <w:spacing w:val="-5"/>
        </w:rPr>
        <w:t> </w:t>
      </w:r>
      <w:r>
        <w:rPr/>
        <w:t>significativas</w:t>
      </w:r>
      <w:r>
        <w:rPr>
          <w:spacing w:val="-5"/>
        </w:rPr>
        <w:t> </w:t>
      </w:r>
      <w:r>
        <w:rPr/>
        <w:t>na</w:t>
      </w:r>
      <w:r>
        <w:rPr>
          <w:spacing w:val="-4"/>
        </w:rPr>
        <w:t> </w:t>
      </w:r>
      <w:r>
        <w:rPr/>
        <w:t>geração</w:t>
      </w:r>
      <w:r>
        <w:rPr>
          <w:spacing w:val="-3"/>
        </w:rPr>
        <w:t> </w:t>
      </w:r>
      <w:r>
        <w:rPr/>
        <w:t>de energia devido à sujeira nos painéis e à falta de manutenção sistematizada. Perdas por sujeira acumulada, falhas na manutenção, desajustes de módulos (</w:t>
      </w:r>
      <w:r>
        <w:rPr>
          <w:i/>
        </w:rPr>
        <w:t>mismatch</w:t>
      </w:r>
      <w:r>
        <w:rPr/>
        <w:t>), células danificadas, problemas relacionados a altas temperaturas ou cabeamento inadequado são exemplos de fatores que impactam diretamente a produtividade e a rentabilidade desses sistemas </w:t>
      </w:r>
      <w:r>
        <w:rPr>
          <w:sz w:val="20"/>
        </w:rPr>
        <w:t>(SAKÔ</w:t>
      </w:r>
      <w:r>
        <w:rPr>
          <w:spacing w:val="-3"/>
          <w:sz w:val="20"/>
        </w:rPr>
        <w:t> </w:t>
      </w:r>
      <w:r>
        <w:rPr>
          <w:sz w:val="20"/>
        </w:rPr>
        <w:t>et</w:t>
      </w:r>
      <w:r>
        <w:rPr>
          <w:spacing w:val="-3"/>
          <w:sz w:val="20"/>
        </w:rPr>
        <w:t> </w:t>
      </w:r>
      <w:r>
        <w:rPr>
          <w:sz w:val="20"/>
        </w:rPr>
        <w:t>al., 2019; KEISANG; BADER; SAMIKANNU, 2021)</w:t>
      </w:r>
      <w:r>
        <w:rPr/>
        <w:t>. Em um estudo de caso específico, uma empresa</w:t>
      </w:r>
      <w:r>
        <w:rPr>
          <w:spacing w:val="40"/>
        </w:rPr>
        <w:t> </w:t>
      </w:r>
      <w:r>
        <w:rPr/>
        <w:t>com</w:t>
      </w:r>
      <w:r>
        <w:rPr>
          <w:spacing w:val="-1"/>
        </w:rPr>
        <w:t> </w:t>
      </w:r>
      <w:r>
        <w:rPr/>
        <w:t>250 painéis fotovoltaicos, com potência individual de 340 W, apresentava produção diária em torno de 322 kWh/dia, significativamente abaixo da média contratual esperada de 422 kWh/dia. Tais desafios ressaltam a necessidade de abordagens sistemáticas e proativas para gerenciar os ativos envolvidos na produção energética, visando mitigar essas perdas e maximizar o retorno do investimento </w:t>
      </w:r>
      <w:r>
        <w:rPr>
          <w:sz w:val="20"/>
        </w:rPr>
        <w:t>(DEL RÍO; SEGOVIA RAMÍREZ; MÁRQUEZ, 2023).</w:t>
      </w:r>
    </w:p>
    <w:p>
      <w:pPr>
        <w:pStyle w:val="BodyText"/>
        <w:spacing w:line="360" w:lineRule="auto" w:before="4"/>
        <w:ind w:left="141" w:right="156" w:firstLine="592"/>
        <w:jc w:val="both"/>
      </w:pPr>
      <w:r>
        <w:rPr/>
        <w:t>Nesse contexto, a Gestão de Ativos (GA) emerge como uma disciplina fundamental para enfrentar esses desafios e garantir a longevidade e o desempenho ótimo da infraestrutura energética. A Gestão de Ativos, conforme preconizado pelas normas da série ISO 55000, compreende um conjunto de práticas que permitem às organizações otimizar o</w:t>
      </w:r>
      <w:r>
        <w:rPr>
          <w:spacing w:val="39"/>
        </w:rPr>
        <w:t> </w:t>
      </w:r>
      <w:r>
        <w:rPr/>
        <w:t>ciclo de</w:t>
      </w:r>
    </w:p>
    <w:p>
      <w:pPr>
        <w:pStyle w:val="BodyText"/>
        <w:spacing w:after="0" w:line="360" w:lineRule="auto"/>
        <w:jc w:val="both"/>
        <w:sectPr>
          <w:pgSz w:w="11920" w:h="16850"/>
          <w:pgMar w:header="506" w:footer="1216" w:top="1220" w:bottom="1400" w:left="1133" w:right="1275"/>
        </w:sectPr>
      </w:pPr>
    </w:p>
    <w:p>
      <w:pPr>
        <w:pStyle w:val="BodyText"/>
        <w:spacing w:line="360" w:lineRule="auto" w:before="209"/>
        <w:ind w:left="141" w:right="143"/>
        <w:jc w:val="both"/>
        <w:rPr>
          <w:sz w:val="20"/>
        </w:rPr>
      </w:pPr>
      <w:r>
        <w:rPr/>
        <w:t>vida de seus ativos físicos, desde a concepção e aquisição até o descarte, com foco em maximizar seu valor e desempenho </w:t>
      </w:r>
      <w:r>
        <w:rPr>
          <w:sz w:val="20"/>
        </w:rPr>
        <w:t>(JUNG; RAY; SALKUTI, 2021). </w:t>
      </w:r>
      <w:r>
        <w:rPr/>
        <w:t>Ao aplicar os princípios da</w:t>
      </w:r>
      <w:r>
        <w:rPr>
          <w:spacing w:val="40"/>
        </w:rPr>
        <w:t> </w:t>
      </w:r>
      <w:r>
        <w:rPr/>
        <w:t>GA, como os sete requisitos da ISO 55001 – Contexto da Organização, Liderança, Planejamento,</w:t>
      </w:r>
      <w:r>
        <w:rPr>
          <w:spacing w:val="-1"/>
        </w:rPr>
        <w:t> </w:t>
      </w:r>
      <w:r>
        <w:rPr/>
        <w:t>Apoio,</w:t>
      </w:r>
      <w:r>
        <w:rPr>
          <w:spacing w:val="-1"/>
        </w:rPr>
        <w:t> </w:t>
      </w:r>
      <w:r>
        <w:rPr/>
        <w:t>Operação,</w:t>
      </w:r>
      <w:r>
        <w:rPr>
          <w:spacing w:val="-1"/>
        </w:rPr>
        <w:t> </w:t>
      </w:r>
      <w:r>
        <w:rPr/>
        <w:t>Avaliação</w:t>
      </w:r>
      <w:r>
        <w:rPr>
          <w:spacing w:val="-1"/>
        </w:rPr>
        <w:t> </w:t>
      </w:r>
      <w:r>
        <w:rPr/>
        <w:t>de</w:t>
      </w:r>
      <w:r>
        <w:rPr>
          <w:spacing w:val="-1"/>
        </w:rPr>
        <w:t> </w:t>
      </w:r>
      <w:r>
        <w:rPr/>
        <w:t>Desempenho</w:t>
      </w:r>
      <w:r>
        <w:rPr>
          <w:spacing w:val="-1"/>
        </w:rPr>
        <w:t> </w:t>
      </w:r>
      <w:r>
        <w:rPr/>
        <w:t>e</w:t>
      </w:r>
      <w:r>
        <w:rPr>
          <w:spacing w:val="-1"/>
        </w:rPr>
        <w:t> </w:t>
      </w:r>
      <w:r>
        <w:rPr/>
        <w:t>Melhoria –</w:t>
      </w:r>
      <w:r>
        <w:rPr>
          <w:spacing w:val="-1"/>
        </w:rPr>
        <w:t> </w:t>
      </w:r>
      <w:r>
        <w:rPr/>
        <w:t>é possível</w:t>
      </w:r>
      <w:r>
        <w:rPr>
          <w:spacing w:val="-1"/>
        </w:rPr>
        <w:t> </w:t>
      </w:r>
      <w:r>
        <w:rPr/>
        <w:t>estabelecer um planejamento robusto, monitoramento contínuo, execução de manutenções estratégicas e avaliação de desempenho, elementos cruciais para aprimorar a eficiência energética </w:t>
      </w:r>
      <w:r>
        <w:rPr>
          <w:sz w:val="20"/>
        </w:rPr>
        <w:t>(LOURENÇO; SILVA FILHO, 2023; GARCÍA MÁRQUEZ, 2022)</w:t>
      </w:r>
      <w:r>
        <w:rPr/>
        <w:t>. A adesão a essas normas no setor elétrico, por exemplo, proporciona ganhos significativos em desempenho e sustentabilidade, além de evitar perdas sequenciais </w:t>
      </w:r>
      <w:r>
        <w:rPr>
          <w:sz w:val="20"/>
        </w:rPr>
        <w:t>(STARKLEY et al., 2022; KEISANG; BADER; SAMIKANNU, 2021).</w:t>
      </w:r>
    </w:p>
    <w:p>
      <w:pPr>
        <w:pStyle w:val="BodyText"/>
        <w:spacing w:line="360" w:lineRule="auto"/>
        <w:ind w:left="168" w:right="154" w:firstLine="566"/>
        <w:jc w:val="both"/>
      </w:pPr>
      <w:r>
        <w:rPr/>
        <w:t>Este artigo tem como objetivo apresentar como a Gestão de Ativos pode trazer ganhos significativos de eficiência energética, com foco especial em sistemas fotovoltaicos. Para isso, será conduzido um estudo de caso detalhado de otimização de um sistema de painéis solares, abordando as perdas de eficiência, a proposição de uma solução técnica automatizada baseada em princípios da ISO 55001, e a avaliação dos resultados financeiros e operacionais esperados. O embasamento teórico combinará conceitos de Gestão de Ativos, Eficiência Energética e práticas de manutenção para demonstrar a interdependência entre essas áreas na busca pela sustentabilidade e excelência operacional. A relevância deste estudo reside em quantificar os benefícios da integração da Gestão de Ativos e da Eficiência Energética, oferecendo insights práticos para a otimização de sistemas de geração renovável e a superação dos desafios operacionais comuns.</w:t>
      </w:r>
    </w:p>
    <w:p>
      <w:pPr>
        <w:pStyle w:val="BodyText"/>
      </w:pPr>
    </w:p>
    <w:p>
      <w:pPr>
        <w:pStyle w:val="BodyText"/>
        <w:spacing w:before="146"/>
      </w:pPr>
    </w:p>
    <w:p>
      <w:pPr>
        <w:pStyle w:val="Heading1"/>
        <w:numPr>
          <w:ilvl w:val="0"/>
          <w:numId w:val="1"/>
        </w:numPr>
        <w:tabs>
          <w:tab w:pos="734" w:val="left" w:leader="none"/>
        </w:tabs>
        <w:spacing w:line="240" w:lineRule="auto" w:before="1" w:after="0"/>
        <w:ind w:left="734" w:right="0" w:hanging="566"/>
        <w:jc w:val="left"/>
      </w:pPr>
      <w:r>
        <w:rPr>
          <w:spacing w:val="-2"/>
        </w:rPr>
        <w:t>REFERENCIAL</w:t>
      </w:r>
      <w:r>
        <w:rPr>
          <w:spacing w:val="-5"/>
        </w:rPr>
        <w:t> </w:t>
      </w:r>
      <w:r>
        <w:rPr>
          <w:spacing w:val="-2"/>
        </w:rPr>
        <w:t>TEÓRICO</w:t>
      </w:r>
    </w:p>
    <w:p>
      <w:pPr>
        <w:pStyle w:val="BodyText"/>
        <w:spacing w:before="115"/>
        <w:rPr>
          <w:b/>
          <w:sz w:val="28"/>
        </w:rPr>
      </w:pPr>
    </w:p>
    <w:p>
      <w:pPr>
        <w:pStyle w:val="BodyText"/>
        <w:spacing w:line="360" w:lineRule="auto"/>
        <w:ind w:left="141" w:right="153" w:firstLine="592"/>
        <w:jc w:val="both"/>
        <w:rPr>
          <w:sz w:val="20"/>
        </w:rPr>
      </w:pPr>
      <w:r>
        <w:rPr/>
        <w:t>O referencial teórico deste</w:t>
      </w:r>
      <w:r>
        <w:rPr>
          <w:spacing w:val="-1"/>
        </w:rPr>
        <w:t> </w:t>
      </w:r>
      <w:r>
        <w:rPr/>
        <w:t>artigo visa consolidar os conceitos fundamentais da</w:t>
      </w:r>
      <w:r>
        <w:rPr>
          <w:spacing w:val="-2"/>
        </w:rPr>
        <w:t> </w:t>
      </w:r>
      <w:r>
        <w:rPr/>
        <w:t>Gestão de Ativos e da Eficiência Energética, explorando a intersecção entre essas disciplinas e como sua sinergia pode gerar ganhos substanciais para as organizações, especialmente no contexto de sistemas de geração de energia renovável </w:t>
      </w:r>
      <w:r>
        <w:rPr>
          <w:sz w:val="20"/>
        </w:rPr>
        <w:t>(LOURENÇO;</w:t>
      </w:r>
      <w:r>
        <w:rPr>
          <w:spacing w:val="-3"/>
          <w:sz w:val="20"/>
        </w:rPr>
        <w:t> </w:t>
      </w:r>
      <w:r>
        <w:rPr>
          <w:sz w:val="20"/>
        </w:rPr>
        <w:t>SILVA</w:t>
      </w:r>
      <w:r>
        <w:rPr>
          <w:spacing w:val="-3"/>
          <w:sz w:val="20"/>
        </w:rPr>
        <w:t> </w:t>
      </w:r>
      <w:r>
        <w:rPr>
          <w:sz w:val="20"/>
        </w:rPr>
        <w:t>FILHO,</w:t>
      </w:r>
      <w:r>
        <w:rPr>
          <w:spacing w:val="-3"/>
          <w:sz w:val="20"/>
        </w:rPr>
        <w:t> </w:t>
      </w:r>
      <w:r>
        <w:rPr>
          <w:sz w:val="20"/>
        </w:rPr>
        <w:t>2023;</w:t>
      </w:r>
      <w:r>
        <w:rPr>
          <w:spacing w:val="-6"/>
          <w:sz w:val="20"/>
        </w:rPr>
        <w:t> </w:t>
      </w:r>
      <w:r>
        <w:rPr>
          <w:sz w:val="20"/>
        </w:rPr>
        <w:t>JUNG;</w:t>
      </w:r>
      <w:r>
        <w:rPr>
          <w:spacing w:val="-3"/>
          <w:sz w:val="20"/>
        </w:rPr>
        <w:t> </w:t>
      </w:r>
      <w:r>
        <w:rPr>
          <w:sz w:val="20"/>
        </w:rPr>
        <w:t>RAY;</w:t>
      </w:r>
      <w:r>
        <w:rPr>
          <w:spacing w:val="-3"/>
          <w:sz w:val="20"/>
        </w:rPr>
        <w:t> </w:t>
      </w:r>
      <w:r>
        <w:rPr>
          <w:sz w:val="20"/>
        </w:rPr>
        <w:t>SALKUTI, </w:t>
      </w:r>
      <w:r>
        <w:rPr>
          <w:spacing w:val="-2"/>
          <w:sz w:val="20"/>
        </w:rPr>
        <w:t>2021).</w:t>
      </w:r>
    </w:p>
    <w:p>
      <w:pPr>
        <w:pStyle w:val="BodyText"/>
        <w:spacing w:after="0" w:line="360" w:lineRule="auto"/>
        <w:jc w:val="both"/>
        <w:rPr>
          <w:sz w:val="20"/>
        </w:rPr>
        <w:sectPr>
          <w:pgSz w:w="11920" w:h="16850"/>
          <w:pgMar w:header="506" w:footer="1216" w:top="1220" w:bottom="1400" w:left="1133" w:right="1275"/>
        </w:sectPr>
      </w:pPr>
    </w:p>
    <w:p>
      <w:pPr>
        <w:pStyle w:val="Heading3"/>
        <w:numPr>
          <w:ilvl w:val="1"/>
          <w:numId w:val="1"/>
        </w:numPr>
        <w:tabs>
          <w:tab w:pos="1191" w:val="left" w:leader="none"/>
        </w:tabs>
        <w:spacing w:line="240" w:lineRule="auto" w:before="206" w:after="0"/>
        <w:ind w:left="1191" w:right="0" w:hanging="416"/>
        <w:jc w:val="both"/>
      </w:pPr>
      <w:r>
        <w:rPr/>
        <w:t>Eficiência</w:t>
      </w:r>
      <w:r>
        <w:rPr>
          <w:spacing w:val="-9"/>
        </w:rPr>
        <w:t> </w:t>
      </w:r>
      <w:r>
        <w:rPr>
          <w:spacing w:val="-2"/>
        </w:rPr>
        <w:t>Energética</w:t>
      </w:r>
    </w:p>
    <w:p>
      <w:pPr>
        <w:pStyle w:val="BodyText"/>
        <w:spacing w:line="360" w:lineRule="auto" w:before="140"/>
        <w:ind w:left="141" w:right="152" w:firstLine="633"/>
        <w:jc w:val="both"/>
        <w:rPr>
          <w:sz w:val="20"/>
        </w:rPr>
      </w:pPr>
      <w:r>
        <w:rPr/>
        <w:t>A eficiência energética (EE) é amplamente definida como a busca por otimizar o uso da energia para obter o mesmo nível de serviço ou produto, utilizando a menor quantidade de energia possível. Em outras palavras, trata-se de fazer mais com menos energia, seja por meio da adoção de tecnologias mais eficientes, da melhoria de processos ou da mudança de hábitos de consumo. Este conceito transcende a mera economia de custos, abrangendo impactos ambientais significativos e contribuindo para a redução da pegada de carbono </w:t>
      </w:r>
      <w:r>
        <w:rPr>
          <w:sz w:val="20"/>
        </w:rPr>
        <w:t>(GARCÍA MÁRQUEZ, 2022).</w:t>
      </w:r>
    </w:p>
    <w:p>
      <w:pPr>
        <w:pStyle w:val="BodyText"/>
        <w:spacing w:line="360" w:lineRule="auto"/>
        <w:ind w:left="141" w:right="151" w:firstLine="633"/>
        <w:jc w:val="both"/>
        <w:rPr>
          <w:sz w:val="20"/>
        </w:rPr>
      </w:pPr>
      <w:r>
        <w:rPr/>
        <w:t>Os benefícios da implementação de medidas de eficiência energética são multifacetados, englobando aspectos econômicos, ambientais e operacionais. Economicamente, a redução do consumo de energia implica em menores custos operacionais, aumento da competitividade e melhor previsibilidade financeira para as empresas. Do ponto de vista ambiental, a diminuição da</w:t>
      </w:r>
      <w:r>
        <w:rPr>
          <w:spacing w:val="-8"/>
        </w:rPr>
        <w:t> </w:t>
      </w:r>
      <w:r>
        <w:rPr/>
        <w:t>demanda</w:t>
      </w:r>
      <w:r>
        <w:rPr>
          <w:spacing w:val="-6"/>
        </w:rPr>
        <w:t> </w:t>
      </w:r>
      <w:r>
        <w:rPr/>
        <w:t>por</w:t>
      </w:r>
      <w:r>
        <w:rPr>
          <w:spacing w:val="-5"/>
        </w:rPr>
        <w:t> </w:t>
      </w:r>
      <w:r>
        <w:rPr/>
        <w:t>energia</w:t>
      </w:r>
      <w:r>
        <w:rPr>
          <w:spacing w:val="-2"/>
        </w:rPr>
        <w:t> </w:t>
      </w:r>
      <w:r>
        <w:rPr/>
        <w:t>reduz</w:t>
      </w:r>
      <w:r>
        <w:rPr>
          <w:spacing w:val="-3"/>
        </w:rPr>
        <w:t> </w:t>
      </w:r>
      <w:r>
        <w:rPr/>
        <w:t>a</w:t>
      </w:r>
      <w:r>
        <w:rPr>
          <w:spacing w:val="-6"/>
        </w:rPr>
        <w:t> </w:t>
      </w:r>
      <w:r>
        <w:rPr/>
        <w:t>emissão</w:t>
      </w:r>
      <w:r>
        <w:rPr>
          <w:spacing w:val="-3"/>
        </w:rPr>
        <w:t> </w:t>
      </w:r>
      <w:r>
        <w:rPr/>
        <w:t>de</w:t>
      </w:r>
      <w:r>
        <w:rPr>
          <w:spacing w:val="-6"/>
        </w:rPr>
        <w:t> </w:t>
      </w:r>
      <w:r>
        <w:rPr/>
        <w:t>gases</w:t>
      </w:r>
      <w:r>
        <w:rPr>
          <w:spacing w:val="-2"/>
        </w:rPr>
        <w:t> </w:t>
      </w:r>
      <w:r>
        <w:rPr/>
        <w:t>de</w:t>
      </w:r>
      <w:r>
        <w:rPr>
          <w:spacing w:val="-6"/>
        </w:rPr>
        <w:t> </w:t>
      </w:r>
      <w:r>
        <w:rPr/>
        <w:t>efeito</w:t>
      </w:r>
      <w:r>
        <w:rPr>
          <w:spacing w:val="-2"/>
        </w:rPr>
        <w:t> </w:t>
      </w:r>
      <w:r>
        <w:rPr/>
        <w:t>estufa e</w:t>
      </w:r>
      <w:r>
        <w:rPr>
          <w:spacing w:val="-1"/>
        </w:rPr>
        <w:t> </w:t>
      </w:r>
      <w:r>
        <w:rPr/>
        <w:t>a</w:t>
      </w:r>
      <w:r>
        <w:rPr>
          <w:spacing w:val="-1"/>
        </w:rPr>
        <w:t> </w:t>
      </w:r>
      <w:r>
        <w:rPr/>
        <w:t>dependência</w:t>
      </w:r>
      <w:r>
        <w:rPr>
          <w:spacing w:val="-1"/>
        </w:rPr>
        <w:t> </w:t>
      </w:r>
      <w:r>
        <w:rPr/>
        <w:t>de fontes não renováveis, promovendo a sustentabilidade e a responsabilidade corporativa.</w:t>
      </w:r>
      <w:r>
        <w:rPr>
          <w:spacing w:val="40"/>
        </w:rPr>
        <w:t> </w:t>
      </w:r>
      <w:r>
        <w:rPr/>
        <w:t>Operacionalmente, sistemas mais eficientes tendem a ser mais confiáveis, apresentando menor desgaste e exigindo menos manutenção corretiva </w:t>
      </w:r>
      <w:r>
        <w:rPr>
          <w:sz w:val="20"/>
        </w:rPr>
        <w:t>(TAYLOR et al., 2025).</w:t>
      </w:r>
    </w:p>
    <w:p>
      <w:pPr>
        <w:pStyle w:val="BodyText"/>
        <w:spacing w:line="360" w:lineRule="auto" w:before="4"/>
        <w:ind w:left="141" w:right="145" w:firstLine="633"/>
        <w:jc w:val="both"/>
        <w:rPr>
          <w:sz w:val="20"/>
        </w:rPr>
      </w:pPr>
      <w:r>
        <w:rPr/>
        <w:t>No setor elétrico, a eficiência</w:t>
      </w:r>
      <w:r>
        <w:rPr>
          <w:spacing w:val="-1"/>
        </w:rPr>
        <w:t> </w:t>
      </w:r>
      <w:r>
        <w:rPr/>
        <w:t>energética é particularmente crítica</w:t>
      </w:r>
      <w:r>
        <w:rPr>
          <w:spacing w:val="-1"/>
        </w:rPr>
        <w:t> </w:t>
      </w:r>
      <w:r>
        <w:rPr/>
        <w:t>devido à complexidade e ao volume de energia envolvidos. A má gestão de ativos no setor elétrico pode causar ineficiência operacional, perda de estabilidade do sistema e custos altíssimos, além de atrasos em obras de expansão e multas e sanções </w:t>
      </w:r>
      <w:r>
        <w:rPr>
          <w:sz w:val="20"/>
        </w:rPr>
        <w:t>(LOURENÇO; SILVA FILHO, 2023). </w:t>
      </w:r>
      <w:r>
        <w:rPr/>
        <w:t>A matriz elétrica brasileira, apesar de ser predominantemente renovável, ainda enfrenta desafios que podem ser mitigados com ações de EE. A crescente participação de fontes como a solar fotovoltaica, embora positiva para a diversificação da matriz, impõe a necessidade de gerenciar as perdas inerentes a essas tecnologias </w:t>
      </w:r>
      <w:r>
        <w:rPr>
          <w:rFonts w:ascii="Arial MT" w:hAnsi="Arial MT"/>
          <w:sz w:val="20"/>
        </w:rPr>
        <w:t>(ABSOLAR, 2025).</w:t>
      </w:r>
      <w:r>
        <w:rPr/>
        <w:t>Perdas na geração de energia em sistemas fotovoltaicos podem ser atribuídas a fatores controláveis, tais como sujeira nos painéis, temperatura elevada, desajuste entre módulos (</w:t>
      </w:r>
      <w:r>
        <w:rPr>
          <w:i/>
        </w:rPr>
        <w:t>mismatch</w:t>
      </w:r>
      <w:r>
        <w:rPr/>
        <w:t>), células danificadas e perdas técnicas em cabos e inversores </w:t>
      </w:r>
      <w:r>
        <w:rPr>
          <w:sz w:val="20"/>
        </w:rPr>
        <w:t>(SAKÔ et al., 2019; DEL RÍO; SEGOVIA RAMÍREZ; MÁRQUEZ, 2023)</w:t>
      </w:r>
      <w:r>
        <w:rPr/>
        <w:t>. A não atuação sobre essas perdas impacta diretamente o desempenho e a rentabilidade dos sistemas. Portanto,</w:t>
      </w:r>
      <w:r>
        <w:rPr>
          <w:spacing w:val="-10"/>
        </w:rPr>
        <w:t> </w:t>
      </w:r>
      <w:r>
        <w:rPr/>
        <w:t>a</w:t>
      </w:r>
      <w:r>
        <w:rPr>
          <w:spacing w:val="-12"/>
        </w:rPr>
        <w:t> </w:t>
      </w:r>
      <w:r>
        <w:rPr/>
        <w:t>otimização</w:t>
      </w:r>
      <w:r>
        <w:rPr>
          <w:spacing w:val="-9"/>
        </w:rPr>
        <w:t> </w:t>
      </w:r>
      <w:r>
        <w:rPr/>
        <w:t>da</w:t>
      </w:r>
      <w:r>
        <w:rPr>
          <w:spacing w:val="-9"/>
        </w:rPr>
        <w:t> </w:t>
      </w:r>
      <w:r>
        <w:rPr/>
        <w:t>eficiência</w:t>
      </w:r>
      <w:r>
        <w:rPr>
          <w:spacing w:val="-8"/>
        </w:rPr>
        <w:t> </w:t>
      </w:r>
      <w:r>
        <w:rPr/>
        <w:t>energética</w:t>
      </w:r>
      <w:r>
        <w:rPr>
          <w:spacing w:val="-5"/>
        </w:rPr>
        <w:t> </w:t>
      </w:r>
      <w:r>
        <w:rPr/>
        <w:t>em</w:t>
      </w:r>
      <w:r>
        <w:rPr>
          <w:spacing w:val="-8"/>
        </w:rPr>
        <w:t> </w:t>
      </w:r>
      <w:r>
        <w:rPr/>
        <w:t>ativos</w:t>
      </w:r>
      <w:r>
        <w:rPr>
          <w:spacing w:val="-10"/>
        </w:rPr>
        <w:t> </w:t>
      </w:r>
      <w:r>
        <w:rPr/>
        <w:t>específicos,</w:t>
      </w:r>
      <w:r>
        <w:rPr>
          <w:spacing w:val="-10"/>
        </w:rPr>
        <w:t> </w:t>
      </w:r>
      <w:r>
        <w:rPr/>
        <w:t>como</w:t>
      </w:r>
      <w:r>
        <w:rPr>
          <w:spacing w:val="-8"/>
        </w:rPr>
        <w:t> </w:t>
      </w:r>
      <w:r>
        <w:rPr/>
        <w:t>painéis</w:t>
      </w:r>
      <w:r>
        <w:rPr>
          <w:spacing w:val="-10"/>
        </w:rPr>
        <w:t> </w:t>
      </w:r>
      <w:r>
        <w:rPr/>
        <w:t>solares,</w:t>
      </w:r>
      <w:r>
        <w:rPr>
          <w:spacing w:val="-10"/>
        </w:rPr>
        <w:t> </w:t>
      </w:r>
      <w:r>
        <w:rPr/>
        <w:t>é</w:t>
      </w:r>
      <w:r>
        <w:rPr>
          <w:spacing w:val="-11"/>
        </w:rPr>
        <w:t> </w:t>
      </w:r>
      <w:r>
        <w:rPr/>
        <w:t>um campo fértil para aplicação de princípios de gestão que buscam maximizar o desempenho e minimizar o desperdício </w:t>
      </w:r>
      <w:r>
        <w:rPr>
          <w:sz w:val="20"/>
        </w:rPr>
        <w:t>(KEISANG; BADER; SAMIKANNU, 2021).</w:t>
      </w:r>
    </w:p>
    <w:p>
      <w:pPr>
        <w:pStyle w:val="BodyText"/>
        <w:spacing w:after="0" w:line="360" w:lineRule="auto"/>
        <w:jc w:val="both"/>
        <w:rPr>
          <w:sz w:val="20"/>
        </w:rPr>
        <w:sectPr>
          <w:pgSz w:w="11920" w:h="16850"/>
          <w:pgMar w:header="506" w:footer="1216" w:top="1220" w:bottom="1400" w:left="1133" w:right="1275"/>
        </w:sectPr>
      </w:pPr>
    </w:p>
    <w:p>
      <w:pPr>
        <w:pStyle w:val="Heading3"/>
        <w:numPr>
          <w:ilvl w:val="1"/>
          <w:numId w:val="1"/>
        </w:numPr>
        <w:tabs>
          <w:tab w:pos="1191" w:val="left" w:leader="none"/>
        </w:tabs>
        <w:spacing w:line="240" w:lineRule="auto" w:before="168" w:after="0"/>
        <w:ind w:left="1191" w:right="0" w:hanging="416"/>
        <w:jc w:val="both"/>
      </w:pPr>
      <w:r>
        <w:rPr/>
        <w:t>Gestão</w:t>
      </w:r>
      <w:r>
        <w:rPr>
          <w:spacing w:val="-1"/>
        </w:rPr>
        <w:t> </w:t>
      </w:r>
      <w:r>
        <w:rPr/>
        <w:t>de</w:t>
      </w:r>
      <w:r>
        <w:rPr>
          <w:spacing w:val="-2"/>
        </w:rPr>
        <w:t> Ativos</w:t>
      </w:r>
    </w:p>
    <w:p>
      <w:pPr>
        <w:pStyle w:val="BodyText"/>
        <w:spacing w:line="360" w:lineRule="auto" w:before="139"/>
        <w:ind w:left="141" w:right="152" w:firstLine="633"/>
        <w:jc w:val="both"/>
        <w:rPr>
          <w:sz w:val="20"/>
        </w:rPr>
      </w:pPr>
      <w:r>
        <w:rPr/>
        <w:t>A Gestão de Ativos (GA) pode ser definida como o conjunto de práticas e processos coordenados de uma organização para</w:t>
      </w:r>
      <w:r>
        <w:rPr>
          <w:spacing w:val="-1"/>
        </w:rPr>
        <w:t> </w:t>
      </w:r>
      <w:r>
        <w:rPr/>
        <w:t>otimizar a aquisição, uso, manutenção e descarte</w:t>
      </w:r>
      <w:r>
        <w:rPr>
          <w:spacing w:val="-1"/>
        </w:rPr>
        <w:t> </w:t>
      </w:r>
      <w:r>
        <w:rPr/>
        <w:t>de seus ativos</w:t>
      </w:r>
      <w:r>
        <w:rPr>
          <w:spacing w:val="-4"/>
        </w:rPr>
        <w:t> </w:t>
      </w:r>
      <w:r>
        <w:rPr/>
        <w:t>físicos,</w:t>
      </w:r>
      <w:r>
        <w:rPr>
          <w:spacing w:val="-4"/>
        </w:rPr>
        <w:t> </w:t>
      </w:r>
      <w:r>
        <w:rPr/>
        <w:t>com</w:t>
      </w:r>
      <w:r>
        <w:rPr>
          <w:spacing w:val="-6"/>
        </w:rPr>
        <w:t> </w:t>
      </w:r>
      <w:r>
        <w:rPr/>
        <w:t>o</w:t>
      </w:r>
      <w:r>
        <w:rPr>
          <w:spacing w:val="-4"/>
        </w:rPr>
        <w:t> </w:t>
      </w:r>
      <w:r>
        <w:rPr/>
        <w:t>objetivo</w:t>
      </w:r>
      <w:r>
        <w:rPr>
          <w:spacing w:val="-4"/>
        </w:rPr>
        <w:t> </w:t>
      </w:r>
      <w:r>
        <w:rPr/>
        <w:t>de</w:t>
      </w:r>
      <w:r>
        <w:rPr>
          <w:spacing w:val="-4"/>
        </w:rPr>
        <w:t> </w:t>
      </w:r>
      <w:r>
        <w:rPr/>
        <w:t>maximizar</w:t>
      </w:r>
      <w:r>
        <w:rPr>
          <w:spacing w:val="-4"/>
        </w:rPr>
        <w:t> </w:t>
      </w:r>
      <w:r>
        <w:rPr/>
        <w:t>seu</w:t>
      </w:r>
      <w:r>
        <w:rPr>
          <w:spacing w:val="-4"/>
        </w:rPr>
        <w:t> </w:t>
      </w:r>
      <w:r>
        <w:rPr/>
        <w:t>valor</w:t>
      </w:r>
      <w:r>
        <w:rPr>
          <w:spacing w:val="-4"/>
        </w:rPr>
        <w:t> </w:t>
      </w:r>
      <w:r>
        <w:rPr/>
        <w:t>e</w:t>
      </w:r>
      <w:r>
        <w:rPr>
          <w:spacing w:val="-7"/>
        </w:rPr>
        <w:t> </w:t>
      </w:r>
      <w:r>
        <w:rPr/>
        <w:t>desempenho.</w:t>
      </w:r>
      <w:r>
        <w:rPr>
          <w:spacing w:val="-4"/>
        </w:rPr>
        <w:t> </w:t>
      </w:r>
      <w:r>
        <w:rPr/>
        <w:t>Seu</w:t>
      </w:r>
      <w:r>
        <w:rPr>
          <w:spacing w:val="-4"/>
        </w:rPr>
        <w:t> </w:t>
      </w:r>
      <w:r>
        <w:rPr/>
        <w:t>escopo</w:t>
      </w:r>
      <w:r>
        <w:rPr>
          <w:spacing w:val="-3"/>
        </w:rPr>
        <w:t> </w:t>
      </w:r>
      <w:r>
        <w:rPr/>
        <w:t>abrange</w:t>
      </w:r>
      <w:r>
        <w:rPr>
          <w:spacing w:val="-9"/>
        </w:rPr>
        <w:t> </w:t>
      </w:r>
      <w:r>
        <w:rPr/>
        <w:t>todo</w:t>
      </w:r>
      <w:r>
        <w:rPr>
          <w:spacing w:val="-10"/>
        </w:rPr>
        <w:t> </w:t>
      </w:r>
      <w:r>
        <w:rPr/>
        <w:t>o ciclo de vida do ativo, desde a concepção e projeto, passando pela aquisição e uso, até a manutenção, renovação e eventual descarte </w:t>
      </w:r>
      <w:r>
        <w:rPr>
          <w:sz w:val="20"/>
        </w:rPr>
        <w:t>(JUNG; RAY; SALKUTI, 2021)</w:t>
      </w:r>
      <w:r>
        <w:rPr/>
        <w:t>. O valor gerado pela gestão</w:t>
      </w:r>
      <w:r>
        <w:rPr>
          <w:spacing w:val="-5"/>
        </w:rPr>
        <w:t> </w:t>
      </w:r>
      <w:r>
        <w:rPr/>
        <w:t>de</w:t>
      </w:r>
      <w:r>
        <w:rPr>
          <w:spacing w:val="-6"/>
        </w:rPr>
        <w:t> </w:t>
      </w:r>
      <w:r>
        <w:rPr/>
        <w:t>ativos</w:t>
      </w:r>
      <w:r>
        <w:rPr>
          <w:spacing w:val="-7"/>
        </w:rPr>
        <w:t> </w:t>
      </w:r>
      <w:r>
        <w:rPr/>
        <w:t>provém</w:t>
      </w:r>
      <w:r>
        <w:rPr>
          <w:spacing w:val="-4"/>
        </w:rPr>
        <w:t> </w:t>
      </w:r>
      <w:r>
        <w:rPr/>
        <w:t>da</w:t>
      </w:r>
      <w:r>
        <w:rPr>
          <w:spacing w:val="-8"/>
        </w:rPr>
        <w:t> </w:t>
      </w:r>
      <w:r>
        <w:rPr/>
        <w:t>tomada</w:t>
      </w:r>
      <w:r>
        <w:rPr>
          <w:spacing w:val="-8"/>
        </w:rPr>
        <w:t> </w:t>
      </w:r>
      <w:r>
        <w:rPr/>
        <w:t>de</w:t>
      </w:r>
      <w:r>
        <w:rPr>
          <w:spacing w:val="-8"/>
        </w:rPr>
        <w:t> </w:t>
      </w:r>
      <w:r>
        <w:rPr/>
        <w:t>decisão</w:t>
      </w:r>
      <w:r>
        <w:rPr>
          <w:spacing w:val="-4"/>
        </w:rPr>
        <w:t> </w:t>
      </w:r>
      <w:r>
        <w:rPr/>
        <w:t>estratégica</w:t>
      </w:r>
      <w:r>
        <w:rPr>
          <w:spacing w:val="-8"/>
        </w:rPr>
        <w:t> </w:t>
      </w:r>
      <w:r>
        <w:rPr/>
        <w:t>baseada</w:t>
      </w:r>
      <w:r>
        <w:rPr>
          <w:spacing w:val="-8"/>
        </w:rPr>
        <w:t> </w:t>
      </w:r>
      <w:r>
        <w:rPr/>
        <w:t>nesse</w:t>
      </w:r>
      <w:r>
        <w:rPr>
          <w:spacing w:val="-1"/>
        </w:rPr>
        <w:t> </w:t>
      </w:r>
      <w:r>
        <w:rPr/>
        <w:t>ciclo</w:t>
      </w:r>
      <w:r>
        <w:rPr>
          <w:spacing w:val="-2"/>
        </w:rPr>
        <w:t> </w:t>
      </w:r>
      <w:r>
        <w:rPr/>
        <w:t>de</w:t>
      </w:r>
      <w:r>
        <w:rPr>
          <w:spacing w:val="-2"/>
        </w:rPr>
        <w:t> </w:t>
      </w:r>
      <w:r>
        <w:rPr/>
        <w:t>vida</w:t>
      </w:r>
      <w:r>
        <w:rPr>
          <w:spacing w:val="-3"/>
        </w:rPr>
        <w:t> </w:t>
      </w:r>
      <w:r>
        <w:rPr/>
        <w:t>dos ativos </w:t>
      </w:r>
      <w:r>
        <w:rPr>
          <w:sz w:val="20"/>
        </w:rPr>
        <w:t>(LOURENÇO; SILVA FILHO, 2023).</w:t>
      </w:r>
    </w:p>
    <w:p>
      <w:pPr>
        <w:pStyle w:val="BodyText"/>
        <w:spacing w:line="360" w:lineRule="auto" w:before="1"/>
        <w:ind w:left="141" w:right="151" w:firstLine="633"/>
        <w:jc w:val="both"/>
        <w:rPr>
          <w:sz w:val="20"/>
        </w:rPr>
      </w:pPr>
      <w:r>
        <w:rPr/>
        <w:t>A relevância da Gestão de Ativos é globalmente reconhecida, culminando no desenvolvimento de normas internacionais como a série ISO 55000. A ISO 55000 fornece uma visão geral do gerenciamento de ativos, seus princípios e terminologia, enquanto a ISO 55001 especifica os requisitos para um sistema de gerenciamento de ativos eficaz. Estes requisitos incluem o contexto da organização, liderança, planejamento, apoio (suporte), operação, avaliação de desempenho e melhoria contínua </w:t>
      </w:r>
      <w:r>
        <w:rPr>
          <w:sz w:val="20"/>
        </w:rPr>
        <w:t>(GARCÍA</w:t>
      </w:r>
      <w:r>
        <w:rPr>
          <w:spacing w:val="-4"/>
          <w:sz w:val="20"/>
        </w:rPr>
        <w:t> </w:t>
      </w:r>
      <w:r>
        <w:rPr>
          <w:sz w:val="20"/>
        </w:rPr>
        <w:t>MÁRQUEZ,</w:t>
      </w:r>
      <w:r>
        <w:rPr>
          <w:spacing w:val="-2"/>
          <w:sz w:val="20"/>
        </w:rPr>
        <w:t> </w:t>
      </w:r>
      <w:r>
        <w:rPr>
          <w:sz w:val="20"/>
        </w:rPr>
        <w:t>2022)</w:t>
      </w:r>
      <w:r>
        <w:rPr/>
        <w:t>. A ISO 55002, por sua vez, oferece exemplos práticos e recomendações para a implementação da gestão de ativos. A evolução dessas normas reflete a crescente maturidade da disciplina, com publicações importantes como o PAS 55 em 2004 e suas atualizações, a fundação do GFMA em 2010 e as diversas atualizações das normas ISO 5500X até 2024 </w:t>
      </w:r>
      <w:r>
        <w:rPr>
          <w:sz w:val="20"/>
        </w:rPr>
        <w:t>(LOURENÇO; SILVA FILHO, 2023).</w:t>
      </w:r>
    </w:p>
    <w:p>
      <w:pPr>
        <w:pStyle w:val="BodyText"/>
        <w:spacing w:line="360" w:lineRule="auto" w:before="1"/>
        <w:ind w:left="141" w:right="153" w:firstLine="633"/>
        <w:jc w:val="both"/>
        <w:rPr>
          <w:sz w:val="20"/>
        </w:rPr>
      </w:pPr>
      <w:r>
        <w:rPr/>
        <w:t>No setor elétrico, a aplicação da Gestão de Ativos é particularmente crítica devido à complexidade e ao alto valor dos ativos envolvidos na geração, transmissão e distribuição de energia. Ativos de geração, como painéis fotovoltaicos, inversores e transformadores, ativos de transmissão como torres e linhas, e ativos de distribuição como cabos e medidores, são cruciais para a operação contínua e eficiente </w:t>
      </w:r>
      <w:r>
        <w:rPr>
          <w:sz w:val="20"/>
        </w:rPr>
        <w:t>(STARKLEY et al., 2022)</w:t>
      </w:r>
      <w:r>
        <w:rPr/>
        <w:t>. A má gestão desses ativos pode levar a consequências graves, como queda na geração e perda de receita em usinas,</w:t>
      </w:r>
      <w:r>
        <w:rPr>
          <w:spacing w:val="40"/>
        </w:rPr>
        <w:t> </w:t>
      </w:r>
      <w:r>
        <w:rPr/>
        <w:t>interrupções em larga escala e perda de estabilidade do sistema de transmissão, e queda de energia para consumidores e problemas de faturamento na distribuição </w:t>
      </w:r>
      <w:r>
        <w:rPr>
          <w:sz w:val="20"/>
        </w:rPr>
        <w:t>(JUNG; RAY; SALKUTI, </w:t>
      </w:r>
      <w:r>
        <w:rPr>
          <w:spacing w:val="-2"/>
          <w:sz w:val="20"/>
        </w:rPr>
        <w:t>2021).</w:t>
      </w:r>
    </w:p>
    <w:p>
      <w:pPr>
        <w:pStyle w:val="BodyText"/>
        <w:spacing w:line="360" w:lineRule="auto" w:before="7"/>
        <w:ind w:left="141" w:right="149" w:firstLine="633"/>
        <w:jc w:val="both"/>
        <w:rPr>
          <w:sz w:val="20"/>
        </w:rPr>
      </w:pPr>
      <w:r>
        <w:rPr/>
        <w:t>A adesão às normas ISO 55000 no setor elétrico proporciona ganhos significativos em desempenho e sustentabilidade, além de evitar perdas sequenciais </w:t>
      </w:r>
      <w:r>
        <w:rPr>
          <w:sz w:val="20"/>
        </w:rPr>
        <w:t>(GARCÍA MÁRQUEZ, 2022). </w:t>
      </w:r>
      <w:r>
        <w:rPr/>
        <w:t>Práticas como manutenção preventiva, monitoramento por sensores, análise contínua de riscos</w:t>
      </w:r>
      <w:r>
        <w:rPr>
          <w:spacing w:val="40"/>
        </w:rPr>
        <w:t> </w:t>
      </w:r>
      <w:r>
        <w:rPr/>
        <w:t>e a utilização de tecnologias avançadas são essenciais para garantir a eficiência operacional e, consequentemente, a eficiência energética dos sistemas </w:t>
      </w:r>
      <w:r>
        <w:rPr>
          <w:rFonts w:ascii="Arial MT" w:hAnsi="Arial MT"/>
          <w:sz w:val="20"/>
        </w:rPr>
        <w:t>(ABSOLAR, 2025)</w:t>
      </w:r>
      <w:r>
        <w:rPr>
          <w:sz w:val="20"/>
        </w:rPr>
        <w:t>.</w:t>
      </w:r>
    </w:p>
    <w:p>
      <w:pPr>
        <w:pStyle w:val="BodyText"/>
        <w:spacing w:after="0" w:line="360" w:lineRule="auto"/>
        <w:jc w:val="both"/>
        <w:rPr>
          <w:sz w:val="20"/>
        </w:rPr>
        <w:sectPr>
          <w:pgSz w:w="11920" w:h="16850"/>
          <w:pgMar w:header="506" w:footer="1216" w:top="1220" w:bottom="1400" w:left="1133" w:right="1275"/>
        </w:sectPr>
      </w:pPr>
    </w:p>
    <w:p>
      <w:pPr>
        <w:pStyle w:val="BodyText"/>
        <w:spacing w:line="360" w:lineRule="auto" w:before="168"/>
        <w:ind w:left="141" w:right="145" w:firstLine="633"/>
        <w:jc w:val="both"/>
        <w:rPr>
          <w:sz w:val="20"/>
        </w:rPr>
      </w:pPr>
      <w:r>
        <w:rPr/>
        <w:t>Para</w:t>
      </w:r>
      <w:r>
        <w:rPr>
          <w:spacing w:val="-3"/>
        </w:rPr>
        <w:t> </w:t>
      </w:r>
      <w:r>
        <w:rPr/>
        <w:t>além</w:t>
      </w:r>
      <w:r>
        <w:rPr>
          <w:spacing w:val="-1"/>
        </w:rPr>
        <w:t> </w:t>
      </w:r>
      <w:r>
        <w:rPr/>
        <w:t>da ISO</w:t>
      </w:r>
      <w:r>
        <w:rPr>
          <w:spacing w:val="-1"/>
        </w:rPr>
        <w:t> </w:t>
      </w:r>
      <w:r>
        <w:rPr/>
        <w:t>55000, outras</w:t>
      </w:r>
      <w:r>
        <w:rPr>
          <w:spacing w:val="-1"/>
        </w:rPr>
        <w:t> </w:t>
      </w:r>
      <w:r>
        <w:rPr/>
        <w:t>abordagens podem complementar</w:t>
      </w:r>
      <w:r>
        <w:rPr>
          <w:spacing w:val="-1"/>
        </w:rPr>
        <w:t> </w:t>
      </w:r>
      <w:r>
        <w:rPr/>
        <w:t>o</w:t>
      </w:r>
      <w:r>
        <w:rPr>
          <w:spacing w:val="-1"/>
        </w:rPr>
        <w:t> </w:t>
      </w:r>
      <w:r>
        <w:rPr/>
        <w:t>debate,</w:t>
      </w:r>
      <w:r>
        <w:rPr>
          <w:spacing w:val="-1"/>
        </w:rPr>
        <w:t> </w:t>
      </w:r>
      <w:r>
        <w:rPr/>
        <w:t>como</w:t>
      </w:r>
      <w:r>
        <w:rPr>
          <w:spacing w:val="-1"/>
        </w:rPr>
        <w:t> </w:t>
      </w:r>
      <w:r>
        <w:rPr/>
        <w:t>o</w:t>
      </w:r>
      <w:r>
        <w:rPr>
          <w:spacing w:val="-1"/>
        </w:rPr>
        <w:t> </w:t>
      </w:r>
      <w:r>
        <w:rPr/>
        <w:t>PAS 55 (precursor das normas ISO de gestão de ativos), o Plano Nacional de Eficiência Energética (EPE, 2020), e frameworks de gestão integrada como Lean Asset Management, que ampliam a perspectiva de custo do ciclo de vida dos ativos e sua contribuição para a sustentabilidade</w:t>
      </w:r>
      <w:r>
        <w:rPr>
          <w:sz w:val="20"/>
        </w:rPr>
        <w:t>.</w:t>
      </w:r>
    </w:p>
    <w:p>
      <w:pPr>
        <w:pStyle w:val="BodyText"/>
        <w:spacing w:before="127"/>
      </w:pPr>
    </w:p>
    <w:p>
      <w:pPr>
        <w:pStyle w:val="Heading3"/>
        <w:numPr>
          <w:ilvl w:val="1"/>
          <w:numId w:val="1"/>
        </w:numPr>
        <w:tabs>
          <w:tab w:pos="1191" w:val="left" w:leader="none"/>
        </w:tabs>
        <w:spacing w:line="240" w:lineRule="auto" w:before="0" w:after="0"/>
        <w:ind w:left="1191" w:right="0" w:hanging="416"/>
        <w:jc w:val="both"/>
      </w:pPr>
      <w:r>
        <w:rPr/>
        <w:t>A</w:t>
      </w:r>
      <w:r>
        <w:rPr>
          <w:spacing w:val="-11"/>
        </w:rPr>
        <w:t> </w:t>
      </w:r>
      <w:r>
        <w:rPr/>
        <w:t>Conexão</w:t>
      </w:r>
      <w:r>
        <w:rPr>
          <w:spacing w:val="-5"/>
        </w:rPr>
        <w:t> </w:t>
      </w:r>
      <w:r>
        <w:rPr/>
        <w:t>entre</w:t>
      </w:r>
      <w:r>
        <w:rPr>
          <w:spacing w:val="-4"/>
        </w:rPr>
        <w:t> </w:t>
      </w:r>
      <w:r>
        <w:rPr/>
        <w:t>Gestão</w:t>
      </w:r>
      <w:r>
        <w:rPr>
          <w:spacing w:val="-2"/>
        </w:rPr>
        <w:t> </w:t>
      </w:r>
      <w:r>
        <w:rPr/>
        <w:t>de</w:t>
      </w:r>
      <w:r>
        <w:rPr>
          <w:spacing w:val="-7"/>
        </w:rPr>
        <w:t> </w:t>
      </w:r>
      <w:r>
        <w:rPr/>
        <w:t>Ativos</w:t>
      </w:r>
      <w:r>
        <w:rPr>
          <w:spacing w:val="-4"/>
        </w:rPr>
        <w:t> </w:t>
      </w:r>
      <w:r>
        <w:rPr/>
        <w:t>e</w:t>
      </w:r>
      <w:r>
        <w:rPr>
          <w:spacing w:val="-7"/>
        </w:rPr>
        <w:t> </w:t>
      </w:r>
      <w:r>
        <w:rPr/>
        <w:t>Eficiência</w:t>
      </w:r>
      <w:r>
        <w:rPr>
          <w:spacing w:val="1"/>
        </w:rPr>
        <w:t> </w:t>
      </w:r>
      <w:r>
        <w:rPr>
          <w:spacing w:val="-2"/>
        </w:rPr>
        <w:t>Energética</w:t>
      </w:r>
    </w:p>
    <w:p>
      <w:pPr>
        <w:pStyle w:val="BodyText"/>
        <w:spacing w:line="360" w:lineRule="auto" w:before="142"/>
        <w:ind w:left="141" w:right="157" w:firstLine="633"/>
        <w:jc w:val="both"/>
        <w:rPr>
          <w:sz w:val="20"/>
        </w:rPr>
      </w:pPr>
      <w:r>
        <w:rPr/>
        <w:t>A interligação entre Gestão de Ativos (GA) e Eficiência Energética (EE) é um pilar fundamental para a sustentabilidade e competitividade das organizações modernas. Longe de serem disciplinas isoladas, elas se complementam mutuamente, onde a otimização na gestão</w:t>
      </w:r>
      <w:r>
        <w:rPr>
          <w:spacing w:val="40"/>
        </w:rPr>
        <w:t> </w:t>
      </w:r>
      <w:r>
        <w:rPr/>
        <w:t>dos ativos impacta diretamente o consumo e a utilização da energia </w:t>
      </w:r>
      <w:r>
        <w:rPr>
          <w:sz w:val="20"/>
        </w:rPr>
        <w:t>(KEISANG; BADER; SAMIKANNU, 2021).</w:t>
      </w:r>
    </w:p>
    <w:p>
      <w:pPr>
        <w:pStyle w:val="BodyText"/>
        <w:spacing w:line="360" w:lineRule="auto" w:before="1"/>
        <w:ind w:left="141" w:right="146" w:firstLine="633"/>
        <w:jc w:val="both"/>
      </w:pPr>
      <w:r>
        <w:rPr/>
        <w:t>As práticas de Gestão de Ativos contribuem para ganhos de eficiência energética de diversas formas. Em primeiro lugar, a manutenção preditiva e preventiva, que é um</w:t>
      </w:r>
      <w:r>
        <w:rPr>
          <w:spacing w:val="40"/>
        </w:rPr>
        <w:t> </w:t>
      </w:r>
      <w:r>
        <w:rPr/>
        <w:t>componente chave da GA, garante que os equipamentos operem em suas condições ideais, prevenindo degradação de desempenho que poderia levar a um consumo excessivo de energia </w:t>
      </w:r>
      <w:r>
        <w:rPr>
          <w:sz w:val="20"/>
        </w:rPr>
        <w:t>(DEL RÍO; SEGOVIA RAMÍREZ; MÁRQUEZ, 2023). </w:t>
      </w:r>
      <w:r>
        <w:rPr/>
        <w:t>Por exemplo, motores descalibrados, sistemas</w:t>
      </w:r>
      <w:r>
        <w:rPr>
          <w:spacing w:val="40"/>
        </w:rPr>
        <w:t> </w:t>
      </w:r>
      <w:r>
        <w:rPr/>
        <w:t>de aquecimento ou refrigeração com vazamentos, e bombas com bloqueios internos tendem a consumir mais energia para realizar a mesma tarefa. A manutenção adequada também assegura a calibração precisa de sensores e controles, evitando desperdícios decorrentes de leituras imprecisas ou operação fora dos parâmetros otimizados.</w:t>
      </w:r>
    </w:p>
    <w:p>
      <w:pPr>
        <w:pStyle w:val="BodyText"/>
        <w:spacing w:line="360" w:lineRule="auto" w:before="5"/>
        <w:ind w:left="141" w:right="152" w:firstLine="633"/>
        <w:jc w:val="both"/>
        <w:rPr>
          <w:sz w:val="20"/>
        </w:rPr>
      </w:pPr>
      <w:r>
        <w:rPr/>
        <w:t>Em</w:t>
      </w:r>
      <w:r>
        <w:rPr>
          <w:spacing w:val="-8"/>
        </w:rPr>
        <w:t> </w:t>
      </w:r>
      <w:r>
        <w:rPr/>
        <w:t>segundo</w:t>
      </w:r>
      <w:r>
        <w:rPr>
          <w:spacing w:val="-1"/>
        </w:rPr>
        <w:t> </w:t>
      </w:r>
      <w:r>
        <w:rPr/>
        <w:t>lugar, a</w:t>
      </w:r>
      <w:r>
        <w:rPr>
          <w:spacing w:val="-2"/>
        </w:rPr>
        <w:t> </w:t>
      </w:r>
      <w:r>
        <w:rPr/>
        <w:t>GA</w:t>
      </w:r>
      <w:r>
        <w:rPr>
          <w:spacing w:val="-2"/>
        </w:rPr>
        <w:t> </w:t>
      </w:r>
      <w:r>
        <w:rPr/>
        <w:t>facilita</w:t>
      </w:r>
      <w:r>
        <w:rPr>
          <w:spacing w:val="-1"/>
        </w:rPr>
        <w:t> </w:t>
      </w:r>
      <w:r>
        <w:rPr/>
        <w:t>a</w:t>
      </w:r>
      <w:r>
        <w:rPr>
          <w:spacing w:val="-2"/>
        </w:rPr>
        <w:t> </w:t>
      </w:r>
      <w:r>
        <w:rPr/>
        <w:t>identificação</w:t>
      </w:r>
      <w:r>
        <w:rPr>
          <w:spacing w:val="-1"/>
        </w:rPr>
        <w:t> </w:t>
      </w:r>
      <w:r>
        <w:rPr/>
        <w:t>e</w:t>
      </w:r>
      <w:r>
        <w:rPr>
          <w:spacing w:val="-1"/>
        </w:rPr>
        <w:t> </w:t>
      </w:r>
      <w:r>
        <w:rPr/>
        <w:t>o</w:t>
      </w:r>
      <w:r>
        <w:rPr>
          <w:spacing w:val="-1"/>
        </w:rPr>
        <w:t> </w:t>
      </w:r>
      <w:r>
        <w:rPr/>
        <w:t>gerenciamento</w:t>
      </w:r>
      <w:r>
        <w:rPr>
          <w:spacing w:val="-2"/>
        </w:rPr>
        <w:t> </w:t>
      </w:r>
      <w:r>
        <w:rPr/>
        <w:t>de</w:t>
      </w:r>
      <w:r>
        <w:rPr>
          <w:spacing w:val="-4"/>
        </w:rPr>
        <w:t> </w:t>
      </w:r>
      <w:r>
        <w:rPr/>
        <w:t>perdas energéticas. Através</w:t>
      </w:r>
      <w:r>
        <w:rPr>
          <w:spacing w:val="-2"/>
        </w:rPr>
        <w:t> </w:t>
      </w:r>
      <w:r>
        <w:rPr/>
        <w:t>do</w:t>
      </w:r>
      <w:r>
        <w:rPr>
          <w:spacing w:val="-2"/>
        </w:rPr>
        <w:t> </w:t>
      </w:r>
      <w:r>
        <w:rPr/>
        <w:t>monitoramento</w:t>
      </w:r>
      <w:r>
        <w:rPr>
          <w:spacing w:val="-2"/>
        </w:rPr>
        <w:t> </w:t>
      </w:r>
      <w:r>
        <w:rPr/>
        <w:t>contínuo</w:t>
      </w:r>
      <w:r>
        <w:rPr>
          <w:spacing w:val="-2"/>
        </w:rPr>
        <w:t> </w:t>
      </w:r>
      <w:r>
        <w:rPr/>
        <w:t>e</w:t>
      </w:r>
      <w:r>
        <w:rPr>
          <w:spacing w:val="-3"/>
        </w:rPr>
        <w:t> </w:t>
      </w:r>
      <w:r>
        <w:rPr/>
        <w:t>da</w:t>
      </w:r>
      <w:r>
        <w:rPr>
          <w:spacing w:val="-3"/>
        </w:rPr>
        <w:t> </w:t>
      </w:r>
      <w:r>
        <w:rPr/>
        <w:t>análise</w:t>
      </w:r>
      <w:r>
        <w:rPr>
          <w:spacing w:val="-3"/>
        </w:rPr>
        <w:t> </w:t>
      </w:r>
      <w:r>
        <w:rPr/>
        <w:t>de</w:t>
      </w:r>
      <w:r>
        <w:rPr>
          <w:spacing w:val="-3"/>
        </w:rPr>
        <w:t> </w:t>
      </w:r>
      <w:r>
        <w:rPr/>
        <w:t>dados</w:t>
      </w:r>
      <w:r>
        <w:rPr>
          <w:spacing w:val="-2"/>
        </w:rPr>
        <w:t> </w:t>
      </w:r>
      <w:r>
        <w:rPr/>
        <w:t>de</w:t>
      </w:r>
      <w:r>
        <w:rPr>
          <w:spacing w:val="-3"/>
        </w:rPr>
        <w:t> </w:t>
      </w:r>
      <w:r>
        <w:rPr/>
        <w:t>desempenho</w:t>
      </w:r>
      <w:r>
        <w:rPr>
          <w:spacing w:val="-2"/>
        </w:rPr>
        <w:t> </w:t>
      </w:r>
      <w:r>
        <w:rPr/>
        <w:t>dos</w:t>
      </w:r>
      <w:r>
        <w:rPr>
          <w:spacing w:val="-2"/>
        </w:rPr>
        <w:t> </w:t>
      </w:r>
      <w:r>
        <w:rPr/>
        <w:t>ativos,</w:t>
      </w:r>
      <w:r>
        <w:rPr>
          <w:spacing w:val="-2"/>
        </w:rPr>
        <w:t> </w:t>
      </w:r>
      <w:r>
        <w:rPr/>
        <w:t>é</w:t>
      </w:r>
      <w:r>
        <w:rPr>
          <w:spacing w:val="-3"/>
        </w:rPr>
        <w:t> </w:t>
      </w:r>
      <w:r>
        <w:rPr/>
        <w:t>possível detectar ineficiências como vazamentos em sistemas de ar comprimido ou vapor, isolamento térmico deficiente em tubulações, e falhas em componentes que dissipam energia desnecessariamente </w:t>
      </w:r>
      <w:r>
        <w:rPr>
          <w:sz w:val="20"/>
        </w:rPr>
        <w:t>(GARCÍA MÁRQUEZ, 2022). </w:t>
      </w:r>
      <w:r>
        <w:rPr/>
        <w:t>No contexto de sistemas fotovoltaicos, a Gestão de Ativos permite minimizar perdas por sujeira, temperatura elevada, desajuste entre módulos (</w:t>
      </w:r>
      <w:r>
        <w:rPr>
          <w:i/>
        </w:rPr>
        <w:t>mismatch</w:t>
      </w:r>
      <w:r>
        <w:rPr/>
        <w:t>), células danificadas e perdas técnicas em cabos e inversores </w:t>
      </w:r>
      <w:r>
        <w:rPr>
          <w:sz w:val="20"/>
        </w:rPr>
        <w:t>(SAKÔ et al., 2019).</w:t>
      </w:r>
    </w:p>
    <w:p>
      <w:pPr>
        <w:pStyle w:val="BodyText"/>
        <w:spacing w:line="360" w:lineRule="auto"/>
        <w:ind w:left="141" w:right="144" w:firstLine="633"/>
        <w:jc w:val="both"/>
      </w:pPr>
      <w:r>
        <w:rPr/>
        <w:t>Adicionalmente, a</w:t>
      </w:r>
      <w:r>
        <w:rPr>
          <w:spacing w:val="-4"/>
        </w:rPr>
        <w:t> </w:t>
      </w:r>
      <w:r>
        <w:rPr/>
        <w:t>Gestão</w:t>
      </w:r>
      <w:r>
        <w:rPr>
          <w:spacing w:val="-1"/>
        </w:rPr>
        <w:t> </w:t>
      </w:r>
      <w:r>
        <w:rPr/>
        <w:t>de</w:t>
      </w:r>
      <w:r>
        <w:rPr>
          <w:spacing w:val="-7"/>
        </w:rPr>
        <w:t> </w:t>
      </w:r>
      <w:r>
        <w:rPr/>
        <w:t>Ativos influencia</w:t>
      </w:r>
      <w:r>
        <w:rPr>
          <w:spacing w:val="-3"/>
        </w:rPr>
        <w:t> </w:t>
      </w:r>
      <w:r>
        <w:rPr/>
        <w:t>diretamente</w:t>
      </w:r>
      <w:r>
        <w:rPr>
          <w:spacing w:val="-4"/>
        </w:rPr>
        <w:t> </w:t>
      </w:r>
      <w:r>
        <w:rPr/>
        <w:t>as decisões</w:t>
      </w:r>
      <w:r>
        <w:rPr>
          <w:spacing w:val="-3"/>
        </w:rPr>
        <w:t> </w:t>
      </w:r>
      <w:r>
        <w:rPr/>
        <w:t>de</w:t>
      </w:r>
      <w:r>
        <w:rPr>
          <w:spacing w:val="-2"/>
        </w:rPr>
        <w:t> </w:t>
      </w:r>
      <w:r>
        <w:rPr/>
        <w:t>investimento e planejamento de capital. Ao adotar uma perspectiva de custo do ciclo de vida, a GA promove a aquisição de ativos que não apenas possuem um menor custo inicial, mas que também apresentam maior eficiência energética e menores custos operacionais ao longo de</w:t>
      </w:r>
      <w:r>
        <w:rPr>
          <w:spacing w:val="-2"/>
        </w:rPr>
        <w:t> </w:t>
      </w:r>
      <w:r>
        <w:rPr/>
        <w:t>sua vida útil </w:t>
      </w:r>
      <w:r>
        <w:rPr>
          <w:sz w:val="20"/>
        </w:rPr>
        <w:t>(LOURENÇO;</w:t>
      </w:r>
      <w:r>
        <w:rPr>
          <w:spacing w:val="-3"/>
          <w:sz w:val="20"/>
        </w:rPr>
        <w:t> </w:t>
      </w:r>
      <w:r>
        <w:rPr>
          <w:sz w:val="20"/>
        </w:rPr>
        <w:t>SILVA</w:t>
      </w:r>
      <w:r>
        <w:rPr>
          <w:spacing w:val="-5"/>
          <w:sz w:val="20"/>
        </w:rPr>
        <w:t> </w:t>
      </w:r>
      <w:r>
        <w:rPr>
          <w:sz w:val="20"/>
        </w:rPr>
        <w:t>FILHO,</w:t>
      </w:r>
      <w:r>
        <w:rPr>
          <w:spacing w:val="-1"/>
          <w:sz w:val="20"/>
        </w:rPr>
        <w:t> </w:t>
      </w:r>
      <w:r>
        <w:rPr>
          <w:sz w:val="20"/>
        </w:rPr>
        <w:t>2023).</w:t>
      </w:r>
      <w:r>
        <w:rPr>
          <w:spacing w:val="-2"/>
          <w:sz w:val="20"/>
        </w:rPr>
        <w:t> </w:t>
      </w:r>
      <w:r>
        <w:rPr/>
        <w:t>Isso</w:t>
      </w:r>
      <w:r>
        <w:rPr>
          <w:spacing w:val="-3"/>
        </w:rPr>
        <w:t> </w:t>
      </w:r>
      <w:r>
        <w:rPr/>
        <w:t>evita</w:t>
      </w:r>
      <w:r>
        <w:rPr>
          <w:spacing w:val="-6"/>
        </w:rPr>
        <w:t> </w:t>
      </w:r>
      <w:r>
        <w:rPr/>
        <w:t>investimentos</w:t>
      </w:r>
      <w:r>
        <w:rPr>
          <w:spacing w:val="-5"/>
        </w:rPr>
        <w:t> </w:t>
      </w:r>
      <w:r>
        <w:rPr/>
        <w:t>em</w:t>
      </w:r>
      <w:r>
        <w:rPr>
          <w:spacing w:val="-5"/>
        </w:rPr>
        <w:t> </w:t>
      </w:r>
      <w:r>
        <w:rPr/>
        <w:t>equipamentos</w:t>
      </w:r>
    </w:p>
    <w:p>
      <w:pPr>
        <w:pStyle w:val="BodyText"/>
        <w:spacing w:after="0" w:line="360" w:lineRule="auto"/>
        <w:jc w:val="both"/>
        <w:sectPr>
          <w:pgSz w:w="11920" w:h="16850"/>
          <w:pgMar w:header="506" w:footer="1216" w:top="1220" w:bottom="1400" w:left="1133" w:right="1275"/>
        </w:sectPr>
      </w:pPr>
    </w:p>
    <w:p>
      <w:pPr>
        <w:pStyle w:val="BodyText"/>
        <w:spacing w:line="360" w:lineRule="auto" w:before="168"/>
        <w:ind w:left="141" w:right="147"/>
        <w:jc w:val="both"/>
      </w:pPr>
      <w:r>
        <w:rPr/>
        <w:t>que se tornariam gargalos energéticos no futuro e direciona recursos para tecnologias mais eficientes. A capacidade de identificar e priorizar ativos obsoletos ou de baixo desempenho energético também é um benefício direto da GA.</w:t>
      </w:r>
    </w:p>
    <w:p>
      <w:pPr>
        <w:pStyle w:val="BodyText"/>
        <w:spacing w:line="360" w:lineRule="auto" w:before="69"/>
        <w:ind w:left="141" w:right="146" w:firstLine="633"/>
        <w:jc w:val="both"/>
      </w:pPr>
      <w:r>
        <w:rPr/>
        <w:t>Por</w:t>
      </w:r>
      <w:r>
        <w:rPr>
          <w:spacing w:val="-1"/>
        </w:rPr>
        <w:t> </w:t>
      </w:r>
      <w:r>
        <w:rPr/>
        <w:t>fim, a</w:t>
      </w:r>
      <w:r>
        <w:rPr>
          <w:spacing w:val="-5"/>
        </w:rPr>
        <w:t> </w:t>
      </w:r>
      <w:r>
        <w:rPr/>
        <w:t>Gestão de</w:t>
      </w:r>
      <w:r>
        <w:rPr>
          <w:spacing w:val="-3"/>
        </w:rPr>
        <w:t> </w:t>
      </w:r>
      <w:r>
        <w:rPr/>
        <w:t>Ativos</w:t>
      </w:r>
      <w:r>
        <w:rPr>
          <w:spacing w:val="-2"/>
        </w:rPr>
        <w:t> </w:t>
      </w:r>
      <w:r>
        <w:rPr/>
        <w:t>contribui</w:t>
      </w:r>
      <w:r>
        <w:rPr>
          <w:spacing w:val="-6"/>
        </w:rPr>
        <w:t> </w:t>
      </w:r>
      <w:r>
        <w:rPr/>
        <w:t>para</w:t>
      </w:r>
      <w:r>
        <w:rPr>
          <w:spacing w:val="-4"/>
        </w:rPr>
        <w:t> </w:t>
      </w:r>
      <w:r>
        <w:rPr/>
        <w:t>a</w:t>
      </w:r>
      <w:r>
        <w:rPr>
          <w:spacing w:val="-3"/>
        </w:rPr>
        <w:t> </w:t>
      </w:r>
      <w:r>
        <w:rPr/>
        <w:t>sustentabilidade</w:t>
      </w:r>
      <w:r>
        <w:rPr>
          <w:spacing w:val="-2"/>
        </w:rPr>
        <w:t> </w:t>
      </w:r>
      <w:r>
        <w:rPr/>
        <w:t>e</w:t>
      </w:r>
      <w:r>
        <w:rPr>
          <w:spacing w:val="-3"/>
        </w:rPr>
        <w:t> </w:t>
      </w:r>
      <w:r>
        <w:rPr/>
        <w:t>o cumprimento de</w:t>
      </w:r>
      <w:r>
        <w:rPr>
          <w:spacing w:val="-6"/>
        </w:rPr>
        <w:t> </w:t>
      </w:r>
      <w:r>
        <w:rPr/>
        <w:t>normas regulatórias. Ao otimizar o uso da energia e prolongar a vida útil dos ativos, as organizações reduzem seu impacto ambiental e garantem a conformidade com as crescentes exigências de eficiência energética </w:t>
      </w:r>
      <w:r>
        <w:rPr>
          <w:sz w:val="20"/>
        </w:rPr>
        <w:t>(TAYLOR et al., 2025). </w:t>
      </w:r>
      <w:r>
        <w:rPr/>
        <w:t>A gestão eficaz dos ativos se traduz não apenas em redução de custos operacionais, mas também em um fortalecimento da responsabilidade ambiental e da imagem da empresa no mercado.</w:t>
      </w:r>
    </w:p>
    <w:p>
      <w:pPr>
        <w:pStyle w:val="BodyText"/>
        <w:spacing w:line="270" w:lineRule="exact"/>
        <w:ind w:left="775"/>
        <w:jc w:val="both"/>
      </w:pPr>
      <w:r>
        <w:rPr/>
        <w:t>A</w:t>
      </w:r>
      <w:r>
        <w:rPr>
          <w:spacing w:val="-12"/>
        </w:rPr>
        <w:t> </w:t>
      </w:r>
      <w:r>
        <w:rPr/>
        <w:t>Figura</w:t>
      </w:r>
      <w:r>
        <w:rPr>
          <w:spacing w:val="-6"/>
        </w:rPr>
        <w:t> </w:t>
      </w:r>
      <w:r>
        <w:rPr/>
        <w:t>1</w:t>
      </w:r>
      <w:r>
        <w:rPr>
          <w:spacing w:val="-1"/>
        </w:rPr>
        <w:t> </w:t>
      </w:r>
      <w:r>
        <w:rPr/>
        <w:t>ilustra</w:t>
      </w:r>
      <w:r>
        <w:rPr>
          <w:spacing w:val="-5"/>
        </w:rPr>
        <w:t> </w:t>
      </w:r>
      <w:r>
        <w:rPr/>
        <w:t>o</w:t>
      </w:r>
      <w:r>
        <w:rPr>
          <w:spacing w:val="2"/>
        </w:rPr>
        <w:t> </w:t>
      </w:r>
      <w:r>
        <w:rPr>
          <w:i/>
        </w:rPr>
        <w:t>mismatch</w:t>
      </w:r>
      <w:r>
        <w:rPr>
          <w:i/>
          <w:spacing w:val="-4"/>
        </w:rPr>
        <w:t> </w:t>
      </w:r>
      <w:r>
        <w:rPr/>
        <w:t>das</w:t>
      </w:r>
      <w:r>
        <w:rPr>
          <w:spacing w:val="-5"/>
        </w:rPr>
        <w:t> </w:t>
      </w:r>
      <w:r>
        <w:rPr/>
        <w:t>placas</w:t>
      </w:r>
      <w:r>
        <w:rPr>
          <w:spacing w:val="3"/>
        </w:rPr>
        <w:t> </w:t>
      </w:r>
      <w:r>
        <w:rPr>
          <w:spacing w:val="-2"/>
        </w:rPr>
        <w:t>fotovoltaicas.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1"/>
        <w:rPr>
          <w:sz w:val="20"/>
        </w:rPr>
      </w:pPr>
      <w:r>
        <w:rPr>
          <w:sz w:val="20"/>
        </w:rPr>
        <w:drawing>
          <wp:anchor distT="0" distB="0" distL="0" distR="0" allowOverlap="1" layoutInCell="1" locked="0" behindDoc="1" simplePos="0" relativeHeight="487587840">
            <wp:simplePos x="0" y="0"/>
            <wp:positionH relativeFrom="page">
              <wp:posOffset>2414270</wp:posOffset>
            </wp:positionH>
            <wp:positionV relativeFrom="paragraph">
              <wp:posOffset>187341</wp:posOffset>
            </wp:positionV>
            <wp:extent cx="2614852" cy="2383536"/>
            <wp:effectExtent l="0" t="0" r="0" b="0"/>
            <wp:wrapTopAndBottom/>
            <wp:docPr id="7" name="Image 7"/>
            <wp:cNvGraphicFramePr>
              <a:graphicFrameLocks/>
            </wp:cNvGraphicFramePr>
            <a:graphic>
              <a:graphicData uri="http://schemas.openxmlformats.org/drawingml/2006/picture">
                <pic:pic>
                  <pic:nvPicPr>
                    <pic:cNvPr id="7" name="Image 7"/>
                    <pic:cNvPicPr/>
                  </pic:nvPicPr>
                  <pic:blipFill>
                    <a:blip r:embed="rId14" cstate="print"/>
                    <a:stretch>
                      <a:fillRect/>
                    </a:stretch>
                  </pic:blipFill>
                  <pic:spPr>
                    <a:xfrm>
                      <a:off x="0" y="0"/>
                      <a:ext cx="2614852" cy="2383536"/>
                    </a:xfrm>
                    <a:prstGeom prst="rect">
                      <a:avLst/>
                    </a:prstGeom>
                  </pic:spPr>
                </pic:pic>
              </a:graphicData>
            </a:graphic>
          </wp:anchor>
        </w:drawing>
      </w:r>
    </w:p>
    <w:p>
      <w:pPr>
        <w:pStyle w:val="BodyText"/>
      </w:pPr>
    </w:p>
    <w:p>
      <w:pPr>
        <w:pStyle w:val="BodyText"/>
        <w:spacing w:before="63"/>
      </w:pPr>
    </w:p>
    <w:p>
      <w:pPr>
        <w:spacing w:before="1"/>
        <w:ind w:left="4019" w:right="3443" w:firstLine="0"/>
        <w:jc w:val="center"/>
        <w:rPr>
          <w:sz w:val="20"/>
        </w:rPr>
      </w:pPr>
      <w:r>
        <w:rPr>
          <w:spacing w:val="-2"/>
          <w:sz w:val="20"/>
        </w:rPr>
        <w:t>Figura</w:t>
      </w:r>
      <w:r>
        <w:rPr>
          <w:spacing w:val="-16"/>
          <w:sz w:val="20"/>
        </w:rPr>
        <w:t> </w:t>
      </w:r>
      <w:r>
        <w:rPr>
          <w:spacing w:val="-2"/>
          <w:sz w:val="20"/>
        </w:rPr>
        <w:t>1</w:t>
      </w:r>
      <w:r>
        <w:rPr>
          <w:spacing w:val="-13"/>
          <w:sz w:val="20"/>
        </w:rPr>
        <w:t> </w:t>
      </w:r>
      <w:r>
        <w:rPr>
          <w:spacing w:val="-2"/>
          <w:sz w:val="20"/>
        </w:rPr>
        <w:t>–</w:t>
      </w:r>
      <w:r>
        <w:rPr>
          <w:spacing w:val="-11"/>
          <w:sz w:val="20"/>
        </w:rPr>
        <w:t> </w:t>
      </w:r>
      <w:r>
        <w:rPr>
          <w:spacing w:val="-2"/>
          <w:sz w:val="20"/>
        </w:rPr>
        <w:t>mismatch </w:t>
      </w:r>
      <w:r>
        <w:rPr>
          <w:sz w:val="20"/>
        </w:rPr>
        <w:t>Fonte: Dos autores</w:t>
      </w:r>
    </w:p>
    <w:p>
      <w:pPr>
        <w:spacing w:after="0"/>
        <w:jc w:val="center"/>
        <w:rPr>
          <w:sz w:val="20"/>
        </w:rPr>
        <w:sectPr>
          <w:pgSz w:w="11920" w:h="16850"/>
          <w:pgMar w:header="506" w:footer="1216" w:top="1220" w:bottom="1400" w:left="1133" w:right="1275"/>
        </w:sectPr>
      </w:pPr>
    </w:p>
    <w:p>
      <w:pPr>
        <w:pStyle w:val="BodyText"/>
        <w:spacing w:before="238"/>
        <w:rPr>
          <w:sz w:val="28"/>
        </w:rPr>
      </w:pPr>
    </w:p>
    <w:p>
      <w:pPr>
        <w:pStyle w:val="Heading1"/>
        <w:numPr>
          <w:ilvl w:val="0"/>
          <w:numId w:val="1"/>
        </w:numPr>
        <w:tabs>
          <w:tab w:pos="734" w:val="left" w:leader="none"/>
        </w:tabs>
        <w:spacing w:line="240" w:lineRule="auto" w:before="0" w:after="0"/>
        <w:ind w:left="734" w:right="0" w:hanging="566"/>
        <w:jc w:val="left"/>
      </w:pPr>
      <w:r>
        <w:rPr>
          <w:spacing w:val="-2"/>
        </w:rPr>
        <w:t>METODOLOGIA</w:t>
      </w:r>
    </w:p>
    <w:p>
      <w:pPr>
        <w:pStyle w:val="BodyText"/>
        <w:spacing w:line="360" w:lineRule="auto" w:before="320"/>
        <w:ind w:left="141" w:right="167" w:firstLine="592"/>
        <w:jc w:val="both"/>
        <w:rPr>
          <w:sz w:val="20"/>
        </w:rPr>
      </w:pPr>
      <w:r>
        <w:rPr/>
        <w:t>A</w:t>
      </w:r>
      <w:r>
        <w:rPr>
          <w:spacing w:val="-2"/>
        </w:rPr>
        <w:t> </w:t>
      </w:r>
      <w:r>
        <w:rPr/>
        <w:t>presente pesquisa adota uma abordagem</w:t>
      </w:r>
      <w:r>
        <w:rPr>
          <w:spacing w:val="-2"/>
        </w:rPr>
        <w:t> </w:t>
      </w:r>
      <w:r>
        <w:rPr/>
        <w:t>de estudo de</w:t>
      </w:r>
      <w:r>
        <w:rPr>
          <w:spacing w:val="-1"/>
        </w:rPr>
        <w:t> </w:t>
      </w:r>
      <w:r>
        <w:rPr/>
        <w:t>caso exploratório para investigar como a Gestão de Ativos pode efetivamente promover ganhos de eficiência energética, com</w:t>
      </w:r>
      <w:r>
        <w:rPr>
          <w:spacing w:val="80"/>
        </w:rPr>
        <w:t> </w:t>
      </w:r>
      <w:r>
        <w:rPr/>
        <w:t>um foco específico em sistemas fotovoltaicos. O estudo de caso, por sua natureza, permite uma análise aprofundada de um fenômeno em seu contexto real, sendo particularmente adequado para explorar relações complexas e fenômenos emergentes </w:t>
      </w:r>
      <w:r>
        <w:rPr>
          <w:sz w:val="20"/>
        </w:rPr>
        <w:t>(YIN, 2001).</w:t>
      </w:r>
    </w:p>
    <w:p>
      <w:pPr>
        <w:pStyle w:val="BodyText"/>
        <w:spacing w:line="360" w:lineRule="auto" w:before="2"/>
        <w:ind w:left="141" w:right="161" w:firstLine="592"/>
        <w:jc w:val="both"/>
      </w:pPr>
      <w:r>
        <w:rPr/>
        <w:t>A metodologia empregada para a elaboração deste estudo foi estruturada em etapas, combinando a revisão bibliográfica com a aplicação de conceitos práticos a um cenário específico:</w:t>
      </w:r>
      <w:r>
        <w:rPr>
          <w:spacing w:val="-10"/>
        </w:rPr>
        <w:t> </w:t>
      </w:r>
      <w:r>
        <w:rPr/>
        <w:t>a</w:t>
      </w:r>
      <w:r>
        <w:rPr>
          <w:spacing w:val="-11"/>
        </w:rPr>
        <w:t> </w:t>
      </w:r>
      <w:r>
        <w:rPr/>
        <w:t>otimização</w:t>
      </w:r>
      <w:r>
        <w:rPr>
          <w:spacing w:val="-4"/>
        </w:rPr>
        <w:t> </w:t>
      </w:r>
      <w:r>
        <w:rPr/>
        <w:t>de</w:t>
      </w:r>
      <w:r>
        <w:rPr>
          <w:spacing w:val="-11"/>
        </w:rPr>
        <w:t> </w:t>
      </w:r>
      <w:r>
        <w:rPr/>
        <w:t>um</w:t>
      </w:r>
      <w:r>
        <w:rPr>
          <w:spacing w:val="-10"/>
        </w:rPr>
        <w:t> </w:t>
      </w:r>
      <w:r>
        <w:rPr/>
        <w:t>sistema</w:t>
      </w:r>
      <w:r>
        <w:rPr>
          <w:spacing w:val="-11"/>
        </w:rPr>
        <w:t> </w:t>
      </w:r>
      <w:r>
        <w:rPr/>
        <w:t>de</w:t>
      </w:r>
      <w:r>
        <w:rPr>
          <w:spacing w:val="-11"/>
        </w:rPr>
        <w:t> </w:t>
      </w:r>
      <w:r>
        <w:rPr/>
        <w:t>painéis</w:t>
      </w:r>
      <w:r>
        <w:rPr>
          <w:spacing w:val="-5"/>
        </w:rPr>
        <w:t> </w:t>
      </w:r>
      <w:r>
        <w:rPr/>
        <w:t>fotovoltaicos</w:t>
      </w:r>
      <w:r>
        <w:rPr>
          <w:spacing w:val="-10"/>
        </w:rPr>
        <w:t> </w:t>
      </w:r>
      <w:r>
        <w:rPr/>
        <w:t>para</w:t>
      </w:r>
      <w:r>
        <w:rPr>
          <w:spacing w:val="-11"/>
        </w:rPr>
        <w:t> </w:t>
      </w:r>
      <w:r>
        <w:rPr/>
        <w:t>a</w:t>
      </w:r>
      <w:r>
        <w:rPr>
          <w:spacing w:val="-9"/>
        </w:rPr>
        <w:t> </w:t>
      </w:r>
      <w:r>
        <w:rPr/>
        <w:t>empresa</w:t>
      </w:r>
      <w:r>
        <w:rPr>
          <w:spacing w:val="-9"/>
        </w:rPr>
        <w:t> </w:t>
      </w:r>
      <w:r>
        <w:rPr/>
        <w:t>Algoritmo</w:t>
      </w:r>
      <w:r>
        <w:rPr>
          <w:spacing w:val="-3"/>
        </w:rPr>
        <w:t> </w:t>
      </w:r>
      <w:r>
        <w:rPr/>
        <w:t>Solar. Os dados para a compreensão do problema e a proposição da solução foram extraídos de um estudo prático anterior desenvolvido pelos autores.</w:t>
      </w:r>
    </w:p>
    <w:p>
      <w:pPr>
        <w:pStyle w:val="BodyText"/>
        <w:spacing w:line="360" w:lineRule="auto" w:before="4"/>
        <w:ind w:left="141" w:right="157" w:firstLine="592"/>
        <w:jc w:val="both"/>
      </w:pPr>
      <w:r>
        <w:rPr/>
        <w:t>Para</w:t>
      </w:r>
      <w:r>
        <w:rPr>
          <w:spacing w:val="-15"/>
        </w:rPr>
        <w:t> </w:t>
      </w:r>
      <w:r>
        <w:rPr/>
        <w:t>ampliar</w:t>
      </w:r>
      <w:r>
        <w:rPr>
          <w:spacing w:val="-14"/>
        </w:rPr>
        <w:t> </w:t>
      </w:r>
      <w:r>
        <w:rPr/>
        <w:t>a</w:t>
      </w:r>
      <w:r>
        <w:rPr>
          <w:spacing w:val="-14"/>
        </w:rPr>
        <w:t> </w:t>
      </w:r>
      <w:r>
        <w:rPr/>
        <w:t>robustez</w:t>
      </w:r>
      <w:r>
        <w:rPr>
          <w:spacing w:val="-11"/>
        </w:rPr>
        <w:t> </w:t>
      </w:r>
      <w:r>
        <w:rPr/>
        <w:t>metodológica,</w:t>
      </w:r>
      <w:r>
        <w:rPr>
          <w:spacing w:val="-10"/>
        </w:rPr>
        <w:t> </w:t>
      </w:r>
      <w:r>
        <w:rPr/>
        <w:t>além</w:t>
      </w:r>
      <w:r>
        <w:rPr>
          <w:spacing w:val="-13"/>
        </w:rPr>
        <w:t> </w:t>
      </w:r>
      <w:r>
        <w:rPr/>
        <w:t>da</w:t>
      </w:r>
      <w:r>
        <w:rPr>
          <w:spacing w:val="-14"/>
        </w:rPr>
        <w:t> </w:t>
      </w:r>
      <w:r>
        <w:rPr/>
        <w:t>aplicação</w:t>
      </w:r>
      <w:r>
        <w:rPr>
          <w:spacing w:val="-12"/>
        </w:rPr>
        <w:t> </w:t>
      </w:r>
      <w:r>
        <w:rPr/>
        <w:t>dos</w:t>
      </w:r>
      <w:r>
        <w:rPr>
          <w:spacing w:val="-13"/>
        </w:rPr>
        <w:t> </w:t>
      </w:r>
      <w:r>
        <w:rPr/>
        <w:t>sete</w:t>
      </w:r>
      <w:r>
        <w:rPr>
          <w:spacing w:val="-13"/>
        </w:rPr>
        <w:t> </w:t>
      </w:r>
      <w:r>
        <w:rPr/>
        <w:t>requisitos</w:t>
      </w:r>
      <w:r>
        <w:rPr>
          <w:spacing w:val="-12"/>
        </w:rPr>
        <w:t> </w:t>
      </w:r>
      <w:r>
        <w:rPr/>
        <w:t>da</w:t>
      </w:r>
      <w:r>
        <w:rPr>
          <w:spacing w:val="-12"/>
        </w:rPr>
        <w:t> </w:t>
      </w:r>
      <w:r>
        <w:rPr/>
        <w:t>ISO</w:t>
      </w:r>
      <w:r>
        <w:rPr>
          <w:spacing w:val="-13"/>
        </w:rPr>
        <w:t> </w:t>
      </w:r>
      <w:r>
        <w:rPr/>
        <w:t>55001, foram considerados indicadores de desempenho energético (KPI) sugeridos pela Agência Internacional de Energia (IEA, 2023), como fator de capacidade e taxa de indisponibilidade. A coleta de dados foi realizada em dois períodos: 90 dias antes da automação e 90 dias após a implementação da solução, garantindo uma amostra representativa para análise estatística.</w:t>
      </w:r>
    </w:p>
    <w:p>
      <w:pPr>
        <w:pStyle w:val="BodyText"/>
        <w:spacing w:before="137"/>
      </w:pPr>
    </w:p>
    <w:p>
      <w:pPr>
        <w:pStyle w:val="Heading2"/>
        <w:numPr>
          <w:ilvl w:val="1"/>
          <w:numId w:val="1"/>
        </w:numPr>
        <w:tabs>
          <w:tab w:pos="1239" w:val="left" w:leader="none"/>
        </w:tabs>
        <w:spacing w:line="240" w:lineRule="auto" w:before="0" w:after="0"/>
        <w:ind w:left="1239" w:right="0" w:hanging="464"/>
        <w:jc w:val="both"/>
      </w:pPr>
      <w:r>
        <w:rPr/>
        <w:t>Caracterização</w:t>
      </w:r>
      <w:r>
        <w:rPr>
          <w:spacing w:val="-16"/>
        </w:rPr>
        <w:t> </w:t>
      </w:r>
      <w:r>
        <w:rPr/>
        <w:t>do</w:t>
      </w:r>
      <w:r>
        <w:rPr>
          <w:spacing w:val="-14"/>
        </w:rPr>
        <w:t> </w:t>
      </w:r>
      <w:r>
        <w:rPr/>
        <w:t>Estudo</w:t>
      </w:r>
      <w:r>
        <w:rPr>
          <w:spacing w:val="-16"/>
        </w:rPr>
        <w:t> </w:t>
      </w:r>
      <w:r>
        <w:rPr/>
        <w:t>de</w:t>
      </w:r>
      <w:r>
        <w:rPr>
          <w:spacing w:val="-15"/>
        </w:rPr>
        <w:t> </w:t>
      </w:r>
      <w:r>
        <w:rPr>
          <w:spacing w:val="-4"/>
        </w:rPr>
        <w:t>Caso</w:t>
      </w:r>
    </w:p>
    <w:p>
      <w:pPr>
        <w:pStyle w:val="BodyText"/>
        <w:spacing w:line="360" w:lineRule="auto" w:before="155"/>
        <w:ind w:left="141" w:right="155" w:firstLine="633"/>
        <w:jc w:val="both"/>
      </w:pPr>
      <w:r>
        <w:rPr/>
        <w:t>O estudo de caso centra-se em uma empresa que opera um sistema fotovoltaico com 250 painéis instalados, cada um com potência individual de 340 W, totalizando uma potência</w:t>
      </w:r>
    </w:p>
    <w:p>
      <w:pPr>
        <w:pStyle w:val="BodyText"/>
        <w:spacing w:line="360" w:lineRule="auto" w:before="69"/>
        <w:ind w:left="141" w:right="155"/>
        <w:jc w:val="both"/>
      </w:pPr>
      <w:r>
        <w:rPr/>
        <w:t>esperada</w:t>
      </w:r>
      <w:r>
        <w:rPr>
          <w:spacing w:val="-1"/>
        </w:rPr>
        <w:t> </w:t>
      </w:r>
      <w:r>
        <w:rPr/>
        <w:t>de geração diária</w:t>
      </w:r>
      <w:r>
        <w:rPr>
          <w:spacing w:val="-1"/>
        </w:rPr>
        <w:t> </w:t>
      </w:r>
      <w:r>
        <w:rPr/>
        <w:t>de 422 kWh/dia</w:t>
      </w:r>
      <w:r>
        <w:rPr>
          <w:spacing w:val="-1"/>
        </w:rPr>
        <w:t> </w:t>
      </w:r>
      <w:r>
        <w:rPr/>
        <w:t>em contrato. No entanto, o sistema</w:t>
      </w:r>
      <w:r>
        <w:rPr>
          <w:spacing w:val="-1"/>
        </w:rPr>
        <w:t> </w:t>
      </w:r>
      <w:r>
        <w:rPr/>
        <w:t>tem apresentado uma produção diária inferior, em torno de 322 kWh/dia. Esta discrepância é atribuída principalmente à acumulação de detritos e poeira sobre as placas, em virtude da instalação em área rural, e à falta de manutenção sistematizada, uma vez que a empresa não consegue alocar um colaborador para acompanhar o sistema.</w:t>
      </w:r>
    </w:p>
    <w:p>
      <w:pPr>
        <w:pStyle w:val="BodyText"/>
        <w:spacing w:line="360" w:lineRule="auto"/>
        <w:ind w:left="141" w:right="154" w:firstLine="633"/>
        <w:jc w:val="both"/>
      </w:pPr>
      <w:r>
        <w:rPr/>
        <w:t>O problema específico a ser abordado é a baixa produção de energia e a dificuldade na manutenção desses sistemas fotovoltaicos. Para a solução, foi estabelecida uma restrição orçamentária</w:t>
      </w:r>
      <w:r>
        <w:rPr>
          <w:spacing w:val="-3"/>
        </w:rPr>
        <w:t> </w:t>
      </w:r>
      <w:r>
        <w:rPr/>
        <w:t>máxima</w:t>
      </w:r>
      <w:r>
        <w:rPr>
          <w:spacing w:val="-2"/>
        </w:rPr>
        <w:t> </w:t>
      </w:r>
      <w:r>
        <w:rPr/>
        <w:t>de R$</w:t>
      </w:r>
      <w:r>
        <w:rPr>
          <w:spacing w:val="-1"/>
        </w:rPr>
        <w:t> </w:t>
      </w:r>
      <w:r>
        <w:rPr/>
        <w:t>15.000,00.</w:t>
      </w:r>
      <w:r>
        <w:rPr>
          <w:spacing w:val="-1"/>
        </w:rPr>
        <w:t> </w:t>
      </w:r>
      <w:r>
        <w:rPr/>
        <w:t>De</w:t>
      </w:r>
      <w:r>
        <w:rPr>
          <w:spacing w:val="-1"/>
        </w:rPr>
        <w:t> </w:t>
      </w:r>
      <w:r>
        <w:rPr/>
        <w:t>acordo com</w:t>
      </w:r>
      <w:r>
        <w:rPr>
          <w:spacing w:val="-1"/>
        </w:rPr>
        <w:t> </w:t>
      </w:r>
      <w:r>
        <w:rPr/>
        <w:t>Oliveira et</w:t>
      </w:r>
      <w:r>
        <w:rPr>
          <w:spacing w:val="-1"/>
        </w:rPr>
        <w:t> </w:t>
      </w:r>
      <w:r>
        <w:rPr/>
        <w:t>al. (2016),</w:t>
      </w:r>
      <w:r>
        <w:rPr>
          <w:spacing w:val="-1"/>
        </w:rPr>
        <w:t> </w:t>
      </w:r>
      <w:r>
        <w:rPr/>
        <w:t>a</w:t>
      </w:r>
      <w:r>
        <w:rPr>
          <w:spacing w:val="-1"/>
        </w:rPr>
        <w:t> </w:t>
      </w:r>
      <w:r>
        <w:rPr/>
        <w:t>baixa</w:t>
      </w:r>
      <w:r>
        <w:rPr>
          <w:spacing w:val="-2"/>
        </w:rPr>
        <w:t> </w:t>
      </w:r>
      <w:r>
        <w:rPr/>
        <w:t>eficiência de sistemas de geração distribuída pode ser mitigada por boas práticas de operação e manutenção integradas à gestão dos ativos energéticos.</w:t>
      </w:r>
    </w:p>
    <w:p>
      <w:pPr>
        <w:pStyle w:val="BodyText"/>
        <w:spacing w:after="0" w:line="360" w:lineRule="auto"/>
        <w:jc w:val="both"/>
        <w:sectPr>
          <w:pgSz w:w="11920" w:h="16850"/>
          <w:pgMar w:header="506" w:footer="1216" w:top="1220" w:bottom="1400" w:left="1133" w:right="1275"/>
        </w:sectPr>
      </w:pPr>
    </w:p>
    <w:p>
      <w:pPr>
        <w:pStyle w:val="BodyText"/>
        <w:rPr>
          <w:sz w:val="27"/>
        </w:rPr>
      </w:pPr>
    </w:p>
    <w:p>
      <w:pPr>
        <w:pStyle w:val="BodyText"/>
        <w:spacing w:before="215"/>
        <w:rPr>
          <w:sz w:val="27"/>
        </w:rPr>
      </w:pPr>
    </w:p>
    <w:p>
      <w:pPr>
        <w:pStyle w:val="Heading2"/>
        <w:numPr>
          <w:ilvl w:val="1"/>
          <w:numId w:val="1"/>
        </w:numPr>
        <w:tabs>
          <w:tab w:pos="1239" w:val="left" w:leader="none"/>
        </w:tabs>
        <w:spacing w:line="240" w:lineRule="auto" w:before="0" w:after="0"/>
        <w:ind w:left="1239" w:right="0" w:hanging="464"/>
        <w:jc w:val="both"/>
      </w:pPr>
      <w:r>
        <w:rPr/>
        <w:t>Estratégia</w:t>
      </w:r>
      <w:r>
        <w:rPr>
          <w:spacing w:val="-19"/>
        </w:rPr>
        <w:t> </w:t>
      </w:r>
      <w:r>
        <w:rPr/>
        <w:t>de</w:t>
      </w:r>
      <w:r>
        <w:rPr>
          <w:spacing w:val="-17"/>
        </w:rPr>
        <w:t> </w:t>
      </w:r>
      <w:r>
        <w:rPr/>
        <w:t>Otimização</w:t>
      </w:r>
      <w:r>
        <w:rPr>
          <w:spacing w:val="-16"/>
        </w:rPr>
        <w:t> </w:t>
      </w:r>
      <w:r>
        <w:rPr/>
        <w:t>e</w:t>
      </w:r>
      <w:r>
        <w:rPr>
          <w:spacing w:val="-17"/>
        </w:rPr>
        <w:t> </w:t>
      </w:r>
      <w:r>
        <w:rPr/>
        <w:t>Proposição</w:t>
      </w:r>
      <w:r>
        <w:rPr>
          <w:spacing w:val="-14"/>
        </w:rPr>
        <w:t> </w:t>
      </w:r>
      <w:r>
        <w:rPr/>
        <w:t>da</w:t>
      </w:r>
      <w:r>
        <w:rPr>
          <w:spacing w:val="-16"/>
        </w:rPr>
        <w:t> </w:t>
      </w:r>
      <w:r>
        <w:rPr>
          <w:spacing w:val="-2"/>
        </w:rPr>
        <w:t>Solução</w:t>
      </w:r>
    </w:p>
    <w:p>
      <w:pPr>
        <w:pStyle w:val="BodyText"/>
        <w:spacing w:line="360" w:lineRule="auto" w:before="154"/>
        <w:ind w:left="141" w:right="147" w:firstLine="633"/>
        <w:jc w:val="both"/>
      </w:pPr>
      <w:r>
        <w:rPr/>
        <w:t>A estratégia de otimização para o sistema fotovoltaico baseou-se na aplicação dos princípios da Gestão de Ativos, especialmente os sete conceitos da norma ISO 55001 </w:t>
      </w:r>
      <w:r>
        <w:rPr>
          <w:sz w:val="20"/>
        </w:rPr>
        <w:t>(ABNT, 2018). </w:t>
      </w:r>
      <w:r>
        <w:rPr/>
        <w:t>As etapas de gestão de ativos aplicadas ao projeto incluíram: Contexto da Organização, Planejamento, Operação, Avaliação de Desempenho e Melhoria contínua — reforçando a abordagem cíclica de melhoria preconizada pelo autor Santos (2022).</w:t>
      </w:r>
    </w:p>
    <w:p>
      <w:pPr>
        <w:pStyle w:val="BodyText"/>
        <w:spacing w:line="360" w:lineRule="auto"/>
        <w:ind w:left="141" w:right="155" w:firstLine="633"/>
        <w:jc w:val="both"/>
      </w:pPr>
      <w:r>
        <w:rPr/>
        <w:t>A solução técnica proposta visa aprimorar a eficiência do sistema fotovoltaico por meio da</w:t>
      </w:r>
      <w:r>
        <w:rPr>
          <w:spacing w:val="-1"/>
        </w:rPr>
        <w:t> </w:t>
      </w:r>
      <w:r>
        <w:rPr/>
        <w:t>aplicação de</w:t>
      </w:r>
      <w:r>
        <w:rPr>
          <w:spacing w:val="-1"/>
        </w:rPr>
        <w:t> </w:t>
      </w:r>
      <w:r>
        <w:rPr/>
        <w:t>práticas e</w:t>
      </w:r>
      <w:r>
        <w:rPr>
          <w:spacing w:val="-1"/>
        </w:rPr>
        <w:t> </w:t>
      </w:r>
      <w:r>
        <w:rPr/>
        <w:t>normas de</w:t>
      </w:r>
      <w:r>
        <w:rPr>
          <w:spacing w:val="-1"/>
        </w:rPr>
        <w:t> </w:t>
      </w:r>
      <w:r>
        <w:rPr/>
        <w:t>gestão</w:t>
      </w:r>
      <w:r>
        <w:rPr>
          <w:spacing w:val="-1"/>
        </w:rPr>
        <w:t> </w:t>
      </w:r>
      <w:r>
        <w:rPr/>
        <w:t>de</w:t>
      </w:r>
      <w:r>
        <w:rPr>
          <w:spacing w:val="-1"/>
        </w:rPr>
        <w:t> </w:t>
      </w:r>
      <w:r>
        <w:rPr/>
        <w:t>ativos, com objetivos específicos de</w:t>
      </w:r>
      <w:r>
        <w:rPr>
          <w:spacing w:val="-1"/>
        </w:rPr>
        <w:t> </w:t>
      </w:r>
      <w:r>
        <w:rPr/>
        <w:t>automatizar a limpeza das placas solares e o monitoramento produtivo em kWh/h, além de treinar o corpo técnico</w:t>
      </w:r>
      <w:r>
        <w:rPr>
          <w:spacing w:val="-3"/>
        </w:rPr>
        <w:t> </w:t>
      </w:r>
      <w:r>
        <w:rPr/>
        <w:t>da</w:t>
      </w:r>
      <w:r>
        <w:rPr>
          <w:spacing w:val="-4"/>
        </w:rPr>
        <w:t> </w:t>
      </w:r>
      <w:r>
        <w:rPr/>
        <w:t>empresa</w:t>
      </w:r>
      <w:r>
        <w:rPr>
          <w:spacing w:val="-3"/>
        </w:rPr>
        <w:t> </w:t>
      </w:r>
      <w:r>
        <w:rPr/>
        <w:t>para</w:t>
      </w:r>
      <w:r>
        <w:rPr>
          <w:spacing w:val="-3"/>
        </w:rPr>
        <w:t> </w:t>
      </w:r>
      <w:r>
        <w:rPr/>
        <w:t>realizar manutenções eventuais</w:t>
      </w:r>
      <w:r>
        <w:rPr>
          <w:spacing w:val="-2"/>
        </w:rPr>
        <w:t> </w:t>
      </w:r>
      <w:r>
        <w:rPr/>
        <w:t>nas</w:t>
      </w:r>
      <w:r>
        <w:rPr>
          <w:spacing w:val="-3"/>
        </w:rPr>
        <w:t> </w:t>
      </w:r>
      <w:r>
        <w:rPr/>
        <w:t>automações desenvolvidas.</w:t>
      </w:r>
    </w:p>
    <w:p>
      <w:pPr>
        <w:pStyle w:val="BodyText"/>
        <w:spacing w:before="140"/>
      </w:pPr>
    </w:p>
    <w:p>
      <w:pPr>
        <w:pStyle w:val="Heading2"/>
        <w:numPr>
          <w:ilvl w:val="1"/>
          <w:numId w:val="1"/>
        </w:numPr>
        <w:tabs>
          <w:tab w:pos="1239" w:val="left" w:leader="none"/>
        </w:tabs>
        <w:spacing w:line="240" w:lineRule="auto" w:before="0" w:after="0"/>
        <w:ind w:left="1239" w:right="0" w:hanging="464"/>
        <w:jc w:val="both"/>
      </w:pPr>
      <w:r>
        <w:rPr/>
        <w:t>Análise</w:t>
      </w:r>
      <w:r>
        <w:rPr>
          <w:spacing w:val="-16"/>
        </w:rPr>
        <w:t> </w:t>
      </w:r>
      <w:r>
        <w:rPr/>
        <w:t>de</w:t>
      </w:r>
      <w:r>
        <w:rPr>
          <w:spacing w:val="-12"/>
        </w:rPr>
        <w:t> </w:t>
      </w:r>
      <w:r>
        <w:rPr/>
        <w:t>Dados</w:t>
      </w:r>
      <w:r>
        <w:rPr>
          <w:spacing w:val="-14"/>
        </w:rPr>
        <w:t> </w:t>
      </w:r>
      <w:r>
        <w:rPr/>
        <w:t>e</w:t>
      </w:r>
      <w:r>
        <w:rPr>
          <w:spacing w:val="-12"/>
        </w:rPr>
        <w:t> </w:t>
      </w:r>
      <w:r>
        <w:rPr/>
        <w:t>Avaliação</w:t>
      </w:r>
      <w:r>
        <w:rPr>
          <w:spacing w:val="-9"/>
        </w:rPr>
        <w:t> </w:t>
      </w:r>
      <w:r>
        <w:rPr/>
        <w:t>de</w:t>
      </w:r>
      <w:r>
        <w:rPr>
          <w:spacing w:val="-14"/>
        </w:rPr>
        <w:t> </w:t>
      </w:r>
      <w:r>
        <w:rPr>
          <w:spacing w:val="-2"/>
        </w:rPr>
        <w:t>Resultados</w:t>
      </w:r>
    </w:p>
    <w:p>
      <w:pPr>
        <w:pStyle w:val="BodyText"/>
        <w:spacing w:line="360" w:lineRule="auto" w:before="154"/>
        <w:ind w:left="141" w:right="156" w:firstLine="633"/>
        <w:jc w:val="both"/>
      </w:pPr>
      <w:r>
        <w:rPr/>
        <w:t>Foram coletados e analisados dados de geração de energia antes e depois da implementação da solução proposta. A avaliação financeira considerou o investimento inicial (CAPEX),</w:t>
      </w:r>
      <w:r>
        <w:rPr>
          <w:spacing w:val="-8"/>
        </w:rPr>
        <w:t> </w:t>
      </w:r>
      <w:r>
        <w:rPr/>
        <w:t>os</w:t>
      </w:r>
      <w:r>
        <w:rPr>
          <w:spacing w:val="-8"/>
        </w:rPr>
        <w:t> </w:t>
      </w:r>
      <w:r>
        <w:rPr/>
        <w:t>custos</w:t>
      </w:r>
      <w:r>
        <w:rPr>
          <w:spacing w:val="-7"/>
        </w:rPr>
        <w:t> </w:t>
      </w:r>
      <w:r>
        <w:rPr/>
        <w:t>operacionais</w:t>
      </w:r>
      <w:r>
        <w:rPr>
          <w:spacing w:val="-7"/>
        </w:rPr>
        <w:t> </w:t>
      </w:r>
      <w:r>
        <w:rPr/>
        <w:t>anuais</w:t>
      </w:r>
      <w:r>
        <w:rPr>
          <w:spacing w:val="-7"/>
        </w:rPr>
        <w:t> </w:t>
      </w:r>
      <w:r>
        <w:rPr/>
        <w:t>(OPEX)</w:t>
      </w:r>
      <w:r>
        <w:rPr>
          <w:spacing w:val="-6"/>
        </w:rPr>
        <w:t> </w:t>
      </w:r>
      <w:r>
        <w:rPr/>
        <w:t>e</w:t>
      </w:r>
      <w:r>
        <w:rPr>
          <w:spacing w:val="-9"/>
        </w:rPr>
        <w:t> </w:t>
      </w:r>
      <w:r>
        <w:rPr/>
        <w:t>os</w:t>
      </w:r>
      <w:r>
        <w:rPr>
          <w:spacing w:val="-8"/>
        </w:rPr>
        <w:t> </w:t>
      </w:r>
      <w:r>
        <w:rPr/>
        <w:t>ganhos</w:t>
      </w:r>
      <w:r>
        <w:rPr>
          <w:spacing w:val="-8"/>
        </w:rPr>
        <w:t> </w:t>
      </w:r>
      <w:r>
        <w:rPr/>
        <w:t>de</w:t>
      </w:r>
      <w:r>
        <w:rPr>
          <w:spacing w:val="-9"/>
        </w:rPr>
        <w:t> </w:t>
      </w:r>
      <w:r>
        <w:rPr/>
        <w:t>receita</w:t>
      </w:r>
      <w:r>
        <w:rPr>
          <w:spacing w:val="-8"/>
        </w:rPr>
        <w:t> </w:t>
      </w:r>
      <w:r>
        <w:rPr/>
        <w:t>decorrentes</w:t>
      </w:r>
      <w:r>
        <w:rPr>
          <w:spacing w:val="-1"/>
        </w:rPr>
        <w:t> </w:t>
      </w:r>
      <w:r>
        <w:rPr/>
        <w:t>do</w:t>
      </w:r>
      <w:r>
        <w:rPr>
          <w:spacing w:val="-1"/>
        </w:rPr>
        <w:t> </w:t>
      </w:r>
      <w:r>
        <w:rPr/>
        <w:t>aumento da geração de energia. Ferramentas como o Diagrama de Ishikawa, PDCA e Matriz SWOT foram utilizadas conforme sugerido por Vilela (2020) para apoiar diagnósticos e ações corretivas eficazes em contextos de engenharia e gestão de ativos.</w:t>
      </w:r>
    </w:p>
    <w:p>
      <w:pPr>
        <w:pStyle w:val="Heading2"/>
        <w:numPr>
          <w:ilvl w:val="1"/>
          <w:numId w:val="1"/>
        </w:numPr>
        <w:tabs>
          <w:tab w:pos="1244" w:val="left" w:leader="none"/>
        </w:tabs>
        <w:spacing w:line="240" w:lineRule="auto" w:before="155" w:after="0"/>
        <w:ind w:left="1244" w:right="0" w:hanging="469"/>
        <w:jc w:val="both"/>
      </w:pPr>
      <w:r>
        <w:rPr/>
        <w:t>Indicadores</w:t>
      </w:r>
      <w:r>
        <w:rPr>
          <w:spacing w:val="-12"/>
        </w:rPr>
        <w:t> </w:t>
      </w:r>
      <w:r>
        <w:rPr/>
        <w:t>de</w:t>
      </w:r>
      <w:r>
        <w:rPr>
          <w:spacing w:val="-10"/>
        </w:rPr>
        <w:t> </w:t>
      </w:r>
      <w:r>
        <w:rPr/>
        <w:t>Desempenho</w:t>
      </w:r>
      <w:r>
        <w:rPr>
          <w:spacing w:val="-11"/>
        </w:rPr>
        <w:t> </w:t>
      </w:r>
      <w:r>
        <w:rPr>
          <w:spacing w:val="-2"/>
        </w:rPr>
        <w:t>(KPIs)</w:t>
      </w:r>
    </w:p>
    <w:p>
      <w:pPr>
        <w:pStyle w:val="BodyText"/>
        <w:rPr>
          <w:b/>
          <w:sz w:val="27"/>
        </w:rPr>
      </w:pPr>
    </w:p>
    <w:p>
      <w:pPr>
        <w:pStyle w:val="BodyText"/>
        <w:spacing w:line="360" w:lineRule="auto"/>
        <w:ind w:left="141" w:right="157" w:firstLine="633"/>
        <w:jc w:val="both"/>
      </w:pPr>
      <w:r>
        <w:rPr/>
        <w:t>A avaliação da solução proposta foi complementada por indicadores de desempenho (KPIs) amplamente utilizados em sistemas de geração de energia e recomendados por organismos internacionais como a </w:t>
      </w:r>
      <w:r>
        <w:rPr>
          <w:b/>
        </w:rPr>
        <w:t>IEA (2023) </w:t>
      </w:r>
      <w:r>
        <w:rPr/>
        <w:t>e a </w:t>
      </w:r>
      <w:r>
        <w:rPr>
          <w:b/>
        </w:rPr>
        <w:t>EPE (2020)</w:t>
      </w:r>
      <w:r>
        <w:rPr/>
        <w:t>. Esses indicadores permitem monitorar a performance do sistema fotovoltaico de forma comparável e padronizada.</w:t>
      </w:r>
    </w:p>
    <w:p>
      <w:pPr>
        <w:pStyle w:val="BodyText"/>
        <w:spacing w:before="155"/>
        <w:ind w:left="141"/>
        <w:jc w:val="both"/>
      </w:pPr>
      <w:r>
        <w:rPr/>
        <w:t>Os</w:t>
      </w:r>
      <w:r>
        <w:rPr>
          <w:spacing w:val="-5"/>
        </w:rPr>
        <w:t> </w:t>
      </w:r>
      <w:r>
        <w:rPr/>
        <w:t>principais</w:t>
      </w:r>
      <w:r>
        <w:rPr>
          <w:spacing w:val="-7"/>
        </w:rPr>
        <w:t> </w:t>
      </w:r>
      <w:r>
        <w:rPr/>
        <w:t>KPIs</w:t>
      </w:r>
      <w:r>
        <w:rPr>
          <w:spacing w:val="-5"/>
        </w:rPr>
        <w:t> </w:t>
      </w:r>
      <w:r>
        <w:rPr/>
        <w:t>considerados</w:t>
      </w:r>
      <w:r>
        <w:rPr>
          <w:spacing w:val="-3"/>
        </w:rPr>
        <w:t> </w:t>
      </w:r>
      <w:r>
        <w:rPr>
          <w:spacing w:val="-2"/>
        </w:rPr>
        <w:t>foram:</w:t>
      </w:r>
    </w:p>
    <w:p>
      <w:pPr>
        <w:pStyle w:val="BodyText"/>
        <w:spacing w:before="16"/>
      </w:pPr>
    </w:p>
    <w:p>
      <w:pPr>
        <w:pStyle w:val="BodyText"/>
        <w:spacing w:line="360" w:lineRule="auto" w:before="1"/>
        <w:ind w:left="141" w:right="167"/>
        <w:jc w:val="both"/>
      </w:pPr>
      <w:r>
        <w:rPr>
          <w:b/>
        </w:rPr>
        <w:t>Fator de Capacidade (FC)</w:t>
      </w:r>
      <w:r>
        <w:rPr/>
        <w:t>: razão entre a energia efetivamente gerada e a energia máxima teórica possível. Permite avaliar o grau de utilização dos painéis solares.</w:t>
      </w:r>
    </w:p>
    <w:p>
      <w:pPr>
        <w:spacing w:line="357" w:lineRule="auto" w:before="156"/>
        <w:ind w:left="141" w:right="167" w:firstLine="0"/>
        <w:jc w:val="both"/>
        <w:rPr>
          <w:sz w:val="24"/>
        </w:rPr>
      </w:pPr>
      <w:r>
        <w:rPr>
          <w:b/>
          <w:sz w:val="24"/>
        </w:rPr>
        <w:t>Taxa de Disponibilidade (TD)</w:t>
      </w:r>
      <w:r>
        <w:rPr>
          <w:sz w:val="24"/>
        </w:rPr>
        <w:t>: percentual do tempo em que</w:t>
      </w:r>
      <w:r>
        <w:rPr>
          <w:spacing w:val="-1"/>
          <w:sz w:val="24"/>
        </w:rPr>
        <w:t> </w:t>
      </w:r>
      <w:r>
        <w:rPr>
          <w:sz w:val="24"/>
        </w:rPr>
        <w:t>o sistema esteve</w:t>
      </w:r>
      <w:r>
        <w:rPr>
          <w:spacing w:val="-2"/>
          <w:sz w:val="24"/>
        </w:rPr>
        <w:t> </w:t>
      </w:r>
      <w:r>
        <w:rPr>
          <w:sz w:val="24"/>
        </w:rPr>
        <w:t>operacional sem falhas ou indisponibilidades.</w:t>
      </w:r>
    </w:p>
    <w:p>
      <w:pPr>
        <w:spacing w:after="0" w:line="357" w:lineRule="auto"/>
        <w:jc w:val="both"/>
        <w:rPr>
          <w:sz w:val="24"/>
        </w:rPr>
        <w:sectPr>
          <w:pgSz w:w="11920" w:h="16850"/>
          <w:pgMar w:header="506" w:footer="1216" w:top="1220" w:bottom="1400" w:left="1133" w:right="1275"/>
        </w:sectPr>
      </w:pPr>
    </w:p>
    <w:p>
      <w:pPr>
        <w:pStyle w:val="BodyText"/>
      </w:pPr>
    </w:p>
    <w:p>
      <w:pPr>
        <w:pStyle w:val="BodyText"/>
        <w:spacing w:before="9"/>
      </w:pPr>
    </w:p>
    <w:p>
      <w:pPr>
        <w:spacing w:line="357" w:lineRule="auto" w:before="1"/>
        <w:ind w:left="141" w:right="0" w:firstLine="0"/>
        <w:jc w:val="left"/>
        <w:rPr>
          <w:sz w:val="24"/>
        </w:rPr>
      </w:pPr>
      <w:r>
        <w:rPr>
          <w:b/>
          <w:sz w:val="24"/>
        </w:rPr>
        <w:t>Índice</w:t>
      </w:r>
      <w:r>
        <w:rPr>
          <w:b/>
          <w:spacing w:val="40"/>
          <w:sz w:val="24"/>
        </w:rPr>
        <w:t> </w:t>
      </w:r>
      <w:r>
        <w:rPr>
          <w:b/>
          <w:sz w:val="24"/>
        </w:rPr>
        <w:t>de</w:t>
      </w:r>
      <w:r>
        <w:rPr>
          <w:b/>
          <w:spacing w:val="40"/>
          <w:sz w:val="24"/>
        </w:rPr>
        <w:t> </w:t>
      </w:r>
      <w:r>
        <w:rPr>
          <w:b/>
          <w:sz w:val="24"/>
        </w:rPr>
        <w:t>Desempenho</w:t>
      </w:r>
      <w:r>
        <w:rPr>
          <w:b/>
          <w:spacing w:val="40"/>
          <w:sz w:val="24"/>
        </w:rPr>
        <w:t> </w:t>
      </w:r>
      <w:r>
        <w:rPr>
          <w:b/>
          <w:sz w:val="24"/>
        </w:rPr>
        <w:t>Global</w:t>
      </w:r>
      <w:r>
        <w:rPr>
          <w:b/>
          <w:spacing w:val="40"/>
          <w:sz w:val="24"/>
        </w:rPr>
        <w:t> </w:t>
      </w:r>
      <w:r>
        <w:rPr>
          <w:b/>
          <w:sz w:val="24"/>
        </w:rPr>
        <w:t>(PR</w:t>
      </w:r>
      <w:r>
        <w:rPr>
          <w:b/>
          <w:spacing w:val="40"/>
          <w:sz w:val="24"/>
        </w:rPr>
        <w:t> </w:t>
      </w:r>
      <w:r>
        <w:rPr>
          <w:b/>
          <w:sz w:val="24"/>
        </w:rPr>
        <w:t>–</w:t>
      </w:r>
      <w:r>
        <w:rPr>
          <w:b/>
          <w:spacing w:val="40"/>
          <w:sz w:val="24"/>
        </w:rPr>
        <w:t> </w:t>
      </w:r>
      <w:r>
        <w:rPr>
          <w:b/>
          <w:sz w:val="24"/>
        </w:rPr>
        <w:t>Performance</w:t>
      </w:r>
      <w:r>
        <w:rPr>
          <w:b/>
          <w:spacing w:val="40"/>
          <w:sz w:val="24"/>
        </w:rPr>
        <w:t> </w:t>
      </w:r>
      <w:r>
        <w:rPr>
          <w:b/>
          <w:sz w:val="24"/>
        </w:rPr>
        <w:t>Ratio)</w:t>
      </w:r>
      <w:r>
        <w:rPr>
          <w:sz w:val="24"/>
        </w:rPr>
        <w:t>:</w:t>
      </w:r>
      <w:r>
        <w:rPr>
          <w:spacing w:val="40"/>
          <w:sz w:val="24"/>
        </w:rPr>
        <w:t> </w:t>
      </w:r>
      <w:r>
        <w:rPr>
          <w:sz w:val="24"/>
        </w:rPr>
        <w:t>mede</w:t>
      </w:r>
      <w:r>
        <w:rPr>
          <w:spacing w:val="40"/>
          <w:sz w:val="24"/>
        </w:rPr>
        <w:t> </w:t>
      </w:r>
      <w:r>
        <w:rPr>
          <w:sz w:val="24"/>
        </w:rPr>
        <w:t>a</w:t>
      </w:r>
      <w:r>
        <w:rPr>
          <w:spacing w:val="40"/>
          <w:sz w:val="24"/>
        </w:rPr>
        <w:t> </w:t>
      </w:r>
      <w:r>
        <w:rPr>
          <w:sz w:val="24"/>
        </w:rPr>
        <w:t>eficiência</w:t>
      </w:r>
      <w:r>
        <w:rPr>
          <w:spacing w:val="40"/>
          <w:sz w:val="24"/>
        </w:rPr>
        <w:t> </w:t>
      </w:r>
      <w:r>
        <w:rPr>
          <w:sz w:val="24"/>
        </w:rPr>
        <w:t>global</w:t>
      </w:r>
      <w:r>
        <w:rPr>
          <w:spacing w:val="40"/>
          <w:sz w:val="24"/>
        </w:rPr>
        <w:t> </w:t>
      </w:r>
      <w:r>
        <w:rPr>
          <w:sz w:val="24"/>
        </w:rPr>
        <w:t>do sistema, considerando perdas por sujeira, cabos, inversores e temperatura.</w:t>
      </w:r>
    </w:p>
    <w:p>
      <w:pPr>
        <w:spacing w:line="355" w:lineRule="auto" w:before="159"/>
        <w:ind w:left="141" w:right="0" w:firstLine="0"/>
        <w:jc w:val="left"/>
        <w:rPr>
          <w:sz w:val="24"/>
        </w:rPr>
      </w:pPr>
      <w:r>
        <w:rPr>
          <w:b/>
          <w:sz w:val="24"/>
        </w:rPr>
        <w:t>Custo</w:t>
      </w:r>
      <w:r>
        <w:rPr>
          <w:b/>
          <w:spacing w:val="80"/>
          <w:sz w:val="24"/>
        </w:rPr>
        <w:t> </w:t>
      </w:r>
      <w:r>
        <w:rPr>
          <w:b/>
          <w:sz w:val="24"/>
        </w:rPr>
        <w:t>Nivelado</w:t>
      </w:r>
      <w:r>
        <w:rPr>
          <w:b/>
          <w:spacing w:val="80"/>
          <w:sz w:val="24"/>
        </w:rPr>
        <w:t> </w:t>
      </w:r>
      <w:r>
        <w:rPr>
          <w:b/>
          <w:sz w:val="24"/>
        </w:rPr>
        <w:t>de</w:t>
      </w:r>
      <w:r>
        <w:rPr>
          <w:b/>
          <w:spacing w:val="80"/>
          <w:sz w:val="24"/>
        </w:rPr>
        <w:t> </w:t>
      </w:r>
      <w:r>
        <w:rPr>
          <w:b/>
          <w:sz w:val="24"/>
        </w:rPr>
        <w:t>Energia</w:t>
      </w:r>
      <w:r>
        <w:rPr>
          <w:b/>
          <w:spacing w:val="80"/>
          <w:sz w:val="24"/>
        </w:rPr>
        <w:t> </w:t>
      </w:r>
      <w:r>
        <w:rPr>
          <w:b/>
          <w:sz w:val="24"/>
        </w:rPr>
        <w:t>(LCOE)</w:t>
      </w:r>
      <w:r>
        <w:rPr>
          <w:sz w:val="24"/>
        </w:rPr>
        <w:t>:</w:t>
      </w:r>
      <w:r>
        <w:rPr>
          <w:spacing w:val="76"/>
          <w:sz w:val="24"/>
        </w:rPr>
        <w:t> </w:t>
      </w:r>
      <w:r>
        <w:rPr>
          <w:sz w:val="24"/>
        </w:rPr>
        <w:t>indicador</w:t>
      </w:r>
      <w:r>
        <w:rPr>
          <w:spacing w:val="75"/>
          <w:sz w:val="24"/>
        </w:rPr>
        <w:t> </w:t>
      </w:r>
      <w:r>
        <w:rPr>
          <w:sz w:val="24"/>
        </w:rPr>
        <w:t>econômico</w:t>
      </w:r>
      <w:r>
        <w:rPr>
          <w:spacing w:val="78"/>
          <w:sz w:val="24"/>
        </w:rPr>
        <w:t> </w:t>
      </w:r>
      <w:r>
        <w:rPr>
          <w:sz w:val="24"/>
        </w:rPr>
        <w:t>que</w:t>
      </w:r>
      <w:r>
        <w:rPr>
          <w:spacing w:val="77"/>
          <w:sz w:val="24"/>
        </w:rPr>
        <w:t> </w:t>
      </w:r>
      <w:r>
        <w:rPr>
          <w:sz w:val="24"/>
        </w:rPr>
        <w:t>relaciona</w:t>
      </w:r>
      <w:r>
        <w:rPr>
          <w:spacing w:val="77"/>
          <w:sz w:val="24"/>
        </w:rPr>
        <w:t> </w:t>
      </w:r>
      <w:r>
        <w:rPr>
          <w:sz w:val="24"/>
        </w:rPr>
        <w:t>custos</w:t>
      </w:r>
      <w:r>
        <w:rPr>
          <w:spacing w:val="76"/>
          <w:sz w:val="24"/>
        </w:rPr>
        <w:t> </w:t>
      </w:r>
      <w:r>
        <w:rPr>
          <w:sz w:val="24"/>
        </w:rPr>
        <w:t>totais (CAPEX + OPEX) com a energia gerada ao longo da vida útil do ativo.</w:t>
      </w:r>
    </w:p>
    <w:p>
      <w:pPr>
        <w:pStyle w:val="BodyText"/>
      </w:pPr>
    </w:p>
    <w:p>
      <w:pPr>
        <w:pStyle w:val="BodyText"/>
        <w:spacing w:before="89"/>
      </w:pPr>
    </w:p>
    <w:p>
      <w:pPr>
        <w:pStyle w:val="Heading1"/>
        <w:numPr>
          <w:ilvl w:val="0"/>
          <w:numId w:val="1"/>
        </w:numPr>
        <w:tabs>
          <w:tab w:pos="734" w:val="left" w:leader="none"/>
        </w:tabs>
        <w:spacing w:line="240" w:lineRule="auto" w:before="0" w:after="0"/>
        <w:ind w:left="734" w:right="0" w:hanging="566"/>
        <w:jc w:val="left"/>
      </w:pPr>
      <w:r>
        <w:rPr/>
        <w:t>RESULTADOS</w:t>
      </w:r>
      <w:r>
        <w:rPr>
          <w:spacing w:val="-19"/>
        </w:rPr>
        <w:t> </w:t>
      </w:r>
      <w:r>
        <w:rPr/>
        <w:t>E</w:t>
      </w:r>
      <w:r>
        <w:rPr>
          <w:spacing w:val="-17"/>
        </w:rPr>
        <w:t> </w:t>
      </w:r>
      <w:r>
        <w:rPr>
          <w:spacing w:val="-2"/>
        </w:rPr>
        <w:t>DISCUSSÃO</w:t>
      </w:r>
    </w:p>
    <w:p>
      <w:pPr>
        <w:pStyle w:val="BodyText"/>
        <w:spacing w:before="126"/>
        <w:rPr>
          <w:b/>
          <w:sz w:val="28"/>
        </w:rPr>
      </w:pPr>
    </w:p>
    <w:p>
      <w:pPr>
        <w:pStyle w:val="Heading2"/>
        <w:numPr>
          <w:ilvl w:val="1"/>
          <w:numId w:val="1"/>
        </w:numPr>
        <w:tabs>
          <w:tab w:pos="1239" w:val="left" w:leader="none"/>
        </w:tabs>
        <w:spacing w:line="240" w:lineRule="auto" w:before="1" w:after="0"/>
        <w:ind w:left="1239" w:right="0" w:hanging="464"/>
        <w:jc w:val="both"/>
      </w:pPr>
      <w:r>
        <w:rPr/>
        <w:t>Ganhos</w:t>
      </w:r>
      <w:r>
        <w:rPr>
          <w:spacing w:val="-14"/>
        </w:rPr>
        <w:t> </w:t>
      </w:r>
      <w:r>
        <w:rPr/>
        <w:t>de</w:t>
      </w:r>
      <w:r>
        <w:rPr>
          <w:spacing w:val="-13"/>
        </w:rPr>
        <w:t> </w:t>
      </w:r>
      <w:r>
        <w:rPr/>
        <w:t>Eficiência</w:t>
      </w:r>
      <w:r>
        <w:rPr>
          <w:spacing w:val="-13"/>
        </w:rPr>
        <w:t> </w:t>
      </w:r>
      <w:r>
        <w:rPr>
          <w:spacing w:val="-2"/>
        </w:rPr>
        <w:t>Energética</w:t>
      </w:r>
    </w:p>
    <w:p>
      <w:pPr>
        <w:pStyle w:val="BodyText"/>
        <w:spacing w:line="360" w:lineRule="auto" w:before="152"/>
        <w:ind w:left="141" w:right="153" w:firstLine="633"/>
        <w:jc w:val="both"/>
      </w:pPr>
      <w:r>
        <w:rPr/>
        <w:t>A solução proposta, baseada na automação da limpeza e no monitoramento contínuo, permitiu aumentar em 14% a eficiência da geração solar. A gestão de ativos se mostrou eficiente</w:t>
      </w:r>
      <w:r>
        <w:rPr>
          <w:spacing w:val="-2"/>
        </w:rPr>
        <w:t> </w:t>
      </w:r>
      <w:r>
        <w:rPr/>
        <w:t>para</w:t>
      </w:r>
      <w:r>
        <w:rPr>
          <w:spacing w:val="-3"/>
        </w:rPr>
        <w:t> </w:t>
      </w:r>
      <w:r>
        <w:rPr/>
        <w:t>reduzir</w:t>
      </w:r>
      <w:r>
        <w:rPr>
          <w:spacing w:val="-2"/>
        </w:rPr>
        <w:t> </w:t>
      </w:r>
      <w:r>
        <w:rPr/>
        <w:t>perdas</w:t>
      </w:r>
      <w:r>
        <w:rPr>
          <w:spacing w:val="-1"/>
        </w:rPr>
        <w:t> </w:t>
      </w:r>
      <w:r>
        <w:rPr/>
        <w:t>operacionais,</w:t>
      </w:r>
      <w:r>
        <w:rPr>
          <w:spacing w:val="-1"/>
        </w:rPr>
        <w:t> </w:t>
      </w:r>
      <w:r>
        <w:rPr/>
        <w:t>como</w:t>
      </w:r>
      <w:r>
        <w:rPr>
          <w:spacing w:val="-1"/>
        </w:rPr>
        <w:t> </w:t>
      </w:r>
      <w:r>
        <w:rPr/>
        <w:t>defendido</w:t>
      </w:r>
      <w:r>
        <w:rPr>
          <w:spacing w:val="-1"/>
        </w:rPr>
        <w:t> </w:t>
      </w:r>
      <w:r>
        <w:rPr/>
        <w:t>por Lins</w:t>
      </w:r>
      <w:r>
        <w:rPr>
          <w:spacing w:val="-1"/>
        </w:rPr>
        <w:t> </w:t>
      </w:r>
      <w:r>
        <w:rPr/>
        <w:t>et</w:t>
      </w:r>
      <w:r>
        <w:rPr>
          <w:spacing w:val="-1"/>
        </w:rPr>
        <w:t> </w:t>
      </w:r>
      <w:r>
        <w:rPr/>
        <w:t>al.</w:t>
      </w:r>
      <w:r>
        <w:rPr>
          <w:spacing w:val="-1"/>
        </w:rPr>
        <w:t> </w:t>
      </w:r>
      <w:r>
        <w:rPr/>
        <w:t>(2019),</w:t>
      </w:r>
      <w:r>
        <w:rPr>
          <w:spacing w:val="-1"/>
        </w:rPr>
        <w:t> </w:t>
      </w:r>
      <w:r>
        <w:rPr/>
        <w:t>que</w:t>
      </w:r>
      <w:r>
        <w:rPr>
          <w:spacing w:val="-2"/>
        </w:rPr>
        <w:t> </w:t>
      </w:r>
      <w:r>
        <w:rPr/>
        <w:t>destacam o papel da gestão estruturada na melhoria do desempenho energético. A Figura 2 apresenta o comparativo da geração mensal de energia nos cenários com limpeza manual e com a solução automatizada proposta.</w:t>
      </w:r>
    </w:p>
    <w:p>
      <w:pPr>
        <w:pStyle w:val="BodyText"/>
        <w:spacing w:before="161"/>
        <w:rPr>
          <w:sz w:val="20"/>
        </w:rPr>
      </w:pPr>
      <w:r>
        <w:rPr>
          <w:sz w:val="20"/>
        </w:rPr>
        <w:drawing>
          <wp:anchor distT="0" distB="0" distL="0" distR="0" allowOverlap="1" layoutInCell="1" locked="0" behindDoc="1" simplePos="0" relativeHeight="487588352">
            <wp:simplePos x="0" y="0"/>
            <wp:positionH relativeFrom="page">
              <wp:posOffset>1271905</wp:posOffset>
            </wp:positionH>
            <wp:positionV relativeFrom="paragraph">
              <wp:posOffset>264023</wp:posOffset>
            </wp:positionV>
            <wp:extent cx="5324111" cy="2573274"/>
            <wp:effectExtent l="0" t="0" r="0" b="0"/>
            <wp:wrapTopAndBottom/>
            <wp:docPr id="8" name="Image 8"/>
            <wp:cNvGraphicFramePr>
              <a:graphicFrameLocks/>
            </wp:cNvGraphicFramePr>
            <a:graphic>
              <a:graphicData uri="http://schemas.openxmlformats.org/drawingml/2006/picture">
                <pic:pic>
                  <pic:nvPicPr>
                    <pic:cNvPr id="8" name="Image 8"/>
                    <pic:cNvPicPr/>
                  </pic:nvPicPr>
                  <pic:blipFill>
                    <a:blip r:embed="rId15" cstate="print"/>
                    <a:stretch>
                      <a:fillRect/>
                    </a:stretch>
                  </pic:blipFill>
                  <pic:spPr>
                    <a:xfrm>
                      <a:off x="0" y="0"/>
                      <a:ext cx="5324111" cy="2573274"/>
                    </a:xfrm>
                    <a:prstGeom prst="rect">
                      <a:avLst/>
                    </a:prstGeom>
                  </pic:spPr>
                </pic:pic>
              </a:graphicData>
            </a:graphic>
          </wp:anchor>
        </w:drawing>
      </w:r>
    </w:p>
    <w:p>
      <w:pPr>
        <w:spacing w:before="106"/>
        <w:ind w:left="4299" w:right="2286" w:hanging="1059"/>
        <w:jc w:val="left"/>
        <w:rPr>
          <w:sz w:val="20"/>
        </w:rPr>
      </w:pPr>
      <w:r>
        <w:rPr>
          <w:sz w:val="20"/>
        </w:rPr>
        <w:t>Figura</w:t>
      </w:r>
      <w:r>
        <w:rPr>
          <w:spacing w:val="-13"/>
          <w:sz w:val="20"/>
        </w:rPr>
        <w:t> </w:t>
      </w:r>
      <w:r>
        <w:rPr>
          <w:sz w:val="20"/>
        </w:rPr>
        <w:t>2</w:t>
      </w:r>
      <w:r>
        <w:rPr>
          <w:spacing w:val="-12"/>
          <w:sz w:val="20"/>
        </w:rPr>
        <w:t> </w:t>
      </w:r>
      <w:r>
        <w:rPr>
          <w:sz w:val="20"/>
        </w:rPr>
        <w:t>-</w:t>
      </w:r>
      <w:r>
        <w:rPr>
          <w:spacing w:val="-13"/>
          <w:sz w:val="20"/>
        </w:rPr>
        <w:t> </w:t>
      </w:r>
      <w:r>
        <w:rPr>
          <w:sz w:val="20"/>
        </w:rPr>
        <w:t>Geração</w:t>
      </w:r>
      <w:r>
        <w:rPr>
          <w:spacing w:val="-12"/>
          <w:sz w:val="20"/>
        </w:rPr>
        <w:t> </w:t>
      </w:r>
      <w:r>
        <w:rPr>
          <w:sz w:val="20"/>
        </w:rPr>
        <w:t>Mensal</w:t>
      </w:r>
      <w:r>
        <w:rPr>
          <w:spacing w:val="-13"/>
          <w:sz w:val="20"/>
        </w:rPr>
        <w:t> </w:t>
      </w:r>
      <w:r>
        <w:rPr>
          <w:sz w:val="20"/>
        </w:rPr>
        <w:t>de</w:t>
      </w:r>
      <w:r>
        <w:rPr>
          <w:spacing w:val="-14"/>
          <w:sz w:val="20"/>
        </w:rPr>
        <w:t> </w:t>
      </w:r>
      <w:r>
        <w:rPr>
          <w:sz w:val="20"/>
        </w:rPr>
        <w:t>Energia</w:t>
      </w:r>
      <w:r>
        <w:rPr>
          <w:spacing w:val="-12"/>
          <w:sz w:val="20"/>
        </w:rPr>
        <w:t> </w:t>
      </w:r>
      <w:r>
        <w:rPr>
          <w:sz w:val="20"/>
        </w:rPr>
        <w:t>(kWh) Fonte: Dos autores</w:t>
      </w:r>
    </w:p>
    <w:p>
      <w:pPr>
        <w:spacing w:after="0"/>
        <w:jc w:val="left"/>
        <w:rPr>
          <w:sz w:val="20"/>
        </w:rPr>
        <w:sectPr>
          <w:pgSz w:w="11920" w:h="16850"/>
          <w:pgMar w:header="506" w:footer="1216" w:top="1220" w:bottom="1400" w:left="1133" w:right="1275"/>
        </w:sectPr>
      </w:pPr>
    </w:p>
    <w:p>
      <w:pPr>
        <w:pStyle w:val="BodyText"/>
      </w:pPr>
    </w:p>
    <w:p>
      <w:pPr>
        <w:pStyle w:val="BodyText"/>
        <w:spacing w:before="2"/>
      </w:pPr>
    </w:p>
    <w:p>
      <w:pPr>
        <w:pStyle w:val="Heading3"/>
        <w:numPr>
          <w:ilvl w:val="1"/>
          <w:numId w:val="1"/>
        </w:numPr>
        <w:tabs>
          <w:tab w:pos="1191" w:val="left" w:leader="none"/>
        </w:tabs>
        <w:spacing w:line="240" w:lineRule="auto" w:before="0" w:after="0"/>
        <w:ind w:left="1191" w:right="0" w:hanging="416"/>
        <w:jc w:val="both"/>
      </w:pPr>
      <w:r>
        <w:rPr/>
        <w:t>Análise</w:t>
      </w:r>
      <w:r>
        <w:rPr>
          <w:spacing w:val="-16"/>
        </w:rPr>
        <w:t> </w:t>
      </w:r>
      <w:r>
        <w:rPr/>
        <w:t>Econômica:</w:t>
      </w:r>
      <w:r>
        <w:rPr>
          <w:spacing w:val="-3"/>
        </w:rPr>
        <w:t> </w:t>
      </w:r>
      <w:r>
        <w:rPr/>
        <w:t>CAPEX,</w:t>
      </w:r>
      <w:r>
        <w:rPr>
          <w:spacing w:val="-4"/>
        </w:rPr>
        <w:t> </w:t>
      </w:r>
      <w:r>
        <w:rPr/>
        <w:t>OPEX</w:t>
      </w:r>
      <w:r>
        <w:rPr>
          <w:spacing w:val="-6"/>
        </w:rPr>
        <w:t> </w:t>
      </w:r>
      <w:r>
        <w:rPr/>
        <w:t>e</w:t>
      </w:r>
      <w:r>
        <w:rPr>
          <w:spacing w:val="-3"/>
        </w:rPr>
        <w:t> </w:t>
      </w:r>
      <w:r>
        <w:rPr/>
        <w:t>Retorno</w:t>
      </w:r>
      <w:r>
        <w:rPr>
          <w:spacing w:val="-3"/>
        </w:rPr>
        <w:t> </w:t>
      </w:r>
      <w:r>
        <w:rPr/>
        <w:t>sobre</w:t>
      </w:r>
      <w:r>
        <w:rPr>
          <w:spacing w:val="-9"/>
        </w:rPr>
        <w:t> </w:t>
      </w:r>
      <w:r>
        <w:rPr/>
        <w:t>o</w:t>
      </w:r>
      <w:r>
        <w:rPr>
          <w:spacing w:val="-3"/>
        </w:rPr>
        <w:t> </w:t>
      </w:r>
      <w:r>
        <w:rPr>
          <w:spacing w:val="-2"/>
        </w:rPr>
        <w:t>Investimento</w:t>
      </w:r>
    </w:p>
    <w:p>
      <w:pPr>
        <w:pStyle w:val="BodyText"/>
        <w:spacing w:line="360" w:lineRule="auto" w:before="147"/>
        <w:ind w:left="141" w:right="151" w:firstLine="633"/>
        <w:jc w:val="both"/>
      </w:pPr>
      <w:r>
        <w:rPr/>
        <w:t>O</w:t>
      </w:r>
      <w:r>
        <w:rPr>
          <w:spacing w:val="-3"/>
        </w:rPr>
        <w:t> </w:t>
      </w:r>
      <w:r>
        <w:rPr/>
        <w:t>CAPEX</w:t>
      </w:r>
      <w:r>
        <w:rPr>
          <w:spacing w:val="-3"/>
        </w:rPr>
        <w:t> </w:t>
      </w:r>
      <w:r>
        <w:rPr/>
        <w:t>total</w:t>
      </w:r>
      <w:r>
        <w:rPr>
          <w:spacing w:val="-3"/>
        </w:rPr>
        <w:t> </w:t>
      </w:r>
      <w:r>
        <w:rPr/>
        <w:t>da</w:t>
      </w:r>
      <w:r>
        <w:rPr>
          <w:spacing w:val="-3"/>
        </w:rPr>
        <w:t> </w:t>
      </w:r>
      <w:r>
        <w:rPr/>
        <w:t>solução ficou dentro</w:t>
      </w:r>
      <w:r>
        <w:rPr>
          <w:spacing w:val="-1"/>
        </w:rPr>
        <w:t> </w:t>
      </w:r>
      <w:r>
        <w:rPr/>
        <w:t>do</w:t>
      </w:r>
      <w:r>
        <w:rPr>
          <w:spacing w:val="-4"/>
        </w:rPr>
        <w:t> </w:t>
      </w:r>
      <w:r>
        <w:rPr/>
        <w:t>orçamento estabelecido, e</w:t>
      </w:r>
      <w:r>
        <w:rPr>
          <w:spacing w:val="-5"/>
        </w:rPr>
        <w:t> </w:t>
      </w:r>
      <w:r>
        <w:rPr/>
        <w:t>o ROI</w:t>
      </w:r>
      <w:r>
        <w:rPr>
          <w:spacing w:val="-5"/>
        </w:rPr>
        <w:t> </w:t>
      </w:r>
      <w:r>
        <w:rPr/>
        <w:t>de</w:t>
      </w:r>
      <w:r>
        <w:rPr>
          <w:spacing w:val="-3"/>
        </w:rPr>
        <w:t> </w:t>
      </w:r>
      <w:r>
        <w:rPr/>
        <w:t>42%</w:t>
      </w:r>
      <w:r>
        <w:rPr>
          <w:spacing w:val="-3"/>
        </w:rPr>
        <w:t> </w:t>
      </w:r>
      <w:r>
        <w:rPr/>
        <w:t>com payback de 28 meses validou economicamente a viabilidade da proposta. Segundo a EPE (2020), ganhos de eficiência energética não apenas aumentam a competitividade, mas reduzem o impacto ambiental dos empreendimentos — reforçando a conexão entre gestão, eficiência e sustentabilidade. A Figura 3 ilustra a evolução da receita bruta mensal ao longo do ano, destacando a estabilidade alcançada com a solução de automação.</w:t>
      </w:r>
    </w:p>
    <w:p>
      <w:pPr>
        <w:pStyle w:val="BodyText"/>
        <w:rPr>
          <w:sz w:val="20"/>
        </w:rPr>
      </w:pPr>
    </w:p>
    <w:p>
      <w:pPr>
        <w:pStyle w:val="BodyText"/>
        <w:spacing w:before="70"/>
        <w:rPr>
          <w:sz w:val="20"/>
        </w:rPr>
      </w:pPr>
      <w:r>
        <w:rPr>
          <w:sz w:val="20"/>
        </w:rPr>
        <w:drawing>
          <wp:anchor distT="0" distB="0" distL="0" distR="0" allowOverlap="1" layoutInCell="1" locked="0" behindDoc="1" simplePos="0" relativeHeight="487588864">
            <wp:simplePos x="0" y="0"/>
            <wp:positionH relativeFrom="page">
              <wp:posOffset>1522730</wp:posOffset>
            </wp:positionH>
            <wp:positionV relativeFrom="paragraph">
              <wp:posOffset>206057</wp:posOffset>
            </wp:positionV>
            <wp:extent cx="4839225" cy="2339340"/>
            <wp:effectExtent l="0" t="0" r="0" b="0"/>
            <wp:wrapTopAndBottom/>
            <wp:docPr id="9" name="Image 9" descr="Gráfico, Gráfico de linhas  O conteúdo gerado por IA pode estar incorreto."/>
            <wp:cNvGraphicFramePr>
              <a:graphicFrameLocks/>
            </wp:cNvGraphicFramePr>
            <a:graphic>
              <a:graphicData uri="http://schemas.openxmlformats.org/drawingml/2006/picture">
                <pic:pic>
                  <pic:nvPicPr>
                    <pic:cNvPr id="9" name="Image 9" descr="Gráfico, Gráfico de linhas  O conteúdo gerado por IA pode estar incorreto."/>
                    <pic:cNvPicPr/>
                  </pic:nvPicPr>
                  <pic:blipFill>
                    <a:blip r:embed="rId16" cstate="print"/>
                    <a:stretch>
                      <a:fillRect/>
                    </a:stretch>
                  </pic:blipFill>
                  <pic:spPr>
                    <a:xfrm>
                      <a:off x="0" y="0"/>
                      <a:ext cx="4839225" cy="2339340"/>
                    </a:xfrm>
                    <a:prstGeom prst="rect">
                      <a:avLst/>
                    </a:prstGeom>
                  </pic:spPr>
                </pic:pic>
              </a:graphicData>
            </a:graphic>
          </wp:anchor>
        </w:drawing>
      </w:r>
    </w:p>
    <w:p>
      <w:pPr>
        <w:spacing w:before="108"/>
        <w:ind w:left="4301" w:right="2021" w:hanging="1450"/>
        <w:jc w:val="left"/>
        <w:rPr>
          <w:sz w:val="20"/>
        </w:rPr>
      </w:pPr>
      <w:r>
        <w:rPr>
          <w:sz w:val="20"/>
        </w:rPr>
        <w:t>Figura</w:t>
      </w:r>
      <w:r>
        <w:rPr>
          <w:spacing w:val="-13"/>
          <w:sz w:val="20"/>
        </w:rPr>
        <w:t> </w:t>
      </w:r>
      <w:r>
        <w:rPr>
          <w:sz w:val="20"/>
        </w:rPr>
        <w:t>3</w:t>
      </w:r>
      <w:r>
        <w:rPr>
          <w:spacing w:val="-12"/>
          <w:sz w:val="20"/>
        </w:rPr>
        <w:t> </w:t>
      </w:r>
      <w:r>
        <w:rPr>
          <w:sz w:val="20"/>
        </w:rPr>
        <w:t>-</w:t>
      </w:r>
      <w:r>
        <w:rPr>
          <w:spacing w:val="-13"/>
          <w:sz w:val="20"/>
        </w:rPr>
        <w:t> </w:t>
      </w:r>
      <w:r>
        <w:rPr>
          <w:sz w:val="20"/>
        </w:rPr>
        <w:t>Receita</w:t>
      </w:r>
      <w:r>
        <w:rPr>
          <w:spacing w:val="-12"/>
          <w:sz w:val="20"/>
        </w:rPr>
        <w:t> </w:t>
      </w:r>
      <w:r>
        <w:rPr>
          <w:sz w:val="20"/>
        </w:rPr>
        <w:t>Bruta</w:t>
      </w:r>
      <w:r>
        <w:rPr>
          <w:spacing w:val="-13"/>
          <w:sz w:val="20"/>
        </w:rPr>
        <w:t> </w:t>
      </w:r>
      <w:r>
        <w:rPr>
          <w:sz w:val="20"/>
        </w:rPr>
        <w:t>Mensal</w:t>
      </w:r>
      <w:r>
        <w:rPr>
          <w:spacing w:val="-12"/>
          <w:sz w:val="20"/>
        </w:rPr>
        <w:t> </w:t>
      </w:r>
      <w:r>
        <w:rPr>
          <w:sz w:val="20"/>
        </w:rPr>
        <w:t>com</w:t>
      </w:r>
      <w:r>
        <w:rPr>
          <w:spacing w:val="-13"/>
          <w:sz w:val="20"/>
        </w:rPr>
        <w:t> </w:t>
      </w:r>
      <w:r>
        <w:rPr>
          <w:sz w:val="20"/>
        </w:rPr>
        <w:t>e</w:t>
      </w:r>
      <w:r>
        <w:rPr>
          <w:spacing w:val="-12"/>
          <w:sz w:val="20"/>
        </w:rPr>
        <w:t> </w:t>
      </w:r>
      <w:r>
        <w:rPr>
          <w:sz w:val="20"/>
        </w:rPr>
        <w:t>sem</w:t>
      </w:r>
      <w:r>
        <w:rPr>
          <w:spacing w:val="-11"/>
          <w:sz w:val="20"/>
        </w:rPr>
        <w:t> </w:t>
      </w:r>
      <w:r>
        <w:rPr>
          <w:sz w:val="20"/>
        </w:rPr>
        <w:t>Automação Fonte: Dos autores</w:t>
      </w:r>
    </w:p>
    <w:p>
      <w:pPr>
        <w:pStyle w:val="BodyText"/>
        <w:rPr>
          <w:sz w:val="20"/>
        </w:rPr>
      </w:pPr>
    </w:p>
    <w:p>
      <w:pPr>
        <w:pStyle w:val="BodyText"/>
        <w:rPr>
          <w:sz w:val="20"/>
        </w:rPr>
      </w:pPr>
    </w:p>
    <w:p>
      <w:pPr>
        <w:pStyle w:val="BodyText"/>
        <w:spacing w:before="8"/>
        <w:rPr>
          <w:sz w:val="20"/>
        </w:rPr>
      </w:pPr>
    </w:p>
    <w:p>
      <w:pPr>
        <w:pStyle w:val="BodyText"/>
        <w:spacing w:line="360" w:lineRule="auto"/>
        <w:ind w:left="141" w:right="147" w:firstLine="720"/>
        <w:jc w:val="both"/>
      </w:pPr>
      <w:r>
        <w:rPr/>
        <w:t>Antes da implantação, a planta apresentava média de 322 kWh/dia (desvio-padrão: 18 kWh), o que representava apenas 76% da geração contratual esperada. Após a solução de automação, a</w:t>
      </w:r>
      <w:r>
        <w:rPr>
          <w:spacing w:val="-3"/>
        </w:rPr>
        <w:t> </w:t>
      </w:r>
      <w:r>
        <w:rPr/>
        <w:t>produção</w:t>
      </w:r>
      <w:r>
        <w:rPr>
          <w:spacing w:val="-2"/>
        </w:rPr>
        <w:t> </w:t>
      </w:r>
      <w:r>
        <w:rPr/>
        <w:t>passou</w:t>
      </w:r>
      <w:r>
        <w:rPr>
          <w:spacing w:val="-2"/>
        </w:rPr>
        <w:t> </w:t>
      </w:r>
      <w:r>
        <w:rPr/>
        <w:t>para</w:t>
      </w:r>
      <w:r>
        <w:rPr>
          <w:spacing w:val="-1"/>
        </w:rPr>
        <w:t> </w:t>
      </w:r>
      <w:r>
        <w:rPr/>
        <w:t>367</w:t>
      </w:r>
      <w:r>
        <w:rPr>
          <w:spacing w:val="-2"/>
        </w:rPr>
        <w:t> </w:t>
      </w:r>
      <w:r>
        <w:rPr/>
        <w:t>kWh/dia</w:t>
      </w:r>
      <w:r>
        <w:rPr>
          <w:spacing w:val="-3"/>
        </w:rPr>
        <w:t> </w:t>
      </w:r>
      <w:r>
        <w:rPr/>
        <w:t>(desvio-padrão:</w:t>
      </w:r>
      <w:r>
        <w:rPr>
          <w:spacing w:val="-2"/>
        </w:rPr>
        <w:t> </w:t>
      </w:r>
      <w:r>
        <w:rPr/>
        <w:t>12 kWh),</w:t>
      </w:r>
      <w:r>
        <w:rPr>
          <w:spacing w:val="-2"/>
        </w:rPr>
        <w:t> </w:t>
      </w:r>
      <w:r>
        <w:rPr/>
        <w:t>um</w:t>
      </w:r>
      <w:r>
        <w:rPr>
          <w:spacing w:val="-2"/>
        </w:rPr>
        <w:t> </w:t>
      </w:r>
      <w:r>
        <w:rPr/>
        <w:t>ganho</w:t>
      </w:r>
      <w:r>
        <w:rPr>
          <w:spacing w:val="-2"/>
        </w:rPr>
        <w:t> </w:t>
      </w:r>
      <w:r>
        <w:rPr/>
        <w:t>médio</w:t>
      </w:r>
      <w:r>
        <w:rPr>
          <w:spacing w:val="-2"/>
        </w:rPr>
        <w:t> </w:t>
      </w:r>
      <w:r>
        <w:rPr/>
        <w:t>de 45 kWh/dia. Em termos financeiros, considerando a tarifa média de R$ 0,75/kWh, a economia anual</w:t>
      </w:r>
      <w:r>
        <w:rPr>
          <w:spacing w:val="-2"/>
        </w:rPr>
        <w:t> </w:t>
      </w:r>
      <w:r>
        <w:rPr/>
        <w:t>estimada</w:t>
      </w:r>
      <w:r>
        <w:rPr>
          <w:spacing w:val="-1"/>
        </w:rPr>
        <w:t> </w:t>
      </w:r>
      <w:r>
        <w:rPr/>
        <w:t>foi</w:t>
      </w:r>
      <w:r>
        <w:rPr>
          <w:spacing w:val="-2"/>
        </w:rPr>
        <w:t> </w:t>
      </w:r>
      <w:r>
        <w:rPr/>
        <w:t>de</w:t>
      </w:r>
      <w:r>
        <w:rPr>
          <w:spacing w:val="-4"/>
        </w:rPr>
        <w:t> </w:t>
      </w:r>
      <w:r>
        <w:rPr/>
        <w:t>R$ 12.315,00,</w:t>
      </w:r>
      <w:r>
        <w:rPr>
          <w:spacing w:val="-2"/>
        </w:rPr>
        <w:t> </w:t>
      </w:r>
      <w:r>
        <w:rPr/>
        <w:t>corroborando a</w:t>
      </w:r>
      <w:r>
        <w:rPr>
          <w:spacing w:val="-3"/>
        </w:rPr>
        <w:t> </w:t>
      </w:r>
      <w:r>
        <w:rPr/>
        <w:t>viabilidade</w:t>
      </w:r>
      <w:r>
        <w:rPr>
          <w:spacing w:val="-3"/>
        </w:rPr>
        <w:t> </w:t>
      </w:r>
      <w:r>
        <w:rPr/>
        <w:t>econômica</w:t>
      </w:r>
      <w:r>
        <w:rPr>
          <w:spacing w:val="-1"/>
        </w:rPr>
        <w:t> </w:t>
      </w:r>
      <w:r>
        <w:rPr/>
        <w:t>já</w:t>
      </w:r>
      <w:r>
        <w:rPr>
          <w:spacing w:val="-2"/>
        </w:rPr>
        <w:t> </w:t>
      </w:r>
      <w:r>
        <w:rPr/>
        <w:t>demonstrada</w:t>
      </w:r>
      <w:r>
        <w:rPr>
          <w:spacing w:val="-3"/>
        </w:rPr>
        <w:t> </w:t>
      </w:r>
      <w:r>
        <w:rPr/>
        <w:t>pelo ROI de 42% e payback de 28 meses.</w:t>
      </w:r>
    </w:p>
    <w:p>
      <w:pPr>
        <w:pStyle w:val="BodyText"/>
        <w:spacing w:line="360" w:lineRule="auto" w:before="142"/>
        <w:ind w:left="141" w:right="150" w:firstLine="720"/>
        <w:jc w:val="both"/>
      </w:pPr>
      <w:r>
        <w:rPr/>
        <w:t>A figura 4 apresenta a análise financeira do projeto. A economia anual estimada foi de </w:t>
      </w:r>
      <w:r>
        <w:rPr>
          <w:b/>
        </w:rPr>
        <w:t>R$ 12.315,00</w:t>
      </w:r>
      <w:r>
        <w:rPr/>
        <w:t>, resultado direto do aumento na produção energética. O investimento inicial (CAPEX) ficou dentro do limite de </w:t>
      </w:r>
      <w:r>
        <w:rPr>
          <w:b/>
        </w:rPr>
        <w:t>R$ 15.000,00</w:t>
      </w:r>
      <w:r>
        <w:rPr/>
        <w:t>, com um retorno sobre o investimento (ROI) de </w:t>
      </w:r>
      <w:r>
        <w:rPr>
          <w:b/>
        </w:rPr>
        <w:t>42%</w:t>
      </w:r>
      <w:r>
        <w:rPr/>
        <w:t>, equivalente a aproximadamente </w:t>
      </w:r>
      <w:r>
        <w:rPr>
          <w:b/>
        </w:rPr>
        <w:t>R$ 6.300,00</w:t>
      </w:r>
      <w:r>
        <w:rPr/>
        <w:t>. O payback calculado de </w:t>
      </w:r>
      <w:r>
        <w:rPr>
          <w:b/>
        </w:rPr>
        <w:t>28 meses </w:t>
      </w:r>
      <w:r>
        <w:rPr/>
        <w:t>demonstra a viabilidade econômica da solução, além dos benefícios qualitativos relacionados à sustentabilidade e confiabilidade operacional.</w:t>
      </w:r>
    </w:p>
    <w:p>
      <w:pPr>
        <w:pStyle w:val="BodyText"/>
        <w:spacing w:after="0" w:line="360" w:lineRule="auto"/>
        <w:jc w:val="both"/>
        <w:sectPr>
          <w:pgSz w:w="11920" w:h="16850"/>
          <w:pgMar w:header="506" w:footer="1216" w:top="1220" w:bottom="1400" w:left="1133" w:right="1275"/>
        </w:sectPr>
      </w:pPr>
    </w:p>
    <w:p>
      <w:pPr>
        <w:pStyle w:val="BodyText"/>
        <w:rPr>
          <w:sz w:val="20"/>
        </w:rPr>
      </w:pPr>
    </w:p>
    <w:p>
      <w:pPr>
        <w:pStyle w:val="BodyText"/>
        <w:spacing w:before="179"/>
        <w:rPr>
          <w:sz w:val="20"/>
        </w:rPr>
      </w:pPr>
    </w:p>
    <w:p>
      <w:pPr>
        <w:pStyle w:val="BodyText"/>
        <w:ind w:left="1502"/>
        <w:rPr>
          <w:sz w:val="20"/>
        </w:rPr>
      </w:pPr>
      <w:r>
        <w:rPr>
          <w:sz w:val="20"/>
        </w:rPr>
        <w:drawing>
          <wp:inline distT="0" distB="0" distL="0" distR="0">
            <wp:extent cx="4519880" cy="2943225"/>
            <wp:effectExtent l="0" t="0" r="0" b="0"/>
            <wp:docPr id="10" name="Image 10" descr="Gráfico, Gráfico de barras  O conteúdo gerado por IA pode estar incorreto."/>
            <wp:cNvGraphicFramePr>
              <a:graphicFrameLocks/>
            </wp:cNvGraphicFramePr>
            <a:graphic>
              <a:graphicData uri="http://schemas.openxmlformats.org/drawingml/2006/picture">
                <pic:pic>
                  <pic:nvPicPr>
                    <pic:cNvPr id="10" name="Image 10" descr="Gráfico, Gráfico de barras  O conteúdo gerado por IA pode estar incorreto."/>
                    <pic:cNvPicPr/>
                  </pic:nvPicPr>
                  <pic:blipFill>
                    <a:blip r:embed="rId17" cstate="print"/>
                    <a:stretch>
                      <a:fillRect/>
                    </a:stretch>
                  </pic:blipFill>
                  <pic:spPr>
                    <a:xfrm>
                      <a:off x="0" y="0"/>
                      <a:ext cx="4519880" cy="2943225"/>
                    </a:xfrm>
                    <a:prstGeom prst="rect">
                      <a:avLst/>
                    </a:prstGeom>
                  </pic:spPr>
                </pic:pic>
              </a:graphicData>
            </a:graphic>
          </wp:inline>
        </w:drawing>
      </w:r>
      <w:r>
        <w:rPr>
          <w:sz w:val="20"/>
        </w:rPr>
      </w:r>
    </w:p>
    <w:p>
      <w:pPr>
        <w:pStyle w:val="BodyText"/>
        <w:spacing w:before="63"/>
        <w:rPr>
          <w:sz w:val="20"/>
        </w:rPr>
      </w:pPr>
    </w:p>
    <w:p>
      <w:pPr>
        <w:spacing w:line="343" w:lineRule="auto" w:before="0"/>
        <w:ind w:left="4328" w:right="2286" w:hanging="1006"/>
        <w:jc w:val="left"/>
        <w:rPr>
          <w:sz w:val="20"/>
        </w:rPr>
      </w:pPr>
      <w:r>
        <w:rPr>
          <w:sz w:val="20"/>
        </w:rPr>
        <w:t>Figura</w:t>
      </w:r>
      <w:r>
        <w:rPr>
          <w:spacing w:val="-13"/>
          <w:sz w:val="20"/>
        </w:rPr>
        <w:t> </w:t>
      </w:r>
      <w:r>
        <w:rPr>
          <w:sz w:val="20"/>
        </w:rPr>
        <w:t>4</w:t>
      </w:r>
      <w:r>
        <w:rPr>
          <w:spacing w:val="-12"/>
          <w:sz w:val="20"/>
        </w:rPr>
        <w:t> </w:t>
      </w:r>
      <w:r>
        <w:rPr>
          <w:sz w:val="20"/>
        </w:rPr>
        <w:t>–</w:t>
      </w:r>
      <w:r>
        <w:rPr>
          <w:spacing w:val="-13"/>
          <w:sz w:val="20"/>
        </w:rPr>
        <w:t> </w:t>
      </w:r>
      <w:r>
        <w:rPr>
          <w:sz w:val="20"/>
        </w:rPr>
        <w:t>Análise</w:t>
      </w:r>
      <w:r>
        <w:rPr>
          <w:spacing w:val="-12"/>
          <w:sz w:val="20"/>
        </w:rPr>
        <w:t> </w:t>
      </w:r>
      <w:r>
        <w:rPr>
          <w:sz w:val="20"/>
        </w:rPr>
        <w:t>financeira</w:t>
      </w:r>
      <w:r>
        <w:rPr>
          <w:spacing w:val="-13"/>
          <w:sz w:val="20"/>
        </w:rPr>
        <w:t> </w:t>
      </w:r>
      <w:r>
        <w:rPr>
          <w:sz w:val="20"/>
        </w:rPr>
        <w:t>da</w:t>
      </w:r>
      <w:r>
        <w:rPr>
          <w:spacing w:val="-12"/>
          <w:sz w:val="20"/>
        </w:rPr>
        <w:t> </w:t>
      </w:r>
      <w:r>
        <w:rPr>
          <w:sz w:val="20"/>
        </w:rPr>
        <w:t>automação Fonte: Dos autores</w:t>
      </w:r>
    </w:p>
    <w:p>
      <w:pPr>
        <w:pStyle w:val="BodyText"/>
        <w:spacing w:before="146"/>
        <w:rPr>
          <w:sz w:val="20"/>
        </w:rPr>
      </w:pPr>
    </w:p>
    <w:p>
      <w:pPr>
        <w:pStyle w:val="BodyText"/>
        <w:spacing w:line="360" w:lineRule="auto"/>
        <w:ind w:left="141" w:right="157" w:firstLine="720"/>
        <w:jc w:val="both"/>
      </w:pPr>
      <w:r>
        <w:rPr/>
        <w:t>Quando comparados com benchmarks internacionais, como os dados apresentados por Keisang, Bader e Samikannu (2021) e Taylor et al. (2025), que apontam ganhos médios de 8% a 12% com gestão sistemática de ativos em plantas solares, os 14% obtidos neste estudo superam a média esperada, reforçando a relevância da aplicação prática.</w:t>
      </w:r>
    </w:p>
    <w:p>
      <w:pPr>
        <w:pStyle w:val="BodyText"/>
        <w:spacing w:line="360" w:lineRule="auto" w:before="144"/>
        <w:ind w:left="141" w:right="151" w:firstLine="720"/>
        <w:jc w:val="both"/>
      </w:pPr>
      <w:r>
        <w:rPr/>
        <w:t>A figura 5 ilustra a produção média diária antes e após a implantação da solução de automação. Observa-se que</w:t>
      </w:r>
      <w:r>
        <w:rPr>
          <w:spacing w:val="-1"/>
        </w:rPr>
        <w:t> </w:t>
      </w:r>
      <w:r>
        <w:rPr/>
        <w:t>a geração passou de 322 kWh/dia</w:t>
      </w:r>
      <w:r>
        <w:rPr>
          <w:spacing w:val="-1"/>
        </w:rPr>
        <w:t> </w:t>
      </w:r>
      <w:r>
        <w:rPr/>
        <w:t>para</w:t>
      </w:r>
      <w:r>
        <w:rPr>
          <w:spacing w:val="-2"/>
        </w:rPr>
        <w:t> </w:t>
      </w:r>
      <w:r>
        <w:rPr/>
        <w:t>367 kWh/dia, representando um ganho médio de 45 kWh/dia. As barras de erro (desvio-padrão) demonstram a maior estabilidade do sistema após a automação, reduzindo a variabilidade de 18 kWh para 12 kWh. Esse resultado confirma a efetividade da gestão de ativos aplicada ao sistema fotovoltaico, aumentando a confiabilidade e eficiência energética.</w:t>
      </w:r>
    </w:p>
    <w:p>
      <w:pPr>
        <w:pStyle w:val="BodyText"/>
        <w:spacing w:after="0" w:line="360" w:lineRule="auto"/>
        <w:jc w:val="both"/>
        <w:sectPr>
          <w:pgSz w:w="11920" w:h="16850"/>
          <w:pgMar w:header="506" w:footer="1216" w:top="1220" w:bottom="1400" w:left="1133" w:right="1275"/>
        </w:sectPr>
      </w:pPr>
    </w:p>
    <w:p>
      <w:pPr>
        <w:pStyle w:val="BodyText"/>
        <w:rPr>
          <w:sz w:val="20"/>
        </w:rPr>
      </w:pPr>
    </w:p>
    <w:p>
      <w:pPr>
        <w:pStyle w:val="BodyText"/>
        <w:spacing w:before="119"/>
        <w:rPr>
          <w:sz w:val="20"/>
        </w:rPr>
      </w:pPr>
    </w:p>
    <w:p>
      <w:pPr>
        <w:pStyle w:val="BodyText"/>
        <w:ind w:left="2055"/>
        <w:rPr>
          <w:sz w:val="20"/>
        </w:rPr>
      </w:pPr>
      <w:r>
        <w:rPr>
          <w:sz w:val="20"/>
        </w:rPr>
        <w:drawing>
          <wp:inline distT="0" distB="0" distL="0" distR="0">
            <wp:extent cx="3800350" cy="2834640"/>
            <wp:effectExtent l="0" t="0" r="0" b="0"/>
            <wp:docPr id="11" name="Image 11" descr="Gráfico, Gráfico de caixa estreita  O conteúdo gerado por IA pode estar incorreto."/>
            <wp:cNvGraphicFramePr>
              <a:graphicFrameLocks/>
            </wp:cNvGraphicFramePr>
            <a:graphic>
              <a:graphicData uri="http://schemas.openxmlformats.org/drawingml/2006/picture">
                <pic:pic>
                  <pic:nvPicPr>
                    <pic:cNvPr id="11" name="Image 11" descr="Gráfico, Gráfico de caixa estreita  O conteúdo gerado por IA pode estar incorreto."/>
                    <pic:cNvPicPr/>
                  </pic:nvPicPr>
                  <pic:blipFill>
                    <a:blip r:embed="rId18" cstate="print"/>
                    <a:stretch>
                      <a:fillRect/>
                    </a:stretch>
                  </pic:blipFill>
                  <pic:spPr>
                    <a:xfrm>
                      <a:off x="0" y="0"/>
                      <a:ext cx="3800350" cy="2834640"/>
                    </a:xfrm>
                    <a:prstGeom prst="rect">
                      <a:avLst/>
                    </a:prstGeom>
                  </pic:spPr>
                </pic:pic>
              </a:graphicData>
            </a:graphic>
          </wp:inline>
        </w:drawing>
      </w:r>
      <w:r>
        <w:rPr>
          <w:sz w:val="20"/>
        </w:rPr>
      </w:r>
    </w:p>
    <w:p>
      <w:pPr>
        <w:pStyle w:val="BodyText"/>
        <w:spacing w:before="28"/>
        <w:rPr>
          <w:sz w:val="20"/>
        </w:rPr>
      </w:pPr>
    </w:p>
    <w:p>
      <w:pPr>
        <w:spacing w:line="343" w:lineRule="auto" w:before="0"/>
        <w:ind w:left="2955" w:right="2346" w:firstLine="0"/>
        <w:jc w:val="center"/>
        <w:rPr>
          <w:sz w:val="20"/>
        </w:rPr>
      </w:pPr>
      <w:r>
        <w:rPr>
          <w:sz w:val="20"/>
        </w:rPr>
        <w:t>Figura</w:t>
      </w:r>
      <w:r>
        <w:rPr>
          <w:spacing w:val="-13"/>
          <w:sz w:val="20"/>
        </w:rPr>
        <w:t> </w:t>
      </w:r>
      <w:r>
        <w:rPr>
          <w:sz w:val="20"/>
        </w:rPr>
        <w:t>5</w:t>
      </w:r>
      <w:r>
        <w:rPr>
          <w:spacing w:val="-12"/>
          <w:sz w:val="20"/>
        </w:rPr>
        <w:t> </w:t>
      </w:r>
      <w:r>
        <w:rPr>
          <w:sz w:val="20"/>
        </w:rPr>
        <w:t>–</w:t>
      </w:r>
      <w:r>
        <w:rPr>
          <w:spacing w:val="-13"/>
          <w:sz w:val="20"/>
        </w:rPr>
        <w:t> </w:t>
      </w:r>
      <w:r>
        <w:rPr>
          <w:sz w:val="20"/>
        </w:rPr>
        <w:t>Comparativo</w:t>
      </w:r>
      <w:r>
        <w:rPr>
          <w:spacing w:val="-12"/>
          <w:sz w:val="20"/>
        </w:rPr>
        <w:t> </w:t>
      </w:r>
      <w:r>
        <w:rPr>
          <w:sz w:val="20"/>
        </w:rPr>
        <w:t>da</w:t>
      </w:r>
      <w:r>
        <w:rPr>
          <w:spacing w:val="-13"/>
          <w:sz w:val="20"/>
        </w:rPr>
        <w:t> </w:t>
      </w:r>
      <w:r>
        <w:rPr>
          <w:sz w:val="20"/>
        </w:rPr>
        <w:t>produção</w:t>
      </w:r>
      <w:r>
        <w:rPr>
          <w:spacing w:val="-12"/>
          <w:sz w:val="20"/>
        </w:rPr>
        <w:t> </w:t>
      </w:r>
      <w:r>
        <w:rPr>
          <w:sz w:val="20"/>
        </w:rPr>
        <w:t>de</w:t>
      </w:r>
      <w:r>
        <w:rPr>
          <w:spacing w:val="-13"/>
          <w:sz w:val="20"/>
        </w:rPr>
        <w:t> </w:t>
      </w:r>
      <w:r>
        <w:rPr>
          <w:sz w:val="20"/>
        </w:rPr>
        <w:t>energia Fonte: Dos autores</w:t>
      </w:r>
    </w:p>
    <w:p>
      <w:pPr>
        <w:pStyle w:val="BodyText"/>
        <w:spacing w:before="174"/>
        <w:ind w:left="141" w:right="327" w:firstLine="720"/>
      </w:pPr>
      <w:r>
        <w:rPr/>
        <w:t>A</w:t>
      </w:r>
      <w:r>
        <w:rPr>
          <w:spacing w:val="75"/>
        </w:rPr>
        <w:t> </w:t>
      </w:r>
      <w:r>
        <w:rPr/>
        <w:t>Figura</w:t>
      </w:r>
      <w:r>
        <w:rPr>
          <w:spacing w:val="74"/>
        </w:rPr>
        <w:t> </w:t>
      </w:r>
      <w:r>
        <w:rPr/>
        <w:t>6</w:t>
      </w:r>
      <w:r>
        <w:rPr>
          <w:spacing w:val="76"/>
        </w:rPr>
        <w:t> </w:t>
      </w:r>
      <w:r>
        <w:rPr/>
        <w:t>demonstra</w:t>
      </w:r>
      <w:r>
        <w:rPr>
          <w:spacing w:val="77"/>
        </w:rPr>
        <w:t> </w:t>
      </w:r>
      <w:r>
        <w:rPr/>
        <w:t>visualmente</w:t>
      </w:r>
      <w:r>
        <w:rPr>
          <w:spacing w:val="76"/>
        </w:rPr>
        <w:t> </w:t>
      </w:r>
      <w:r>
        <w:rPr/>
        <w:t>a</w:t>
      </w:r>
      <w:r>
        <w:rPr>
          <w:spacing w:val="75"/>
        </w:rPr>
        <w:t> </w:t>
      </w:r>
      <w:r>
        <w:rPr/>
        <w:t>distribuição</w:t>
      </w:r>
      <w:r>
        <w:rPr>
          <w:spacing w:val="76"/>
        </w:rPr>
        <w:t> </w:t>
      </w:r>
      <w:r>
        <w:rPr/>
        <w:t>do</w:t>
      </w:r>
      <w:r>
        <w:rPr>
          <w:spacing w:val="76"/>
        </w:rPr>
        <w:t> </w:t>
      </w:r>
      <w:r>
        <w:rPr/>
        <w:t>CAPEX</w:t>
      </w:r>
      <w:r>
        <w:rPr>
          <w:spacing w:val="76"/>
        </w:rPr>
        <w:t> </w:t>
      </w:r>
      <w:r>
        <w:rPr/>
        <w:t>entre</w:t>
      </w:r>
      <w:r>
        <w:rPr>
          <w:spacing w:val="77"/>
        </w:rPr>
        <w:t> </w:t>
      </w:r>
      <w:r>
        <w:rPr/>
        <w:t>os principais componentes do sistema automatizado.</w:t>
      </w:r>
    </w:p>
    <w:p>
      <w:pPr>
        <w:pStyle w:val="BodyText"/>
        <w:rPr>
          <w:sz w:val="20"/>
        </w:rPr>
      </w:pPr>
    </w:p>
    <w:p>
      <w:pPr>
        <w:pStyle w:val="BodyText"/>
        <w:rPr>
          <w:sz w:val="20"/>
        </w:rPr>
      </w:pPr>
    </w:p>
    <w:p>
      <w:pPr>
        <w:pStyle w:val="BodyText"/>
        <w:rPr>
          <w:sz w:val="20"/>
        </w:rPr>
      </w:pPr>
    </w:p>
    <w:p>
      <w:pPr>
        <w:pStyle w:val="BodyText"/>
        <w:spacing w:before="67"/>
        <w:rPr>
          <w:sz w:val="20"/>
        </w:rPr>
      </w:pPr>
      <w:r>
        <w:rPr>
          <w:sz w:val="20"/>
        </w:rPr>
        <w:drawing>
          <wp:anchor distT="0" distB="0" distL="0" distR="0" allowOverlap="1" layoutInCell="1" locked="0" behindDoc="1" simplePos="0" relativeHeight="487589376">
            <wp:simplePos x="0" y="0"/>
            <wp:positionH relativeFrom="page">
              <wp:posOffset>1691004</wp:posOffset>
            </wp:positionH>
            <wp:positionV relativeFrom="paragraph">
              <wp:posOffset>204076</wp:posOffset>
            </wp:positionV>
            <wp:extent cx="4058223" cy="2944368"/>
            <wp:effectExtent l="0" t="0" r="0" b="0"/>
            <wp:wrapTopAndBottom/>
            <wp:docPr id="12" name="Image 12"/>
            <wp:cNvGraphicFramePr>
              <a:graphicFrameLocks/>
            </wp:cNvGraphicFramePr>
            <a:graphic>
              <a:graphicData uri="http://schemas.openxmlformats.org/drawingml/2006/picture">
                <pic:pic>
                  <pic:nvPicPr>
                    <pic:cNvPr id="12" name="Image 12"/>
                    <pic:cNvPicPr/>
                  </pic:nvPicPr>
                  <pic:blipFill>
                    <a:blip r:embed="rId19" cstate="print"/>
                    <a:stretch>
                      <a:fillRect/>
                    </a:stretch>
                  </pic:blipFill>
                  <pic:spPr>
                    <a:xfrm>
                      <a:off x="0" y="0"/>
                      <a:ext cx="4058223" cy="2944368"/>
                    </a:xfrm>
                    <a:prstGeom prst="rect">
                      <a:avLst/>
                    </a:prstGeom>
                  </pic:spPr>
                </pic:pic>
              </a:graphicData>
            </a:graphic>
          </wp:anchor>
        </w:drawing>
      </w:r>
    </w:p>
    <w:p>
      <w:pPr>
        <w:pStyle w:val="BodyText"/>
      </w:pPr>
    </w:p>
    <w:p>
      <w:pPr>
        <w:pStyle w:val="BodyText"/>
        <w:spacing w:before="71"/>
      </w:pPr>
    </w:p>
    <w:p>
      <w:pPr>
        <w:spacing w:line="230" w:lineRule="auto" w:before="0"/>
        <w:ind w:left="3470" w:right="2849" w:firstLine="0"/>
        <w:jc w:val="center"/>
        <w:rPr>
          <w:sz w:val="20"/>
        </w:rPr>
      </w:pPr>
      <w:r>
        <w:rPr>
          <w:sz w:val="20"/>
        </w:rPr>
        <w:t>Figura</w:t>
      </w:r>
      <w:r>
        <w:rPr>
          <w:spacing w:val="-13"/>
          <w:sz w:val="20"/>
        </w:rPr>
        <w:t> </w:t>
      </w:r>
      <w:r>
        <w:rPr>
          <w:sz w:val="20"/>
        </w:rPr>
        <w:t>6</w:t>
      </w:r>
      <w:r>
        <w:rPr>
          <w:spacing w:val="-12"/>
          <w:sz w:val="20"/>
        </w:rPr>
        <w:t> </w:t>
      </w:r>
      <w:r>
        <w:rPr>
          <w:sz w:val="20"/>
        </w:rPr>
        <w:t>-</w:t>
      </w:r>
      <w:r>
        <w:rPr>
          <w:spacing w:val="-13"/>
          <w:sz w:val="20"/>
        </w:rPr>
        <w:t> </w:t>
      </w:r>
      <w:r>
        <w:rPr>
          <w:sz w:val="20"/>
        </w:rPr>
        <w:t>Distribuição</w:t>
      </w:r>
      <w:r>
        <w:rPr>
          <w:spacing w:val="-13"/>
          <w:sz w:val="20"/>
        </w:rPr>
        <w:t> </w:t>
      </w:r>
      <w:r>
        <w:rPr>
          <w:sz w:val="20"/>
        </w:rPr>
        <w:t>do</w:t>
      </w:r>
      <w:r>
        <w:rPr>
          <w:spacing w:val="-12"/>
          <w:sz w:val="20"/>
        </w:rPr>
        <w:t> </w:t>
      </w:r>
      <w:r>
        <w:rPr>
          <w:sz w:val="20"/>
        </w:rPr>
        <w:t>CAPEX Fonte: Dos autores</w:t>
      </w:r>
    </w:p>
    <w:p>
      <w:pPr>
        <w:spacing w:after="0" w:line="230" w:lineRule="auto"/>
        <w:jc w:val="center"/>
        <w:rPr>
          <w:sz w:val="20"/>
        </w:rPr>
        <w:sectPr>
          <w:pgSz w:w="11920" w:h="16850"/>
          <w:pgMar w:header="506" w:footer="1216" w:top="1220" w:bottom="1400" w:left="1133" w:right="1275"/>
        </w:sectPr>
      </w:pPr>
    </w:p>
    <w:p>
      <w:pPr>
        <w:pStyle w:val="BodyText"/>
        <w:spacing w:before="259"/>
        <w:rPr>
          <w:sz w:val="27"/>
        </w:rPr>
      </w:pPr>
    </w:p>
    <w:p>
      <w:pPr>
        <w:pStyle w:val="Heading2"/>
        <w:numPr>
          <w:ilvl w:val="1"/>
          <w:numId w:val="1"/>
        </w:numPr>
        <w:tabs>
          <w:tab w:pos="1239" w:val="left" w:leader="none"/>
        </w:tabs>
        <w:spacing w:line="240" w:lineRule="auto" w:before="0" w:after="0"/>
        <w:ind w:left="1239" w:right="0" w:hanging="464"/>
        <w:jc w:val="both"/>
      </w:pPr>
      <w:r>
        <w:rPr/>
        <w:t>Implicações</w:t>
      </w:r>
      <w:r>
        <w:rPr>
          <w:spacing w:val="-17"/>
        </w:rPr>
        <w:t> </w:t>
      </w:r>
      <w:r>
        <w:rPr/>
        <w:t>Operacionais</w:t>
      </w:r>
      <w:r>
        <w:rPr>
          <w:spacing w:val="-17"/>
        </w:rPr>
        <w:t> </w:t>
      </w:r>
      <w:r>
        <w:rPr/>
        <w:t>e</w:t>
      </w:r>
      <w:r>
        <w:rPr>
          <w:spacing w:val="-16"/>
        </w:rPr>
        <w:t> </w:t>
      </w:r>
      <w:r>
        <w:rPr>
          <w:spacing w:val="-2"/>
        </w:rPr>
        <w:t>Sustentabilidade</w:t>
      </w:r>
    </w:p>
    <w:p>
      <w:pPr>
        <w:pStyle w:val="BodyText"/>
        <w:spacing w:line="360" w:lineRule="auto" w:before="154"/>
        <w:ind w:left="141" w:right="145" w:firstLine="633"/>
        <w:jc w:val="both"/>
        <w:rPr>
          <w:sz w:val="20"/>
        </w:rPr>
      </w:pPr>
      <w:r>
        <w:rPr/>
        <w:t>O projeto contribui em três dimensões da sustentabilidade: ambiental, econômica e operacional. A literatura destaca que o papel da gestão de ativos vai além da manutenção, englobando</w:t>
      </w:r>
      <w:r>
        <w:rPr>
          <w:spacing w:val="-1"/>
        </w:rPr>
        <w:t> </w:t>
      </w:r>
      <w:r>
        <w:rPr/>
        <w:t>a governança</w:t>
      </w:r>
      <w:r>
        <w:rPr>
          <w:spacing w:val="-2"/>
        </w:rPr>
        <w:t> </w:t>
      </w:r>
      <w:r>
        <w:rPr/>
        <w:t>dos</w:t>
      </w:r>
      <w:r>
        <w:rPr>
          <w:spacing w:val="-1"/>
        </w:rPr>
        <w:t> </w:t>
      </w:r>
      <w:r>
        <w:rPr/>
        <w:t>ativos</w:t>
      </w:r>
      <w:r>
        <w:rPr>
          <w:spacing w:val="-1"/>
        </w:rPr>
        <w:t> </w:t>
      </w:r>
      <w:r>
        <w:rPr/>
        <w:t>com</w:t>
      </w:r>
      <w:r>
        <w:rPr>
          <w:spacing w:val="-1"/>
        </w:rPr>
        <w:t> </w:t>
      </w:r>
      <w:r>
        <w:rPr/>
        <w:t>foco na criação</w:t>
      </w:r>
      <w:r>
        <w:rPr>
          <w:spacing w:val="-1"/>
        </w:rPr>
        <w:t> </w:t>
      </w:r>
      <w:r>
        <w:rPr/>
        <w:t>de</w:t>
      </w:r>
      <w:r>
        <w:rPr>
          <w:spacing w:val="-2"/>
        </w:rPr>
        <w:t> </w:t>
      </w:r>
      <w:r>
        <w:rPr/>
        <w:t>valor </w:t>
      </w:r>
      <w:r>
        <w:rPr>
          <w:sz w:val="20"/>
        </w:rPr>
        <w:t>(BRASIL, 2022)</w:t>
      </w:r>
      <w:r>
        <w:rPr/>
        <w:t>.</w:t>
      </w:r>
      <w:r>
        <w:rPr>
          <w:spacing w:val="-1"/>
        </w:rPr>
        <w:t> </w:t>
      </w:r>
      <w:r>
        <w:rPr/>
        <w:t>A</w:t>
      </w:r>
      <w:r>
        <w:rPr>
          <w:spacing w:val="-2"/>
        </w:rPr>
        <w:t> </w:t>
      </w:r>
      <w:r>
        <w:rPr/>
        <w:t>valorização da equipe técnica também atende às recomendações da ISO 55001 sobre capacitação e desenvolvimento contínuo </w:t>
      </w:r>
      <w:r>
        <w:rPr>
          <w:sz w:val="20"/>
        </w:rPr>
        <w:t>(ABNT, 2018).</w:t>
      </w:r>
    </w:p>
    <w:p>
      <w:pPr>
        <w:pStyle w:val="Heading2"/>
        <w:numPr>
          <w:ilvl w:val="1"/>
          <w:numId w:val="1"/>
        </w:numPr>
        <w:tabs>
          <w:tab w:pos="1244" w:val="left" w:leader="none"/>
        </w:tabs>
        <w:spacing w:line="240" w:lineRule="auto" w:before="159" w:after="0"/>
        <w:ind w:left="1244" w:right="0" w:hanging="469"/>
        <w:jc w:val="both"/>
      </w:pPr>
      <w:r>
        <w:rPr/>
        <w:t>Análise</w:t>
      </w:r>
      <w:r>
        <w:rPr>
          <w:spacing w:val="-13"/>
        </w:rPr>
        <w:t> </w:t>
      </w:r>
      <w:r>
        <w:rPr/>
        <w:t>Qualitativa</w:t>
      </w:r>
      <w:r>
        <w:rPr>
          <w:spacing w:val="-10"/>
        </w:rPr>
        <w:t> </w:t>
      </w:r>
      <w:r>
        <w:rPr/>
        <w:t>da</w:t>
      </w:r>
      <w:r>
        <w:rPr>
          <w:spacing w:val="-11"/>
        </w:rPr>
        <w:t> </w:t>
      </w:r>
      <w:r>
        <w:rPr>
          <w:spacing w:val="-2"/>
        </w:rPr>
        <w:t>Solução</w:t>
      </w:r>
    </w:p>
    <w:p>
      <w:pPr>
        <w:pStyle w:val="BodyText"/>
        <w:spacing w:line="360" w:lineRule="auto" w:before="308"/>
        <w:ind w:left="141" w:right="146" w:firstLine="633"/>
        <w:jc w:val="both"/>
      </w:pPr>
      <w:r>
        <w:rPr/>
        <w:t>Além dos ganhos quantitativos mensurados, a solução apresentou impactos qualitativos relevantes. Do ponto de vista organizacional, a automação estimulou a capacitação da equipe técnica e fortaleceu a cultura de manutenção preventiva, reduzindo a dependência de ações corretivas emergenciais. Operacionalmente, a confiabilidade do sistema aumentou, com menor variabilidade de produção e maior previsibilidade para o planejamento energético.</w:t>
      </w:r>
    </w:p>
    <w:p>
      <w:pPr>
        <w:pStyle w:val="BodyText"/>
        <w:spacing w:line="360" w:lineRule="auto" w:before="155"/>
        <w:ind w:left="141" w:right="148" w:firstLine="633"/>
        <w:jc w:val="both"/>
      </w:pPr>
      <w:r>
        <w:rPr/>
        <w:t>Em termos estratégicos, a adoção da Gestão de Ativos conforme a ISO 55001 reforçou a imagem da empresa como agente inovador e sustentável, alinhando-se às diretrizes da Política Nacional de Eficiência Energética (MME, 2022). Ambientalmente, a redução das perdas energéticas contribuiu para mitigar emissões indiretas de gases de efeito estufa, enquanto socialmente</w:t>
      </w:r>
      <w:r>
        <w:rPr>
          <w:spacing w:val="-2"/>
        </w:rPr>
        <w:t> </w:t>
      </w:r>
      <w:r>
        <w:rPr/>
        <w:t>a</w:t>
      </w:r>
      <w:r>
        <w:rPr>
          <w:spacing w:val="-2"/>
        </w:rPr>
        <w:t> </w:t>
      </w:r>
      <w:r>
        <w:rPr/>
        <w:t>experiência</w:t>
      </w:r>
      <w:r>
        <w:rPr>
          <w:spacing w:val="-2"/>
        </w:rPr>
        <w:t> </w:t>
      </w:r>
      <w:r>
        <w:rPr/>
        <w:t>bem-sucedida</w:t>
      </w:r>
      <w:r>
        <w:rPr>
          <w:spacing w:val="-2"/>
        </w:rPr>
        <w:t> </w:t>
      </w:r>
      <w:r>
        <w:rPr/>
        <w:t>demonstra</w:t>
      </w:r>
      <w:r>
        <w:rPr>
          <w:spacing w:val="-2"/>
        </w:rPr>
        <w:t> </w:t>
      </w:r>
      <w:r>
        <w:rPr/>
        <w:t>a</w:t>
      </w:r>
      <w:r>
        <w:rPr>
          <w:spacing w:val="-2"/>
        </w:rPr>
        <w:t> </w:t>
      </w:r>
      <w:r>
        <w:rPr/>
        <w:t>viabilidade</w:t>
      </w:r>
      <w:r>
        <w:rPr>
          <w:spacing w:val="-2"/>
        </w:rPr>
        <w:t> </w:t>
      </w:r>
      <w:r>
        <w:rPr/>
        <w:t>de</w:t>
      </w:r>
      <w:r>
        <w:rPr>
          <w:spacing w:val="-2"/>
        </w:rPr>
        <w:t> </w:t>
      </w:r>
      <w:r>
        <w:rPr/>
        <w:t>ampliar</w:t>
      </w:r>
      <w:r>
        <w:rPr>
          <w:spacing w:val="-3"/>
        </w:rPr>
        <w:t> </w:t>
      </w:r>
      <w:r>
        <w:rPr/>
        <w:t>o</w:t>
      </w:r>
      <w:r>
        <w:rPr>
          <w:spacing w:val="-1"/>
        </w:rPr>
        <w:t> </w:t>
      </w:r>
      <w:r>
        <w:rPr/>
        <w:t>acesso</w:t>
      </w:r>
      <w:r>
        <w:rPr>
          <w:spacing w:val="-1"/>
        </w:rPr>
        <w:t> </w:t>
      </w:r>
      <w:r>
        <w:rPr/>
        <w:t>a</w:t>
      </w:r>
      <w:r>
        <w:rPr>
          <w:spacing w:val="-2"/>
        </w:rPr>
        <w:t> </w:t>
      </w:r>
      <w:r>
        <w:rPr/>
        <w:t>energias renováveis mais confiáveis e acessíveis.</w:t>
      </w:r>
    </w:p>
    <w:p>
      <w:pPr>
        <w:pStyle w:val="BodyText"/>
        <w:spacing w:line="360" w:lineRule="auto" w:before="159"/>
        <w:ind w:left="141" w:right="145" w:firstLine="592"/>
        <w:jc w:val="both"/>
      </w:pPr>
      <w:r>
        <w:rPr/>
        <w:t>Tais benefícios qualitativos, embora de difícil mensuração financeira imediata, ampliam</w:t>
      </w:r>
      <w:r>
        <w:rPr>
          <w:spacing w:val="40"/>
        </w:rPr>
        <w:t> </w:t>
      </w:r>
      <w:r>
        <w:rPr/>
        <w:t>a relevância da solução para além do retorno econômico, consolidando sua contribuição para a sustentabilidade, a governança e a competitividade no setor de energias renováveis.</w:t>
      </w:r>
    </w:p>
    <w:p>
      <w:pPr>
        <w:pStyle w:val="BodyText"/>
      </w:pPr>
    </w:p>
    <w:p>
      <w:pPr>
        <w:pStyle w:val="BodyText"/>
        <w:spacing w:before="3"/>
      </w:pPr>
    </w:p>
    <w:p>
      <w:pPr>
        <w:pStyle w:val="Heading1"/>
        <w:numPr>
          <w:ilvl w:val="0"/>
          <w:numId w:val="1"/>
        </w:numPr>
        <w:tabs>
          <w:tab w:pos="734" w:val="left" w:leader="none"/>
        </w:tabs>
        <w:spacing w:line="240" w:lineRule="auto" w:before="0" w:after="0"/>
        <w:ind w:left="734" w:right="0" w:hanging="566"/>
        <w:jc w:val="left"/>
      </w:pPr>
      <w:r>
        <w:rPr>
          <w:spacing w:val="-2"/>
        </w:rPr>
        <w:t>CONSIDERAÇÕES</w:t>
      </w:r>
      <w:r>
        <w:rPr>
          <w:spacing w:val="-9"/>
        </w:rPr>
        <w:t> </w:t>
      </w:r>
      <w:r>
        <w:rPr>
          <w:spacing w:val="-2"/>
        </w:rPr>
        <w:t>FINAIS E IMPLICAÇÕES</w:t>
      </w:r>
    </w:p>
    <w:p>
      <w:pPr>
        <w:pStyle w:val="BodyText"/>
        <w:spacing w:before="123"/>
        <w:rPr>
          <w:b/>
          <w:sz w:val="28"/>
        </w:rPr>
      </w:pPr>
    </w:p>
    <w:p>
      <w:pPr>
        <w:pStyle w:val="BodyText"/>
        <w:spacing w:line="360" w:lineRule="auto"/>
        <w:ind w:left="141" w:right="146" w:firstLine="592"/>
        <w:jc w:val="both"/>
      </w:pPr>
      <w:r>
        <w:rPr/>
        <w:t>Este estudo evidenciou como a Gestão de Ativos, quando aplicada de forma sistemática, pode gerar impactos positivos na eficiência energética e sustentabilidade em sistemas fotovoltaicos — resultado que está em consonância com as análises, que relacionam gestão estratégica de ativos com retorno financeiro e ambiental.</w:t>
      </w:r>
    </w:p>
    <w:p>
      <w:pPr>
        <w:pStyle w:val="BodyText"/>
        <w:spacing w:after="0" w:line="360" w:lineRule="auto"/>
        <w:jc w:val="both"/>
        <w:sectPr>
          <w:pgSz w:w="11920" w:h="16850"/>
          <w:pgMar w:header="506" w:footer="1216" w:top="1220" w:bottom="1400" w:left="1133" w:right="1275"/>
        </w:sectPr>
      </w:pPr>
    </w:p>
    <w:p>
      <w:pPr>
        <w:pStyle w:val="BodyText"/>
        <w:rPr>
          <w:sz w:val="27"/>
        </w:rPr>
      </w:pPr>
    </w:p>
    <w:p>
      <w:pPr>
        <w:pStyle w:val="BodyText"/>
        <w:spacing w:before="155"/>
        <w:rPr>
          <w:sz w:val="27"/>
        </w:rPr>
      </w:pPr>
    </w:p>
    <w:p>
      <w:pPr>
        <w:pStyle w:val="Heading2"/>
        <w:numPr>
          <w:ilvl w:val="1"/>
          <w:numId w:val="1"/>
        </w:numPr>
        <w:tabs>
          <w:tab w:pos="1239" w:val="left" w:leader="none"/>
        </w:tabs>
        <w:spacing w:line="240" w:lineRule="auto" w:before="0" w:after="0"/>
        <w:ind w:left="1239" w:right="0" w:hanging="464"/>
        <w:jc w:val="both"/>
      </w:pPr>
      <w:r>
        <w:rPr>
          <w:spacing w:val="-2"/>
        </w:rPr>
        <w:t>Contribuição</w:t>
      </w:r>
      <w:r>
        <w:rPr>
          <w:spacing w:val="-5"/>
        </w:rPr>
        <w:t> </w:t>
      </w:r>
      <w:r>
        <w:rPr>
          <w:spacing w:val="-2"/>
        </w:rPr>
        <w:t>do Trabalho</w:t>
      </w:r>
    </w:p>
    <w:p>
      <w:pPr>
        <w:pStyle w:val="BodyText"/>
        <w:spacing w:line="362" w:lineRule="auto" w:before="58"/>
        <w:ind w:left="141" w:right="171" w:firstLine="633"/>
        <w:jc w:val="both"/>
        <w:rPr>
          <w:sz w:val="20"/>
        </w:rPr>
      </w:pPr>
      <w:r>
        <w:rPr/>
        <w:t>Ao propor e analisar uma solução baseada nos princípios da ISO 55001, este trabalho contribui para a aplicação prática dos conceitos de eficiência energética integrados à gestão técnica e financeira de ativos </w:t>
      </w:r>
      <w:r>
        <w:rPr>
          <w:sz w:val="20"/>
        </w:rPr>
        <w:t>(SANTOS, 2022).</w:t>
      </w:r>
    </w:p>
    <w:p>
      <w:pPr>
        <w:pStyle w:val="BodyText"/>
        <w:spacing w:before="64"/>
      </w:pPr>
    </w:p>
    <w:p>
      <w:pPr>
        <w:pStyle w:val="Heading2"/>
        <w:numPr>
          <w:ilvl w:val="1"/>
          <w:numId w:val="1"/>
        </w:numPr>
        <w:tabs>
          <w:tab w:pos="1239" w:val="left" w:leader="none"/>
        </w:tabs>
        <w:spacing w:line="240" w:lineRule="auto" w:before="0" w:after="0"/>
        <w:ind w:left="1239" w:right="0" w:hanging="464"/>
        <w:jc w:val="both"/>
      </w:pPr>
      <w:r>
        <w:rPr/>
        <w:t>Implicações</w:t>
      </w:r>
      <w:r>
        <w:rPr>
          <w:spacing w:val="-12"/>
        </w:rPr>
        <w:t> </w:t>
      </w:r>
      <w:r>
        <w:rPr/>
        <w:t>Teóricas</w:t>
      </w:r>
      <w:r>
        <w:rPr>
          <w:spacing w:val="-12"/>
        </w:rPr>
        <w:t> </w:t>
      </w:r>
      <w:r>
        <w:rPr/>
        <w:t>e</w:t>
      </w:r>
      <w:r>
        <w:rPr>
          <w:spacing w:val="-16"/>
        </w:rPr>
        <w:t> </w:t>
      </w:r>
      <w:r>
        <w:rPr>
          <w:spacing w:val="-2"/>
        </w:rPr>
        <w:t>Práticas</w:t>
      </w:r>
    </w:p>
    <w:p>
      <w:pPr>
        <w:pStyle w:val="BodyText"/>
        <w:spacing w:line="360" w:lineRule="auto" w:before="157"/>
        <w:ind w:left="141" w:right="166" w:firstLine="633"/>
        <w:jc w:val="both"/>
        <w:rPr>
          <w:sz w:val="20"/>
        </w:rPr>
      </w:pPr>
      <w:r>
        <w:rPr/>
        <w:t>O estudo fortalece o entendimento de que a eficiência energética é tanto um desafio técnico quanto de gestão. A abordagem integrada proposta pode servir como referência para empresas do setor de energias renováveis, como sugerido por Lima et al. (2017) e corroborado por os dados da Agência Internacional de Energia </w:t>
      </w:r>
      <w:r>
        <w:rPr>
          <w:sz w:val="20"/>
        </w:rPr>
        <w:t>(IEA, 2023).</w:t>
      </w:r>
    </w:p>
    <w:p>
      <w:pPr>
        <w:pStyle w:val="BodyText"/>
        <w:spacing w:before="135"/>
      </w:pPr>
    </w:p>
    <w:p>
      <w:pPr>
        <w:pStyle w:val="Heading2"/>
        <w:numPr>
          <w:ilvl w:val="1"/>
          <w:numId w:val="1"/>
        </w:numPr>
        <w:tabs>
          <w:tab w:pos="1239" w:val="left" w:leader="none"/>
        </w:tabs>
        <w:spacing w:line="240" w:lineRule="auto" w:before="1" w:after="0"/>
        <w:ind w:left="1239" w:right="0" w:hanging="464"/>
        <w:jc w:val="both"/>
      </w:pPr>
      <w:r>
        <w:rPr/>
        <w:t>Implicações</w:t>
      </w:r>
      <w:r>
        <w:rPr>
          <w:spacing w:val="-11"/>
        </w:rPr>
        <w:t> </w:t>
      </w:r>
      <w:r>
        <w:rPr>
          <w:spacing w:val="-2"/>
        </w:rPr>
        <w:t>Gerenciais</w:t>
      </w:r>
    </w:p>
    <w:p>
      <w:pPr>
        <w:pStyle w:val="BodyText"/>
        <w:spacing w:line="360" w:lineRule="auto" w:before="156"/>
        <w:ind w:left="141" w:right="146" w:firstLine="633"/>
        <w:jc w:val="both"/>
      </w:pPr>
      <w:r>
        <w:rPr/>
        <w:t>Para gestores, os resultados ressaltam a importância da visão de ciclo de vida do ativo e da</w:t>
      </w:r>
      <w:r>
        <w:rPr>
          <w:spacing w:val="-2"/>
        </w:rPr>
        <w:t> </w:t>
      </w:r>
      <w:r>
        <w:rPr/>
        <w:t>tomada</w:t>
      </w:r>
      <w:r>
        <w:rPr>
          <w:spacing w:val="-2"/>
        </w:rPr>
        <w:t> </w:t>
      </w:r>
      <w:r>
        <w:rPr/>
        <w:t>de</w:t>
      </w:r>
      <w:r>
        <w:rPr>
          <w:spacing w:val="-2"/>
        </w:rPr>
        <w:t> </w:t>
      </w:r>
      <w:r>
        <w:rPr/>
        <w:t>decisões</w:t>
      </w:r>
      <w:r>
        <w:rPr>
          <w:spacing w:val="-1"/>
        </w:rPr>
        <w:t> </w:t>
      </w:r>
      <w:r>
        <w:rPr/>
        <w:t>baseadas</w:t>
      </w:r>
      <w:r>
        <w:rPr>
          <w:spacing w:val="-1"/>
        </w:rPr>
        <w:t> </w:t>
      </w:r>
      <w:r>
        <w:rPr/>
        <w:t>em</w:t>
      </w:r>
      <w:r>
        <w:rPr>
          <w:spacing w:val="-1"/>
        </w:rPr>
        <w:t> </w:t>
      </w:r>
      <w:r>
        <w:rPr/>
        <w:t>indicadores</w:t>
      </w:r>
      <w:r>
        <w:rPr>
          <w:spacing w:val="-1"/>
        </w:rPr>
        <w:t> </w:t>
      </w:r>
      <w:r>
        <w:rPr/>
        <w:t>de desempenho </w:t>
      </w:r>
      <w:r>
        <w:rPr>
          <w:sz w:val="22"/>
        </w:rPr>
        <w:t>(ABNT,</w:t>
      </w:r>
      <w:r>
        <w:rPr>
          <w:spacing w:val="-3"/>
          <w:sz w:val="22"/>
        </w:rPr>
        <w:t> </w:t>
      </w:r>
      <w:r>
        <w:rPr>
          <w:sz w:val="22"/>
        </w:rPr>
        <w:t>2018).</w:t>
      </w:r>
      <w:r>
        <w:rPr>
          <w:spacing w:val="-3"/>
          <w:sz w:val="22"/>
        </w:rPr>
        <w:t> </w:t>
      </w:r>
      <w:r>
        <w:rPr/>
        <w:t>A</w:t>
      </w:r>
      <w:r>
        <w:rPr>
          <w:spacing w:val="-2"/>
        </w:rPr>
        <w:t> </w:t>
      </w:r>
      <w:r>
        <w:rPr/>
        <w:t>priorização</w:t>
      </w:r>
      <w:r>
        <w:rPr>
          <w:spacing w:val="-1"/>
        </w:rPr>
        <w:t> </w:t>
      </w:r>
      <w:r>
        <w:rPr/>
        <w:t>de ações conforme ferramentas como GUT e 5W2H é essencial para a sustentabilidade e inovação </w:t>
      </w:r>
      <w:r>
        <w:rPr>
          <w:spacing w:val="-2"/>
        </w:rPr>
        <w:t>contínua.</w:t>
      </w:r>
    </w:p>
    <w:p>
      <w:pPr>
        <w:pStyle w:val="BodyText"/>
        <w:spacing w:before="143"/>
      </w:pPr>
    </w:p>
    <w:p>
      <w:pPr>
        <w:pStyle w:val="Heading2"/>
        <w:numPr>
          <w:ilvl w:val="1"/>
          <w:numId w:val="1"/>
        </w:numPr>
        <w:tabs>
          <w:tab w:pos="1239" w:val="left" w:leader="none"/>
        </w:tabs>
        <w:spacing w:line="240" w:lineRule="auto" w:before="0" w:after="0"/>
        <w:ind w:left="1239" w:right="0" w:hanging="464"/>
        <w:jc w:val="both"/>
      </w:pPr>
      <w:r>
        <w:rPr/>
        <w:t>Limitações</w:t>
      </w:r>
      <w:r>
        <w:rPr>
          <w:spacing w:val="-10"/>
        </w:rPr>
        <w:t> </w:t>
      </w:r>
      <w:r>
        <w:rPr/>
        <w:t>da</w:t>
      </w:r>
      <w:r>
        <w:rPr>
          <w:spacing w:val="-13"/>
        </w:rPr>
        <w:t> </w:t>
      </w:r>
      <w:r>
        <w:rPr/>
        <w:t>Pesquisa</w:t>
      </w:r>
      <w:r>
        <w:rPr>
          <w:spacing w:val="-14"/>
        </w:rPr>
        <w:t> </w:t>
      </w:r>
      <w:r>
        <w:rPr/>
        <w:t>e</w:t>
      </w:r>
      <w:r>
        <w:rPr>
          <w:spacing w:val="-17"/>
        </w:rPr>
        <w:t> </w:t>
      </w:r>
      <w:r>
        <w:rPr/>
        <w:t>Estudos</w:t>
      </w:r>
      <w:r>
        <w:rPr>
          <w:spacing w:val="-11"/>
        </w:rPr>
        <w:t> </w:t>
      </w:r>
      <w:r>
        <w:rPr>
          <w:spacing w:val="-2"/>
        </w:rPr>
        <w:t>Futuros</w:t>
      </w:r>
    </w:p>
    <w:p>
      <w:pPr>
        <w:pStyle w:val="BodyText"/>
        <w:spacing w:line="360" w:lineRule="auto" w:before="152"/>
        <w:ind w:left="141" w:right="153" w:firstLine="592"/>
        <w:jc w:val="both"/>
        <w:rPr>
          <w:sz w:val="20"/>
        </w:rPr>
      </w:pPr>
      <w:r>
        <w:rPr/>
        <w:t>Conforme Yin (2001), estudos de caso apresentam limitações em</w:t>
      </w:r>
      <w:r>
        <w:rPr>
          <w:spacing w:val="-1"/>
        </w:rPr>
        <w:t> </w:t>
      </w:r>
      <w:r>
        <w:rPr/>
        <w:t>sua generalização. Para aprofundar o tema, recomenda-se investigar a replicabilidade da solução proposta em</w:t>
      </w:r>
      <w:r>
        <w:rPr>
          <w:spacing w:val="40"/>
        </w:rPr>
        <w:t> </w:t>
      </w:r>
      <w:r>
        <w:rPr/>
        <w:t>ambientes</w:t>
      </w:r>
      <w:r>
        <w:rPr>
          <w:spacing w:val="-2"/>
        </w:rPr>
        <w:t> </w:t>
      </w:r>
      <w:r>
        <w:rPr/>
        <w:t>urbanos</w:t>
      </w:r>
      <w:r>
        <w:rPr>
          <w:spacing w:val="-1"/>
        </w:rPr>
        <w:t> </w:t>
      </w:r>
      <w:r>
        <w:rPr/>
        <w:t>e</w:t>
      </w:r>
      <w:r>
        <w:rPr>
          <w:spacing w:val="-2"/>
        </w:rPr>
        <w:t> </w:t>
      </w:r>
      <w:r>
        <w:rPr/>
        <w:t>em</w:t>
      </w:r>
      <w:r>
        <w:rPr>
          <w:spacing w:val="-1"/>
        </w:rPr>
        <w:t> </w:t>
      </w:r>
      <w:r>
        <w:rPr/>
        <w:t>outros</w:t>
      </w:r>
      <w:r>
        <w:rPr>
          <w:spacing w:val="-1"/>
        </w:rPr>
        <w:t> </w:t>
      </w:r>
      <w:r>
        <w:rPr/>
        <w:t>tipos</w:t>
      </w:r>
      <w:r>
        <w:rPr>
          <w:spacing w:val="-1"/>
        </w:rPr>
        <w:t> </w:t>
      </w:r>
      <w:r>
        <w:rPr/>
        <w:t>de</w:t>
      </w:r>
      <w:r>
        <w:rPr>
          <w:spacing w:val="-2"/>
        </w:rPr>
        <w:t> </w:t>
      </w:r>
      <w:r>
        <w:rPr/>
        <w:t>ativos</w:t>
      </w:r>
      <w:r>
        <w:rPr>
          <w:spacing w:val="-1"/>
        </w:rPr>
        <w:t> </w:t>
      </w:r>
      <w:r>
        <w:rPr/>
        <w:t>industriais,</w:t>
      </w:r>
      <w:r>
        <w:rPr>
          <w:spacing w:val="-1"/>
        </w:rPr>
        <w:t> </w:t>
      </w:r>
      <w:r>
        <w:rPr/>
        <w:t>considerando</w:t>
      </w:r>
      <w:r>
        <w:rPr>
          <w:spacing w:val="-1"/>
        </w:rPr>
        <w:t> </w:t>
      </w:r>
      <w:r>
        <w:rPr/>
        <w:t>também</w:t>
      </w:r>
      <w:r>
        <w:rPr>
          <w:spacing w:val="-1"/>
        </w:rPr>
        <w:t> </w:t>
      </w:r>
      <w:r>
        <w:rPr/>
        <w:t>a</w:t>
      </w:r>
      <w:r>
        <w:rPr>
          <w:spacing w:val="-2"/>
        </w:rPr>
        <w:t> </w:t>
      </w:r>
      <w:r>
        <w:rPr/>
        <w:t>incorporação de tecnologias como IoT e IA </w:t>
      </w:r>
      <w:r>
        <w:rPr>
          <w:sz w:val="20"/>
        </w:rPr>
        <w:t>(IEA, 2023).</w:t>
      </w:r>
    </w:p>
    <w:p>
      <w:pPr>
        <w:pStyle w:val="BodyText"/>
        <w:spacing w:after="0" w:line="360" w:lineRule="auto"/>
        <w:jc w:val="both"/>
        <w:rPr>
          <w:sz w:val="20"/>
        </w:rPr>
        <w:sectPr>
          <w:pgSz w:w="11920" w:h="16850"/>
          <w:pgMar w:header="506" w:footer="1216" w:top="1220" w:bottom="1400" w:left="1133" w:right="1275"/>
        </w:sectPr>
      </w:pPr>
    </w:p>
    <w:p>
      <w:pPr>
        <w:pStyle w:val="Heading1"/>
        <w:numPr>
          <w:ilvl w:val="0"/>
          <w:numId w:val="1"/>
        </w:numPr>
        <w:tabs>
          <w:tab w:pos="734" w:val="left" w:leader="none"/>
        </w:tabs>
        <w:spacing w:line="240" w:lineRule="auto" w:before="203" w:after="0"/>
        <w:ind w:left="734" w:right="0" w:hanging="566"/>
        <w:jc w:val="left"/>
      </w:pPr>
      <w:r>
        <w:rPr>
          <w:spacing w:val="-2"/>
        </w:rPr>
        <w:t>REFERÊNCIAS</w:t>
      </w:r>
    </w:p>
    <w:p>
      <w:pPr>
        <w:pStyle w:val="BodyText"/>
        <w:spacing w:before="120"/>
        <w:rPr>
          <w:b/>
          <w:sz w:val="28"/>
        </w:rPr>
      </w:pPr>
    </w:p>
    <w:p>
      <w:pPr>
        <w:pStyle w:val="BodyText"/>
        <w:spacing w:line="278" w:lineRule="auto"/>
        <w:ind w:left="141" w:right="327"/>
      </w:pPr>
      <w:r>
        <w:rPr/>
        <w:t>ABNT.</w:t>
      </w:r>
      <w:r>
        <w:rPr>
          <w:spacing w:val="-7"/>
        </w:rPr>
        <w:t> </w:t>
      </w:r>
      <w:r>
        <w:rPr>
          <w:b/>
        </w:rPr>
        <w:t>NBR</w:t>
      </w:r>
      <w:r>
        <w:rPr>
          <w:b/>
          <w:spacing w:val="-12"/>
        </w:rPr>
        <w:t> </w:t>
      </w:r>
      <w:r>
        <w:rPr>
          <w:b/>
        </w:rPr>
        <w:t>ISO</w:t>
      </w:r>
      <w:r>
        <w:rPr>
          <w:b/>
          <w:spacing w:val="-9"/>
        </w:rPr>
        <w:t> </w:t>
      </w:r>
      <w:r>
        <w:rPr>
          <w:b/>
        </w:rPr>
        <w:t>55001:2018</w:t>
      </w:r>
      <w:r>
        <w:rPr/>
        <w:t>.</w:t>
      </w:r>
      <w:r>
        <w:rPr>
          <w:spacing w:val="-12"/>
        </w:rPr>
        <w:t> </w:t>
      </w:r>
      <w:r>
        <w:rPr/>
        <w:t>Gestão</w:t>
      </w:r>
      <w:r>
        <w:rPr>
          <w:spacing w:val="-5"/>
        </w:rPr>
        <w:t> </w:t>
      </w:r>
      <w:r>
        <w:rPr/>
        <w:t>de</w:t>
      </w:r>
      <w:r>
        <w:rPr>
          <w:spacing w:val="-13"/>
        </w:rPr>
        <w:t> </w:t>
      </w:r>
      <w:r>
        <w:rPr/>
        <w:t>ativos</w:t>
      </w:r>
      <w:r>
        <w:rPr>
          <w:spacing w:val="-9"/>
        </w:rPr>
        <w:t> </w:t>
      </w:r>
      <w:r>
        <w:rPr/>
        <w:t>–</w:t>
      </w:r>
      <w:r>
        <w:rPr>
          <w:spacing w:val="-10"/>
        </w:rPr>
        <w:t> </w:t>
      </w:r>
      <w:r>
        <w:rPr/>
        <w:t>Sistemas</w:t>
      </w:r>
      <w:r>
        <w:rPr>
          <w:spacing w:val="-12"/>
        </w:rPr>
        <w:t> </w:t>
      </w:r>
      <w:r>
        <w:rPr/>
        <w:t>de</w:t>
      </w:r>
      <w:r>
        <w:rPr>
          <w:spacing w:val="-8"/>
        </w:rPr>
        <w:t> </w:t>
      </w:r>
      <w:r>
        <w:rPr/>
        <w:t>gestão</w:t>
      </w:r>
      <w:r>
        <w:rPr>
          <w:spacing w:val="-4"/>
        </w:rPr>
        <w:t> </w:t>
      </w:r>
      <w:r>
        <w:rPr/>
        <w:t>–</w:t>
      </w:r>
      <w:r>
        <w:rPr>
          <w:spacing w:val="-14"/>
        </w:rPr>
        <w:t> </w:t>
      </w:r>
      <w:r>
        <w:rPr/>
        <w:t>Requisitos.</w:t>
      </w:r>
      <w:r>
        <w:rPr>
          <w:spacing w:val="-6"/>
        </w:rPr>
        <w:t> </w:t>
      </w:r>
      <w:r>
        <w:rPr/>
        <w:t>Rio</w:t>
      </w:r>
      <w:r>
        <w:rPr>
          <w:spacing w:val="-2"/>
        </w:rPr>
        <w:t> </w:t>
      </w:r>
      <w:r>
        <w:rPr/>
        <w:t>de Janeiro: Associação Brasileira de Normas Técnicas, 2018.</w:t>
      </w:r>
    </w:p>
    <w:p>
      <w:pPr>
        <w:pStyle w:val="BodyText"/>
        <w:spacing w:before="80"/>
      </w:pPr>
    </w:p>
    <w:p>
      <w:pPr>
        <w:spacing w:line="278" w:lineRule="auto" w:before="0"/>
        <w:ind w:left="141" w:right="0" w:firstLine="0"/>
        <w:jc w:val="left"/>
        <w:rPr>
          <w:sz w:val="24"/>
        </w:rPr>
      </w:pPr>
      <w:r>
        <w:rPr>
          <w:sz w:val="24"/>
        </w:rPr>
        <w:t>BRASIL.</w:t>
      </w:r>
      <w:r>
        <w:rPr>
          <w:spacing w:val="-15"/>
          <w:sz w:val="24"/>
        </w:rPr>
        <w:t> </w:t>
      </w:r>
      <w:r>
        <w:rPr>
          <w:sz w:val="24"/>
        </w:rPr>
        <w:t>Ministério</w:t>
      </w:r>
      <w:r>
        <w:rPr>
          <w:spacing w:val="-6"/>
          <w:sz w:val="24"/>
        </w:rPr>
        <w:t> </w:t>
      </w:r>
      <w:r>
        <w:rPr>
          <w:sz w:val="24"/>
        </w:rPr>
        <w:t>de</w:t>
      </w:r>
      <w:r>
        <w:rPr>
          <w:spacing w:val="-13"/>
          <w:sz w:val="24"/>
        </w:rPr>
        <w:t> </w:t>
      </w:r>
      <w:r>
        <w:rPr>
          <w:sz w:val="24"/>
        </w:rPr>
        <w:t>Minas</w:t>
      </w:r>
      <w:r>
        <w:rPr>
          <w:spacing w:val="-15"/>
          <w:sz w:val="24"/>
        </w:rPr>
        <w:t> </w:t>
      </w:r>
      <w:r>
        <w:rPr>
          <w:sz w:val="24"/>
        </w:rPr>
        <w:t>e</w:t>
      </w:r>
      <w:r>
        <w:rPr>
          <w:spacing w:val="-14"/>
          <w:sz w:val="24"/>
        </w:rPr>
        <w:t> </w:t>
      </w:r>
      <w:r>
        <w:rPr>
          <w:sz w:val="24"/>
        </w:rPr>
        <w:t>Energia.</w:t>
      </w:r>
      <w:r>
        <w:rPr>
          <w:spacing w:val="-5"/>
          <w:sz w:val="24"/>
        </w:rPr>
        <w:t> </w:t>
      </w:r>
      <w:r>
        <w:rPr>
          <w:b/>
          <w:sz w:val="24"/>
        </w:rPr>
        <w:t>Política</w:t>
      </w:r>
      <w:r>
        <w:rPr>
          <w:b/>
          <w:spacing w:val="-11"/>
          <w:sz w:val="24"/>
        </w:rPr>
        <w:t> </w:t>
      </w:r>
      <w:r>
        <w:rPr>
          <w:b/>
          <w:sz w:val="24"/>
        </w:rPr>
        <w:t>Nacional</w:t>
      </w:r>
      <w:r>
        <w:rPr>
          <w:b/>
          <w:spacing w:val="-15"/>
          <w:sz w:val="24"/>
        </w:rPr>
        <w:t> </w:t>
      </w:r>
      <w:r>
        <w:rPr>
          <w:b/>
          <w:sz w:val="24"/>
        </w:rPr>
        <w:t>de</w:t>
      </w:r>
      <w:r>
        <w:rPr>
          <w:b/>
          <w:spacing w:val="-14"/>
          <w:sz w:val="24"/>
        </w:rPr>
        <w:t> </w:t>
      </w:r>
      <w:r>
        <w:rPr>
          <w:b/>
          <w:sz w:val="24"/>
        </w:rPr>
        <w:t>Eficiência</w:t>
      </w:r>
      <w:r>
        <w:rPr>
          <w:b/>
          <w:spacing w:val="-13"/>
          <w:sz w:val="24"/>
        </w:rPr>
        <w:t> </w:t>
      </w:r>
      <w:r>
        <w:rPr>
          <w:b/>
          <w:sz w:val="24"/>
        </w:rPr>
        <w:t>Energética</w:t>
      </w:r>
      <w:r>
        <w:rPr>
          <w:sz w:val="24"/>
        </w:rPr>
        <w:t>.</w:t>
      </w:r>
      <w:r>
        <w:rPr>
          <w:spacing w:val="-2"/>
          <w:sz w:val="24"/>
        </w:rPr>
        <w:t> </w:t>
      </w:r>
      <w:r>
        <w:rPr>
          <w:sz w:val="24"/>
        </w:rPr>
        <w:t>Brasília: MME, 2022.</w:t>
      </w:r>
    </w:p>
    <w:p>
      <w:pPr>
        <w:pStyle w:val="BodyText"/>
        <w:spacing w:before="34"/>
      </w:pPr>
    </w:p>
    <w:p>
      <w:pPr>
        <w:spacing w:line="276" w:lineRule="auto" w:before="0"/>
        <w:ind w:left="141" w:right="327" w:firstLine="0"/>
        <w:jc w:val="left"/>
        <w:rPr>
          <w:sz w:val="24"/>
        </w:rPr>
      </w:pPr>
      <w:r>
        <w:rPr>
          <w:sz w:val="24"/>
        </w:rPr>
        <w:t>EPE</w:t>
      </w:r>
      <w:r>
        <w:rPr>
          <w:spacing w:val="-13"/>
          <w:sz w:val="24"/>
        </w:rPr>
        <w:t> </w:t>
      </w:r>
      <w:r>
        <w:rPr>
          <w:sz w:val="24"/>
        </w:rPr>
        <w:t>–</w:t>
      </w:r>
      <w:r>
        <w:rPr>
          <w:spacing w:val="-15"/>
          <w:sz w:val="24"/>
        </w:rPr>
        <w:t> </w:t>
      </w:r>
      <w:r>
        <w:rPr>
          <w:sz w:val="24"/>
        </w:rPr>
        <w:t>Empresa</w:t>
      </w:r>
      <w:r>
        <w:rPr>
          <w:spacing w:val="-14"/>
          <w:sz w:val="24"/>
        </w:rPr>
        <w:t> </w:t>
      </w:r>
      <w:r>
        <w:rPr>
          <w:sz w:val="24"/>
        </w:rPr>
        <w:t>de</w:t>
      </w:r>
      <w:r>
        <w:rPr>
          <w:spacing w:val="-14"/>
          <w:sz w:val="24"/>
        </w:rPr>
        <w:t> </w:t>
      </w:r>
      <w:r>
        <w:rPr>
          <w:sz w:val="24"/>
        </w:rPr>
        <w:t>Pesquisa</w:t>
      </w:r>
      <w:r>
        <w:rPr>
          <w:spacing w:val="-13"/>
          <w:sz w:val="24"/>
        </w:rPr>
        <w:t> </w:t>
      </w:r>
      <w:r>
        <w:rPr>
          <w:sz w:val="24"/>
        </w:rPr>
        <w:t>Energética.</w:t>
      </w:r>
      <w:r>
        <w:rPr>
          <w:spacing w:val="-3"/>
          <w:sz w:val="24"/>
        </w:rPr>
        <w:t> </w:t>
      </w:r>
      <w:r>
        <w:rPr>
          <w:b/>
          <w:sz w:val="24"/>
        </w:rPr>
        <w:t>Plano</w:t>
      </w:r>
      <w:r>
        <w:rPr>
          <w:b/>
          <w:spacing w:val="-10"/>
          <w:sz w:val="24"/>
        </w:rPr>
        <w:t> </w:t>
      </w:r>
      <w:r>
        <w:rPr>
          <w:b/>
          <w:sz w:val="24"/>
        </w:rPr>
        <w:t>Nacional</w:t>
      </w:r>
      <w:r>
        <w:rPr>
          <w:b/>
          <w:spacing w:val="-14"/>
          <w:sz w:val="24"/>
        </w:rPr>
        <w:t> </w:t>
      </w:r>
      <w:r>
        <w:rPr>
          <w:b/>
          <w:sz w:val="24"/>
        </w:rPr>
        <w:t>de</w:t>
      </w:r>
      <w:r>
        <w:rPr>
          <w:b/>
          <w:spacing w:val="-12"/>
          <w:sz w:val="24"/>
        </w:rPr>
        <w:t> </w:t>
      </w:r>
      <w:r>
        <w:rPr>
          <w:b/>
          <w:sz w:val="24"/>
        </w:rPr>
        <w:t>Eficiência</w:t>
      </w:r>
      <w:r>
        <w:rPr>
          <w:b/>
          <w:spacing w:val="-11"/>
          <w:sz w:val="24"/>
        </w:rPr>
        <w:t> </w:t>
      </w:r>
      <w:r>
        <w:rPr>
          <w:b/>
          <w:sz w:val="24"/>
        </w:rPr>
        <w:t>Energética</w:t>
      </w:r>
      <w:r>
        <w:rPr>
          <w:sz w:val="24"/>
        </w:rPr>
        <w:t>.</w:t>
      </w:r>
      <w:r>
        <w:rPr>
          <w:spacing w:val="-1"/>
          <w:sz w:val="24"/>
        </w:rPr>
        <w:t> </w:t>
      </w:r>
      <w:r>
        <w:rPr>
          <w:sz w:val="24"/>
        </w:rPr>
        <w:t>Brasília, </w:t>
      </w:r>
      <w:r>
        <w:rPr>
          <w:spacing w:val="-2"/>
          <w:sz w:val="24"/>
        </w:rPr>
        <w:t>2020.</w:t>
      </w:r>
    </w:p>
    <w:p>
      <w:pPr>
        <w:pStyle w:val="BodyText"/>
        <w:spacing w:before="40"/>
      </w:pPr>
    </w:p>
    <w:p>
      <w:pPr>
        <w:pStyle w:val="BodyText"/>
        <w:spacing w:line="278" w:lineRule="auto"/>
        <w:ind w:left="141" w:right="210"/>
      </w:pPr>
      <w:r>
        <w:rPr/>
        <w:t>IEA</w:t>
      </w:r>
      <w:r>
        <w:rPr>
          <w:spacing w:val="-15"/>
        </w:rPr>
        <w:t> </w:t>
      </w:r>
      <w:r>
        <w:rPr/>
        <w:t>–</w:t>
      </w:r>
      <w:r>
        <w:rPr>
          <w:spacing w:val="-12"/>
        </w:rPr>
        <w:t> </w:t>
      </w:r>
      <w:r>
        <w:rPr/>
        <w:t>International</w:t>
      </w:r>
      <w:r>
        <w:rPr>
          <w:spacing w:val="-15"/>
        </w:rPr>
        <w:t> </w:t>
      </w:r>
      <w:r>
        <w:rPr/>
        <w:t>Energy</w:t>
      </w:r>
      <w:r>
        <w:rPr>
          <w:spacing w:val="-16"/>
        </w:rPr>
        <w:t> </w:t>
      </w:r>
      <w:r>
        <w:rPr/>
        <w:t>Agency.</w:t>
      </w:r>
      <w:r>
        <w:rPr>
          <w:spacing w:val="-8"/>
        </w:rPr>
        <w:t> </w:t>
      </w:r>
      <w:r>
        <w:rPr>
          <w:b/>
        </w:rPr>
        <w:t>Energy</w:t>
      </w:r>
      <w:r>
        <w:rPr>
          <w:b/>
          <w:spacing w:val="-10"/>
        </w:rPr>
        <w:t> </w:t>
      </w:r>
      <w:r>
        <w:rPr>
          <w:b/>
        </w:rPr>
        <w:t>Efficiency</w:t>
      </w:r>
      <w:r>
        <w:rPr>
          <w:b/>
          <w:spacing w:val="-10"/>
        </w:rPr>
        <w:t> </w:t>
      </w:r>
      <w:r>
        <w:rPr>
          <w:b/>
        </w:rPr>
        <w:t>2023</w:t>
      </w:r>
      <w:r>
        <w:rPr/>
        <w:t>.</w:t>
      </w:r>
      <w:r>
        <w:rPr>
          <w:spacing w:val="-11"/>
        </w:rPr>
        <w:t> </w:t>
      </w:r>
      <w:r>
        <w:rPr/>
        <w:t>Paris:</w:t>
      </w:r>
      <w:r>
        <w:rPr>
          <w:spacing w:val="-9"/>
        </w:rPr>
        <w:t> </w:t>
      </w:r>
      <w:r>
        <w:rPr/>
        <w:t>IEA,</w:t>
      </w:r>
      <w:r>
        <w:rPr>
          <w:spacing w:val="-8"/>
        </w:rPr>
        <w:t> </w:t>
      </w:r>
      <w:r>
        <w:rPr/>
        <w:t>2023.</w:t>
      </w:r>
      <w:r>
        <w:rPr>
          <w:spacing w:val="-3"/>
        </w:rPr>
        <w:t> </w:t>
      </w:r>
      <w:r>
        <w:rPr/>
        <w:t>Disponível</w:t>
      </w:r>
      <w:r>
        <w:rPr>
          <w:spacing w:val="-3"/>
        </w:rPr>
        <w:t> </w:t>
      </w:r>
      <w:r>
        <w:rPr/>
        <w:t>em: </w:t>
      </w:r>
      <w:hyperlink r:id="rId20">
        <w:r>
          <w:rPr>
            <w:spacing w:val="-2"/>
            <w:u w:val="single" w:color="0000FF"/>
          </w:rPr>
          <w:t>https://www.iea.org/reports/energy-efficiency-2023</w:t>
        </w:r>
        <w:r>
          <w:rPr>
            <w:spacing w:val="-2"/>
          </w:rPr>
          <w:t>.</w:t>
        </w:r>
      </w:hyperlink>
    </w:p>
    <w:p>
      <w:pPr>
        <w:pStyle w:val="BodyText"/>
        <w:spacing w:before="42"/>
      </w:pPr>
    </w:p>
    <w:p>
      <w:pPr>
        <w:spacing w:before="0"/>
        <w:ind w:left="141" w:right="0" w:firstLine="0"/>
        <w:jc w:val="left"/>
        <w:rPr>
          <w:sz w:val="24"/>
        </w:rPr>
      </w:pPr>
      <w:r>
        <w:rPr>
          <w:sz w:val="24"/>
        </w:rPr>
        <w:t>LIMA,</w:t>
      </w:r>
      <w:r>
        <w:rPr>
          <w:spacing w:val="-10"/>
          <w:sz w:val="24"/>
        </w:rPr>
        <w:t> </w:t>
      </w:r>
      <w:r>
        <w:rPr>
          <w:sz w:val="24"/>
        </w:rPr>
        <w:t>F.</w:t>
      </w:r>
      <w:r>
        <w:rPr>
          <w:spacing w:val="-9"/>
          <w:sz w:val="24"/>
        </w:rPr>
        <w:t> </w:t>
      </w:r>
      <w:r>
        <w:rPr>
          <w:sz w:val="24"/>
        </w:rPr>
        <w:t>A.</w:t>
      </w:r>
      <w:r>
        <w:rPr>
          <w:spacing w:val="-10"/>
          <w:sz w:val="24"/>
        </w:rPr>
        <w:t> </w:t>
      </w:r>
      <w:r>
        <w:rPr>
          <w:sz w:val="24"/>
        </w:rPr>
        <w:t>et</w:t>
      </w:r>
      <w:r>
        <w:rPr>
          <w:spacing w:val="-8"/>
          <w:sz w:val="24"/>
        </w:rPr>
        <w:t> </w:t>
      </w:r>
      <w:r>
        <w:rPr>
          <w:sz w:val="24"/>
        </w:rPr>
        <w:t>al.</w:t>
      </w:r>
      <w:r>
        <w:rPr>
          <w:spacing w:val="-8"/>
          <w:sz w:val="24"/>
        </w:rPr>
        <w:t> </w:t>
      </w:r>
      <w:r>
        <w:rPr>
          <w:b/>
          <w:sz w:val="24"/>
        </w:rPr>
        <w:t>Eficiência</w:t>
      </w:r>
      <w:r>
        <w:rPr>
          <w:b/>
          <w:spacing w:val="-10"/>
          <w:sz w:val="24"/>
        </w:rPr>
        <w:t> </w:t>
      </w:r>
      <w:r>
        <w:rPr>
          <w:b/>
          <w:sz w:val="24"/>
        </w:rPr>
        <w:t>Energética:</w:t>
      </w:r>
      <w:r>
        <w:rPr>
          <w:b/>
          <w:spacing w:val="-9"/>
          <w:sz w:val="24"/>
        </w:rPr>
        <w:t> </w:t>
      </w:r>
      <w:r>
        <w:rPr>
          <w:b/>
          <w:sz w:val="24"/>
        </w:rPr>
        <w:t>desafios</w:t>
      </w:r>
      <w:r>
        <w:rPr>
          <w:b/>
          <w:spacing w:val="-10"/>
          <w:sz w:val="24"/>
        </w:rPr>
        <w:t> </w:t>
      </w:r>
      <w:r>
        <w:rPr>
          <w:b/>
          <w:sz w:val="24"/>
        </w:rPr>
        <w:t>e</w:t>
      </w:r>
      <w:r>
        <w:rPr>
          <w:b/>
          <w:spacing w:val="-11"/>
          <w:sz w:val="24"/>
        </w:rPr>
        <w:t> </w:t>
      </w:r>
      <w:r>
        <w:rPr>
          <w:b/>
          <w:sz w:val="24"/>
        </w:rPr>
        <w:t>perspectivas</w:t>
      </w:r>
      <w:r>
        <w:rPr>
          <w:sz w:val="24"/>
        </w:rPr>
        <w:t>.</w:t>
      </w:r>
      <w:r>
        <w:rPr>
          <w:spacing w:val="-9"/>
          <w:sz w:val="24"/>
        </w:rPr>
        <w:t> </w:t>
      </w:r>
      <w:r>
        <w:rPr>
          <w:sz w:val="24"/>
        </w:rPr>
        <w:t>São</w:t>
      </w:r>
      <w:r>
        <w:rPr>
          <w:spacing w:val="-6"/>
          <w:sz w:val="24"/>
        </w:rPr>
        <w:t> </w:t>
      </w:r>
      <w:r>
        <w:rPr>
          <w:sz w:val="24"/>
        </w:rPr>
        <w:t>Paulo:</w:t>
      </w:r>
      <w:r>
        <w:rPr>
          <w:spacing w:val="-10"/>
          <w:sz w:val="24"/>
        </w:rPr>
        <w:t> </w:t>
      </w:r>
      <w:r>
        <w:rPr>
          <w:sz w:val="24"/>
        </w:rPr>
        <w:t>Manole,</w:t>
      </w:r>
      <w:r>
        <w:rPr>
          <w:spacing w:val="-2"/>
          <w:sz w:val="24"/>
        </w:rPr>
        <w:t> 2017.</w:t>
      </w:r>
    </w:p>
    <w:p>
      <w:pPr>
        <w:pStyle w:val="BodyText"/>
        <w:spacing w:before="79"/>
      </w:pPr>
    </w:p>
    <w:p>
      <w:pPr>
        <w:spacing w:line="278" w:lineRule="auto" w:before="0"/>
        <w:ind w:left="141" w:right="327" w:firstLine="0"/>
        <w:jc w:val="left"/>
        <w:rPr>
          <w:sz w:val="24"/>
        </w:rPr>
      </w:pPr>
      <w:r>
        <w:rPr>
          <w:sz w:val="24"/>
        </w:rPr>
        <w:t>LINS,</w:t>
      </w:r>
      <w:r>
        <w:rPr>
          <w:spacing w:val="-10"/>
          <w:sz w:val="24"/>
        </w:rPr>
        <w:t> </w:t>
      </w:r>
      <w:r>
        <w:rPr>
          <w:sz w:val="24"/>
        </w:rPr>
        <w:t>C.</w:t>
      </w:r>
      <w:r>
        <w:rPr>
          <w:spacing w:val="-15"/>
          <w:sz w:val="24"/>
        </w:rPr>
        <w:t> </w:t>
      </w:r>
      <w:r>
        <w:rPr>
          <w:sz w:val="24"/>
        </w:rPr>
        <w:t>et</w:t>
      </w:r>
      <w:r>
        <w:rPr>
          <w:spacing w:val="-10"/>
          <w:sz w:val="24"/>
        </w:rPr>
        <w:t> </w:t>
      </w:r>
      <w:r>
        <w:rPr>
          <w:sz w:val="24"/>
        </w:rPr>
        <w:t>al.</w:t>
      </w:r>
      <w:r>
        <w:rPr>
          <w:spacing w:val="-10"/>
          <w:sz w:val="24"/>
        </w:rPr>
        <w:t> </w:t>
      </w:r>
      <w:r>
        <w:rPr>
          <w:b/>
          <w:sz w:val="24"/>
        </w:rPr>
        <w:t>Renewable</w:t>
      </w:r>
      <w:r>
        <w:rPr>
          <w:b/>
          <w:spacing w:val="-12"/>
          <w:sz w:val="24"/>
        </w:rPr>
        <w:t> </w:t>
      </w:r>
      <w:r>
        <w:rPr>
          <w:b/>
          <w:sz w:val="24"/>
        </w:rPr>
        <w:t>Energy</w:t>
      </w:r>
      <w:r>
        <w:rPr>
          <w:b/>
          <w:spacing w:val="-13"/>
          <w:sz w:val="24"/>
        </w:rPr>
        <w:t> </w:t>
      </w:r>
      <w:r>
        <w:rPr>
          <w:b/>
          <w:sz w:val="24"/>
        </w:rPr>
        <w:t>and</w:t>
      </w:r>
      <w:r>
        <w:rPr>
          <w:b/>
          <w:spacing w:val="-10"/>
          <w:sz w:val="24"/>
        </w:rPr>
        <w:t> </w:t>
      </w:r>
      <w:r>
        <w:rPr>
          <w:b/>
          <w:sz w:val="24"/>
        </w:rPr>
        <w:t>Energy</w:t>
      </w:r>
      <w:r>
        <w:rPr>
          <w:b/>
          <w:spacing w:val="-13"/>
          <w:sz w:val="24"/>
        </w:rPr>
        <w:t> </w:t>
      </w:r>
      <w:r>
        <w:rPr>
          <w:b/>
          <w:sz w:val="24"/>
        </w:rPr>
        <w:t>Efficiency</w:t>
      </w:r>
      <w:r>
        <w:rPr>
          <w:b/>
          <w:spacing w:val="-12"/>
          <w:sz w:val="24"/>
        </w:rPr>
        <w:t> </w:t>
      </w:r>
      <w:r>
        <w:rPr>
          <w:b/>
          <w:sz w:val="24"/>
        </w:rPr>
        <w:t>Synergies</w:t>
      </w:r>
      <w:r>
        <w:rPr>
          <w:sz w:val="24"/>
        </w:rPr>
        <w:t>.</w:t>
      </w:r>
      <w:r>
        <w:rPr>
          <w:spacing w:val="-11"/>
          <w:sz w:val="24"/>
        </w:rPr>
        <w:t> </w:t>
      </w:r>
      <w:r>
        <w:rPr>
          <w:i/>
          <w:sz w:val="24"/>
        </w:rPr>
        <w:t>Renewable</w:t>
      </w:r>
      <w:r>
        <w:rPr>
          <w:i/>
          <w:spacing w:val="-3"/>
          <w:sz w:val="24"/>
        </w:rPr>
        <w:t> </w:t>
      </w:r>
      <w:r>
        <w:rPr>
          <w:i/>
          <w:sz w:val="24"/>
        </w:rPr>
        <w:t>Energy Policy Network for the 21st Century (REN21)</w:t>
      </w:r>
      <w:r>
        <w:rPr>
          <w:sz w:val="24"/>
        </w:rPr>
        <w:t>, 2019.</w:t>
      </w:r>
    </w:p>
    <w:p>
      <w:pPr>
        <w:pStyle w:val="BodyText"/>
      </w:pPr>
    </w:p>
    <w:p>
      <w:pPr>
        <w:pStyle w:val="BodyText"/>
        <w:spacing w:before="75"/>
      </w:pPr>
    </w:p>
    <w:p>
      <w:pPr>
        <w:spacing w:before="0"/>
        <w:ind w:left="141" w:right="0" w:firstLine="0"/>
        <w:jc w:val="left"/>
        <w:rPr>
          <w:sz w:val="24"/>
        </w:rPr>
      </w:pPr>
      <w:r>
        <w:rPr>
          <w:sz w:val="24"/>
        </w:rPr>
        <w:t>OLIVEIRA,</w:t>
      </w:r>
      <w:r>
        <w:rPr>
          <w:spacing w:val="-11"/>
          <w:sz w:val="24"/>
        </w:rPr>
        <w:t> </w:t>
      </w:r>
      <w:r>
        <w:rPr>
          <w:sz w:val="24"/>
        </w:rPr>
        <w:t>M.</w:t>
      </w:r>
      <w:r>
        <w:rPr>
          <w:spacing w:val="-2"/>
          <w:sz w:val="24"/>
        </w:rPr>
        <w:t> </w:t>
      </w:r>
      <w:r>
        <w:rPr>
          <w:sz w:val="24"/>
        </w:rPr>
        <w:t>F.</w:t>
      </w:r>
      <w:r>
        <w:rPr>
          <w:spacing w:val="-4"/>
          <w:sz w:val="24"/>
        </w:rPr>
        <w:t> </w:t>
      </w:r>
      <w:r>
        <w:rPr>
          <w:sz w:val="24"/>
        </w:rPr>
        <w:t>de</w:t>
      </w:r>
      <w:r>
        <w:rPr>
          <w:spacing w:val="-6"/>
          <w:sz w:val="24"/>
        </w:rPr>
        <w:t> </w:t>
      </w:r>
      <w:r>
        <w:rPr>
          <w:sz w:val="24"/>
        </w:rPr>
        <w:t>et</w:t>
      </w:r>
      <w:r>
        <w:rPr>
          <w:spacing w:val="-1"/>
          <w:sz w:val="24"/>
        </w:rPr>
        <w:t> </w:t>
      </w:r>
      <w:r>
        <w:rPr>
          <w:sz w:val="24"/>
        </w:rPr>
        <w:t>al.</w:t>
      </w:r>
      <w:r>
        <w:rPr>
          <w:spacing w:val="-1"/>
          <w:sz w:val="24"/>
        </w:rPr>
        <w:t> </w:t>
      </w:r>
      <w:r>
        <w:rPr>
          <w:b/>
          <w:sz w:val="24"/>
        </w:rPr>
        <w:t>Análise</w:t>
      </w:r>
      <w:r>
        <w:rPr>
          <w:b/>
          <w:spacing w:val="-8"/>
          <w:sz w:val="24"/>
        </w:rPr>
        <w:t> </w:t>
      </w:r>
      <w:r>
        <w:rPr>
          <w:b/>
          <w:sz w:val="24"/>
        </w:rPr>
        <w:t>de</w:t>
      </w:r>
      <w:r>
        <w:rPr>
          <w:b/>
          <w:spacing w:val="-7"/>
          <w:sz w:val="24"/>
        </w:rPr>
        <w:t> </w:t>
      </w:r>
      <w:r>
        <w:rPr>
          <w:b/>
          <w:sz w:val="24"/>
        </w:rPr>
        <w:t>falhas</w:t>
      </w:r>
      <w:r>
        <w:rPr>
          <w:b/>
          <w:spacing w:val="-8"/>
          <w:sz w:val="24"/>
        </w:rPr>
        <w:t> </w:t>
      </w:r>
      <w:r>
        <w:rPr>
          <w:b/>
          <w:sz w:val="24"/>
        </w:rPr>
        <w:t>em</w:t>
      </w:r>
      <w:r>
        <w:rPr>
          <w:b/>
          <w:spacing w:val="-11"/>
          <w:sz w:val="24"/>
        </w:rPr>
        <w:t> </w:t>
      </w:r>
      <w:r>
        <w:rPr>
          <w:b/>
          <w:sz w:val="24"/>
        </w:rPr>
        <w:t>sistemas</w:t>
      </w:r>
      <w:r>
        <w:rPr>
          <w:b/>
          <w:spacing w:val="-6"/>
          <w:sz w:val="24"/>
        </w:rPr>
        <w:t> </w:t>
      </w:r>
      <w:r>
        <w:rPr>
          <w:b/>
          <w:sz w:val="24"/>
        </w:rPr>
        <w:t>fotovoltaicos</w:t>
      </w:r>
      <w:r>
        <w:rPr>
          <w:b/>
          <w:spacing w:val="-8"/>
          <w:sz w:val="24"/>
        </w:rPr>
        <w:t> </w:t>
      </w:r>
      <w:r>
        <w:rPr>
          <w:b/>
          <w:sz w:val="24"/>
        </w:rPr>
        <w:t>no</w:t>
      </w:r>
      <w:r>
        <w:rPr>
          <w:b/>
          <w:spacing w:val="-5"/>
          <w:sz w:val="24"/>
        </w:rPr>
        <w:t> </w:t>
      </w:r>
      <w:r>
        <w:rPr>
          <w:b/>
          <w:spacing w:val="-2"/>
          <w:sz w:val="24"/>
        </w:rPr>
        <w:t>Brasil</w:t>
      </w:r>
      <w:r>
        <w:rPr>
          <w:spacing w:val="-2"/>
          <w:sz w:val="24"/>
        </w:rPr>
        <w:t>.</w:t>
      </w:r>
    </w:p>
    <w:p>
      <w:pPr>
        <w:spacing w:before="41"/>
        <w:ind w:left="141" w:right="0" w:firstLine="0"/>
        <w:jc w:val="left"/>
        <w:rPr>
          <w:sz w:val="24"/>
        </w:rPr>
      </w:pPr>
      <w:r>
        <w:rPr>
          <w:i/>
          <w:sz w:val="24"/>
        </w:rPr>
        <w:t>Cadernos</w:t>
      </w:r>
      <w:r>
        <w:rPr>
          <w:i/>
          <w:spacing w:val="-8"/>
          <w:sz w:val="24"/>
        </w:rPr>
        <w:t> </w:t>
      </w:r>
      <w:r>
        <w:rPr>
          <w:i/>
          <w:sz w:val="24"/>
        </w:rPr>
        <w:t>de</w:t>
      </w:r>
      <w:r>
        <w:rPr>
          <w:i/>
          <w:spacing w:val="-6"/>
          <w:sz w:val="24"/>
        </w:rPr>
        <w:t> </w:t>
      </w:r>
      <w:r>
        <w:rPr>
          <w:i/>
          <w:sz w:val="24"/>
        </w:rPr>
        <w:t>Energia</w:t>
      </w:r>
      <w:r>
        <w:rPr>
          <w:sz w:val="24"/>
        </w:rPr>
        <w:t>, v.</w:t>
      </w:r>
      <w:r>
        <w:rPr>
          <w:spacing w:val="1"/>
          <w:sz w:val="24"/>
        </w:rPr>
        <w:t> </w:t>
      </w:r>
      <w:r>
        <w:rPr>
          <w:sz w:val="24"/>
        </w:rPr>
        <w:t>5, n. 1,</w:t>
      </w:r>
      <w:r>
        <w:rPr>
          <w:spacing w:val="-1"/>
          <w:sz w:val="24"/>
        </w:rPr>
        <w:t> </w:t>
      </w:r>
      <w:r>
        <w:rPr>
          <w:sz w:val="24"/>
        </w:rPr>
        <w:t>p. 77–94, </w:t>
      </w:r>
      <w:r>
        <w:rPr>
          <w:spacing w:val="-4"/>
          <w:sz w:val="24"/>
        </w:rPr>
        <w:t>2016.</w:t>
      </w:r>
    </w:p>
    <w:p>
      <w:pPr>
        <w:pStyle w:val="BodyText"/>
        <w:spacing w:before="87"/>
      </w:pPr>
    </w:p>
    <w:p>
      <w:pPr>
        <w:pStyle w:val="Heading3"/>
        <w:ind w:left="141" w:firstLine="0"/>
        <w:jc w:val="left"/>
        <w:rPr>
          <w:b w:val="0"/>
        </w:rPr>
      </w:pPr>
      <w:r>
        <w:rPr>
          <w:b w:val="0"/>
        </w:rPr>
        <w:t>SANTOS,</w:t>
      </w:r>
      <w:r>
        <w:rPr>
          <w:b w:val="0"/>
          <w:spacing w:val="-9"/>
        </w:rPr>
        <w:t> </w:t>
      </w:r>
      <w:r>
        <w:rPr>
          <w:b w:val="0"/>
        </w:rPr>
        <w:t>R.</w:t>
      </w:r>
      <w:r>
        <w:rPr>
          <w:b w:val="0"/>
          <w:spacing w:val="-4"/>
        </w:rPr>
        <w:t> </w:t>
      </w:r>
      <w:r>
        <w:rPr>
          <w:b w:val="0"/>
        </w:rPr>
        <w:t>A.</w:t>
      </w:r>
      <w:r>
        <w:rPr>
          <w:b w:val="0"/>
          <w:spacing w:val="1"/>
        </w:rPr>
        <w:t> </w:t>
      </w:r>
      <w:r>
        <w:rPr/>
        <w:t>Gestão</w:t>
      </w:r>
      <w:r>
        <w:rPr>
          <w:spacing w:val="-6"/>
        </w:rPr>
        <w:t> </w:t>
      </w:r>
      <w:r>
        <w:rPr/>
        <w:t>de</w:t>
      </w:r>
      <w:r>
        <w:rPr>
          <w:spacing w:val="-7"/>
        </w:rPr>
        <w:t> </w:t>
      </w:r>
      <w:r>
        <w:rPr/>
        <w:t>ativos</w:t>
      </w:r>
      <w:r>
        <w:rPr>
          <w:spacing w:val="-10"/>
        </w:rPr>
        <w:t> </w:t>
      </w:r>
      <w:r>
        <w:rPr/>
        <w:t>e</w:t>
      </w:r>
      <w:r>
        <w:rPr>
          <w:spacing w:val="-10"/>
        </w:rPr>
        <w:t> </w:t>
      </w:r>
      <w:r>
        <w:rPr/>
        <w:t>eficiência</w:t>
      </w:r>
      <w:r>
        <w:rPr>
          <w:spacing w:val="-2"/>
        </w:rPr>
        <w:t> </w:t>
      </w:r>
      <w:r>
        <w:rPr/>
        <w:t>energética:</w:t>
      </w:r>
      <w:r>
        <w:rPr>
          <w:spacing w:val="-2"/>
        </w:rPr>
        <w:t> </w:t>
      </w:r>
      <w:r>
        <w:rPr/>
        <w:t>uma</w:t>
      </w:r>
      <w:r>
        <w:rPr>
          <w:spacing w:val="-4"/>
        </w:rPr>
        <w:t> </w:t>
      </w:r>
      <w:r>
        <w:rPr/>
        <w:t>abordagem</w:t>
      </w:r>
      <w:r>
        <w:rPr>
          <w:spacing w:val="-8"/>
        </w:rPr>
        <w:t> </w:t>
      </w:r>
      <w:r>
        <w:rPr>
          <w:spacing w:val="-2"/>
        </w:rPr>
        <w:t>integrada</w:t>
      </w:r>
      <w:r>
        <w:rPr>
          <w:b w:val="0"/>
          <w:spacing w:val="-2"/>
        </w:rPr>
        <w:t>.</w:t>
      </w:r>
    </w:p>
    <w:p>
      <w:pPr>
        <w:spacing w:before="41"/>
        <w:ind w:left="141" w:right="0" w:firstLine="0"/>
        <w:jc w:val="left"/>
        <w:rPr>
          <w:sz w:val="24"/>
        </w:rPr>
      </w:pPr>
      <w:r>
        <w:rPr>
          <w:i/>
          <w:sz w:val="24"/>
        </w:rPr>
        <w:t>Revista</w:t>
      </w:r>
      <w:r>
        <w:rPr>
          <w:i/>
          <w:spacing w:val="-8"/>
          <w:sz w:val="24"/>
        </w:rPr>
        <w:t> </w:t>
      </w:r>
      <w:r>
        <w:rPr>
          <w:i/>
          <w:sz w:val="24"/>
        </w:rPr>
        <w:t>de</w:t>
      </w:r>
      <w:r>
        <w:rPr>
          <w:i/>
          <w:spacing w:val="-6"/>
          <w:sz w:val="24"/>
        </w:rPr>
        <w:t> </w:t>
      </w:r>
      <w:r>
        <w:rPr>
          <w:i/>
          <w:sz w:val="24"/>
        </w:rPr>
        <w:t>Engenharia</w:t>
      </w:r>
      <w:r>
        <w:rPr>
          <w:i/>
          <w:spacing w:val="-5"/>
          <w:sz w:val="24"/>
        </w:rPr>
        <w:t> </w:t>
      </w:r>
      <w:r>
        <w:rPr>
          <w:i/>
          <w:sz w:val="24"/>
        </w:rPr>
        <w:t>e</w:t>
      </w:r>
      <w:r>
        <w:rPr>
          <w:i/>
          <w:spacing w:val="-1"/>
          <w:sz w:val="24"/>
        </w:rPr>
        <w:t> </w:t>
      </w:r>
      <w:r>
        <w:rPr>
          <w:i/>
          <w:sz w:val="24"/>
        </w:rPr>
        <w:t>Gestão</w:t>
      </w:r>
      <w:r>
        <w:rPr>
          <w:i/>
          <w:spacing w:val="-7"/>
          <w:sz w:val="24"/>
        </w:rPr>
        <w:t> </w:t>
      </w:r>
      <w:r>
        <w:rPr>
          <w:i/>
          <w:sz w:val="24"/>
        </w:rPr>
        <w:t>Industrial</w:t>
      </w:r>
      <w:r>
        <w:rPr>
          <w:sz w:val="24"/>
        </w:rPr>
        <w:t>,</w:t>
      </w:r>
      <w:r>
        <w:rPr>
          <w:spacing w:val="-1"/>
          <w:sz w:val="24"/>
        </w:rPr>
        <w:t> </w:t>
      </w:r>
      <w:r>
        <w:rPr>
          <w:sz w:val="24"/>
        </w:rPr>
        <w:t>v. 10,</w:t>
      </w:r>
      <w:r>
        <w:rPr>
          <w:spacing w:val="-4"/>
          <w:sz w:val="24"/>
        </w:rPr>
        <w:t> </w:t>
      </w:r>
      <w:r>
        <w:rPr>
          <w:sz w:val="24"/>
        </w:rPr>
        <w:t>n. 3,</w:t>
      </w:r>
      <w:r>
        <w:rPr>
          <w:spacing w:val="-1"/>
          <w:sz w:val="24"/>
        </w:rPr>
        <w:t> </w:t>
      </w:r>
      <w:r>
        <w:rPr>
          <w:sz w:val="24"/>
        </w:rPr>
        <w:t>p. 33–45, </w:t>
      </w:r>
      <w:r>
        <w:rPr>
          <w:spacing w:val="-2"/>
          <w:sz w:val="24"/>
        </w:rPr>
        <w:t>2022.</w:t>
      </w:r>
    </w:p>
    <w:p>
      <w:pPr>
        <w:pStyle w:val="BodyText"/>
        <w:spacing w:before="83"/>
      </w:pPr>
    </w:p>
    <w:p>
      <w:pPr>
        <w:spacing w:line="276" w:lineRule="auto" w:before="1"/>
        <w:ind w:left="141" w:right="327" w:firstLine="0"/>
        <w:jc w:val="left"/>
        <w:rPr>
          <w:sz w:val="24"/>
        </w:rPr>
      </w:pPr>
      <w:r>
        <w:rPr>
          <w:sz w:val="24"/>
        </w:rPr>
        <w:t>VILELA,</w:t>
      </w:r>
      <w:r>
        <w:rPr>
          <w:spacing w:val="-12"/>
          <w:sz w:val="24"/>
        </w:rPr>
        <w:t> </w:t>
      </w:r>
      <w:r>
        <w:rPr>
          <w:sz w:val="24"/>
        </w:rPr>
        <w:t>F.</w:t>
      </w:r>
      <w:r>
        <w:rPr>
          <w:spacing w:val="-11"/>
          <w:sz w:val="24"/>
        </w:rPr>
        <w:t> </w:t>
      </w:r>
      <w:r>
        <w:rPr>
          <w:sz w:val="24"/>
        </w:rPr>
        <w:t>C.</w:t>
      </w:r>
      <w:r>
        <w:rPr>
          <w:spacing w:val="-8"/>
          <w:sz w:val="24"/>
        </w:rPr>
        <w:t> </w:t>
      </w:r>
      <w:r>
        <w:rPr>
          <w:b/>
          <w:sz w:val="24"/>
        </w:rPr>
        <w:t>Ferramentas</w:t>
      </w:r>
      <w:r>
        <w:rPr>
          <w:b/>
          <w:spacing w:val="-13"/>
          <w:sz w:val="24"/>
        </w:rPr>
        <w:t> </w:t>
      </w:r>
      <w:r>
        <w:rPr>
          <w:b/>
          <w:sz w:val="24"/>
        </w:rPr>
        <w:t>de</w:t>
      </w:r>
      <w:r>
        <w:rPr>
          <w:b/>
          <w:spacing w:val="-15"/>
          <w:sz w:val="24"/>
        </w:rPr>
        <w:t> </w:t>
      </w:r>
      <w:r>
        <w:rPr>
          <w:b/>
          <w:sz w:val="24"/>
        </w:rPr>
        <w:t>gestão</w:t>
      </w:r>
      <w:r>
        <w:rPr>
          <w:b/>
          <w:spacing w:val="-13"/>
          <w:sz w:val="24"/>
        </w:rPr>
        <w:t> </w:t>
      </w:r>
      <w:r>
        <w:rPr>
          <w:b/>
          <w:sz w:val="24"/>
        </w:rPr>
        <w:t>na</w:t>
      </w:r>
      <w:r>
        <w:rPr>
          <w:b/>
          <w:spacing w:val="-15"/>
          <w:sz w:val="24"/>
        </w:rPr>
        <w:t> </w:t>
      </w:r>
      <w:r>
        <w:rPr>
          <w:b/>
          <w:sz w:val="24"/>
        </w:rPr>
        <w:t>engenharia:</w:t>
      </w:r>
      <w:r>
        <w:rPr>
          <w:b/>
          <w:spacing w:val="-12"/>
          <w:sz w:val="24"/>
        </w:rPr>
        <w:t> </w:t>
      </w:r>
      <w:r>
        <w:rPr>
          <w:b/>
          <w:sz w:val="24"/>
        </w:rPr>
        <w:t>aplicação</w:t>
      </w:r>
      <w:r>
        <w:rPr>
          <w:b/>
          <w:spacing w:val="-12"/>
          <w:sz w:val="24"/>
        </w:rPr>
        <w:t> </w:t>
      </w:r>
      <w:r>
        <w:rPr>
          <w:b/>
          <w:sz w:val="24"/>
        </w:rPr>
        <w:t>prática</w:t>
      </w:r>
      <w:r>
        <w:rPr>
          <w:b/>
          <w:spacing w:val="-10"/>
          <w:sz w:val="24"/>
        </w:rPr>
        <w:t> </w:t>
      </w:r>
      <w:r>
        <w:rPr>
          <w:b/>
          <w:sz w:val="24"/>
        </w:rPr>
        <w:t>e</w:t>
      </w:r>
      <w:r>
        <w:rPr>
          <w:b/>
          <w:spacing w:val="-4"/>
          <w:sz w:val="24"/>
        </w:rPr>
        <w:t> </w:t>
      </w:r>
      <w:r>
        <w:rPr>
          <w:b/>
          <w:sz w:val="24"/>
        </w:rPr>
        <w:t>estratégica</w:t>
      </w:r>
      <w:r>
        <w:rPr>
          <w:sz w:val="24"/>
        </w:rPr>
        <w:t>.</w:t>
      </w:r>
      <w:r>
        <w:rPr>
          <w:spacing w:val="-3"/>
          <w:sz w:val="24"/>
        </w:rPr>
        <w:t> </w:t>
      </w:r>
      <w:r>
        <w:rPr>
          <w:sz w:val="24"/>
        </w:rPr>
        <w:t>Rio de Janeiro: Elsevier, 2020.</w:t>
      </w:r>
    </w:p>
    <w:p>
      <w:pPr>
        <w:pStyle w:val="BodyText"/>
        <w:spacing w:before="39"/>
      </w:pPr>
    </w:p>
    <w:p>
      <w:pPr>
        <w:spacing w:before="0"/>
        <w:ind w:left="141" w:right="0" w:firstLine="0"/>
        <w:jc w:val="left"/>
        <w:rPr>
          <w:sz w:val="24"/>
        </w:rPr>
      </w:pPr>
      <w:r>
        <w:rPr>
          <w:sz w:val="24"/>
        </w:rPr>
        <w:t>YIN,</w:t>
      </w:r>
      <w:r>
        <w:rPr>
          <w:spacing w:val="-10"/>
          <w:sz w:val="24"/>
        </w:rPr>
        <w:t> </w:t>
      </w:r>
      <w:r>
        <w:rPr>
          <w:sz w:val="24"/>
        </w:rPr>
        <w:t>R.</w:t>
      </w:r>
      <w:r>
        <w:rPr>
          <w:spacing w:val="-11"/>
          <w:sz w:val="24"/>
        </w:rPr>
        <w:t> </w:t>
      </w:r>
      <w:r>
        <w:rPr>
          <w:sz w:val="24"/>
        </w:rPr>
        <w:t>K.</w:t>
      </w:r>
      <w:r>
        <w:rPr>
          <w:spacing w:val="-4"/>
          <w:sz w:val="24"/>
        </w:rPr>
        <w:t> </w:t>
      </w:r>
      <w:r>
        <w:rPr>
          <w:b/>
          <w:sz w:val="24"/>
        </w:rPr>
        <w:t>Estudo</w:t>
      </w:r>
      <w:r>
        <w:rPr>
          <w:b/>
          <w:spacing w:val="-8"/>
          <w:sz w:val="24"/>
        </w:rPr>
        <w:t> </w:t>
      </w:r>
      <w:r>
        <w:rPr>
          <w:b/>
          <w:sz w:val="24"/>
        </w:rPr>
        <w:t>de</w:t>
      </w:r>
      <w:r>
        <w:rPr>
          <w:b/>
          <w:spacing w:val="-15"/>
          <w:sz w:val="24"/>
        </w:rPr>
        <w:t> </w:t>
      </w:r>
      <w:r>
        <w:rPr>
          <w:b/>
          <w:sz w:val="24"/>
        </w:rPr>
        <w:t>Caso:</w:t>
      </w:r>
      <w:r>
        <w:rPr>
          <w:b/>
          <w:spacing w:val="-7"/>
          <w:sz w:val="24"/>
        </w:rPr>
        <w:t> </w:t>
      </w:r>
      <w:r>
        <w:rPr>
          <w:b/>
          <w:sz w:val="24"/>
        </w:rPr>
        <w:t>Planejamento</w:t>
      </w:r>
      <w:r>
        <w:rPr>
          <w:b/>
          <w:spacing w:val="-6"/>
          <w:sz w:val="24"/>
        </w:rPr>
        <w:t> </w:t>
      </w:r>
      <w:r>
        <w:rPr>
          <w:b/>
          <w:sz w:val="24"/>
        </w:rPr>
        <w:t>e</w:t>
      </w:r>
      <w:r>
        <w:rPr>
          <w:b/>
          <w:spacing w:val="-9"/>
          <w:sz w:val="24"/>
        </w:rPr>
        <w:t> </w:t>
      </w:r>
      <w:r>
        <w:rPr>
          <w:b/>
          <w:sz w:val="24"/>
        </w:rPr>
        <w:t>Métodos</w:t>
      </w:r>
      <w:r>
        <w:rPr>
          <w:sz w:val="24"/>
        </w:rPr>
        <w:t>.</w:t>
      </w:r>
      <w:r>
        <w:rPr>
          <w:spacing w:val="-6"/>
          <w:sz w:val="24"/>
        </w:rPr>
        <w:t> </w:t>
      </w:r>
      <w:r>
        <w:rPr>
          <w:sz w:val="24"/>
        </w:rPr>
        <w:t>3.</w:t>
      </w:r>
      <w:r>
        <w:rPr>
          <w:spacing w:val="-11"/>
          <w:sz w:val="24"/>
        </w:rPr>
        <w:t> </w:t>
      </w:r>
      <w:r>
        <w:rPr>
          <w:sz w:val="24"/>
        </w:rPr>
        <w:t>ed.</w:t>
      </w:r>
      <w:r>
        <w:rPr>
          <w:spacing w:val="-9"/>
          <w:sz w:val="24"/>
        </w:rPr>
        <w:t> </w:t>
      </w:r>
      <w:r>
        <w:rPr>
          <w:sz w:val="24"/>
        </w:rPr>
        <w:t>Porto</w:t>
      </w:r>
      <w:r>
        <w:rPr>
          <w:spacing w:val="-7"/>
          <w:sz w:val="24"/>
        </w:rPr>
        <w:t> </w:t>
      </w:r>
      <w:r>
        <w:rPr>
          <w:sz w:val="24"/>
        </w:rPr>
        <w:t>Alegre:</w:t>
      </w:r>
      <w:r>
        <w:rPr>
          <w:spacing w:val="-8"/>
          <w:sz w:val="24"/>
        </w:rPr>
        <w:t> </w:t>
      </w:r>
      <w:r>
        <w:rPr>
          <w:sz w:val="24"/>
        </w:rPr>
        <w:t>Bookman,</w:t>
      </w:r>
      <w:r>
        <w:rPr>
          <w:spacing w:val="1"/>
          <w:sz w:val="24"/>
        </w:rPr>
        <w:t> </w:t>
      </w:r>
      <w:r>
        <w:rPr>
          <w:spacing w:val="-2"/>
          <w:sz w:val="24"/>
        </w:rPr>
        <w:t>2001.</w:t>
      </w:r>
    </w:p>
    <w:p>
      <w:pPr>
        <w:pStyle w:val="BodyText"/>
        <w:spacing w:before="80"/>
      </w:pPr>
    </w:p>
    <w:p>
      <w:pPr>
        <w:spacing w:line="273" w:lineRule="auto" w:before="0"/>
        <w:ind w:left="141" w:right="228" w:firstLine="0"/>
        <w:jc w:val="left"/>
        <w:rPr>
          <w:rFonts w:ascii="Arial MT" w:hAnsi="Arial MT"/>
          <w:sz w:val="22"/>
        </w:rPr>
      </w:pPr>
      <w:r>
        <w:rPr>
          <w:rFonts w:ascii="Arial MT" w:hAnsi="Arial MT"/>
          <w:sz w:val="22"/>
        </w:rPr>
        <w:t>ABSOLAR</w:t>
      </w:r>
      <w:r>
        <w:rPr>
          <w:rFonts w:ascii="Arial MT" w:hAnsi="Arial MT"/>
          <w:spacing w:val="-9"/>
          <w:sz w:val="22"/>
        </w:rPr>
        <w:t> </w:t>
      </w:r>
      <w:r>
        <w:rPr>
          <w:rFonts w:ascii="Arial MT" w:hAnsi="Arial MT"/>
          <w:sz w:val="22"/>
        </w:rPr>
        <w:t>–</w:t>
      </w:r>
      <w:r>
        <w:rPr>
          <w:rFonts w:ascii="Arial MT" w:hAnsi="Arial MT"/>
          <w:spacing w:val="-11"/>
          <w:sz w:val="22"/>
        </w:rPr>
        <w:t> </w:t>
      </w:r>
      <w:r>
        <w:rPr>
          <w:rFonts w:ascii="Arial MT" w:hAnsi="Arial MT"/>
          <w:sz w:val="22"/>
        </w:rPr>
        <w:t>Associação</w:t>
      </w:r>
      <w:r>
        <w:rPr>
          <w:rFonts w:ascii="Arial MT" w:hAnsi="Arial MT"/>
          <w:spacing w:val="-13"/>
          <w:sz w:val="22"/>
        </w:rPr>
        <w:t> </w:t>
      </w:r>
      <w:r>
        <w:rPr>
          <w:rFonts w:ascii="Arial MT" w:hAnsi="Arial MT"/>
          <w:sz w:val="22"/>
        </w:rPr>
        <w:t>Brasileira</w:t>
      </w:r>
      <w:r>
        <w:rPr>
          <w:rFonts w:ascii="Arial MT" w:hAnsi="Arial MT"/>
          <w:spacing w:val="-11"/>
          <w:sz w:val="22"/>
        </w:rPr>
        <w:t> </w:t>
      </w:r>
      <w:r>
        <w:rPr>
          <w:rFonts w:ascii="Arial MT" w:hAnsi="Arial MT"/>
          <w:sz w:val="22"/>
        </w:rPr>
        <w:t>de</w:t>
      </w:r>
      <w:r>
        <w:rPr>
          <w:rFonts w:ascii="Arial MT" w:hAnsi="Arial MT"/>
          <w:spacing w:val="-9"/>
          <w:sz w:val="22"/>
        </w:rPr>
        <w:t> </w:t>
      </w:r>
      <w:r>
        <w:rPr>
          <w:rFonts w:ascii="Arial MT" w:hAnsi="Arial MT"/>
          <w:sz w:val="22"/>
        </w:rPr>
        <w:t>Energia</w:t>
      </w:r>
      <w:r>
        <w:rPr>
          <w:rFonts w:ascii="Arial MT" w:hAnsi="Arial MT"/>
          <w:spacing w:val="-13"/>
          <w:sz w:val="22"/>
        </w:rPr>
        <w:t> </w:t>
      </w:r>
      <w:r>
        <w:rPr>
          <w:rFonts w:ascii="Arial MT" w:hAnsi="Arial MT"/>
          <w:sz w:val="22"/>
        </w:rPr>
        <w:t>Solar</w:t>
      </w:r>
      <w:r>
        <w:rPr>
          <w:rFonts w:ascii="Arial MT" w:hAnsi="Arial MT"/>
          <w:spacing w:val="-10"/>
          <w:sz w:val="22"/>
        </w:rPr>
        <w:t> </w:t>
      </w:r>
      <w:r>
        <w:rPr>
          <w:rFonts w:ascii="Arial MT" w:hAnsi="Arial MT"/>
          <w:sz w:val="22"/>
        </w:rPr>
        <w:t>Fotovoltaica.</w:t>
      </w:r>
      <w:r>
        <w:rPr>
          <w:rFonts w:ascii="Arial MT" w:hAnsi="Arial MT"/>
          <w:spacing w:val="-6"/>
          <w:sz w:val="22"/>
        </w:rPr>
        <w:t> </w:t>
      </w:r>
      <w:r>
        <w:rPr>
          <w:rFonts w:ascii="Arial" w:hAnsi="Arial"/>
          <w:b/>
          <w:sz w:val="22"/>
        </w:rPr>
        <w:t>Energia</w:t>
      </w:r>
      <w:r>
        <w:rPr>
          <w:rFonts w:ascii="Arial" w:hAnsi="Arial"/>
          <w:b/>
          <w:spacing w:val="-10"/>
          <w:sz w:val="22"/>
        </w:rPr>
        <w:t> </w:t>
      </w:r>
      <w:r>
        <w:rPr>
          <w:rFonts w:ascii="Arial" w:hAnsi="Arial"/>
          <w:b/>
          <w:sz w:val="22"/>
        </w:rPr>
        <w:t>solar</w:t>
      </w:r>
      <w:r>
        <w:rPr>
          <w:rFonts w:ascii="Arial" w:hAnsi="Arial"/>
          <w:b/>
          <w:spacing w:val="-11"/>
          <w:sz w:val="22"/>
        </w:rPr>
        <w:t> </w:t>
      </w:r>
      <w:r>
        <w:rPr>
          <w:rFonts w:ascii="Arial" w:hAnsi="Arial"/>
          <w:b/>
          <w:sz w:val="22"/>
        </w:rPr>
        <w:t>já</w:t>
      </w:r>
      <w:r>
        <w:rPr>
          <w:rFonts w:ascii="Arial" w:hAnsi="Arial"/>
          <w:b/>
          <w:spacing w:val="-3"/>
          <w:sz w:val="22"/>
        </w:rPr>
        <w:t> </w:t>
      </w:r>
      <w:r>
        <w:rPr>
          <w:rFonts w:ascii="Arial" w:hAnsi="Arial"/>
          <w:b/>
          <w:sz w:val="22"/>
        </w:rPr>
        <w:t>responde a 22% da capacidade instalada no Brasil</w:t>
      </w:r>
      <w:r>
        <w:rPr>
          <w:rFonts w:ascii="Arial MT" w:hAnsi="Arial MT"/>
          <w:sz w:val="22"/>
        </w:rPr>
        <w:t>. </w:t>
      </w:r>
      <w:r>
        <w:rPr>
          <w:rFonts w:ascii="Arial" w:hAnsi="Arial"/>
          <w:i/>
          <w:sz w:val="22"/>
        </w:rPr>
        <w:t>Poder360</w:t>
      </w:r>
      <w:r>
        <w:rPr>
          <w:rFonts w:ascii="Arial MT" w:hAnsi="Arial MT"/>
          <w:sz w:val="22"/>
        </w:rPr>
        <w:t>, 24 mar. 2025.</w:t>
      </w:r>
    </w:p>
    <w:p>
      <w:pPr>
        <w:pStyle w:val="BodyText"/>
        <w:spacing w:before="65"/>
        <w:rPr>
          <w:rFonts w:ascii="Arial MT"/>
          <w:sz w:val="22"/>
        </w:rPr>
      </w:pPr>
    </w:p>
    <w:p>
      <w:pPr>
        <w:spacing w:line="278" w:lineRule="auto" w:before="0"/>
        <w:ind w:left="141" w:right="2021" w:firstLine="0"/>
        <w:jc w:val="left"/>
        <w:rPr>
          <w:sz w:val="22"/>
        </w:rPr>
      </w:pPr>
      <w:r>
        <w:rPr>
          <w:b/>
          <w:sz w:val="22"/>
        </w:rPr>
        <w:t>FINDERNET. </w:t>
      </w:r>
      <w:r>
        <w:rPr>
          <w:i/>
          <w:sz w:val="22"/>
        </w:rPr>
        <w:t>Energy Management with Opta™. </w:t>
      </w:r>
      <w:r>
        <w:rPr>
          <w:sz w:val="22"/>
        </w:rPr>
        <w:t>Disponível em: </w:t>
      </w:r>
      <w:hyperlink r:id="rId21">
        <w:r>
          <w:rPr>
            <w:sz w:val="22"/>
            <w:u w:val="single"/>
          </w:rPr>
          <w:t>https://opta.findernet.com/pt/tutorial/energy-management</w:t>
        </w:r>
        <w:r>
          <w:rPr>
            <w:sz w:val="22"/>
          </w:rPr>
          <w:t>.</w:t>
        </w:r>
      </w:hyperlink>
      <w:r>
        <w:rPr>
          <w:spacing w:val="-15"/>
          <w:sz w:val="22"/>
        </w:rPr>
        <w:t> </w:t>
      </w:r>
      <w:r>
        <w:rPr>
          <w:sz w:val="22"/>
        </w:rPr>
        <w:t>Acesso</w:t>
      </w:r>
      <w:r>
        <w:rPr>
          <w:spacing w:val="-14"/>
          <w:sz w:val="22"/>
        </w:rPr>
        <w:t> </w:t>
      </w:r>
      <w:r>
        <w:rPr>
          <w:sz w:val="22"/>
        </w:rPr>
        <w:t>em:</w:t>
      </w:r>
      <w:r>
        <w:rPr>
          <w:spacing w:val="-14"/>
          <w:sz w:val="22"/>
        </w:rPr>
        <w:t> </w:t>
      </w:r>
      <w:r>
        <w:rPr>
          <w:sz w:val="22"/>
        </w:rPr>
        <w:t>17</w:t>
      </w:r>
      <w:r>
        <w:rPr>
          <w:spacing w:val="-14"/>
          <w:sz w:val="22"/>
        </w:rPr>
        <w:t> </w:t>
      </w:r>
      <w:r>
        <w:rPr>
          <w:sz w:val="22"/>
        </w:rPr>
        <w:t>abr.</w:t>
      </w:r>
      <w:r>
        <w:rPr>
          <w:spacing w:val="-14"/>
          <w:sz w:val="22"/>
        </w:rPr>
        <w:t> </w:t>
      </w:r>
      <w:r>
        <w:rPr>
          <w:sz w:val="22"/>
        </w:rPr>
        <w:t>2025.</w:t>
      </w:r>
    </w:p>
    <w:p>
      <w:pPr>
        <w:spacing w:after="0" w:line="278" w:lineRule="auto"/>
        <w:jc w:val="left"/>
        <w:rPr>
          <w:sz w:val="22"/>
        </w:rPr>
        <w:sectPr>
          <w:pgSz w:w="11920" w:h="16850"/>
          <w:pgMar w:header="506" w:footer="1216" w:top="1220" w:bottom="1400" w:left="1133" w:right="1275"/>
        </w:sectPr>
      </w:pPr>
    </w:p>
    <w:p>
      <w:pPr>
        <w:pStyle w:val="Heading1"/>
        <w:numPr>
          <w:ilvl w:val="0"/>
          <w:numId w:val="1"/>
        </w:numPr>
        <w:tabs>
          <w:tab w:pos="734" w:val="left" w:leader="none"/>
        </w:tabs>
        <w:spacing w:line="240" w:lineRule="auto" w:before="203" w:after="0"/>
        <w:ind w:left="734" w:right="0" w:hanging="566"/>
        <w:jc w:val="left"/>
      </w:pPr>
      <w:r>
        <w:rPr/>
        <w:t>APÊNDICES</w:t>
      </w:r>
      <w:r>
        <w:rPr>
          <w:spacing w:val="-16"/>
        </w:rPr>
        <w:t> </w:t>
      </w:r>
      <w:r>
        <w:rPr/>
        <w:t>E</w:t>
      </w:r>
      <w:r>
        <w:rPr>
          <w:spacing w:val="-15"/>
        </w:rPr>
        <w:t> </w:t>
      </w:r>
      <w:r>
        <w:rPr>
          <w:spacing w:val="-2"/>
        </w:rPr>
        <w:t>ANEXOS</w:t>
      </w:r>
    </w:p>
    <w:p>
      <w:pPr>
        <w:spacing w:line="276" w:lineRule="auto" w:before="168"/>
        <w:ind w:left="141" w:right="147" w:firstLine="592"/>
        <w:jc w:val="both"/>
        <w:rPr>
          <w:sz w:val="22"/>
        </w:rPr>
      </w:pPr>
      <w:r>
        <w:rPr>
          <w:sz w:val="22"/>
        </w:rPr>
        <w:t>O</w:t>
      </w:r>
      <w:r>
        <w:rPr>
          <w:spacing w:val="-2"/>
          <w:sz w:val="22"/>
        </w:rPr>
        <w:t> </w:t>
      </w:r>
      <w:r>
        <w:rPr>
          <w:sz w:val="22"/>
        </w:rPr>
        <w:t>sistema</w:t>
      </w:r>
      <w:r>
        <w:rPr>
          <w:spacing w:val="-1"/>
          <w:sz w:val="22"/>
        </w:rPr>
        <w:t> </w:t>
      </w:r>
      <w:r>
        <w:rPr>
          <w:sz w:val="22"/>
        </w:rPr>
        <w:t>Opta™ acessa</w:t>
      </w:r>
      <w:r>
        <w:rPr>
          <w:spacing w:val="-3"/>
          <w:sz w:val="22"/>
        </w:rPr>
        <w:t> </w:t>
      </w:r>
      <w:r>
        <w:rPr>
          <w:sz w:val="22"/>
        </w:rPr>
        <w:t>os</w:t>
      </w:r>
      <w:r>
        <w:rPr>
          <w:spacing w:val="-3"/>
          <w:sz w:val="22"/>
        </w:rPr>
        <w:t> </w:t>
      </w:r>
      <w:r>
        <w:rPr>
          <w:sz w:val="22"/>
        </w:rPr>
        <w:t>dados</w:t>
      </w:r>
      <w:r>
        <w:rPr>
          <w:spacing w:val="-1"/>
          <w:sz w:val="22"/>
        </w:rPr>
        <w:t> </w:t>
      </w:r>
      <w:r>
        <w:rPr>
          <w:sz w:val="22"/>
        </w:rPr>
        <w:t>de</w:t>
      </w:r>
      <w:r>
        <w:rPr>
          <w:spacing w:val="-3"/>
          <w:sz w:val="22"/>
        </w:rPr>
        <w:t> </w:t>
      </w:r>
      <w:r>
        <w:rPr>
          <w:sz w:val="22"/>
        </w:rPr>
        <w:t>consumo</w:t>
      </w:r>
      <w:r>
        <w:rPr>
          <w:spacing w:val="-1"/>
          <w:sz w:val="22"/>
        </w:rPr>
        <w:t> </w:t>
      </w:r>
      <w:r>
        <w:rPr>
          <w:sz w:val="22"/>
        </w:rPr>
        <w:t>em</w:t>
      </w:r>
      <w:r>
        <w:rPr>
          <w:spacing w:val="-3"/>
          <w:sz w:val="22"/>
        </w:rPr>
        <w:t> </w:t>
      </w:r>
      <w:r>
        <w:rPr>
          <w:sz w:val="22"/>
        </w:rPr>
        <w:t>tempo</w:t>
      </w:r>
      <w:r>
        <w:rPr>
          <w:spacing w:val="-1"/>
          <w:sz w:val="22"/>
        </w:rPr>
        <w:t> </w:t>
      </w:r>
      <w:r>
        <w:rPr>
          <w:sz w:val="22"/>
        </w:rPr>
        <w:t>real diretamente</w:t>
      </w:r>
      <w:r>
        <w:rPr>
          <w:spacing w:val="-1"/>
          <w:sz w:val="22"/>
        </w:rPr>
        <w:t> </w:t>
      </w:r>
      <w:r>
        <w:rPr>
          <w:sz w:val="22"/>
        </w:rPr>
        <w:t>do</w:t>
      </w:r>
      <w:r>
        <w:rPr>
          <w:spacing w:val="-1"/>
          <w:sz w:val="22"/>
        </w:rPr>
        <w:t> </w:t>
      </w:r>
      <w:r>
        <w:rPr>
          <w:sz w:val="22"/>
        </w:rPr>
        <w:t>medidor</w:t>
      </w:r>
      <w:r>
        <w:rPr>
          <w:spacing w:val="-1"/>
          <w:sz w:val="22"/>
        </w:rPr>
        <w:t> </w:t>
      </w:r>
      <w:r>
        <w:rPr>
          <w:sz w:val="22"/>
        </w:rPr>
        <w:t>de</w:t>
      </w:r>
      <w:r>
        <w:rPr>
          <w:spacing w:val="-1"/>
          <w:sz w:val="22"/>
        </w:rPr>
        <w:t> </w:t>
      </w:r>
      <w:r>
        <w:rPr>
          <w:sz w:val="22"/>
        </w:rPr>
        <w:t>energia, por meio do protocolo Modbus RTU</w:t>
      </w:r>
      <w:r>
        <w:rPr>
          <w:spacing w:val="-1"/>
          <w:sz w:val="22"/>
        </w:rPr>
        <w:t> </w:t>
      </w:r>
      <w:r>
        <w:rPr>
          <w:sz w:val="22"/>
        </w:rPr>
        <w:t>via interface RS-485. A energia gerada pelos painéis solares passa por diversos processos antes de ser registrada pelo medidor. Além disso, os eletrodomésticos podem ser controlados pelo sistema Opta™ utilizando suas funções de relé integradas. É importante destacar que outras fontes de energia podem ser utilizadas em</w:t>
      </w:r>
      <w:r>
        <w:rPr>
          <w:spacing w:val="-1"/>
          <w:sz w:val="22"/>
        </w:rPr>
        <w:t> </w:t>
      </w:r>
      <w:r>
        <w:rPr>
          <w:sz w:val="22"/>
        </w:rPr>
        <w:t>substituição aos painéis solares (FINDERNET, 2025). A Figura 7 traz a topologia de conexão do sistema de monitoramento.</w:t>
      </w:r>
    </w:p>
    <w:p>
      <w:pPr>
        <w:pStyle w:val="BodyText"/>
        <w:spacing w:before="46"/>
        <w:rPr>
          <w:sz w:val="20"/>
        </w:rPr>
      </w:pPr>
      <w:r>
        <w:rPr>
          <w:sz w:val="20"/>
        </w:rPr>
        <w:drawing>
          <wp:anchor distT="0" distB="0" distL="0" distR="0" allowOverlap="1" layoutInCell="1" locked="0" behindDoc="1" simplePos="0" relativeHeight="487589888">
            <wp:simplePos x="0" y="0"/>
            <wp:positionH relativeFrom="page">
              <wp:posOffset>914400</wp:posOffset>
            </wp:positionH>
            <wp:positionV relativeFrom="paragraph">
              <wp:posOffset>190928</wp:posOffset>
            </wp:positionV>
            <wp:extent cx="5722251" cy="3224403"/>
            <wp:effectExtent l="0" t="0" r="0" b="0"/>
            <wp:wrapTopAndBottom/>
            <wp:docPr id="13" name="Image 13"/>
            <wp:cNvGraphicFramePr>
              <a:graphicFrameLocks/>
            </wp:cNvGraphicFramePr>
            <a:graphic>
              <a:graphicData uri="http://schemas.openxmlformats.org/drawingml/2006/picture">
                <pic:pic>
                  <pic:nvPicPr>
                    <pic:cNvPr id="13" name="Image 13"/>
                    <pic:cNvPicPr/>
                  </pic:nvPicPr>
                  <pic:blipFill>
                    <a:blip r:embed="rId22" cstate="print"/>
                    <a:stretch>
                      <a:fillRect/>
                    </a:stretch>
                  </pic:blipFill>
                  <pic:spPr>
                    <a:xfrm>
                      <a:off x="0" y="0"/>
                      <a:ext cx="5722251" cy="3224403"/>
                    </a:xfrm>
                    <a:prstGeom prst="rect">
                      <a:avLst/>
                    </a:prstGeom>
                  </pic:spPr>
                </pic:pic>
              </a:graphicData>
            </a:graphic>
          </wp:anchor>
        </w:drawing>
      </w:r>
    </w:p>
    <w:p>
      <w:pPr>
        <w:spacing w:before="151"/>
        <w:ind w:left="3583" w:right="3443" w:firstLine="0"/>
        <w:jc w:val="center"/>
        <w:rPr>
          <w:sz w:val="20"/>
        </w:rPr>
      </w:pPr>
      <w:r>
        <w:rPr>
          <w:sz w:val="20"/>
        </w:rPr>
        <w:t>Figura</w:t>
      </w:r>
      <w:r>
        <w:rPr>
          <w:spacing w:val="-9"/>
          <w:sz w:val="20"/>
        </w:rPr>
        <w:t> </w:t>
      </w:r>
      <w:r>
        <w:rPr>
          <w:sz w:val="20"/>
        </w:rPr>
        <w:t>7</w:t>
      </w:r>
      <w:r>
        <w:rPr>
          <w:spacing w:val="-11"/>
          <w:sz w:val="20"/>
        </w:rPr>
        <w:t> </w:t>
      </w:r>
      <w:r>
        <w:rPr>
          <w:sz w:val="20"/>
        </w:rPr>
        <w:t>–</w:t>
      </w:r>
      <w:r>
        <w:rPr>
          <w:spacing w:val="-8"/>
          <w:sz w:val="20"/>
        </w:rPr>
        <w:t> </w:t>
      </w:r>
      <w:r>
        <w:rPr>
          <w:sz w:val="20"/>
        </w:rPr>
        <w:t>Esquema</w:t>
      </w:r>
      <w:r>
        <w:rPr>
          <w:spacing w:val="-3"/>
          <w:sz w:val="20"/>
        </w:rPr>
        <w:t> </w:t>
      </w:r>
      <w:r>
        <w:rPr>
          <w:spacing w:val="-2"/>
          <w:sz w:val="20"/>
        </w:rPr>
        <w:t>elétrico</w:t>
      </w:r>
    </w:p>
    <w:p>
      <w:pPr>
        <w:spacing w:line="360" w:lineRule="auto" w:before="113"/>
        <w:ind w:left="351" w:right="199" w:firstLine="0"/>
        <w:jc w:val="center"/>
        <w:rPr>
          <w:sz w:val="20"/>
        </w:rPr>
      </w:pPr>
      <w:r>
        <w:rPr>
          <w:spacing w:val="-2"/>
          <w:sz w:val="20"/>
        </w:rPr>
        <w:t>Fonte: FINDERNET (2025). Disponível em: </w:t>
      </w:r>
      <w:hyperlink r:id="rId21">
        <w:r>
          <w:rPr>
            <w:spacing w:val="-2"/>
            <w:sz w:val="20"/>
            <w:u w:val="single"/>
          </w:rPr>
          <w:t>https://opta.findernet.com/pt/tutorial/energy-management</w:t>
        </w:r>
        <w:r>
          <w:rPr>
            <w:spacing w:val="-2"/>
            <w:sz w:val="20"/>
          </w:rPr>
          <w:t>.</w:t>
        </w:r>
      </w:hyperlink>
      <w:r>
        <w:rPr>
          <w:spacing w:val="-2"/>
          <w:sz w:val="20"/>
        </w:rPr>
        <w:t> Acesso </w:t>
      </w:r>
      <w:r>
        <w:rPr>
          <w:sz w:val="20"/>
        </w:rPr>
        <w:t>em: 17 abr. 2025</w:t>
      </w:r>
    </w:p>
    <w:sectPr>
      <w:pgSz w:w="11920" w:h="16850"/>
      <w:pgMar w:header="506" w:footer="1216" w:top="1220" w:bottom="1400" w:left="1133" w:right="127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428608">
              <wp:simplePos x="0" y="0"/>
              <wp:positionH relativeFrom="page">
                <wp:posOffset>796848</wp:posOffset>
              </wp:positionH>
              <wp:positionV relativeFrom="page">
                <wp:posOffset>9782074</wp:posOffset>
              </wp:positionV>
              <wp:extent cx="4910455" cy="34099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4910455" cy="340995"/>
                      </a:xfrm>
                      <a:prstGeom prst="rect">
                        <a:avLst/>
                      </a:prstGeom>
                    </wps:spPr>
                    <wps:txbx>
                      <w:txbxContent>
                        <w:p>
                          <w:pPr>
                            <w:spacing w:line="252" w:lineRule="exact" w:before="11"/>
                            <w:ind w:left="20" w:right="0" w:firstLine="0"/>
                            <w:jc w:val="left"/>
                            <w:rPr>
                              <w:sz w:val="22"/>
                            </w:rPr>
                          </w:pPr>
                          <w:r>
                            <w:rPr>
                              <w:color w:val="1F487C"/>
                              <w:sz w:val="22"/>
                            </w:rPr>
                            <w:t>SBGC</w:t>
                          </w:r>
                          <w:r>
                            <w:rPr>
                              <w:color w:val="1F487C"/>
                              <w:spacing w:val="-5"/>
                              <w:sz w:val="22"/>
                            </w:rPr>
                            <w:t> </w:t>
                          </w:r>
                          <w:r>
                            <w:rPr>
                              <w:color w:val="1F487C"/>
                              <w:sz w:val="22"/>
                            </w:rPr>
                            <w:t>–</w:t>
                          </w:r>
                          <w:r>
                            <w:rPr>
                              <w:color w:val="1F487C"/>
                              <w:spacing w:val="-3"/>
                              <w:sz w:val="22"/>
                            </w:rPr>
                            <w:t> </w:t>
                          </w:r>
                          <w:r>
                            <w:rPr>
                              <w:color w:val="1F487C"/>
                              <w:sz w:val="22"/>
                            </w:rPr>
                            <w:t>Sociedade</w:t>
                          </w:r>
                          <w:r>
                            <w:rPr>
                              <w:color w:val="1F487C"/>
                              <w:spacing w:val="-3"/>
                              <w:sz w:val="22"/>
                            </w:rPr>
                            <w:t> </w:t>
                          </w:r>
                          <w:r>
                            <w:rPr>
                              <w:color w:val="1F487C"/>
                              <w:sz w:val="22"/>
                            </w:rPr>
                            <w:t>Brasileira</w:t>
                          </w:r>
                          <w:r>
                            <w:rPr>
                              <w:color w:val="1F487C"/>
                              <w:spacing w:val="-4"/>
                              <w:sz w:val="22"/>
                            </w:rPr>
                            <w:t> </w:t>
                          </w:r>
                          <w:r>
                            <w:rPr>
                              <w:color w:val="1F487C"/>
                              <w:sz w:val="22"/>
                            </w:rPr>
                            <w:t>de</w:t>
                          </w:r>
                          <w:r>
                            <w:rPr>
                              <w:color w:val="1F487C"/>
                              <w:spacing w:val="-3"/>
                              <w:sz w:val="22"/>
                            </w:rPr>
                            <w:t> </w:t>
                          </w:r>
                          <w:r>
                            <w:rPr>
                              <w:color w:val="1F487C"/>
                              <w:sz w:val="22"/>
                            </w:rPr>
                            <w:t>Gestão</w:t>
                          </w:r>
                          <w:r>
                            <w:rPr>
                              <w:color w:val="1F487C"/>
                              <w:spacing w:val="-3"/>
                              <w:sz w:val="22"/>
                            </w:rPr>
                            <w:t> </w:t>
                          </w:r>
                          <w:r>
                            <w:rPr>
                              <w:color w:val="1F487C"/>
                              <w:sz w:val="22"/>
                            </w:rPr>
                            <w:t>do</w:t>
                          </w:r>
                          <w:r>
                            <w:rPr>
                              <w:color w:val="1F487C"/>
                              <w:spacing w:val="-4"/>
                              <w:sz w:val="22"/>
                            </w:rPr>
                            <w:t> </w:t>
                          </w:r>
                          <w:r>
                            <w:rPr>
                              <w:color w:val="1F487C"/>
                              <w:sz w:val="22"/>
                            </w:rPr>
                            <w:t>Conhecimento –</w:t>
                          </w:r>
                          <w:r>
                            <w:rPr>
                              <w:color w:val="1F487C"/>
                              <w:spacing w:val="-6"/>
                              <w:sz w:val="22"/>
                            </w:rPr>
                            <w:t> </w:t>
                          </w:r>
                          <w:r>
                            <w:rPr>
                              <w:color w:val="1F487C"/>
                              <w:spacing w:val="-2"/>
                              <w:sz w:val="22"/>
                            </w:rPr>
                            <w:t>sbgc.org.br</w:t>
                          </w:r>
                        </w:p>
                        <w:p>
                          <w:pPr>
                            <w:spacing w:line="252" w:lineRule="exact" w:before="0"/>
                            <w:ind w:left="20" w:right="0" w:firstLine="0"/>
                            <w:jc w:val="left"/>
                            <w:rPr>
                              <w:sz w:val="22"/>
                            </w:rPr>
                          </w:pPr>
                          <w:r>
                            <w:rPr>
                              <w:color w:val="1F487C"/>
                              <w:sz w:val="22"/>
                            </w:rPr>
                            <w:t>KM</w:t>
                          </w:r>
                          <w:r>
                            <w:rPr>
                              <w:color w:val="1F487C"/>
                              <w:spacing w:val="-5"/>
                              <w:sz w:val="22"/>
                            </w:rPr>
                            <w:t> </w:t>
                          </w:r>
                          <w:r>
                            <w:rPr>
                              <w:color w:val="1F487C"/>
                              <w:sz w:val="22"/>
                            </w:rPr>
                            <w:t>Brasil</w:t>
                          </w:r>
                          <w:r>
                            <w:rPr>
                              <w:color w:val="1F487C"/>
                              <w:spacing w:val="-4"/>
                              <w:sz w:val="22"/>
                            </w:rPr>
                            <w:t> </w:t>
                          </w:r>
                          <w:r>
                            <w:rPr>
                              <w:color w:val="1F487C"/>
                              <w:sz w:val="22"/>
                            </w:rPr>
                            <w:t>2025</w:t>
                          </w:r>
                          <w:r>
                            <w:rPr>
                              <w:color w:val="1F487C"/>
                              <w:spacing w:val="-3"/>
                              <w:sz w:val="22"/>
                            </w:rPr>
                            <w:t> </w:t>
                          </w:r>
                          <w:r>
                            <w:rPr>
                              <w:color w:val="1F487C"/>
                              <w:sz w:val="22"/>
                            </w:rPr>
                            <w:t>-</w:t>
                          </w:r>
                          <w:r>
                            <w:rPr>
                              <w:color w:val="1F487C"/>
                              <w:spacing w:val="-6"/>
                              <w:sz w:val="22"/>
                            </w:rPr>
                            <w:t> </w:t>
                          </w:r>
                          <w:r>
                            <w:rPr>
                              <w:color w:val="1F487C"/>
                              <w:sz w:val="22"/>
                            </w:rPr>
                            <w:t>20º</w:t>
                          </w:r>
                          <w:r>
                            <w:rPr>
                              <w:color w:val="1F487C"/>
                              <w:spacing w:val="-1"/>
                              <w:sz w:val="22"/>
                            </w:rPr>
                            <w:t> </w:t>
                          </w:r>
                          <w:r>
                            <w:rPr>
                              <w:color w:val="1F487C"/>
                              <w:sz w:val="22"/>
                            </w:rPr>
                            <w:t>Congresso</w:t>
                          </w:r>
                          <w:r>
                            <w:rPr>
                              <w:color w:val="1F487C"/>
                              <w:spacing w:val="-3"/>
                              <w:sz w:val="22"/>
                            </w:rPr>
                            <w:t> </w:t>
                          </w:r>
                          <w:r>
                            <w:rPr>
                              <w:color w:val="1F487C"/>
                              <w:sz w:val="22"/>
                            </w:rPr>
                            <w:t>Brasileiro</w:t>
                          </w:r>
                          <w:r>
                            <w:rPr>
                              <w:color w:val="1F487C"/>
                              <w:spacing w:val="-2"/>
                              <w:sz w:val="22"/>
                            </w:rPr>
                            <w:t> </w:t>
                          </w:r>
                          <w:r>
                            <w:rPr>
                              <w:color w:val="1F487C"/>
                              <w:sz w:val="22"/>
                            </w:rPr>
                            <w:t>de</w:t>
                          </w:r>
                          <w:r>
                            <w:rPr>
                              <w:color w:val="1F487C"/>
                              <w:spacing w:val="-3"/>
                              <w:sz w:val="22"/>
                            </w:rPr>
                            <w:t> </w:t>
                          </w:r>
                          <w:r>
                            <w:rPr>
                              <w:color w:val="1F487C"/>
                              <w:sz w:val="22"/>
                            </w:rPr>
                            <w:t>Gestão</w:t>
                          </w:r>
                          <w:r>
                            <w:rPr>
                              <w:color w:val="1F487C"/>
                              <w:spacing w:val="-4"/>
                              <w:sz w:val="22"/>
                            </w:rPr>
                            <w:t> </w:t>
                          </w:r>
                          <w:r>
                            <w:rPr>
                              <w:color w:val="1F487C"/>
                              <w:sz w:val="22"/>
                            </w:rPr>
                            <w:t>do</w:t>
                          </w:r>
                          <w:r>
                            <w:rPr>
                              <w:color w:val="1F487C"/>
                              <w:spacing w:val="-2"/>
                              <w:sz w:val="22"/>
                            </w:rPr>
                            <w:t> </w:t>
                          </w:r>
                          <w:r>
                            <w:rPr>
                              <w:color w:val="1F487C"/>
                              <w:sz w:val="22"/>
                            </w:rPr>
                            <w:t>Conhecimento –</w:t>
                          </w:r>
                          <w:r>
                            <w:rPr>
                              <w:color w:val="1F487C"/>
                              <w:spacing w:val="-2"/>
                              <w:sz w:val="22"/>
                            </w:rPr>
                            <w:t> kmbrasil.org</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62.743999pt;margin-top:770.242065pt;width:386.65pt;height:26.85pt;mso-position-horizontal-relative:page;mso-position-vertical-relative:page;z-index:-15887872" type="#_x0000_t202" id="docshape1" filled="false" stroked="false">
              <v:textbox inset="0,0,0,0">
                <w:txbxContent>
                  <w:p>
                    <w:pPr>
                      <w:spacing w:line="252" w:lineRule="exact" w:before="11"/>
                      <w:ind w:left="20" w:right="0" w:firstLine="0"/>
                      <w:jc w:val="left"/>
                      <w:rPr>
                        <w:sz w:val="22"/>
                      </w:rPr>
                    </w:pPr>
                    <w:r>
                      <w:rPr>
                        <w:color w:val="1F487C"/>
                        <w:sz w:val="22"/>
                      </w:rPr>
                      <w:t>SBGC</w:t>
                    </w:r>
                    <w:r>
                      <w:rPr>
                        <w:color w:val="1F487C"/>
                        <w:spacing w:val="-5"/>
                        <w:sz w:val="22"/>
                      </w:rPr>
                      <w:t> </w:t>
                    </w:r>
                    <w:r>
                      <w:rPr>
                        <w:color w:val="1F487C"/>
                        <w:sz w:val="22"/>
                      </w:rPr>
                      <w:t>–</w:t>
                    </w:r>
                    <w:r>
                      <w:rPr>
                        <w:color w:val="1F487C"/>
                        <w:spacing w:val="-3"/>
                        <w:sz w:val="22"/>
                      </w:rPr>
                      <w:t> </w:t>
                    </w:r>
                    <w:r>
                      <w:rPr>
                        <w:color w:val="1F487C"/>
                        <w:sz w:val="22"/>
                      </w:rPr>
                      <w:t>Sociedade</w:t>
                    </w:r>
                    <w:r>
                      <w:rPr>
                        <w:color w:val="1F487C"/>
                        <w:spacing w:val="-3"/>
                        <w:sz w:val="22"/>
                      </w:rPr>
                      <w:t> </w:t>
                    </w:r>
                    <w:r>
                      <w:rPr>
                        <w:color w:val="1F487C"/>
                        <w:sz w:val="22"/>
                      </w:rPr>
                      <w:t>Brasileira</w:t>
                    </w:r>
                    <w:r>
                      <w:rPr>
                        <w:color w:val="1F487C"/>
                        <w:spacing w:val="-4"/>
                        <w:sz w:val="22"/>
                      </w:rPr>
                      <w:t> </w:t>
                    </w:r>
                    <w:r>
                      <w:rPr>
                        <w:color w:val="1F487C"/>
                        <w:sz w:val="22"/>
                      </w:rPr>
                      <w:t>de</w:t>
                    </w:r>
                    <w:r>
                      <w:rPr>
                        <w:color w:val="1F487C"/>
                        <w:spacing w:val="-3"/>
                        <w:sz w:val="22"/>
                      </w:rPr>
                      <w:t> </w:t>
                    </w:r>
                    <w:r>
                      <w:rPr>
                        <w:color w:val="1F487C"/>
                        <w:sz w:val="22"/>
                      </w:rPr>
                      <w:t>Gestão</w:t>
                    </w:r>
                    <w:r>
                      <w:rPr>
                        <w:color w:val="1F487C"/>
                        <w:spacing w:val="-3"/>
                        <w:sz w:val="22"/>
                      </w:rPr>
                      <w:t> </w:t>
                    </w:r>
                    <w:r>
                      <w:rPr>
                        <w:color w:val="1F487C"/>
                        <w:sz w:val="22"/>
                      </w:rPr>
                      <w:t>do</w:t>
                    </w:r>
                    <w:r>
                      <w:rPr>
                        <w:color w:val="1F487C"/>
                        <w:spacing w:val="-4"/>
                        <w:sz w:val="22"/>
                      </w:rPr>
                      <w:t> </w:t>
                    </w:r>
                    <w:r>
                      <w:rPr>
                        <w:color w:val="1F487C"/>
                        <w:sz w:val="22"/>
                      </w:rPr>
                      <w:t>Conhecimento –</w:t>
                    </w:r>
                    <w:r>
                      <w:rPr>
                        <w:color w:val="1F487C"/>
                        <w:spacing w:val="-6"/>
                        <w:sz w:val="22"/>
                      </w:rPr>
                      <w:t> </w:t>
                    </w:r>
                    <w:r>
                      <w:rPr>
                        <w:color w:val="1F487C"/>
                        <w:spacing w:val="-2"/>
                        <w:sz w:val="22"/>
                      </w:rPr>
                      <w:t>sbgc.org.br</w:t>
                    </w:r>
                  </w:p>
                  <w:p>
                    <w:pPr>
                      <w:spacing w:line="252" w:lineRule="exact" w:before="0"/>
                      <w:ind w:left="20" w:right="0" w:firstLine="0"/>
                      <w:jc w:val="left"/>
                      <w:rPr>
                        <w:sz w:val="22"/>
                      </w:rPr>
                    </w:pPr>
                    <w:r>
                      <w:rPr>
                        <w:color w:val="1F487C"/>
                        <w:sz w:val="22"/>
                      </w:rPr>
                      <w:t>KM</w:t>
                    </w:r>
                    <w:r>
                      <w:rPr>
                        <w:color w:val="1F487C"/>
                        <w:spacing w:val="-5"/>
                        <w:sz w:val="22"/>
                      </w:rPr>
                      <w:t> </w:t>
                    </w:r>
                    <w:r>
                      <w:rPr>
                        <w:color w:val="1F487C"/>
                        <w:sz w:val="22"/>
                      </w:rPr>
                      <w:t>Brasil</w:t>
                    </w:r>
                    <w:r>
                      <w:rPr>
                        <w:color w:val="1F487C"/>
                        <w:spacing w:val="-4"/>
                        <w:sz w:val="22"/>
                      </w:rPr>
                      <w:t> </w:t>
                    </w:r>
                    <w:r>
                      <w:rPr>
                        <w:color w:val="1F487C"/>
                        <w:sz w:val="22"/>
                      </w:rPr>
                      <w:t>2025</w:t>
                    </w:r>
                    <w:r>
                      <w:rPr>
                        <w:color w:val="1F487C"/>
                        <w:spacing w:val="-3"/>
                        <w:sz w:val="22"/>
                      </w:rPr>
                      <w:t> </w:t>
                    </w:r>
                    <w:r>
                      <w:rPr>
                        <w:color w:val="1F487C"/>
                        <w:sz w:val="22"/>
                      </w:rPr>
                      <w:t>-</w:t>
                    </w:r>
                    <w:r>
                      <w:rPr>
                        <w:color w:val="1F487C"/>
                        <w:spacing w:val="-6"/>
                        <w:sz w:val="22"/>
                      </w:rPr>
                      <w:t> </w:t>
                    </w:r>
                    <w:r>
                      <w:rPr>
                        <w:color w:val="1F487C"/>
                        <w:sz w:val="22"/>
                      </w:rPr>
                      <w:t>20º</w:t>
                    </w:r>
                    <w:r>
                      <w:rPr>
                        <w:color w:val="1F487C"/>
                        <w:spacing w:val="-1"/>
                        <w:sz w:val="22"/>
                      </w:rPr>
                      <w:t> </w:t>
                    </w:r>
                    <w:r>
                      <w:rPr>
                        <w:color w:val="1F487C"/>
                        <w:sz w:val="22"/>
                      </w:rPr>
                      <w:t>Congresso</w:t>
                    </w:r>
                    <w:r>
                      <w:rPr>
                        <w:color w:val="1F487C"/>
                        <w:spacing w:val="-3"/>
                        <w:sz w:val="22"/>
                      </w:rPr>
                      <w:t> </w:t>
                    </w:r>
                    <w:r>
                      <w:rPr>
                        <w:color w:val="1F487C"/>
                        <w:sz w:val="22"/>
                      </w:rPr>
                      <w:t>Brasileiro</w:t>
                    </w:r>
                    <w:r>
                      <w:rPr>
                        <w:color w:val="1F487C"/>
                        <w:spacing w:val="-2"/>
                        <w:sz w:val="22"/>
                      </w:rPr>
                      <w:t> </w:t>
                    </w:r>
                    <w:r>
                      <w:rPr>
                        <w:color w:val="1F487C"/>
                        <w:sz w:val="22"/>
                      </w:rPr>
                      <w:t>de</w:t>
                    </w:r>
                    <w:r>
                      <w:rPr>
                        <w:color w:val="1F487C"/>
                        <w:spacing w:val="-3"/>
                        <w:sz w:val="22"/>
                      </w:rPr>
                      <w:t> </w:t>
                    </w:r>
                    <w:r>
                      <w:rPr>
                        <w:color w:val="1F487C"/>
                        <w:sz w:val="22"/>
                      </w:rPr>
                      <w:t>Gestão</w:t>
                    </w:r>
                    <w:r>
                      <w:rPr>
                        <w:color w:val="1F487C"/>
                        <w:spacing w:val="-4"/>
                        <w:sz w:val="22"/>
                      </w:rPr>
                      <w:t> </w:t>
                    </w:r>
                    <w:r>
                      <w:rPr>
                        <w:color w:val="1F487C"/>
                        <w:sz w:val="22"/>
                      </w:rPr>
                      <w:t>do</w:t>
                    </w:r>
                    <w:r>
                      <w:rPr>
                        <w:color w:val="1F487C"/>
                        <w:spacing w:val="-2"/>
                        <w:sz w:val="22"/>
                      </w:rPr>
                      <w:t> </w:t>
                    </w:r>
                    <w:r>
                      <w:rPr>
                        <w:color w:val="1F487C"/>
                        <w:sz w:val="22"/>
                      </w:rPr>
                      <w:t>Conhecimento –</w:t>
                    </w:r>
                    <w:r>
                      <w:rPr>
                        <w:color w:val="1F487C"/>
                        <w:spacing w:val="-2"/>
                        <w:sz w:val="22"/>
                      </w:rPr>
                      <w:t> kmbrasil.org</w:t>
                    </w:r>
                  </w:p>
                </w:txbxContent>
              </v:textbox>
              <w10:wrap type="none"/>
            </v:shape>
          </w:pict>
        </mc:Fallback>
      </mc:AlternateContent>
    </w:r>
    <w:r>
      <w:rPr>
        <w:sz w:val="20"/>
      </w:rPr>
      <mc:AlternateContent>
        <mc:Choice Requires="wps">
          <w:drawing>
            <wp:anchor distT="0" distB="0" distL="0" distR="0" allowOverlap="1" layoutInCell="1" locked="0" behindDoc="1" simplePos="0" relativeHeight="487429120">
              <wp:simplePos x="0" y="0"/>
              <wp:positionH relativeFrom="page">
                <wp:posOffset>6473952</wp:posOffset>
              </wp:positionH>
              <wp:positionV relativeFrom="page">
                <wp:posOffset>9907042</wp:posOffset>
              </wp:positionV>
              <wp:extent cx="185420" cy="18097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85420" cy="180975"/>
                      </a:xfrm>
                      <a:prstGeom prst="rect">
                        <a:avLst/>
                      </a:prstGeom>
                    </wps:spPr>
                    <wps:txbx>
                      <w:txbxContent>
                        <w:p>
                          <w:pPr>
                            <w:spacing w:before="11"/>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10</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09.76001pt;margin-top:780.082092pt;width:14.6pt;height:14.25pt;mso-position-horizontal-relative:page;mso-position-vertical-relative:page;z-index:-15887360" type="#_x0000_t202" id="docshape2" filled="false" stroked="false">
              <v:textbox inset="0,0,0,0">
                <w:txbxContent>
                  <w:p>
                    <w:pPr>
                      <w:spacing w:before="11"/>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10</w:t>
                    </w:r>
                    <w:r>
                      <w:rPr>
                        <w:spacing w:val="-5"/>
                        <w:sz w:val="22"/>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427584">
          <wp:simplePos x="0" y="0"/>
          <wp:positionH relativeFrom="page">
            <wp:posOffset>809625</wp:posOffset>
          </wp:positionH>
          <wp:positionV relativeFrom="page">
            <wp:posOffset>321589</wp:posOffset>
          </wp:positionV>
          <wp:extent cx="1125105" cy="359130"/>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1" cstate="print"/>
                  <a:stretch>
                    <a:fillRect/>
                  </a:stretch>
                </pic:blipFill>
                <pic:spPr>
                  <a:xfrm>
                    <a:off x="0" y="0"/>
                    <a:ext cx="1125105" cy="359130"/>
                  </a:xfrm>
                  <a:prstGeom prst="rect">
                    <a:avLst/>
                  </a:prstGeom>
                </pic:spPr>
              </pic:pic>
            </a:graphicData>
          </a:graphic>
        </wp:anchor>
      </w:drawing>
    </w:r>
    <w:r>
      <w:rPr>
        <w:sz w:val="20"/>
      </w:rPr>
      <w:drawing>
        <wp:anchor distT="0" distB="0" distL="0" distR="0" allowOverlap="1" layoutInCell="1" locked="0" behindDoc="1" simplePos="0" relativeHeight="487428096">
          <wp:simplePos x="0" y="0"/>
          <wp:positionH relativeFrom="page">
            <wp:posOffset>5184140</wp:posOffset>
          </wp:positionH>
          <wp:positionV relativeFrom="page">
            <wp:posOffset>386048</wp:posOffset>
          </wp:positionV>
          <wp:extent cx="1166981" cy="280858"/>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2" cstate="print"/>
                  <a:stretch>
                    <a:fillRect/>
                  </a:stretch>
                </pic:blipFill>
                <pic:spPr>
                  <a:xfrm>
                    <a:off x="0" y="0"/>
                    <a:ext cx="1166981" cy="280858"/>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734" w:hanging="567"/>
        <w:jc w:val="left"/>
      </w:pPr>
      <w:rPr>
        <w:rFonts w:hint="default" w:ascii="Times New Roman" w:hAnsi="Times New Roman" w:eastAsia="Times New Roman" w:cs="Times New Roman"/>
        <w:b/>
        <w:bCs/>
        <w:i w:val="0"/>
        <w:iCs w:val="0"/>
        <w:spacing w:val="0"/>
        <w:w w:val="98"/>
        <w:sz w:val="28"/>
        <w:szCs w:val="28"/>
        <w:lang w:val="pt-PT" w:eastAsia="en-US" w:bidi="ar-SA"/>
      </w:rPr>
    </w:lvl>
    <w:lvl w:ilvl="1">
      <w:start w:val="1"/>
      <w:numFmt w:val="decimal"/>
      <w:lvlText w:val="%1.%2."/>
      <w:lvlJc w:val="left"/>
      <w:pPr>
        <w:ind w:left="1241" w:hanging="466"/>
        <w:jc w:val="left"/>
      </w:pPr>
      <w:rPr>
        <w:rFonts w:hint="default"/>
        <w:spacing w:val="0"/>
        <w:w w:val="98"/>
        <w:lang w:val="pt-PT" w:eastAsia="en-US" w:bidi="ar-SA"/>
      </w:rPr>
    </w:lvl>
    <w:lvl w:ilvl="2">
      <w:start w:val="0"/>
      <w:numFmt w:val="bullet"/>
      <w:lvlText w:val="•"/>
      <w:lvlJc w:val="left"/>
      <w:pPr>
        <w:ind w:left="1240" w:hanging="466"/>
      </w:pPr>
      <w:rPr>
        <w:rFonts w:hint="default"/>
        <w:lang w:val="pt-PT" w:eastAsia="en-US" w:bidi="ar-SA"/>
      </w:rPr>
    </w:lvl>
    <w:lvl w:ilvl="3">
      <w:start w:val="0"/>
      <w:numFmt w:val="bullet"/>
      <w:lvlText w:val="•"/>
      <w:lvlJc w:val="left"/>
      <w:pPr>
        <w:ind w:left="2272" w:hanging="466"/>
      </w:pPr>
      <w:rPr>
        <w:rFonts w:hint="default"/>
        <w:lang w:val="pt-PT" w:eastAsia="en-US" w:bidi="ar-SA"/>
      </w:rPr>
    </w:lvl>
    <w:lvl w:ilvl="4">
      <w:start w:val="0"/>
      <w:numFmt w:val="bullet"/>
      <w:lvlText w:val="•"/>
      <w:lvlJc w:val="left"/>
      <w:pPr>
        <w:ind w:left="3305" w:hanging="466"/>
      </w:pPr>
      <w:rPr>
        <w:rFonts w:hint="default"/>
        <w:lang w:val="pt-PT" w:eastAsia="en-US" w:bidi="ar-SA"/>
      </w:rPr>
    </w:lvl>
    <w:lvl w:ilvl="5">
      <w:start w:val="0"/>
      <w:numFmt w:val="bullet"/>
      <w:lvlText w:val="•"/>
      <w:lvlJc w:val="left"/>
      <w:pPr>
        <w:ind w:left="4338" w:hanging="466"/>
      </w:pPr>
      <w:rPr>
        <w:rFonts w:hint="default"/>
        <w:lang w:val="pt-PT" w:eastAsia="en-US" w:bidi="ar-SA"/>
      </w:rPr>
    </w:lvl>
    <w:lvl w:ilvl="6">
      <w:start w:val="0"/>
      <w:numFmt w:val="bullet"/>
      <w:lvlText w:val="•"/>
      <w:lvlJc w:val="left"/>
      <w:pPr>
        <w:ind w:left="5371" w:hanging="466"/>
      </w:pPr>
      <w:rPr>
        <w:rFonts w:hint="default"/>
        <w:lang w:val="pt-PT" w:eastAsia="en-US" w:bidi="ar-SA"/>
      </w:rPr>
    </w:lvl>
    <w:lvl w:ilvl="7">
      <w:start w:val="0"/>
      <w:numFmt w:val="bullet"/>
      <w:lvlText w:val="•"/>
      <w:lvlJc w:val="left"/>
      <w:pPr>
        <w:ind w:left="6404" w:hanging="466"/>
      </w:pPr>
      <w:rPr>
        <w:rFonts w:hint="default"/>
        <w:lang w:val="pt-PT" w:eastAsia="en-US" w:bidi="ar-SA"/>
      </w:rPr>
    </w:lvl>
    <w:lvl w:ilvl="8">
      <w:start w:val="0"/>
      <w:numFmt w:val="bullet"/>
      <w:lvlText w:val="•"/>
      <w:lvlJc w:val="left"/>
      <w:pPr>
        <w:ind w:left="7437" w:hanging="466"/>
      </w:pPr>
      <w:rPr>
        <w:rFonts w:hint="default"/>
        <w:lang w:val="pt-PT"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pt-PT"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pt-PT" w:eastAsia="en-US" w:bidi="ar-SA"/>
    </w:rPr>
  </w:style>
  <w:style w:styleId="Heading1" w:type="paragraph">
    <w:name w:val="Heading 1"/>
    <w:basedOn w:val="Normal"/>
    <w:uiPriority w:val="1"/>
    <w:qFormat/>
    <w:pPr>
      <w:spacing w:before="1"/>
      <w:ind w:left="734" w:hanging="566"/>
      <w:outlineLvl w:val="1"/>
    </w:pPr>
    <w:rPr>
      <w:rFonts w:ascii="Times New Roman" w:hAnsi="Times New Roman" w:eastAsia="Times New Roman" w:cs="Times New Roman"/>
      <w:b/>
      <w:bCs/>
      <w:sz w:val="28"/>
      <w:szCs w:val="28"/>
      <w:lang w:val="pt-PT" w:eastAsia="en-US" w:bidi="ar-SA"/>
    </w:rPr>
  </w:style>
  <w:style w:styleId="Heading2" w:type="paragraph">
    <w:name w:val="Heading 2"/>
    <w:basedOn w:val="Normal"/>
    <w:uiPriority w:val="1"/>
    <w:qFormat/>
    <w:pPr>
      <w:ind w:left="1239" w:hanging="464"/>
      <w:jc w:val="both"/>
      <w:outlineLvl w:val="2"/>
    </w:pPr>
    <w:rPr>
      <w:rFonts w:ascii="Times New Roman" w:hAnsi="Times New Roman" w:eastAsia="Times New Roman" w:cs="Times New Roman"/>
      <w:b/>
      <w:bCs/>
      <w:sz w:val="27"/>
      <w:szCs w:val="27"/>
      <w:lang w:val="pt-PT" w:eastAsia="en-US" w:bidi="ar-SA"/>
    </w:rPr>
  </w:style>
  <w:style w:styleId="Heading3" w:type="paragraph">
    <w:name w:val="Heading 3"/>
    <w:basedOn w:val="Normal"/>
    <w:uiPriority w:val="1"/>
    <w:qFormat/>
    <w:pPr>
      <w:ind w:left="1191" w:hanging="416"/>
      <w:jc w:val="both"/>
      <w:outlineLvl w:val="3"/>
    </w:pPr>
    <w:rPr>
      <w:rFonts w:ascii="Times New Roman" w:hAnsi="Times New Roman" w:eastAsia="Times New Roman" w:cs="Times New Roman"/>
      <w:b/>
      <w:bCs/>
      <w:sz w:val="24"/>
      <w:szCs w:val="24"/>
      <w:lang w:val="pt-PT" w:eastAsia="en-US" w:bidi="ar-SA"/>
    </w:rPr>
  </w:style>
  <w:style w:styleId="ListParagraph" w:type="paragraph">
    <w:name w:val="List Paragraph"/>
    <w:basedOn w:val="Normal"/>
    <w:uiPriority w:val="1"/>
    <w:qFormat/>
    <w:pPr>
      <w:ind w:left="1239" w:hanging="464"/>
      <w:jc w:val="both"/>
    </w:pPr>
    <w:rPr>
      <w:rFonts w:ascii="Times New Roman" w:hAnsi="Times New Roman" w:eastAsia="Times New Roman" w:cs="Times New Roman"/>
      <w:lang w:val="pt-PT" w:eastAsia="en-US" w:bidi="ar-SA"/>
    </w:rPr>
  </w:style>
  <w:style w:styleId="TableParagraph" w:type="paragraph">
    <w:name w:val="Table Paragraph"/>
    <w:basedOn w:val="Normal"/>
    <w:uiPriority w:val="1"/>
    <w:qFormat/>
    <w:pPr/>
    <w:rPr>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hyperlink" Target="mailto:botelhovitor.oliveira@gmail.com" TargetMode="External"/><Relationship Id="rId8" Type="http://schemas.openxmlformats.org/officeDocument/2006/relationships/hyperlink" Target="mailto:anderson.santi@ufabc.edu.br" TargetMode="External"/><Relationship Id="rId9" Type="http://schemas.openxmlformats.org/officeDocument/2006/relationships/hyperlink" Target="mailto:b.rasa2010@hotmail.com" TargetMode="External"/><Relationship Id="rId10" Type="http://schemas.openxmlformats.org/officeDocument/2006/relationships/hyperlink" Target="mailto:fernando.carlos@sp.senai.br" TargetMode="External"/><Relationship Id="rId11" Type="http://schemas.openxmlformats.org/officeDocument/2006/relationships/hyperlink" Target="mailto:veigaivan@hotmail.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image" Target="media/image3.jpeg"/><Relationship Id="rId15" Type="http://schemas.openxmlformats.org/officeDocument/2006/relationships/image" Target="media/image4.png"/><Relationship Id="rId16" Type="http://schemas.openxmlformats.org/officeDocument/2006/relationships/image" Target="media/image5.jpeg"/><Relationship Id="rId17" Type="http://schemas.openxmlformats.org/officeDocument/2006/relationships/image" Target="media/image6.jpeg"/><Relationship Id="rId18" Type="http://schemas.openxmlformats.org/officeDocument/2006/relationships/image" Target="media/image7.jpeg"/><Relationship Id="rId19" Type="http://schemas.openxmlformats.org/officeDocument/2006/relationships/image" Target="media/image8.jpeg"/><Relationship Id="rId20" Type="http://schemas.openxmlformats.org/officeDocument/2006/relationships/hyperlink" Target="https://www.iea.org/reports/energy-efficiency-2023" TargetMode="External"/><Relationship Id="rId21" Type="http://schemas.openxmlformats.org/officeDocument/2006/relationships/hyperlink" Target="https://opta.findernet.com/pt/tutorial/energy-management" TargetMode="External"/><Relationship Id="rId22" Type="http://schemas.openxmlformats.org/officeDocument/2006/relationships/image" Target="media/image9.jpeg"/><Relationship Id="rId23"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Eladias</dc:creator>
  <dcterms:created xsi:type="dcterms:W3CDTF">2025-09-09T18:32:32Z</dcterms:created>
  <dcterms:modified xsi:type="dcterms:W3CDTF">2025-09-09T18:32:32Z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2025-09-03T00:00:00Z</vt:filetime>
  </property>
  <property fmtid="{D5CDD505-2E9C-101B-9397-08002B2CF9AE}" pid="3" name="Creator">
    <vt:lpwstr>Microsoft® Word 2019</vt:lpwstr>
  </property>
  <property fmtid="{D5CDD505-2E9C-101B-9397-08002B2CF9AE}" pid="4" name="LastSaved">
    <vt:filetime>2025-09-09T00:00:00Z</vt:filetime>
  </property>
  <property fmtid="{D5CDD505-2E9C-101B-9397-08002B2CF9AE}" pid="5" name="Producer">
    <vt:lpwstr>Microsoft® Word 2019</vt:lpwstr>
  </property>
</Properties>
</file>