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7F" w:rsidRDefault="00C2637F" w:rsidP="00C2637F">
      <w:pPr>
        <w:pStyle w:val="NormalWeb"/>
        <w:ind w:firstLine="708"/>
        <w:jc w:val="center"/>
        <w:rPr>
          <w:sz w:val="28"/>
        </w:rPr>
      </w:pPr>
      <w:r w:rsidRPr="00C2637F">
        <w:rPr>
          <w:sz w:val="28"/>
        </w:rPr>
        <w:t>MANEJO DA DOENÇA DE CROHN DURANTE A GRAVIDEZ: ABORDAGENS CLÍNICAS E IMPACTOS NA SAÚDE MATERNO-FETAL</w:t>
      </w:r>
    </w:p>
    <w:p w:rsidR="009A1A0A" w:rsidRPr="00E35A65" w:rsidRDefault="006B7E68" w:rsidP="009A1A0A">
      <w:pPr>
        <w:pStyle w:val="NormalWeb"/>
        <w:ind w:firstLine="708"/>
        <w:jc w:val="right"/>
        <w:rPr>
          <w:sz w:val="20"/>
          <w:vertAlign w:val="superscript"/>
        </w:rPr>
      </w:pPr>
      <w:r>
        <w:rPr>
          <w:sz w:val="20"/>
        </w:rPr>
        <w:t>Vitoria Oliveira Souza</w:t>
      </w:r>
      <w:r w:rsidR="00E35A65">
        <w:rPr>
          <w:sz w:val="20"/>
          <w:vertAlign w:val="superscript"/>
        </w:rPr>
        <w:t>1</w:t>
      </w:r>
    </w:p>
    <w:p w:rsidR="006B7E68" w:rsidRDefault="006B7E68" w:rsidP="009A1A0A">
      <w:pPr>
        <w:pStyle w:val="NormalWeb"/>
        <w:ind w:firstLine="708"/>
        <w:jc w:val="right"/>
        <w:rPr>
          <w:sz w:val="20"/>
        </w:rPr>
      </w:pPr>
      <w:r>
        <w:rPr>
          <w:sz w:val="20"/>
        </w:rPr>
        <w:t xml:space="preserve">Enfermagem, </w:t>
      </w:r>
      <w:hyperlink r:id="rId4" w:history="1">
        <w:r w:rsidRPr="00931993">
          <w:rPr>
            <w:rStyle w:val="Hyperlink"/>
            <w:sz w:val="20"/>
          </w:rPr>
          <w:t>zvitoriaoliveira@outlook.com</w:t>
        </w:r>
      </w:hyperlink>
      <w:r>
        <w:rPr>
          <w:sz w:val="20"/>
        </w:rPr>
        <w:t xml:space="preserve"> </w:t>
      </w:r>
    </w:p>
    <w:p w:rsidR="00E35A65" w:rsidRDefault="00E35A65" w:rsidP="009A1A0A">
      <w:pPr>
        <w:pStyle w:val="NormalWeb"/>
        <w:ind w:firstLine="708"/>
        <w:jc w:val="right"/>
        <w:rPr>
          <w:sz w:val="20"/>
        </w:rPr>
      </w:pPr>
      <w:r>
        <w:rPr>
          <w:sz w:val="20"/>
        </w:rPr>
        <w:t xml:space="preserve">Mirella </w:t>
      </w:r>
      <w:proofErr w:type="spellStart"/>
      <w:r>
        <w:rPr>
          <w:sz w:val="20"/>
        </w:rPr>
        <w:t>Kassia</w:t>
      </w:r>
      <w:proofErr w:type="spellEnd"/>
      <w:r>
        <w:rPr>
          <w:sz w:val="20"/>
        </w:rPr>
        <w:t xml:space="preserve"> de Castro Porto</w:t>
      </w:r>
      <w:r w:rsidRPr="005C7E28">
        <w:rPr>
          <w:sz w:val="20"/>
          <w:vertAlign w:val="superscript"/>
        </w:rPr>
        <w:t>2</w:t>
      </w:r>
    </w:p>
    <w:p w:rsidR="00E35A65" w:rsidRDefault="00E35A65" w:rsidP="009A1A0A">
      <w:pPr>
        <w:pStyle w:val="NormalWeb"/>
        <w:ind w:firstLine="708"/>
        <w:jc w:val="right"/>
        <w:rPr>
          <w:sz w:val="20"/>
        </w:rPr>
      </w:pPr>
      <w:r>
        <w:rPr>
          <w:sz w:val="20"/>
        </w:rPr>
        <w:t xml:space="preserve">Enfermagem, </w:t>
      </w:r>
      <w:hyperlink r:id="rId5" w:history="1">
        <w:r w:rsidRPr="00931993">
          <w:rPr>
            <w:rStyle w:val="Hyperlink"/>
            <w:sz w:val="20"/>
          </w:rPr>
          <w:t>miporto2@icloud.com</w:t>
        </w:r>
      </w:hyperlink>
    </w:p>
    <w:p w:rsidR="00E35A65" w:rsidRDefault="00E35A65" w:rsidP="009A1A0A">
      <w:pPr>
        <w:pStyle w:val="NormalWeb"/>
        <w:ind w:firstLine="708"/>
        <w:jc w:val="right"/>
        <w:rPr>
          <w:sz w:val="20"/>
        </w:rPr>
      </w:pPr>
      <w:r>
        <w:rPr>
          <w:sz w:val="20"/>
        </w:rPr>
        <w:t>Luana Almeida dos Santos</w:t>
      </w:r>
      <w:r w:rsidRPr="005C7E28">
        <w:rPr>
          <w:sz w:val="20"/>
          <w:vertAlign w:val="superscript"/>
        </w:rPr>
        <w:t>3</w:t>
      </w:r>
    </w:p>
    <w:p w:rsidR="00E35A65" w:rsidRDefault="00E35A65" w:rsidP="009A1A0A">
      <w:pPr>
        <w:pStyle w:val="NormalWeb"/>
        <w:ind w:firstLine="708"/>
        <w:jc w:val="right"/>
        <w:rPr>
          <w:sz w:val="20"/>
        </w:rPr>
      </w:pPr>
      <w:r>
        <w:rPr>
          <w:sz w:val="20"/>
        </w:rPr>
        <w:t xml:space="preserve">Enfermeira especialista em saúde da família, </w:t>
      </w:r>
      <w:hyperlink r:id="rId6" w:history="1">
        <w:r w:rsidRPr="00931993">
          <w:rPr>
            <w:rStyle w:val="Hyperlink"/>
            <w:sz w:val="20"/>
          </w:rPr>
          <w:t>luanah.orix@gmail.com</w:t>
        </w:r>
      </w:hyperlink>
    </w:p>
    <w:p w:rsidR="00E35A65" w:rsidRDefault="00E35A65" w:rsidP="009A1A0A">
      <w:pPr>
        <w:pStyle w:val="NormalWeb"/>
        <w:ind w:firstLine="708"/>
        <w:jc w:val="right"/>
        <w:rPr>
          <w:sz w:val="20"/>
        </w:rPr>
      </w:pPr>
      <w:r>
        <w:rPr>
          <w:sz w:val="20"/>
        </w:rPr>
        <w:t>Kelly Maria Souza da Mota</w:t>
      </w:r>
      <w:r w:rsidRPr="005C7E28">
        <w:rPr>
          <w:sz w:val="20"/>
          <w:vertAlign w:val="superscript"/>
        </w:rPr>
        <w:t>4</w:t>
      </w:r>
    </w:p>
    <w:p w:rsidR="00E35A65" w:rsidRDefault="00E35A65" w:rsidP="009A1A0A">
      <w:pPr>
        <w:pStyle w:val="NormalWeb"/>
        <w:ind w:firstLine="708"/>
        <w:jc w:val="right"/>
        <w:rPr>
          <w:sz w:val="20"/>
        </w:rPr>
      </w:pPr>
      <w:r>
        <w:rPr>
          <w:sz w:val="20"/>
        </w:rPr>
        <w:t xml:space="preserve">Enfermeira, </w:t>
      </w:r>
      <w:hyperlink r:id="rId7" w:history="1">
        <w:r w:rsidRPr="00931993">
          <w:rPr>
            <w:rStyle w:val="Hyperlink"/>
            <w:sz w:val="20"/>
          </w:rPr>
          <w:t>kellymota53@gmail.com</w:t>
        </w:r>
      </w:hyperlink>
    </w:p>
    <w:p w:rsidR="00E35A65" w:rsidRDefault="00E35A65" w:rsidP="009A1A0A">
      <w:pPr>
        <w:pStyle w:val="NormalWeb"/>
        <w:ind w:firstLine="708"/>
        <w:jc w:val="right"/>
        <w:rPr>
          <w:sz w:val="20"/>
        </w:rPr>
      </w:pPr>
      <w:proofErr w:type="spellStart"/>
      <w:r>
        <w:rPr>
          <w:sz w:val="20"/>
        </w:rPr>
        <w:t>Erli</w:t>
      </w:r>
      <w:proofErr w:type="spellEnd"/>
      <w:r>
        <w:rPr>
          <w:sz w:val="20"/>
        </w:rPr>
        <w:t xml:space="preserve"> Marta Reis da Silva</w:t>
      </w:r>
      <w:r w:rsidRPr="005C7E28">
        <w:rPr>
          <w:sz w:val="20"/>
          <w:vertAlign w:val="superscript"/>
        </w:rPr>
        <w:t>5</w:t>
      </w:r>
    </w:p>
    <w:p w:rsidR="005C7E28" w:rsidRDefault="005C7E28" w:rsidP="009A1A0A">
      <w:pPr>
        <w:pStyle w:val="NormalWeb"/>
        <w:ind w:firstLine="708"/>
        <w:jc w:val="right"/>
        <w:rPr>
          <w:sz w:val="20"/>
        </w:rPr>
      </w:pPr>
      <w:r>
        <w:rPr>
          <w:sz w:val="20"/>
        </w:rPr>
        <w:t xml:space="preserve">Mestre em ciências da saúde, </w:t>
      </w:r>
      <w:hyperlink r:id="rId8" w:history="1">
        <w:r w:rsidRPr="00931993">
          <w:rPr>
            <w:rStyle w:val="Hyperlink"/>
            <w:sz w:val="20"/>
          </w:rPr>
          <w:t>erlimartareis@hotmail.com</w:t>
        </w:r>
      </w:hyperlink>
    </w:p>
    <w:p w:rsidR="005C7E28" w:rsidRDefault="005C7E28" w:rsidP="009A1A0A">
      <w:pPr>
        <w:pStyle w:val="NormalWeb"/>
        <w:ind w:firstLine="708"/>
        <w:jc w:val="right"/>
        <w:rPr>
          <w:sz w:val="20"/>
        </w:rPr>
      </w:pPr>
      <w:r>
        <w:rPr>
          <w:sz w:val="20"/>
        </w:rPr>
        <w:t>Maria Lira Santana</w:t>
      </w:r>
      <w:r w:rsidRPr="005C7E28">
        <w:rPr>
          <w:sz w:val="20"/>
          <w:vertAlign w:val="superscript"/>
        </w:rPr>
        <w:t>6</w:t>
      </w:r>
    </w:p>
    <w:p w:rsidR="005C7E28" w:rsidRDefault="005C7E28" w:rsidP="005C7E28">
      <w:pPr>
        <w:pStyle w:val="NormalWeb"/>
        <w:ind w:firstLine="708"/>
        <w:jc w:val="right"/>
        <w:rPr>
          <w:sz w:val="20"/>
        </w:rPr>
      </w:pPr>
      <w:r w:rsidRPr="005C7E28">
        <w:rPr>
          <w:sz w:val="20"/>
        </w:rPr>
        <w:t>Enfermeira especialista em saúde da família</w:t>
      </w:r>
      <w:r>
        <w:rPr>
          <w:sz w:val="20"/>
        </w:rPr>
        <w:t xml:space="preserve">, </w:t>
      </w:r>
      <w:hyperlink r:id="rId9" w:history="1">
        <w:r w:rsidRPr="00931993">
          <w:rPr>
            <w:rStyle w:val="Hyperlink"/>
            <w:sz w:val="20"/>
          </w:rPr>
          <w:t>mlira.santana1@gmail.com</w:t>
        </w:r>
      </w:hyperlink>
    </w:p>
    <w:p w:rsidR="005C7E28" w:rsidRDefault="005C7E28" w:rsidP="005C7E28">
      <w:pPr>
        <w:pStyle w:val="NormalWeb"/>
        <w:ind w:firstLine="708"/>
        <w:jc w:val="right"/>
        <w:rPr>
          <w:sz w:val="20"/>
        </w:rPr>
      </w:pPr>
      <w:proofErr w:type="spellStart"/>
      <w:r>
        <w:rPr>
          <w:sz w:val="20"/>
        </w:rPr>
        <w:t>Irlaine</w:t>
      </w:r>
      <w:proofErr w:type="spellEnd"/>
      <w:r>
        <w:rPr>
          <w:sz w:val="20"/>
        </w:rPr>
        <w:t xml:space="preserve"> Maria Figueira da Silva</w:t>
      </w:r>
      <w:r w:rsidRPr="005C7E28">
        <w:rPr>
          <w:sz w:val="20"/>
          <w:vertAlign w:val="superscript"/>
        </w:rPr>
        <w:t>7</w:t>
      </w:r>
    </w:p>
    <w:p w:rsidR="005C7E28" w:rsidRDefault="005C7E28" w:rsidP="005C7E28">
      <w:pPr>
        <w:pStyle w:val="NormalWeb"/>
        <w:ind w:firstLine="708"/>
        <w:jc w:val="right"/>
        <w:rPr>
          <w:sz w:val="20"/>
        </w:rPr>
      </w:pPr>
      <w:r>
        <w:rPr>
          <w:sz w:val="20"/>
        </w:rPr>
        <w:t xml:space="preserve">Enfermeira mestre em saúde coletiva, </w:t>
      </w:r>
      <w:hyperlink r:id="rId10" w:history="1">
        <w:r w:rsidRPr="00931993">
          <w:rPr>
            <w:rStyle w:val="Hyperlink"/>
            <w:sz w:val="20"/>
          </w:rPr>
          <w:t>irlaine_figueira@hotmail.com</w:t>
        </w:r>
      </w:hyperlink>
    </w:p>
    <w:p w:rsidR="005C7E28" w:rsidRDefault="005C7E28" w:rsidP="005C7E28">
      <w:pPr>
        <w:pStyle w:val="NormalWeb"/>
        <w:ind w:firstLine="708"/>
        <w:jc w:val="right"/>
        <w:rPr>
          <w:sz w:val="20"/>
        </w:rPr>
      </w:pPr>
      <w:r>
        <w:rPr>
          <w:sz w:val="20"/>
        </w:rPr>
        <w:t>Daniella Cristiane Almeida Bernardes</w:t>
      </w:r>
      <w:r w:rsidRPr="005C7E28">
        <w:rPr>
          <w:sz w:val="20"/>
          <w:vertAlign w:val="superscript"/>
        </w:rPr>
        <w:t>8</w:t>
      </w:r>
    </w:p>
    <w:p w:rsidR="005C7E28" w:rsidRDefault="005C7E28" w:rsidP="005C7E28">
      <w:pPr>
        <w:pStyle w:val="NormalWeb"/>
        <w:ind w:firstLine="708"/>
        <w:jc w:val="right"/>
        <w:rPr>
          <w:sz w:val="20"/>
        </w:rPr>
      </w:pPr>
      <w:hyperlink r:id="rId11" w:history="1">
        <w:r w:rsidRPr="00931993">
          <w:rPr>
            <w:rStyle w:val="Hyperlink"/>
            <w:sz w:val="20"/>
          </w:rPr>
          <w:t>Dani_enf27@yahoo.com.br</w:t>
        </w:r>
      </w:hyperlink>
      <w:r>
        <w:rPr>
          <w:sz w:val="20"/>
        </w:rPr>
        <w:t xml:space="preserve"> </w:t>
      </w:r>
    </w:p>
    <w:p w:rsidR="00C2637F" w:rsidRDefault="00C2637F" w:rsidP="00C2637F">
      <w:pPr>
        <w:pStyle w:val="NormalWeb"/>
        <w:ind w:firstLine="708"/>
        <w:jc w:val="both"/>
      </w:pPr>
      <w:r>
        <w:t xml:space="preserve">A Doença de Crohn é uma condição inflamatória crônica que afeta o trato gastrointestinal e apresenta desafios únicos quando diagnosticada em mulheres grávidas, tanto para o manejo clínico da doença quanto para a preservação da saúde materno-fetal. Este estudo teve como objetivo revisar e consolidar informações atuais sobre os efeitos da Doença de Crohn na gestação, destacando as melhores estratégias terapêuticas e os impactos potenciais nos desfechos obstétricos e neonatais. A metodologia utilizada incluiu a análise de artigos científicos, ensaios clínicos e diretrizes clínicas publicadas entre 2017 e 2024, com foco em fontes confiáveis e de ampla relevância científica. Os resultados demonstraram que a atividade da Doença de Crohn no momento da concepção é um dos fatores mais importantes para determinar o prognóstico gestacional. Mulheres com a doença em remissão têm maiores chances de uma gravidez normal, com desfechos semelhantes aos de gestantes sem a doença. Por outro lado, a atividade inflamatória não controlada está associada a um aumento significativo no risco de complicações, incluindo aborto espontâneo, parto prematuro, restrição de crescimento fetal e baixo peso ao nascer. O manejo farmacológico, que pode incluir imunossupressores e medicamentos biológicos, mostrou-se seguro na maioria dos casos, desde que cuidadosamente ajustado </w:t>
      </w:r>
      <w:r>
        <w:lastRenderedPageBreak/>
        <w:t xml:space="preserve">para cada paciente. A fertilidade em mulheres com Doença de Crohn foi avaliada como normal ou ligeiramente reduzida, dependendo do grau de controle da doença e de possíveis intervenções cirúrgicas prévias. Além disso, o acompanhamento por equipes multidisciplinares, incluindo gastroenterologistas e obstetras especializados, foi identificado como essencial para otimizar os desfechos gestacionais. A conclusão ressalta que a abordagem individualizada, voltada para a manutenção da remissão e para o monitoramento contínuo de fatores de risco, é indispensável para minimizar complicações e garantir uma gestação saudável. Esses achados reforçam a importância do planejamento </w:t>
      </w:r>
      <w:proofErr w:type="spellStart"/>
      <w:r>
        <w:t>pré</w:t>
      </w:r>
      <w:proofErr w:type="spellEnd"/>
      <w:r>
        <w:t>-concepcional e do cuidado integrado durante a gravidez em mulheres com Doença de Crohn, contribuindo para melhores resultados tanto para a mãe quanto para o bebê.</w:t>
      </w:r>
    </w:p>
    <w:p w:rsidR="00C2637F" w:rsidRDefault="00C2637F" w:rsidP="00C2637F">
      <w:pPr>
        <w:pStyle w:val="NormalWeb"/>
        <w:jc w:val="both"/>
      </w:pPr>
      <w:r w:rsidRPr="00C2637F">
        <w:rPr>
          <w:b/>
        </w:rPr>
        <w:t>Palavras-chaves:</w:t>
      </w:r>
      <w:r>
        <w:t xml:space="preserve"> Doença de Crohn; Gestação; Manejo clínico.</w:t>
      </w:r>
    </w:p>
    <w:p w:rsidR="009A1A0A" w:rsidRPr="009A1A0A" w:rsidRDefault="009A1A0A" w:rsidP="00C2637F">
      <w:pPr>
        <w:pStyle w:val="NormalWeb"/>
        <w:jc w:val="both"/>
        <w:rPr>
          <w:b/>
        </w:rPr>
      </w:pPr>
      <w:proofErr w:type="spellStart"/>
      <w:r w:rsidRPr="009A1A0A">
        <w:rPr>
          <w:b/>
        </w:rPr>
        <w:t>Email</w:t>
      </w:r>
      <w:proofErr w:type="spellEnd"/>
      <w:r w:rsidRPr="009A1A0A">
        <w:rPr>
          <w:b/>
        </w:rPr>
        <w:t xml:space="preserve"> do autor principal</w:t>
      </w:r>
      <w:r w:rsidR="005C7E28">
        <w:rPr>
          <w:b/>
        </w:rPr>
        <w:t xml:space="preserve">: </w:t>
      </w:r>
      <w:hyperlink r:id="rId12" w:history="1">
        <w:r w:rsidR="006B7E68" w:rsidRPr="00931993">
          <w:rPr>
            <w:rStyle w:val="Hyperlink"/>
            <w:sz w:val="20"/>
          </w:rPr>
          <w:t>zvitoriaoliveira@outlook.com</w:t>
        </w:r>
      </w:hyperlink>
      <w:r w:rsidR="006B7E68">
        <w:rPr>
          <w:sz w:val="20"/>
        </w:rPr>
        <w:t xml:space="preserve"> </w:t>
      </w:r>
      <w:bookmarkStart w:id="0" w:name="_GoBack"/>
      <w:bookmarkEnd w:id="0"/>
    </w:p>
    <w:p w:rsidR="009A1A0A" w:rsidRDefault="009A1A0A" w:rsidP="00C2637F">
      <w:pPr>
        <w:pStyle w:val="NormalWeb"/>
        <w:jc w:val="both"/>
      </w:pPr>
    </w:p>
    <w:p w:rsidR="009A1A0A" w:rsidRPr="009A1A0A" w:rsidRDefault="009A1A0A" w:rsidP="00C2637F">
      <w:pPr>
        <w:pStyle w:val="NormalWeb"/>
        <w:jc w:val="both"/>
        <w:rPr>
          <w:b/>
        </w:rPr>
      </w:pPr>
      <w:r w:rsidRPr="009A1A0A">
        <w:rPr>
          <w:b/>
        </w:rPr>
        <w:t>REFERÊNCIAS</w:t>
      </w:r>
    </w:p>
    <w:p w:rsidR="009A1A0A" w:rsidRPr="009A1A0A" w:rsidRDefault="009A1A0A" w:rsidP="009A1A0A">
      <w:pPr>
        <w:pStyle w:val="NormalWeb"/>
      </w:pPr>
      <w:r w:rsidRPr="009A1A0A">
        <w:t xml:space="preserve">BOASAÚDE. </w:t>
      </w:r>
      <w:r w:rsidRPr="009A1A0A">
        <w:rPr>
          <w:b/>
          <w:bCs/>
        </w:rPr>
        <w:t>Doença de Crohn e Gravidez: Efeitos de uma sobre a outra</w:t>
      </w:r>
      <w:r w:rsidRPr="009A1A0A">
        <w:t>. São Paulo, dez. 2024. Disponível em: https://www.boasaude.com.br/artigos-de-saude/5300/-1/doenca-de-crohn-e-gravidez-x-efeitos-de-uma-sobre-a-outra.html. Acesso em: 8 dez. 2024.</w:t>
      </w:r>
    </w:p>
    <w:p w:rsidR="009A1A0A" w:rsidRPr="009A1A0A" w:rsidRDefault="009A1A0A" w:rsidP="009A1A0A">
      <w:pPr>
        <w:pStyle w:val="NormalWeb"/>
      </w:pPr>
      <w:r w:rsidRPr="009A1A0A">
        <w:t xml:space="preserve">BOASAÚDE. </w:t>
      </w:r>
      <w:r w:rsidRPr="009A1A0A">
        <w:rPr>
          <w:b/>
          <w:bCs/>
        </w:rPr>
        <w:t>Doença de Crohn e Gravidez: Efeitos de uma sobre a outra</w:t>
      </w:r>
      <w:r w:rsidRPr="009A1A0A">
        <w:t>. São Paulo, dez. 2024. Disponível em: https://www.boasaude.com.br/folhetos-de-saude/5669/doenca-de-crohn-e-gravidez.html. Acesso em: 8 dez. 2024.</w:t>
      </w:r>
    </w:p>
    <w:p w:rsidR="009A1A0A" w:rsidRPr="009A1A0A" w:rsidRDefault="009A1A0A" w:rsidP="009A1A0A">
      <w:pPr>
        <w:pStyle w:val="NormalWeb"/>
      </w:pPr>
      <w:r w:rsidRPr="009A1A0A">
        <w:t xml:space="preserve">DIIBRASIL. </w:t>
      </w:r>
      <w:r w:rsidRPr="009A1A0A">
        <w:rPr>
          <w:b/>
          <w:bCs/>
        </w:rPr>
        <w:t>Doença Inflamatória Intestinal e Gestação</w:t>
      </w:r>
      <w:r w:rsidRPr="009A1A0A">
        <w:t>. São Paulo, dez. 2020. Disponível em: https://diibrasil.org.br/gravidez-e-doenca-inflamatoria-intestinal/. Acesso em: 8 dez. 2024.</w:t>
      </w:r>
    </w:p>
    <w:p w:rsidR="009A1A0A" w:rsidRPr="009A1A0A" w:rsidRDefault="009A1A0A" w:rsidP="009A1A0A">
      <w:pPr>
        <w:pStyle w:val="NormalWeb"/>
      </w:pPr>
      <w:r w:rsidRPr="009A1A0A">
        <w:t xml:space="preserve">SEMANA A SEMANA. </w:t>
      </w:r>
      <w:r w:rsidRPr="009A1A0A">
        <w:rPr>
          <w:b/>
          <w:bCs/>
        </w:rPr>
        <w:t>Doença de Crohn e Gravidez: Desafios e Soluções</w:t>
      </w:r>
      <w:r w:rsidRPr="009A1A0A">
        <w:t>. São Paulo, ago. 2024. Disponível em: https://www.semanaasemana.com.br/gravidez/doenca-de-crohn-e-gravidez-desafios-e-solucoes.htm. Acesso em: 8 dez. 2024.</w:t>
      </w:r>
    </w:p>
    <w:p w:rsidR="009A1A0A" w:rsidRPr="009A1A0A" w:rsidRDefault="009A1A0A" w:rsidP="009A1A0A">
      <w:pPr>
        <w:pStyle w:val="NormalWeb"/>
      </w:pPr>
      <w:r w:rsidRPr="009A1A0A">
        <w:t xml:space="preserve">SOCIEDADE BRASILEIRA DE CIRURGIA MINIMAMENTE INVASIVA. </w:t>
      </w:r>
      <w:r w:rsidRPr="009A1A0A">
        <w:rPr>
          <w:b/>
          <w:bCs/>
        </w:rPr>
        <w:t>Tratamento da Doença de Crohn Durante a Gravidez</w:t>
      </w:r>
      <w:r w:rsidRPr="009A1A0A">
        <w:t>. Revista da Sociedade Brasileira de Cirurgia Minimamente Invasiva, São Paulo, v. 10, n. 1, p. 25-30, jan. 2017. Disponível em: https://www.sbcm.org.br/ojs3/index.php/rsbcm/article/view/257. Acesso em: 8 dez. 2024.</w:t>
      </w:r>
    </w:p>
    <w:p w:rsidR="009A1A0A" w:rsidRDefault="009A1A0A" w:rsidP="00C2637F">
      <w:pPr>
        <w:pStyle w:val="NormalWeb"/>
        <w:jc w:val="both"/>
      </w:pPr>
    </w:p>
    <w:p w:rsidR="005D5911" w:rsidRDefault="005D5911"/>
    <w:sectPr w:rsidR="005D5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7F"/>
    <w:rsid w:val="005C7E28"/>
    <w:rsid w:val="005D5911"/>
    <w:rsid w:val="006B7E68"/>
    <w:rsid w:val="008C01CD"/>
    <w:rsid w:val="009205A6"/>
    <w:rsid w:val="009A1A0A"/>
    <w:rsid w:val="00B1054D"/>
    <w:rsid w:val="00C2637F"/>
    <w:rsid w:val="00E35A65"/>
    <w:rsid w:val="00F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70113-3C1A-483F-996F-62AF56C7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35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imartareis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llymota53@gmail.com" TargetMode="External"/><Relationship Id="rId12" Type="http://schemas.openxmlformats.org/officeDocument/2006/relationships/hyperlink" Target="mailto:zvitoriaoliveira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anah.orix@gmail.com" TargetMode="External"/><Relationship Id="rId11" Type="http://schemas.openxmlformats.org/officeDocument/2006/relationships/hyperlink" Target="mailto:Dani_enf27@yahoo.com.br" TargetMode="External"/><Relationship Id="rId5" Type="http://schemas.openxmlformats.org/officeDocument/2006/relationships/hyperlink" Target="mailto:miporto2@icloud.com" TargetMode="External"/><Relationship Id="rId10" Type="http://schemas.openxmlformats.org/officeDocument/2006/relationships/hyperlink" Target="mailto:irlaine_figueira@hotmail.com" TargetMode="External"/><Relationship Id="rId4" Type="http://schemas.openxmlformats.org/officeDocument/2006/relationships/hyperlink" Target="mailto:zvitoriaoliveira@outlook.com" TargetMode="External"/><Relationship Id="rId9" Type="http://schemas.openxmlformats.org/officeDocument/2006/relationships/hyperlink" Target="mailto:mlira.santana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</dc:creator>
  <cp:keywords/>
  <dc:description/>
  <cp:lastModifiedBy>Vitoria</cp:lastModifiedBy>
  <cp:revision>2</cp:revision>
  <dcterms:created xsi:type="dcterms:W3CDTF">2024-12-13T22:11:00Z</dcterms:created>
  <dcterms:modified xsi:type="dcterms:W3CDTF">2024-12-13T22:11:00Z</dcterms:modified>
</cp:coreProperties>
</file>