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738EDE" w14:textId="77777777" w:rsidR="00F42E77" w:rsidRDefault="00F42E77">
      <w:pPr>
        <w:widowControl w:val="0"/>
        <w:pBdr>
          <w:top w:val="nil"/>
          <w:left w:val="nil"/>
          <w:bottom w:val="nil"/>
          <w:right w:val="nil"/>
          <w:between w:val="nil"/>
        </w:pBdr>
        <w:spacing w:after="0" w:line="276" w:lineRule="auto"/>
      </w:pPr>
    </w:p>
    <w:p w14:paraId="363CAA26" w14:textId="77777777" w:rsidR="00F42E77"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INCLUSÃO ESCOLAR E ENFERMAGEM: UM RELATO DE EXPERIÊNCIA NO CENÁRIO PÓS-PANDÊMICO</w:t>
      </w:r>
    </w:p>
    <w:p w14:paraId="505842EE" w14:textId="77777777" w:rsidR="00F42E77" w:rsidRDefault="00F42E77">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650C771B" w14:textId="77777777" w:rsidR="00F42E77" w:rsidRDefault="0000000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Autora, Lavinia</w:t>
      </w:r>
      <w:r>
        <w:rPr>
          <w:rFonts w:ascii="Times New Roman" w:eastAsia="Times New Roman" w:hAnsi="Times New Roman" w:cs="Times New Roman"/>
          <w:color w:val="000000"/>
          <w:sz w:val="20"/>
          <w:szCs w:val="20"/>
        </w:rPr>
        <w:t xml:space="preserve"> Maria Alves Alencar Pereira ¹</w:t>
      </w:r>
    </w:p>
    <w:p w14:paraId="2A422E10" w14:textId="77777777" w:rsidR="00F42E77" w:rsidRDefault="0000000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sz w:val="20"/>
          <w:szCs w:val="20"/>
        </w:rPr>
        <w:t>Co Autora, Beatriz</w:t>
      </w:r>
      <w:r>
        <w:rPr>
          <w:rFonts w:ascii="Times New Roman" w:eastAsia="Times New Roman" w:hAnsi="Times New Roman" w:cs="Times New Roman"/>
          <w:color w:val="000000"/>
          <w:sz w:val="20"/>
          <w:szCs w:val="20"/>
        </w:rPr>
        <w:t xml:space="preserve"> Cristine Sousa Silva</w:t>
      </w:r>
      <w:r>
        <w:rPr>
          <w:rFonts w:ascii="Times New Roman" w:eastAsia="Times New Roman" w:hAnsi="Times New Roman" w:cs="Times New Roman"/>
          <w:color w:val="000000"/>
          <w:sz w:val="20"/>
          <w:szCs w:val="20"/>
          <w:vertAlign w:val="superscript"/>
        </w:rPr>
        <w:t>2</w:t>
      </w:r>
    </w:p>
    <w:p w14:paraId="47EDDAD4" w14:textId="77777777" w:rsidR="00F42E77" w:rsidRDefault="00000000">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Co Autor, Felipe de Oliveira Holanda </w:t>
      </w:r>
      <w:r>
        <w:rPr>
          <w:rFonts w:ascii="Times New Roman" w:eastAsia="Times New Roman" w:hAnsi="Times New Roman" w:cs="Times New Roman"/>
          <w:sz w:val="20"/>
          <w:szCs w:val="20"/>
          <w:vertAlign w:val="superscript"/>
        </w:rPr>
        <w:t>3</w:t>
      </w:r>
    </w:p>
    <w:p w14:paraId="0AF0C7A4" w14:textId="77777777" w:rsidR="00F42E77" w:rsidRDefault="00000000">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Co Autora, </w:t>
      </w:r>
      <w:proofErr w:type="spellStart"/>
      <w:r>
        <w:rPr>
          <w:rFonts w:ascii="Times New Roman" w:eastAsia="Times New Roman" w:hAnsi="Times New Roman" w:cs="Times New Roman"/>
          <w:sz w:val="20"/>
          <w:szCs w:val="20"/>
        </w:rPr>
        <w:t>Laryssa</w:t>
      </w:r>
      <w:proofErr w:type="spellEnd"/>
      <w:r>
        <w:rPr>
          <w:rFonts w:ascii="Times New Roman" w:eastAsia="Times New Roman" w:hAnsi="Times New Roman" w:cs="Times New Roman"/>
          <w:sz w:val="20"/>
          <w:szCs w:val="20"/>
        </w:rPr>
        <w:t xml:space="preserve"> Monteiro da Silva Mota </w:t>
      </w:r>
      <w:r>
        <w:rPr>
          <w:rFonts w:ascii="Times New Roman" w:eastAsia="Times New Roman" w:hAnsi="Times New Roman" w:cs="Times New Roman"/>
          <w:sz w:val="20"/>
          <w:szCs w:val="20"/>
          <w:vertAlign w:val="superscript"/>
        </w:rPr>
        <w:t>4</w:t>
      </w:r>
    </w:p>
    <w:p w14:paraId="5227A323" w14:textId="77777777" w:rsidR="00F42E77" w:rsidRDefault="00000000">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Co Autora, Vitória de Amorim Carvalho </w:t>
      </w:r>
      <w:r>
        <w:rPr>
          <w:rFonts w:ascii="Times New Roman" w:eastAsia="Times New Roman" w:hAnsi="Times New Roman" w:cs="Times New Roman"/>
          <w:sz w:val="20"/>
          <w:szCs w:val="20"/>
          <w:vertAlign w:val="superscript"/>
        </w:rPr>
        <w:t>5</w:t>
      </w:r>
    </w:p>
    <w:p w14:paraId="55AA5745" w14:textId="77777777" w:rsidR="00F42E77" w:rsidRDefault="00000000">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Co Autora, Joana </w:t>
      </w:r>
      <w:proofErr w:type="spellStart"/>
      <w:r>
        <w:rPr>
          <w:rFonts w:ascii="Times New Roman" w:eastAsia="Times New Roman" w:hAnsi="Times New Roman" w:cs="Times New Roman"/>
          <w:sz w:val="20"/>
          <w:szCs w:val="20"/>
        </w:rPr>
        <w:t>Kefany</w:t>
      </w:r>
      <w:proofErr w:type="spellEnd"/>
      <w:r>
        <w:rPr>
          <w:rFonts w:ascii="Times New Roman" w:eastAsia="Times New Roman" w:hAnsi="Times New Roman" w:cs="Times New Roman"/>
          <w:sz w:val="20"/>
          <w:szCs w:val="20"/>
        </w:rPr>
        <w:t xml:space="preserve"> da Silva Paes Landim </w:t>
      </w:r>
      <w:r>
        <w:rPr>
          <w:rFonts w:ascii="Times New Roman" w:eastAsia="Times New Roman" w:hAnsi="Times New Roman" w:cs="Times New Roman"/>
          <w:sz w:val="20"/>
          <w:szCs w:val="20"/>
          <w:vertAlign w:val="superscript"/>
        </w:rPr>
        <w:t>6</w:t>
      </w:r>
    </w:p>
    <w:p w14:paraId="02E2DEF1" w14:textId="77777777" w:rsidR="00F42E77" w:rsidRDefault="0000000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sz w:val="20"/>
          <w:szCs w:val="20"/>
        </w:rPr>
        <w:t xml:space="preserve">Orientador, Rafael de Assis de Brito </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color w:val="000000"/>
          <w:sz w:val="20"/>
          <w:szCs w:val="20"/>
          <w:vertAlign w:val="superscript"/>
        </w:rPr>
        <w:t xml:space="preserve">  </w:t>
      </w:r>
    </w:p>
    <w:p w14:paraId="548F741A" w14:textId="77777777" w:rsidR="00F42E77" w:rsidRDefault="00000000">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INTRODUÇÃO: </w:t>
      </w:r>
      <w:r>
        <w:rPr>
          <w:rFonts w:ascii="Times New Roman" w:eastAsia="Times New Roman" w:hAnsi="Times New Roman" w:cs="Times New Roman"/>
          <w:sz w:val="24"/>
          <w:szCs w:val="24"/>
        </w:rPr>
        <w:t>Durante a pandemia da COVID-19 a educação sofreu um impacto profundo, especialmente no que diz respeito à educação inclusiva. Em Teresina-PI, observou-se que aproximadamente 39,2%</w:t>
      </w:r>
      <w:r>
        <w:rPr>
          <w:rFonts w:ascii="Roboto" w:eastAsia="Roboto" w:hAnsi="Roboto" w:cs="Roboto"/>
          <w:b/>
          <w:color w:val="374151"/>
          <w:sz w:val="24"/>
          <w:szCs w:val="24"/>
          <w:shd w:val="clear" w:color="auto" w:fill="F7F7F8"/>
        </w:rPr>
        <w:t xml:space="preserve"> </w:t>
      </w:r>
      <w:r>
        <w:rPr>
          <w:rFonts w:ascii="Times New Roman" w:eastAsia="Times New Roman" w:hAnsi="Times New Roman" w:cs="Times New Roman"/>
          <w:sz w:val="24"/>
          <w:szCs w:val="24"/>
        </w:rPr>
        <w:t xml:space="preserve">dos estudantes que fazem parte do sistema de educação especial estão matriculados nos anos iniciais, com apenas 31,6% recebendo Atendimento Educacional Especializado. Dentre esses, 44,9% são crianças com autismo.  </w:t>
      </w:r>
      <w:r>
        <w:rPr>
          <w:rFonts w:ascii="Times New Roman" w:eastAsia="Times New Roman" w:hAnsi="Times New Roman" w:cs="Times New Roman"/>
          <w:b/>
          <w:sz w:val="24"/>
          <w:szCs w:val="24"/>
        </w:rPr>
        <w:t>OBJETIVO:</w:t>
      </w:r>
      <w:r>
        <w:rPr>
          <w:rFonts w:ascii="Times New Roman" w:eastAsia="Times New Roman" w:hAnsi="Times New Roman" w:cs="Times New Roman"/>
          <w:color w:val="741B47"/>
          <w:sz w:val="24"/>
          <w:szCs w:val="24"/>
        </w:rPr>
        <w:t xml:space="preserve"> </w:t>
      </w:r>
      <w:r>
        <w:rPr>
          <w:rFonts w:ascii="Times New Roman" w:eastAsia="Times New Roman" w:hAnsi="Times New Roman" w:cs="Times New Roman"/>
          <w:sz w:val="24"/>
          <w:szCs w:val="24"/>
        </w:rPr>
        <w:t xml:space="preserve">Relatar os desafios enfrentados por estudantes de enfermagem durante </w:t>
      </w:r>
      <w:proofErr w:type="gramStart"/>
      <w:r>
        <w:rPr>
          <w:rFonts w:ascii="Times New Roman" w:eastAsia="Times New Roman" w:hAnsi="Times New Roman" w:cs="Times New Roman"/>
          <w:sz w:val="24"/>
          <w:szCs w:val="24"/>
        </w:rPr>
        <w:t>um  estágio</w:t>
      </w:r>
      <w:proofErr w:type="gramEnd"/>
      <w:r>
        <w:rPr>
          <w:rFonts w:ascii="Times New Roman" w:eastAsia="Times New Roman" w:hAnsi="Times New Roman" w:cs="Times New Roman"/>
          <w:sz w:val="24"/>
          <w:szCs w:val="24"/>
        </w:rPr>
        <w:t xml:space="preserve"> de apoio à inclusão em um ambiente escolar pós-pandêmico. </w:t>
      </w:r>
      <w:r>
        <w:rPr>
          <w:rFonts w:ascii="Times New Roman" w:eastAsia="Times New Roman" w:hAnsi="Times New Roman" w:cs="Times New Roman"/>
          <w:b/>
          <w:sz w:val="24"/>
          <w:szCs w:val="24"/>
        </w:rPr>
        <w:t>METODOLOGIA:</w:t>
      </w:r>
      <w:r>
        <w:rPr>
          <w:rFonts w:ascii="Times New Roman" w:eastAsia="Times New Roman" w:hAnsi="Times New Roman" w:cs="Times New Roman"/>
          <w:sz w:val="24"/>
          <w:szCs w:val="24"/>
        </w:rPr>
        <w:t xml:space="preserve"> Trata-se de um estudo descritivo, do tipo relato de experiência, elaborado a partir da vivência de acadêmicos de enfermagem no estágio extracurricular de apoio à inclusão com crianças do ensino fundamental I, em uma escola pública de Teresina, Piauí, durante os meses de março a dezembro de 2022. </w:t>
      </w:r>
      <w:r>
        <w:rPr>
          <w:rFonts w:ascii="Times New Roman" w:eastAsia="Times New Roman" w:hAnsi="Times New Roman" w:cs="Times New Roman"/>
          <w:b/>
          <w:sz w:val="24"/>
          <w:szCs w:val="24"/>
        </w:rPr>
        <w:t>RESULTADOS</w:t>
      </w:r>
      <w:r>
        <w:rPr>
          <w:rFonts w:ascii="Times New Roman" w:eastAsia="Times New Roman" w:hAnsi="Times New Roman" w:cs="Times New Roman"/>
          <w:sz w:val="24"/>
          <w:szCs w:val="24"/>
        </w:rPr>
        <w:t>: A experiência evidenciou que os estudantes de enfermagem enfrentam desafios únicos no ambiente escolar pós-pandêmico durante o estágio de apoio à inclusão. Diante disso, percebeu-se a existência de um cenário de despreparo dos estagiários acerca do auxílio que se deve prestar as crianças com necessidades especiais, visto que, muitos graduandos não tiveram acesso às práticas educacionais essenciais à promoção da inclusão pelo processo pedagógico da matriz curricular da graduação de enfermagem, como também, pela ausência de suporte de formação do projeto de Atendimento Educacional Especializado. Isso incluiu a necessidade de adaptar as práticas de cuidados de saúde devido às medidas de segurança, lidar com a ansiedade e o estresse associados à incerteza da situação pandêmica, e garantir a inclusão de alunos com necessidades especiais, que enfrentaram dificuldades adicionais devido às restrições e mudanças nas rotinas escolares.</w:t>
      </w:r>
      <w:r>
        <w:t xml:space="preserve"> </w:t>
      </w:r>
      <w:r>
        <w:rPr>
          <w:rFonts w:ascii="Times New Roman" w:eastAsia="Times New Roman" w:hAnsi="Times New Roman" w:cs="Times New Roman"/>
          <w:b/>
          <w:sz w:val="24"/>
          <w:szCs w:val="24"/>
        </w:rPr>
        <w:t xml:space="preserve">CONCLUSÃO: </w:t>
      </w:r>
      <w:r>
        <w:rPr>
          <w:rFonts w:ascii="Times New Roman" w:eastAsia="Times New Roman" w:hAnsi="Times New Roman" w:cs="Times New Roman"/>
          <w:sz w:val="24"/>
          <w:szCs w:val="24"/>
        </w:rPr>
        <w:t xml:space="preserve">A partir do </w:t>
      </w:r>
      <w:r>
        <w:rPr>
          <w:rFonts w:ascii="Times New Roman" w:eastAsia="Times New Roman" w:hAnsi="Times New Roman" w:cs="Times New Roman"/>
          <w:sz w:val="24"/>
          <w:szCs w:val="24"/>
        </w:rPr>
        <w:lastRenderedPageBreak/>
        <w:t>relato de experiência ficou evidente a falta de preparo dos estagiários do projeto. Em vista disso, ressalta-</w:t>
      </w:r>
      <w:proofErr w:type="gramStart"/>
      <w:r>
        <w:rPr>
          <w:rFonts w:ascii="Times New Roman" w:eastAsia="Times New Roman" w:hAnsi="Times New Roman" w:cs="Times New Roman"/>
          <w:sz w:val="24"/>
          <w:szCs w:val="24"/>
        </w:rPr>
        <w:t>se  a</w:t>
      </w:r>
      <w:proofErr w:type="gramEnd"/>
      <w:r>
        <w:rPr>
          <w:rFonts w:ascii="Times New Roman" w:eastAsia="Times New Roman" w:hAnsi="Times New Roman" w:cs="Times New Roman"/>
          <w:sz w:val="24"/>
          <w:szCs w:val="24"/>
        </w:rPr>
        <w:t xml:space="preserve"> necessidade de oferecer capacitação prévia a esses futuros profissionais antes de assumirem tais responsabilidades, por parte das instituições que oferecem esse tipo de atendimento.</w:t>
      </w:r>
    </w:p>
    <w:p w14:paraId="1E65FE43" w14:textId="77777777" w:rsidR="00F42E77"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Palavras-Chave: </w:t>
      </w:r>
      <w:r>
        <w:rPr>
          <w:rFonts w:ascii="Times New Roman" w:eastAsia="Times New Roman" w:hAnsi="Times New Roman" w:cs="Times New Roman"/>
          <w:color w:val="000000"/>
          <w:sz w:val="24"/>
          <w:szCs w:val="24"/>
        </w:rPr>
        <w:t xml:space="preserve">Inclusão Escolar; Pandemia COVID-19; </w:t>
      </w:r>
      <w:r>
        <w:rPr>
          <w:rFonts w:ascii="Times New Roman" w:eastAsia="Times New Roman" w:hAnsi="Times New Roman" w:cs="Times New Roman"/>
          <w:sz w:val="24"/>
          <w:szCs w:val="24"/>
        </w:rPr>
        <w:t>Ensino Primário</w:t>
      </w:r>
    </w:p>
    <w:p w14:paraId="49D821A3" w14:textId="77777777" w:rsidR="00F42E77"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E-mail do autor principal: </w:t>
      </w:r>
      <w:r>
        <w:rPr>
          <w:rFonts w:ascii="Times New Roman" w:eastAsia="Times New Roman" w:hAnsi="Times New Roman" w:cs="Times New Roman"/>
          <w:color w:val="000000"/>
          <w:sz w:val="24"/>
          <w:szCs w:val="24"/>
        </w:rPr>
        <w:t xml:space="preserve">laviniamaria403@gmail.com </w:t>
      </w:r>
    </w:p>
    <w:p w14:paraId="038F4721" w14:textId="77777777" w:rsidR="00F42E77" w:rsidRDefault="00F42E77">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2AA87975" w14:textId="77777777" w:rsidR="00F42E7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3"/>
          <w:szCs w:val="23"/>
        </w:rPr>
        <w:t>REFERÊNCIAS</w:t>
      </w:r>
    </w:p>
    <w:p w14:paraId="1C484763" w14:textId="77777777" w:rsidR="00F42E77" w:rsidRDefault="00000000">
      <w:pPr>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ITABORAI, Flávia Cristina Souza; PORTELA, Cláudia Paranhos de Jesus; REIS, Cristina de Araújo Ramos. Gestão escolar e pandemia: caminhos para uma educação inclusiva. </w:t>
      </w:r>
      <w:r>
        <w:rPr>
          <w:rFonts w:ascii="Times New Roman" w:eastAsia="Times New Roman" w:hAnsi="Times New Roman" w:cs="Times New Roman"/>
          <w:b/>
          <w:color w:val="222222"/>
          <w:sz w:val="24"/>
          <w:szCs w:val="24"/>
          <w:highlight w:val="white"/>
        </w:rPr>
        <w:t>Revista Brasileira de Pesquisa (Auto)biográfica</w:t>
      </w:r>
      <w:r>
        <w:rPr>
          <w:rFonts w:ascii="Times New Roman" w:eastAsia="Times New Roman" w:hAnsi="Times New Roman" w:cs="Times New Roman"/>
          <w:color w:val="222222"/>
          <w:sz w:val="24"/>
          <w:szCs w:val="24"/>
          <w:highlight w:val="white"/>
        </w:rPr>
        <w:t>, v. 6, n. 17, p. 328-344, 31 maio 2021. Disponível em: </w:t>
      </w:r>
      <w:hyperlink r:id="rId7">
        <w:r>
          <w:rPr>
            <w:rFonts w:ascii="Times New Roman" w:eastAsia="Times New Roman" w:hAnsi="Times New Roman" w:cs="Times New Roman"/>
            <w:color w:val="0000FF"/>
            <w:sz w:val="24"/>
            <w:szCs w:val="24"/>
            <w:highlight w:val="white"/>
            <w:u w:val="single"/>
          </w:rPr>
          <w:t>https://doi.org/10.31892/rbpab2525-426x.2021.v6.n17.p328-344</w:t>
        </w:r>
      </w:hyperlink>
      <w:r>
        <w:rPr>
          <w:rFonts w:ascii="Times New Roman" w:eastAsia="Times New Roman" w:hAnsi="Times New Roman" w:cs="Times New Roman"/>
          <w:color w:val="222222"/>
          <w:sz w:val="24"/>
          <w:szCs w:val="24"/>
          <w:highlight w:val="white"/>
        </w:rPr>
        <w:t>. Acesso em: 5 set. 2023.</w:t>
      </w:r>
    </w:p>
    <w:p w14:paraId="1BE75831" w14:textId="77777777" w:rsidR="00F42E77" w:rsidRDefault="00000000">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CARDOSO, Alessandra Andrade; TAVEIRA, Gustavo Diniz de Mesquita; STRIBEL, Guilherme Pereira. Educação especial no contexto de pandemia: reflexões sobre políticas educacionais. </w:t>
      </w:r>
      <w:r>
        <w:rPr>
          <w:rFonts w:ascii="Times New Roman" w:eastAsia="Times New Roman" w:hAnsi="Times New Roman" w:cs="Times New Roman"/>
          <w:b/>
          <w:color w:val="222222"/>
          <w:sz w:val="24"/>
          <w:szCs w:val="24"/>
          <w:highlight w:val="white"/>
        </w:rPr>
        <w:t>Revista Teias</w:t>
      </w:r>
      <w:r>
        <w:rPr>
          <w:rFonts w:ascii="Times New Roman" w:eastAsia="Times New Roman" w:hAnsi="Times New Roman" w:cs="Times New Roman"/>
          <w:color w:val="222222"/>
          <w:sz w:val="24"/>
          <w:szCs w:val="24"/>
          <w:highlight w:val="white"/>
        </w:rPr>
        <w:t>, v. 22, n. 65, p. 510-518, 7 maio 2021. Disponível em: </w:t>
      </w:r>
      <w:hyperlink r:id="rId8">
        <w:r>
          <w:rPr>
            <w:rFonts w:ascii="Times New Roman" w:eastAsia="Times New Roman" w:hAnsi="Times New Roman" w:cs="Times New Roman"/>
            <w:color w:val="0000FF"/>
            <w:sz w:val="24"/>
            <w:szCs w:val="24"/>
            <w:highlight w:val="white"/>
            <w:u w:val="single"/>
          </w:rPr>
          <w:t>https://doi.org/10.12957/teias.2021.50005</w:t>
        </w:r>
      </w:hyperlink>
      <w:r>
        <w:rPr>
          <w:rFonts w:ascii="Times New Roman" w:eastAsia="Times New Roman" w:hAnsi="Times New Roman" w:cs="Times New Roman"/>
          <w:color w:val="222222"/>
          <w:sz w:val="24"/>
          <w:szCs w:val="24"/>
          <w:highlight w:val="white"/>
        </w:rPr>
        <w:t>. Acesso em: 5 set. 2023.</w:t>
      </w:r>
    </w:p>
    <w:p w14:paraId="152EFE42" w14:textId="77777777" w:rsidR="00F42E77" w:rsidRDefault="00000000">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SANCHES, </w:t>
      </w:r>
      <w:proofErr w:type="spellStart"/>
      <w:r>
        <w:rPr>
          <w:rFonts w:ascii="Times New Roman" w:eastAsia="Times New Roman" w:hAnsi="Times New Roman" w:cs="Times New Roman"/>
          <w:color w:val="222222"/>
          <w:sz w:val="24"/>
          <w:szCs w:val="24"/>
          <w:highlight w:val="white"/>
        </w:rPr>
        <w:t>Antonio</w:t>
      </w:r>
      <w:proofErr w:type="spellEnd"/>
      <w:r>
        <w:rPr>
          <w:rFonts w:ascii="Times New Roman" w:eastAsia="Times New Roman" w:hAnsi="Times New Roman" w:cs="Times New Roman"/>
          <w:color w:val="222222"/>
          <w:sz w:val="24"/>
          <w:szCs w:val="24"/>
          <w:highlight w:val="white"/>
        </w:rPr>
        <w:t xml:space="preserve"> Carlos </w:t>
      </w:r>
      <w:proofErr w:type="spellStart"/>
      <w:r>
        <w:rPr>
          <w:rFonts w:ascii="Times New Roman" w:eastAsia="Times New Roman" w:hAnsi="Times New Roman" w:cs="Times New Roman"/>
          <w:color w:val="222222"/>
          <w:sz w:val="24"/>
          <w:szCs w:val="24"/>
          <w:highlight w:val="white"/>
        </w:rPr>
        <w:t>Gonsales</w:t>
      </w:r>
      <w:proofErr w:type="spellEnd"/>
      <w:r>
        <w:rPr>
          <w:rFonts w:ascii="Times New Roman" w:eastAsia="Times New Roman" w:hAnsi="Times New Roman" w:cs="Times New Roman"/>
          <w:color w:val="222222"/>
          <w:sz w:val="24"/>
          <w:szCs w:val="24"/>
          <w:highlight w:val="white"/>
        </w:rPr>
        <w:t>; OLIVEIRA, Márcia Aparecida Ferreira de. Educação inclusiva e alunos com transtorno mental: um desafio interdisciplinar. Psicologia: Teoria e Pesquisa, v. 27, n. 4, p. 411-418, dez. 2011. Disponível em: </w:t>
      </w:r>
      <w:hyperlink r:id="rId9">
        <w:r>
          <w:rPr>
            <w:rFonts w:ascii="Times New Roman" w:eastAsia="Times New Roman" w:hAnsi="Times New Roman" w:cs="Times New Roman"/>
            <w:color w:val="0000FF"/>
            <w:sz w:val="24"/>
            <w:szCs w:val="24"/>
            <w:u w:val="single"/>
          </w:rPr>
          <w:t>https://doi.org/10.1590/s0102-37722011000400004</w:t>
        </w:r>
      </w:hyperlink>
      <w:r>
        <w:rPr>
          <w:rFonts w:ascii="Times New Roman" w:eastAsia="Times New Roman" w:hAnsi="Times New Roman" w:cs="Times New Roman"/>
          <w:sz w:val="24"/>
          <w:szCs w:val="24"/>
        </w:rPr>
        <w:t>. Acesso em: 5 set. 2023.</w:t>
      </w:r>
    </w:p>
    <w:p w14:paraId="46DCF521" w14:textId="77777777" w:rsidR="00F42E77" w:rsidRDefault="00000000">
      <w:pPr>
        <w:pBdr>
          <w:top w:val="nil"/>
          <w:left w:val="nil"/>
          <w:bottom w:val="nil"/>
          <w:right w:val="nil"/>
          <w:between w:val="nil"/>
        </w:pBdr>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DIVERSA. Indicadores Educacionais - MEC/Inep e informações obtidas via Lei de Acesso </w:t>
      </w:r>
      <w:proofErr w:type="spellStart"/>
      <w:r>
        <w:rPr>
          <w:rFonts w:ascii="Times New Roman" w:eastAsia="Times New Roman" w:hAnsi="Times New Roman" w:cs="Times New Roman"/>
          <w:color w:val="222222"/>
          <w:sz w:val="24"/>
          <w:szCs w:val="24"/>
          <w:highlight w:val="white"/>
        </w:rPr>
        <w:t>a</w:t>
      </w:r>
      <w:proofErr w:type="spellEnd"/>
      <w:r>
        <w:rPr>
          <w:rFonts w:ascii="Times New Roman" w:eastAsia="Times New Roman" w:hAnsi="Times New Roman" w:cs="Times New Roman"/>
          <w:color w:val="222222"/>
          <w:sz w:val="24"/>
          <w:szCs w:val="24"/>
          <w:highlight w:val="white"/>
        </w:rPr>
        <w:t xml:space="preserve"> Informação (Lei n° 12.527), protocolada pela plataforma Fala. BR a partir dos protocolos 23546.086150/2022-38 e 23546.054413/2022-66. Disponível em: </w:t>
      </w:r>
      <w:hyperlink r:id="rId10">
        <w:r>
          <w:rPr>
            <w:rFonts w:ascii="Times New Roman" w:eastAsia="Times New Roman" w:hAnsi="Times New Roman" w:cs="Times New Roman"/>
            <w:color w:val="0000FF"/>
            <w:sz w:val="24"/>
            <w:szCs w:val="24"/>
            <w:u w:val="single"/>
          </w:rPr>
          <w:t>https://diversa.org.br/indicadores/?gclid=CjwKCAjwr_CnBhA0EiwAci5sivAIoat91mPC63eKpBbsNaA5Hevx7BVSeL1txywH62Uck0FAHZvdMxoCEN8QAvD_BwE</w:t>
        </w:r>
      </w:hyperlink>
      <w:r>
        <w:rPr>
          <w:rFonts w:ascii="Times New Roman" w:eastAsia="Times New Roman" w:hAnsi="Times New Roman" w:cs="Times New Roman"/>
          <w:color w:val="0000FF"/>
          <w:sz w:val="24"/>
          <w:szCs w:val="24"/>
          <w:u w:val="single"/>
        </w:rPr>
        <w:t>.</w:t>
      </w:r>
      <w:r>
        <w:rPr>
          <w:rFonts w:ascii="Times New Roman" w:eastAsia="Times New Roman" w:hAnsi="Times New Roman" w:cs="Times New Roman"/>
          <w:color w:val="222222"/>
          <w:sz w:val="24"/>
          <w:szCs w:val="24"/>
          <w:highlight w:val="white"/>
        </w:rPr>
        <w:t xml:space="preserve">  Acesso em: 5 set. 2023.</w:t>
      </w:r>
    </w:p>
    <w:p w14:paraId="25B4D3F3" w14:textId="77777777" w:rsidR="00F42E77" w:rsidRDefault="00F42E77">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2533C667" w14:textId="77777777" w:rsidR="00F42E77"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¹ Enfermagem, Centro Universitário Unifacid Wyden, Teresina- Piauí, </w:t>
      </w:r>
      <w:hyperlink r:id="rId11">
        <w:r>
          <w:rPr>
            <w:rFonts w:ascii="Times New Roman" w:eastAsia="Times New Roman" w:hAnsi="Times New Roman" w:cs="Times New Roman"/>
            <w:color w:val="0000FF"/>
            <w:sz w:val="20"/>
            <w:szCs w:val="20"/>
            <w:u w:val="single"/>
          </w:rPr>
          <w:t>laviniamaria@gmail.com</w:t>
        </w:r>
      </w:hyperlink>
      <w:r>
        <w:rPr>
          <w:rFonts w:ascii="Times New Roman" w:eastAsia="Times New Roman" w:hAnsi="Times New Roman" w:cs="Times New Roman"/>
          <w:color w:val="000000"/>
          <w:sz w:val="20"/>
          <w:szCs w:val="20"/>
        </w:rPr>
        <w:t>.</w:t>
      </w:r>
    </w:p>
    <w:p w14:paraId="4E4F2EF0" w14:textId="77777777" w:rsidR="00F42E77"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² Enfermagem, Centro </w:t>
      </w:r>
      <w:r>
        <w:rPr>
          <w:rFonts w:ascii="Times New Roman" w:eastAsia="Times New Roman" w:hAnsi="Times New Roman" w:cs="Times New Roman"/>
          <w:sz w:val="20"/>
          <w:szCs w:val="20"/>
        </w:rPr>
        <w:t xml:space="preserve">Universitário Unifacid Wyden, Teresina- Piauí, </w:t>
      </w:r>
      <w:hyperlink r:id="rId12">
        <w:r>
          <w:rPr>
            <w:rFonts w:ascii="Times New Roman" w:eastAsia="Times New Roman" w:hAnsi="Times New Roman" w:cs="Times New Roman"/>
            <w:sz w:val="20"/>
            <w:szCs w:val="20"/>
          </w:rPr>
          <w:t>biacrisisa@gmail.com</w:t>
        </w:r>
      </w:hyperlink>
      <w:r>
        <w:rPr>
          <w:rFonts w:ascii="Times New Roman" w:eastAsia="Times New Roman" w:hAnsi="Times New Roman" w:cs="Times New Roman"/>
          <w:sz w:val="20"/>
          <w:szCs w:val="20"/>
        </w:rPr>
        <w:t>.</w:t>
      </w:r>
    </w:p>
    <w:p w14:paraId="4EC89F01" w14:textId="77777777" w:rsidR="00F42E77"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³ Enfermagem, Centro Universitário Unifacid Wyden, Teresina- Piauí, felipedeoliveiraholanda343@gmail.com.</w:t>
      </w:r>
    </w:p>
    <w:p w14:paraId="0188BFD6" w14:textId="77777777" w:rsidR="00F42E77"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4 </w:t>
      </w:r>
      <w:r>
        <w:rPr>
          <w:rFonts w:ascii="Times New Roman" w:eastAsia="Times New Roman" w:hAnsi="Times New Roman" w:cs="Times New Roman"/>
          <w:sz w:val="20"/>
          <w:szCs w:val="20"/>
        </w:rPr>
        <w:t>Enfermagem, Centro Universitário Unifacid Wyden, Teresina- Piauí, laryssa.mota1736@gmail.com.</w:t>
      </w:r>
    </w:p>
    <w:p w14:paraId="76341961" w14:textId="77777777" w:rsidR="00F42E77"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5 </w:t>
      </w:r>
      <w:r>
        <w:rPr>
          <w:rFonts w:ascii="Times New Roman" w:eastAsia="Times New Roman" w:hAnsi="Times New Roman" w:cs="Times New Roman"/>
          <w:sz w:val="20"/>
          <w:szCs w:val="20"/>
        </w:rPr>
        <w:t>Enfermagem, Centro Universitário Unifacid Wyden, Teresina- Piauí, viviamorim2401@gmail.com.</w:t>
      </w:r>
    </w:p>
    <w:p w14:paraId="47BE97A0" w14:textId="77777777" w:rsidR="00F42E77"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6 </w:t>
      </w:r>
      <w:r>
        <w:rPr>
          <w:rFonts w:ascii="Times New Roman" w:eastAsia="Times New Roman" w:hAnsi="Times New Roman" w:cs="Times New Roman"/>
          <w:sz w:val="20"/>
          <w:szCs w:val="20"/>
        </w:rPr>
        <w:t xml:space="preserve">Enfermagem, Centro Universitário Unifacid Wyden, Teresina- Piauí, </w:t>
      </w:r>
      <w:hyperlink r:id="rId13">
        <w:r>
          <w:rPr>
            <w:rFonts w:ascii="Times New Roman" w:eastAsia="Times New Roman" w:hAnsi="Times New Roman" w:cs="Times New Roman"/>
            <w:sz w:val="20"/>
            <w:szCs w:val="20"/>
          </w:rPr>
          <w:t>kefanyjoana@gmail.com</w:t>
        </w:r>
      </w:hyperlink>
    </w:p>
    <w:p w14:paraId="75CB9E07" w14:textId="77777777" w:rsidR="00F42E77"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vertAlign w:val="superscript"/>
        </w:rPr>
        <w:t xml:space="preserve">7 </w:t>
      </w:r>
      <w:r>
        <w:rPr>
          <w:rFonts w:ascii="Times New Roman" w:eastAsia="Times New Roman" w:hAnsi="Times New Roman" w:cs="Times New Roman"/>
          <w:color w:val="000000"/>
          <w:sz w:val="20"/>
          <w:szCs w:val="20"/>
        </w:rPr>
        <w:t xml:space="preserve">Enfermagem, Mestrando na Universidade Federal do Piauí, Teresina-Piauí, </w:t>
      </w:r>
      <w:r>
        <w:rPr>
          <w:rFonts w:ascii="Times New Roman" w:eastAsia="Times New Roman" w:hAnsi="Times New Roman" w:cs="Times New Roman"/>
          <w:sz w:val="20"/>
          <w:szCs w:val="20"/>
        </w:rPr>
        <w:t>enfrafaelbrito@gmail.com</w:t>
      </w:r>
      <w:r>
        <w:rPr>
          <w:rFonts w:ascii="Times New Roman" w:eastAsia="Times New Roman" w:hAnsi="Times New Roman" w:cs="Times New Roman"/>
          <w:color w:val="000000"/>
          <w:sz w:val="20"/>
          <w:szCs w:val="20"/>
        </w:rPr>
        <w:t>.</w:t>
      </w:r>
    </w:p>
    <w:p w14:paraId="1F7A68A2" w14:textId="77777777" w:rsidR="00F42E77" w:rsidRDefault="00F42E77">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sectPr w:rsidR="00F42E77">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6855" w14:textId="77777777" w:rsidR="00410BFB" w:rsidRDefault="00410BFB">
      <w:pPr>
        <w:spacing w:after="0" w:line="240" w:lineRule="auto"/>
      </w:pPr>
      <w:r>
        <w:separator/>
      </w:r>
    </w:p>
  </w:endnote>
  <w:endnote w:type="continuationSeparator" w:id="0">
    <w:p w14:paraId="65B63FF7" w14:textId="77777777" w:rsidR="00410BFB" w:rsidRDefault="00410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FD32" w14:textId="77777777" w:rsidR="00F42E77" w:rsidRDefault="00F42E77">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90E6" w14:textId="77777777" w:rsidR="00F42E77" w:rsidRDefault="00F42E77">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3C03" w14:textId="77777777" w:rsidR="00F42E77" w:rsidRDefault="00F42E7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27E84" w14:textId="77777777" w:rsidR="00410BFB" w:rsidRDefault="00410BFB">
      <w:pPr>
        <w:spacing w:after="0" w:line="240" w:lineRule="auto"/>
      </w:pPr>
      <w:r>
        <w:separator/>
      </w:r>
    </w:p>
  </w:footnote>
  <w:footnote w:type="continuationSeparator" w:id="0">
    <w:p w14:paraId="0FE709D8" w14:textId="77777777" w:rsidR="00410BFB" w:rsidRDefault="00410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EFC1" w14:textId="77777777" w:rsidR="00F42E77" w:rsidRDefault="00000000">
    <w:pPr>
      <w:pBdr>
        <w:top w:val="nil"/>
        <w:left w:val="nil"/>
        <w:bottom w:val="nil"/>
        <w:right w:val="nil"/>
        <w:between w:val="nil"/>
      </w:pBdr>
      <w:tabs>
        <w:tab w:val="center" w:pos="4252"/>
        <w:tab w:val="right" w:pos="8504"/>
      </w:tabs>
      <w:spacing w:after="0" w:line="240" w:lineRule="auto"/>
      <w:jc w:val="center"/>
      <w:rPr>
        <w:color w:val="000000"/>
      </w:rPr>
    </w:pPr>
    <w:r>
      <w:rPr>
        <w:color w:val="000000"/>
      </w:rPr>
      <w:pict w14:anchorId="68DB8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540pt;height:960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041F" w14:textId="77777777" w:rsidR="00F42E77"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6704" behindDoc="1" locked="0" layoutInCell="1" hidden="0" allowOverlap="1" wp14:anchorId="48F510BF" wp14:editId="7C904A59">
          <wp:simplePos x="0" y="0"/>
          <wp:positionH relativeFrom="column">
            <wp:posOffset>1581150</wp:posOffset>
          </wp:positionH>
          <wp:positionV relativeFrom="paragraph">
            <wp:posOffset>-409574</wp:posOffset>
          </wp:positionV>
          <wp:extent cx="2214245" cy="87249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14245" cy="87249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4F1B" w14:textId="77777777" w:rsidR="00F42E77"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468125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40pt;height:960pt;z-index:-251658752;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E77"/>
    <w:rsid w:val="00410BFB"/>
    <w:rsid w:val="008F40B5"/>
    <w:rsid w:val="00F42E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D8CA5"/>
  <w15:docId w15:val="{CA268BBE-3051-4F90-9EFB-C74AB12F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67011C"/>
    <w:rPr>
      <w:color w:val="0000FF" w:themeColor="hyperlink"/>
      <w:u w:val="single"/>
    </w:rPr>
  </w:style>
  <w:style w:type="character" w:styleId="MenoPendente">
    <w:name w:val="Unresolved Mention"/>
    <w:basedOn w:val="Fontepargpadro"/>
    <w:uiPriority w:val="99"/>
    <w:semiHidden/>
    <w:unhideWhenUsed/>
    <w:rsid w:val="00D30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2957/teias.2021.50005" TargetMode="External"/><Relationship Id="rId13" Type="http://schemas.openxmlformats.org/officeDocument/2006/relationships/hyperlink" Target="mailto:kefanyjoana@gmail.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31892/rbpab2525-426x.2021.v6.n17.p328-344" TargetMode="Externa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iversa.org.br/indicadores/?gclid=CjwKCAjwr_CnBhA0EiwAci5sivAIoat91mPC63eKpBbsNaA5Hevx7BVSeL1txywH62Uck0FAHZvdMxoCEN8QAvD_Bw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590/s0102-3772201100040000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ig4/Wu3vdOZ7XQRB84z8RrAlQg==">CgMxLjA4AGokChRzdWdnZXN0LmtzZHlkczc5YTM5dxIMUmFmYWVsIEJyaXRvaiQKFHN1Z2dlc3QuNGd5Y2V5bmhza3hjEgxSYWZhZWwgQnJpdG9qJAoUc3VnZ2VzdC5janFsaDNzamQweHASDFJhZmFlbCBCcml0b3IhMWN1UlNORzd3RThIcXlMNjljQlBaM0JZWkJDalRDMUVN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4354</Characters>
  <Application>Microsoft Office Word</Application>
  <DocSecurity>0</DocSecurity>
  <Lines>36</Lines>
  <Paragraphs>10</Paragraphs>
  <ScaleCrop>false</ScaleCrop>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Burton</dc:creator>
  <cp:lastModifiedBy>Caio Burton</cp:lastModifiedBy>
  <cp:revision>2</cp:revision>
  <dcterms:created xsi:type="dcterms:W3CDTF">2023-09-11T15:20:00Z</dcterms:created>
  <dcterms:modified xsi:type="dcterms:W3CDTF">2023-09-11T15:20:00Z</dcterms:modified>
</cp:coreProperties>
</file>