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8E3B" w14:textId="77DC63C0" w:rsidR="002372FA" w:rsidRDefault="002372FA" w:rsidP="002372FA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RESUMO EXPANDIDO</w:t>
      </w:r>
    </w:p>
    <w:p w14:paraId="1C0E71C3" w14:textId="5AEA5535" w:rsidR="002372FA" w:rsidRPr="008B37C6" w:rsidRDefault="002372FA" w:rsidP="002372F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es-419"/>
        </w:rPr>
      </w:pPr>
      <w:r>
        <w:rPr>
          <w:b/>
          <w:bCs/>
          <w:sz w:val="28"/>
          <w:szCs w:val="28"/>
        </w:rPr>
        <w:t xml:space="preserve">GRUPO DE TRABALHO GT1: </w:t>
      </w:r>
      <w:r w:rsidR="008A3420" w:rsidRPr="009E59E2">
        <w:rPr>
          <w:sz w:val="28"/>
          <w:szCs w:val="28"/>
        </w:rPr>
        <w:t>Convivência escolar e enfrentamento à violência: práticas que desenvolvemos para a melhoria da qualidade da escolarização</w:t>
      </w:r>
    </w:p>
    <w:p w14:paraId="4A6AE04F" w14:textId="77777777" w:rsidR="002372FA" w:rsidRPr="009E59E2" w:rsidRDefault="002372FA" w:rsidP="008B37C6">
      <w:pPr>
        <w:spacing w:before="100" w:beforeAutospacing="1" w:after="100" w:afterAutospacing="1" w:line="240" w:lineRule="auto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MODALIDADE: </w:t>
      </w:r>
      <w:r w:rsidRPr="009E59E2">
        <w:rPr>
          <w:sz w:val="28"/>
          <w:szCs w:val="28"/>
        </w:rPr>
        <w:t>COMUNICAÇÃO ORAL</w:t>
      </w:r>
    </w:p>
    <w:p w14:paraId="48D38790" w14:textId="794B9120" w:rsidR="002372FA" w:rsidRDefault="002372FA" w:rsidP="008B37C6">
      <w:pPr>
        <w:spacing w:before="100" w:beforeAutospacing="1" w:after="100" w:afterAutospacing="1" w:line="240" w:lineRule="auto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>FORMATO</w:t>
      </w:r>
      <w:r w:rsidR="009E59E2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9E59E2">
        <w:rPr>
          <w:sz w:val="28"/>
          <w:szCs w:val="28"/>
        </w:rPr>
        <w:t>ORAL</w:t>
      </w:r>
    </w:p>
    <w:p w14:paraId="630B7B60" w14:textId="77777777" w:rsidR="009E59E2" w:rsidRPr="009E59E2" w:rsidRDefault="009E59E2" w:rsidP="008B37C6">
      <w:pPr>
        <w:spacing w:before="100" w:beforeAutospacing="1" w:after="100" w:afterAutospacing="1" w:line="240" w:lineRule="auto"/>
        <w:outlineLvl w:val="1"/>
        <w:rPr>
          <w:sz w:val="28"/>
          <w:szCs w:val="28"/>
        </w:rPr>
      </w:pPr>
    </w:p>
    <w:p w14:paraId="55E2BDC7" w14:textId="1C5A4563" w:rsidR="00CB07F8" w:rsidRPr="00CB07F8" w:rsidRDefault="00CB07F8" w:rsidP="008A3420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28"/>
          <w:szCs w:val="28"/>
        </w:rPr>
      </w:pPr>
      <w:r w:rsidRPr="00CB07F8">
        <w:rPr>
          <w:b/>
          <w:bCs/>
          <w:sz w:val="28"/>
          <w:szCs w:val="28"/>
        </w:rPr>
        <w:t>IMPLEMENTAÇÃO DE UM PROGRAMA DE CONVIVÊNCIA ESCOLAR BASEADO NA CULTURA DE PAZ DA UNESCO</w:t>
      </w:r>
      <w:r w:rsidR="005F65E2" w:rsidRPr="00CB07F8">
        <w:rPr>
          <w:b/>
          <w:bCs/>
          <w:sz w:val="28"/>
          <w:szCs w:val="28"/>
        </w:rPr>
        <w:t>: Um Estudo de Caso em uma Escola Pública de São Paulo”</w:t>
      </w:r>
    </w:p>
    <w:p w14:paraId="71A9A027" w14:textId="509311FA" w:rsidR="008A3420" w:rsidRDefault="008A3420" w:rsidP="008A3420">
      <w:pPr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sz w:val="24"/>
          <w:szCs w:val="24"/>
          <w:lang w:eastAsia="es-419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419"/>
        </w:rPr>
        <w:t xml:space="preserve">Oriana Monarca White </w:t>
      </w:r>
      <w:r w:rsidR="009E59E2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*</w:t>
      </w:r>
    </w:p>
    <w:p w14:paraId="3E5C9F23" w14:textId="4E24B7BD" w:rsidR="008B37C6" w:rsidRPr="008B37C6" w:rsidRDefault="008B37C6" w:rsidP="008B37C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Resumo</w:t>
      </w:r>
    </w:p>
    <w:p w14:paraId="0251DF3B" w14:textId="4D3F23E7" w:rsidR="008B37C6" w:rsidRPr="008B37C6" w:rsidRDefault="008B37C6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A violência escolar constitui um dos desafios mais urgentes da educação contemporânea. Inserida em um contexto social marcado pela instabilidade, complexidade e desigualdades, a escola torna-se um espaço estratégico para o enfrentamento desse fenômeno. Este artigo apresenta a construção e implementação do programa </w:t>
      </w: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“QUE PAZ QUEREMOS NA ESCOLA?”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, desenvolvido no segundo semestre de 2023 na unidade do Centro Educacional Unificado (CEU) Uirapuru, junto a docentes da EMEF Deputado César Arruda Castanho, em São Paulo. A pesquisa-intervenção teve como base os preceitos da Cultura de Paz e Não Violência da UNESCO, promovendo a formação de professores e a elaboração de ferramentas pedagógicas voltadas à promoção de um ambiente escolar </w:t>
      </w:r>
      <w:r w:rsidR="00C8598D">
        <w:rPr>
          <w:rFonts w:ascii="Arial" w:eastAsia="Times New Roman" w:hAnsi="Arial" w:cs="Arial"/>
          <w:sz w:val="24"/>
          <w:szCs w:val="24"/>
          <w:lang w:eastAsia="es-419"/>
        </w:rPr>
        <w:t>com um melhor nível de convivência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t>. Os resultados indicaram engajamento significativo dos docentes e estudantes, além de avanços na compreensão da temática. Contudo, desafios estruturais e contextuais foram identificados, apontando para a necessidade de maior integração comunitária e planejamento ampliado.</w:t>
      </w:r>
    </w:p>
    <w:p w14:paraId="14F2E651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1. Introdução</w:t>
      </w:r>
    </w:p>
    <w:p w14:paraId="2E48A037" w14:textId="77777777" w:rsidR="007F5AA8" w:rsidRDefault="008B37C6" w:rsidP="007F5A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>A violência tem se manifestado de forma crescente na sociedade contemporânea, com múltiplas causas e expressões. O núcleo familiar, muitas vezes, constitui-se como ponto de origem desse fenômeno, que se reflete no comportamento de crianças e adolescentes em diferentes espaços, inclusive na escola. Dados recentes apontam índices alarmantes, revelando um cenário preocupante.</w:t>
      </w:r>
    </w:p>
    <w:p w14:paraId="02E84A52" w14:textId="05266DA2" w:rsidR="008B37C6" w:rsidRPr="008B37C6" w:rsidRDefault="008B37C6" w:rsidP="007F5A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Nesse contexto, a escola assume papel central na construção de estratégias para a promoção de uma cultura de paz. Vivemos em um mundo volátil, incerto, complexo e ambíguo, que exige novas formas de pensar a convivência e a 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lastRenderedPageBreak/>
        <w:t>formação cidadã. A violência escolar tem sido tema recorrente em estudos acadêmicos, debates públicos e reportagens jornalísticas, reforçando a urgência de programas sistemáticos de enfrentamento.</w:t>
      </w:r>
    </w:p>
    <w:p w14:paraId="2477CEEF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Foi com base nesse diagnóstico que surgiu o programa </w:t>
      </w: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“QUE PAZ QUEREMOS NA ESCOLA?”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t>, concebido para estimular a reflexão e a ação conjunta de professores, estudantes e famílias. A proposta se fundamenta nos princípios da Cultura de Paz e Não Violência da UNESCO: (i) respeitar toda forma de vida, (</w:t>
      </w:r>
      <w:proofErr w:type="spellStart"/>
      <w:r w:rsidRPr="008B37C6">
        <w:rPr>
          <w:rFonts w:ascii="Arial" w:eastAsia="Times New Roman" w:hAnsi="Arial" w:cs="Arial"/>
          <w:sz w:val="24"/>
          <w:szCs w:val="24"/>
          <w:lang w:eastAsia="es-419"/>
        </w:rPr>
        <w:t>ii</w:t>
      </w:r>
      <w:proofErr w:type="spellEnd"/>
      <w:r w:rsidRPr="008B37C6">
        <w:rPr>
          <w:rFonts w:ascii="Arial" w:eastAsia="Times New Roman" w:hAnsi="Arial" w:cs="Arial"/>
          <w:sz w:val="24"/>
          <w:szCs w:val="24"/>
          <w:lang w:eastAsia="es-419"/>
        </w:rPr>
        <w:t>) rejeitar a violência, (</w:t>
      </w:r>
      <w:proofErr w:type="spellStart"/>
      <w:r w:rsidRPr="008B37C6">
        <w:rPr>
          <w:rFonts w:ascii="Arial" w:eastAsia="Times New Roman" w:hAnsi="Arial" w:cs="Arial"/>
          <w:sz w:val="24"/>
          <w:szCs w:val="24"/>
          <w:lang w:eastAsia="es-419"/>
        </w:rPr>
        <w:t>iii</w:t>
      </w:r>
      <w:proofErr w:type="spellEnd"/>
      <w:r w:rsidRPr="008B37C6">
        <w:rPr>
          <w:rFonts w:ascii="Arial" w:eastAsia="Times New Roman" w:hAnsi="Arial" w:cs="Arial"/>
          <w:sz w:val="24"/>
          <w:szCs w:val="24"/>
          <w:lang w:eastAsia="es-419"/>
        </w:rPr>
        <w:t>) ser generoso, (</w:t>
      </w:r>
      <w:proofErr w:type="spellStart"/>
      <w:r w:rsidRPr="008B37C6">
        <w:rPr>
          <w:rFonts w:ascii="Arial" w:eastAsia="Times New Roman" w:hAnsi="Arial" w:cs="Arial"/>
          <w:sz w:val="24"/>
          <w:szCs w:val="24"/>
          <w:lang w:eastAsia="es-419"/>
        </w:rPr>
        <w:t>iv</w:t>
      </w:r>
      <w:proofErr w:type="spellEnd"/>
      <w:r w:rsidRPr="008B37C6">
        <w:rPr>
          <w:rFonts w:ascii="Arial" w:eastAsia="Times New Roman" w:hAnsi="Arial" w:cs="Arial"/>
          <w:sz w:val="24"/>
          <w:szCs w:val="24"/>
          <w:lang w:eastAsia="es-419"/>
        </w:rPr>
        <w:t>) ouvir para compreender, (v) preservar o planeta e (vi) redescobrir a solidariedade.</w:t>
      </w:r>
    </w:p>
    <w:p w14:paraId="778DF81A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2. Referencial Teórico</w:t>
      </w:r>
    </w:p>
    <w:p w14:paraId="1C73E406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>A Cultura de Paz, conforme preconizada pela UNESCO, envolve uma mudança profunda de valores, atitudes e comportamentos, buscando substituir a lógica da violência por práticas colaborativas e solidárias. A escola, enquanto espaço privilegiado de socialização, possui potencial estratégico para disseminar esses valores.</w:t>
      </w:r>
    </w:p>
    <w:p w14:paraId="24FF8748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Para embasar metodologicamente a proposta, adotou-se a </w:t>
      </w: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pesquisa-intervenção pedagógica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t>, abordagem que visa não apenas compreender, mas também transformar práticas educacionais (MAGALHÃES, 2012). A importância dessa metodologia remonta às reflexões de Lev Vygotsky no início do século XX, ao destacar o papel mediador da linguagem na constituição das relações humanas e dos processos de aprendizagem.</w:t>
      </w:r>
    </w:p>
    <w:p w14:paraId="79F5AB78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>A atuação docente nesse contexto é central. Segundo Souza (2010), é fundamental reconhecer o professor como sujeito político e histórico, responsável pela construção cotidiana da escola e não como massa homogênea. A transformação da realidade escolar depende da participação ativa dos educadores na formulação e execução de estratégias pedagógicas.</w:t>
      </w:r>
    </w:p>
    <w:p w14:paraId="60C02463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>A Psicologia Escolar e Educacional, especialmente em sua vertente crítica (MEIRA; ANTUNES, 2003), fornece arcabouço teórico importante para a compreensão das dinâmicas de convivência escolar e dos processos psicossociais envolvidos. Contudo, a complexidade do fenômeno exige uma abordagem interdisciplinar, envolvendo também Antropologia, Sociologia, Comunicação e Administração.</w:t>
      </w:r>
    </w:p>
    <w:p w14:paraId="4640C54D" w14:textId="1430AF92" w:rsidR="008B37C6" w:rsidRPr="008B37C6" w:rsidRDefault="008B37C6" w:rsidP="00C859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419" w:eastAsia="es-419"/>
        </w:rPr>
      </w:pPr>
    </w:p>
    <w:p w14:paraId="3DDE04EC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3. Metodologia</w:t>
      </w:r>
    </w:p>
    <w:p w14:paraId="096FA56F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>A pesquisa foi desenvolvida no segundo semestre de 2023, no CEU Uirapuru, com a participação de professores do Ensino Fundamental II da EMEF Deputado César Arruda Castanho. Dos 45 docentes da escola, 11 aderiram voluntariamente ao projeto.</w:t>
      </w:r>
    </w:p>
    <w:p w14:paraId="1B2A42AE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3.1 Etapas do Programa</w:t>
      </w:r>
    </w:p>
    <w:p w14:paraId="3F4CDF42" w14:textId="1D76A6DC" w:rsidR="008B37C6" w:rsidRPr="008B37C6" w:rsidRDefault="008B37C6" w:rsidP="00D40A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lastRenderedPageBreak/>
        <w:t>Sensibilização</w:t>
      </w:r>
      <w:r w:rsidR="00C8598D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 xml:space="preserve"> </w:t>
      </w: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e Adesão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br/>
        <w:t>Reuniões iniciais foram realizadas para apresentar a proposta e adequá-la às necessidades dos docentes e suas turmas.</w:t>
      </w:r>
    </w:p>
    <w:p w14:paraId="031DBCD9" w14:textId="77777777" w:rsidR="008B37C6" w:rsidRPr="008B37C6" w:rsidRDefault="008B37C6" w:rsidP="00D40A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Formação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br/>
        <w:t xml:space="preserve">Foram ministradas </w:t>
      </w: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duas palestras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 para docentes e famílias, abordando os preceitos da Cultura de Paz e experiências internacionais.</w:t>
      </w:r>
    </w:p>
    <w:p w14:paraId="26E28A74" w14:textId="77777777" w:rsidR="008B37C6" w:rsidRPr="008B37C6" w:rsidRDefault="008B37C6" w:rsidP="00D40A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Capacitação Prática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br/>
        <w:t xml:space="preserve">Realizaram-se </w:t>
      </w: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12 oficinas pedagógicas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 em grupos, com uso de metodologias ativas: seminários, rotação por estações, painéis colaborativos e aprendizagem em pares.</w:t>
      </w:r>
    </w:p>
    <w:p w14:paraId="5BE651C4" w14:textId="77777777" w:rsidR="008B37C6" w:rsidRPr="008B37C6" w:rsidRDefault="008B37C6" w:rsidP="00D40A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Supervisão e Acompanhamento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br/>
        <w:t>Seis encontros de supervisão foram realizados para apoiar a elaboração de ferramentas pedagógicas personalizadas.</w:t>
      </w:r>
    </w:p>
    <w:p w14:paraId="2DDBC3F1" w14:textId="77777777" w:rsidR="008B37C6" w:rsidRPr="008B37C6" w:rsidRDefault="008B37C6" w:rsidP="00D40A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Socialização dos Resultados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br/>
        <w:t>Os produtos foram apresentados na Mostra Cultural da escola, com a participação da comunidade.</w:t>
      </w:r>
    </w:p>
    <w:p w14:paraId="62F8B211" w14:textId="77777777" w:rsidR="008B37C6" w:rsidRPr="008B37C6" w:rsidRDefault="008B37C6" w:rsidP="00D40A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Avaliação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br/>
        <w:t>Uma reunião final foi organizada para sistematizar feedbacks, avaliar avanços e identificar melhorias.</w:t>
      </w:r>
    </w:p>
    <w:p w14:paraId="79D414E2" w14:textId="4248D8DF" w:rsidR="008B37C6" w:rsidRPr="008B37C6" w:rsidRDefault="008B37C6" w:rsidP="00C859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419" w:eastAsia="es-419"/>
        </w:rPr>
      </w:pPr>
    </w:p>
    <w:p w14:paraId="583212B8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4. Resultados e Discussão</w:t>
      </w:r>
    </w:p>
    <w:p w14:paraId="1404F6FC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>A análise dos dados coletados ao longo do processo revelou percepções positivas e desafios relevantes.</w:t>
      </w:r>
    </w:p>
    <w:p w14:paraId="1D83E8BB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val="es-419" w:eastAsia="es-419"/>
        </w:rPr>
      </w:pPr>
      <w:r w:rsidRPr="008B37C6">
        <w:rPr>
          <w:rFonts w:ascii="Arial" w:eastAsia="Times New Roman" w:hAnsi="Arial" w:cs="Arial"/>
          <w:b/>
          <w:bCs/>
          <w:sz w:val="27"/>
          <w:szCs w:val="27"/>
          <w:lang w:val="es-419" w:eastAsia="es-419"/>
        </w:rPr>
        <w:t>4</w:t>
      </w:r>
      <w:r w:rsidRPr="008B37C6">
        <w:rPr>
          <w:rFonts w:ascii="Arial" w:eastAsia="Times New Roman" w:hAnsi="Arial" w:cs="Arial"/>
          <w:b/>
          <w:bCs/>
          <w:sz w:val="24"/>
          <w:szCs w:val="24"/>
          <w:lang w:val="es-419" w:eastAsia="es-419"/>
        </w:rPr>
        <w:t>.1 Aspectos Positivos</w:t>
      </w:r>
    </w:p>
    <w:p w14:paraId="688416D6" w14:textId="77777777" w:rsidR="008B37C6" w:rsidRPr="008B37C6" w:rsidRDefault="008B37C6" w:rsidP="00C859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>A temática foi considerada extremamente relevante pelos docentes.</w:t>
      </w:r>
    </w:p>
    <w:p w14:paraId="2E6D05D5" w14:textId="77777777" w:rsidR="008B37C6" w:rsidRPr="008B37C6" w:rsidRDefault="008B37C6" w:rsidP="00C859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>Os encontros formativos despertaram o interesse por formação continuada (inclusive pós-graduação).</w:t>
      </w:r>
    </w:p>
    <w:p w14:paraId="27857A0C" w14:textId="77777777" w:rsidR="008B37C6" w:rsidRPr="008B37C6" w:rsidRDefault="008B37C6" w:rsidP="00C859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>Houve alto nível de engajamento estudantil nas atividades em sala de aula.</w:t>
      </w:r>
    </w:p>
    <w:p w14:paraId="46A7E4A4" w14:textId="77777777" w:rsidR="008B37C6" w:rsidRPr="008B37C6" w:rsidRDefault="008B37C6" w:rsidP="00C859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>O programa estimulou a criação de materiais pedagógicos e a perspectiva de elaboração de um livro didático sobre a experiência.</w:t>
      </w:r>
    </w:p>
    <w:p w14:paraId="31FB4FF4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es-419" w:eastAsia="es-419"/>
        </w:rPr>
      </w:pPr>
      <w:r w:rsidRPr="008B37C6">
        <w:rPr>
          <w:rFonts w:ascii="Arial" w:eastAsia="Times New Roman" w:hAnsi="Arial" w:cs="Arial"/>
          <w:b/>
          <w:bCs/>
          <w:sz w:val="24"/>
          <w:szCs w:val="24"/>
          <w:lang w:val="es-419" w:eastAsia="es-419"/>
        </w:rPr>
        <w:t>4.2 Aspectos Negativos</w:t>
      </w:r>
    </w:p>
    <w:p w14:paraId="11371E75" w14:textId="77777777" w:rsidR="008B37C6" w:rsidRPr="008B37C6" w:rsidRDefault="008B37C6" w:rsidP="00C859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>O tempo de preparação (um semestre) foi insuficiente; recomendou-se um planejamento anual.</w:t>
      </w:r>
    </w:p>
    <w:p w14:paraId="0A9827AE" w14:textId="77777777" w:rsidR="008B37C6" w:rsidRPr="008B37C6" w:rsidRDefault="008B37C6" w:rsidP="00C859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>A sobrecarga de demandas escolares dificultou a dedicação integral ao projeto.</w:t>
      </w:r>
    </w:p>
    <w:p w14:paraId="0A36E208" w14:textId="692065D2" w:rsidR="008B37C6" w:rsidRPr="008B37C6" w:rsidRDefault="008B37C6" w:rsidP="00C859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A ausência de uma </w:t>
      </w:r>
      <w:proofErr w:type="spellStart"/>
      <w:r w:rsidRPr="008B37C6">
        <w:rPr>
          <w:rFonts w:ascii="Arial" w:eastAsia="Times New Roman" w:hAnsi="Arial" w:cs="Arial"/>
          <w:sz w:val="24"/>
          <w:szCs w:val="24"/>
          <w:lang w:eastAsia="es-419"/>
        </w:rPr>
        <w:t>subcoordenação</w:t>
      </w:r>
      <w:proofErr w:type="spellEnd"/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 impactou a organização.</w:t>
      </w:r>
    </w:p>
    <w:p w14:paraId="7689F9A3" w14:textId="77777777" w:rsidR="008B37C6" w:rsidRPr="008B37C6" w:rsidRDefault="008B37C6" w:rsidP="00C859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>A distância entre o discurso da Cultura de Paz e a realidade comunitária exigiu estratégias mais amplas de participação familiar e comunitária.</w:t>
      </w:r>
    </w:p>
    <w:p w14:paraId="6BF7891C" w14:textId="77777777" w:rsidR="008A3420" w:rsidRDefault="008A3420" w:rsidP="008A3420">
      <w:pPr>
        <w:rPr>
          <w:rFonts w:ascii="Arial" w:eastAsia="Times New Roman" w:hAnsi="Arial" w:cs="Arial"/>
          <w:sz w:val="24"/>
          <w:szCs w:val="24"/>
          <w:lang w:val="es-419" w:eastAsia="es-419"/>
        </w:rPr>
      </w:pPr>
    </w:p>
    <w:p w14:paraId="38D3F9A9" w14:textId="11D67948" w:rsidR="008B37C6" w:rsidRPr="008B37C6" w:rsidRDefault="008B37C6" w:rsidP="008A3420">
      <w:pPr>
        <w:rPr>
          <w:rFonts w:ascii="Arial" w:eastAsia="Times New Roman" w:hAnsi="Arial" w:cs="Arial"/>
          <w:b/>
          <w:bCs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5. Con</w:t>
      </w:r>
      <w:r w:rsidR="002372FA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siderações finais</w:t>
      </w:r>
    </w:p>
    <w:p w14:paraId="371D9B44" w14:textId="031E9420" w:rsidR="008B37C6" w:rsidRPr="008B37C6" w:rsidRDefault="008B37C6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lastRenderedPageBreak/>
        <w:t xml:space="preserve">A construção de uma escola </w:t>
      </w:r>
      <w:r w:rsidR="002116DD">
        <w:rPr>
          <w:rFonts w:ascii="Arial" w:eastAsia="Times New Roman" w:hAnsi="Arial" w:cs="Arial"/>
          <w:sz w:val="24"/>
          <w:szCs w:val="24"/>
          <w:lang w:eastAsia="es-419"/>
        </w:rPr>
        <w:t xml:space="preserve">com um nível de convivência ideal 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t>não é tarefa simples nem imediata. Exige planejamento estratégico, formação continuada de docentes e envolvimento efetivo de toda a comunidade escolar. Os resultados deste programa indicam que a adoção dos preceitos da Cultura de Paz</w:t>
      </w:r>
      <w:r w:rsidR="002116DD">
        <w:rPr>
          <w:rFonts w:ascii="Arial" w:eastAsia="Times New Roman" w:hAnsi="Arial" w:cs="Arial"/>
          <w:sz w:val="24"/>
          <w:szCs w:val="24"/>
          <w:lang w:eastAsia="es-419"/>
        </w:rPr>
        <w:t xml:space="preserve"> e Não Violência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 da UNESCO pode fortalecer vínculos, ampliar o diálogo e reduzir tensões cotidianas, desde que acompanhada de políticas estruturais mais amplas.</w:t>
      </w:r>
    </w:p>
    <w:p w14:paraId="05DA5580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A experiência aqui relatada também aponta a importância de pensar a formação docente não apenas como transmissão de conteúdos, mas como </w:t>
      </w:r>
      <w:r w:rsidRPr="008B37C6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prática emancipatória e coletiva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t>, com base em referenciais interdisciplinares e críticos.</w:t>
      </w:r>
    </w:p>
    <w:p w14:paraId="240EC227" w14:textId="13B6DAB6" w:rsidR="008B37C6" w:rsidRPr="008B37C6" w:rsidRDefault="002116DD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>
        <w:rPr>
          <w:rFonts w:ascii="Arial" w:eastAsia="Times New Roman" w:hAnsi="Arial" w:cs="Arial"/>
          <w:sz w:val="24"/>
          <w:szCs w:val="24"/>
          <w:lang w:eastAsia="es-419"/>
        </w:rPr>
        <w:t>Uma</w:t>
      </w:r>
      <w:r w:rsidR="008B37C6"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 pergunta permanece: é possível </w:t>
      </w:r>
      <w:r w:rsidR="00D40AC7">
        <w:rPr>
          <w:rFonts w:ascii="Arial" w:eastAsia="Times New Roman" w:hAnsi="Arial" w:cs="Arial"/>
          <w:sz w:val="24"/>
          <w:szCs w:val="24"/>
          <w:lang w:eastAsia="es-419"/>
        </w:rPr>
        <w:t xml:space="preserve">existir </w:t>
      </w:r>
      <w:r w:rsidR="008B37C6" w:rsidRPr="008B37C6">
        <w:rPr>
          <w:rFonts w:ascii="Arial" w:eastAsia="Times New Roman" w:hAnsi="Arial" w:cs="Arial"/>
          <w:sz w:val="24"/>
          <w:szCs w:val="24"/>
          <w:lang w:eastAsia="es-419"/>
        </w:rPr>
        <w:t>uma escola sem violência? Talvez a resposta esteja menos em alcançar uma utopia perfeita e mais em manter esse horizonte como guia ético-político para práticas transformadoras no presente.</w:t>
      </w:r>
    </w:p>
    <w:p w14:paraId="653B23EA" w14:textId="77777777" w:rsidR="008B37C6" w:rsidRPr="008B37C6" w:rsidRDefault="008B37C6" w:rsidP="00C859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419"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val="es-419" w:eastAsia="es-419"/>
        </w:rPr>
        <w:pict w14:anchorId="1A98B7D6">
          <v:rect id="_x0000_i1031" style="width:0;height:1.5pt" o:hralign="center" o:hrstd="t" o:hr="t" fillcolor="#a0a0a0" stroked="f"/>
        </w:pict>
      </w:r>
    </w:p>
    <w:p w14:paraId="28DDA85E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es-419"/>
        </w:rPr>
      </w:pPr>
      <w:r w:rsidRPr="008B37C6">
        <w:rPr>
          <w:rFonts w:ascii="Arial" w:eastAsia="Times New Roman" w:hAnsi="Arial" w:cs="Arial"/>
          <w:b/>
          <w:bCs/>
          <w:sz w:val="36"/>
          <w:szCs w:val="36"/>
          <w:lang w:eastAsia="es-419"/>
        </w:rPr>
        <w:t>Referências</w:t>
      </w:r>
    </w:p>
    <w:p w14:paraId="5A90E840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MAGALHÃES, M. C. C. </w:t>
      </w:r>
      <w:r w:rsidRPr="008B37C6">
        <w:rPr>
          <w:rFonts w:ascii="Arial" w:eastAsia="Times New Roman" w:hAnsi="Arial" w:cs="Arial"/>
          <w:i/>
          <w:iCs/>
          <w:sz w:val="24"/>
          <w:szCs w:val="24"/>
          <w:lang w:eastAsia="es-419"/>
        </w:rPr>
        <w:t>Pesquisa-intervenção e formação de professores: a constituição do sujeito crítico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t>. São Paulo: LAEL-PUC/SP, 2012.</w:t>
      </w:r>
    </w:p>
    <w:p w14:paraId="042AD1BF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>MEIRA, M. E. M.; ANTUNES, M. A. M. (</w:t>
      </w:r>
      <w:proofErr w:type="spellStart"/>
      <w:r w:rsidRPr="008B37C6">
        <w:rPr>
          <w:rFonts w:ascii="Arial" w:eastAsia="Times New Roman" w:hAnsi="Arial" w:cs="Arial"/>
          <w:sz w:val="24"/>
          <w:szCs w:val="24"/>
          <w:lang w:eastAsia="es-419"/>
        </w:rPr>
        <w:t>Orgs</w:t>
      </w:r>
      <w:proofErr w:type="spellEnd"/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.). </w:t>
      </w:r>
      <w:r w:rsidRPr="008B37C6">
        <w:rPr>
          <w:rFonts w:ascii="Arial" w:eastAsia="Times New Roman" w:hAnsi="Arial" w:cs="Arial"/>
          <w:i/>
          <w:iCs/>
          <w:sz w:val="24"/>
          <w:szCs w:val="24"/>
          <w:lang w:eastAsia="es-419"/>
        </w:rPr>
        <w:t>Psicologia Escolar: teorias críticas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t>. São Paulo: Casa do Psicólogo, 2003.</w:t>
      </w:r>
    </w:p>
    <w:p w14:paraId="79BD2E7A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SOUZA, E. P. </w:t>
      </w:r>
      <w:r w:rsidRPr="008B37C6">
        <w:rPr>
          <w:rFonts w:ascii="Arial" w:eastAsia="Times New Roman" w:hAnsi="Arial" w:cs="Arial"/>
          <w:i/>
          <w:iCs/>
          <w:sz w:val="24"/>
          <w:szCs w:val="24"/>
          <w:lang w:eastAsia="es-419"/>
        </w:rPr>
        <w:t>A formação docente como prática política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t>. Belo Horizonte: Autêntica, 2010.</w:t>
      </w:r>
    </w:p>
    <w:p w14:paraId="69ACF0F5" w14:textId="77777777" w:rsidR="008B37C6" w:rsidRPr="008B37C6" w:rsidRDefault="008B37C6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VYGOTSKY, L. S. </w:t>
      </w:r>
      <w:r w:rsidRPr="008B37C6">
        <w:rPr>
          <w:rFonts w:ascii="Arial" w:eastAsia="Times New Roman" w:hAnsi="Arial" w:cs="Arial"/>
          <w:i/>
          <w:iCs/>
          <w:sz w:val="24"/>
          <w:szCs w:val="24"/>
          <w:lang w:eastAsia="es-419"/>
        </w:rPr>
        <w:t>A formação social da mente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t>. São Paulo: Martins Fontes, 1991.</w:t>
      </w:r>
    </w:p>
    <w:p w14:paraId="2AA4E3E9" w14:textId="1BAF1408" w:rsidR="008B37C6" w:rsidRDefault="008B37C6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419" w:eastAsia="es-419"/>
        </w:rPr>
      </w:pPr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UNESCO. </w:t>
      </w:r>
      <w:r w:rsidRPr="008B37C6">
        <w:rPr>
          <w:rFonts w:ascii="Arial" w:eastAsia="Times New Roman" w:hAnsi="Arial" w:cs="Arial"/>
          <w:i/>
          <w:iCs/>
          <w:sz w:val="24"/>
          <w:szCs w:val="24"/>
          <w:lang w:eastAsia="es-419"/>
        </w:rPr>
        <w:t>Declaração sobre uma Cultura de Paz</w:t>
      </w:r>
      <w:r w:rsidRPr="008B37C6">
        <w:rPr>
          <w:rFonts w:ascii="Arial" w:eastAsia="Times New Roman" w:hAnsi="Arial" w:cs="Arial"/>
          <w:sz w:val="24"/>
          <w:szCs w:val="24"/>
          <w:lang w:eastAsia="es-419"/>
        </w:rPr>
        <w:t xml:space="preserve">. </w:t>
      </w:r>
      <w:r w:rsidRPr="008B37C6">
        <w:rPr>
          <w:rFonts w:ascii="Arial" w:eastAsia="Times New Roman" w:hAnsi="Arial" w:cs="Arial"/>
          <w:sz w:val="24"/>
          <w:szCs w:val="24"/>
          <w:lang w:val="es-419" w:eastAsia="es-419"/>
        </w:rPr>
        <w:t>Paris: UNESCO, 1999.</w:t>
      </w:r>
    </w:p>
    <w:p w14:paraId="26A029EF" w14:textId="77777777" w:rsidR="00AA770E" w:rsidRPr="008B37C6" w:rsidRDefault="00AA770E" w:rsidP="00C859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419" w:eastAsia="es-419"/>
        </w:rPr>
      </w:pPr>
    </w:p>
    <w:p w14:paraId="12C8339F" w14:textId="6F822E42" w:rsidR="008B37C6" w:rsidRPr="008B37C6" w:rsidRDefault="008A3420" w:rsidP="00C859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AA770E">
        <w:rPr>
          <w:rFonts w:ascii="Arial" w:eastAsia="Times New Roman" w:hAnsi="Arial" w:cs="Arial"/>
          <w:sz w:val="24"/>
          <w:szCs w:val="24"/>
          <w:lang w:eastAsia="es-419"/>
        </w:rPr>
        <w:t>(*) Profa</w:t>
      </w:r>
      <w:r w:rsidR="00AA770E" w:rsidRPr="00AA770E">
        <w:rPr>
          <w:rFonts w:ascii="Arial" w:eastAsia="Times New Roman" w:hAnsi="Arial" w:cs="Arial"/>
          <w:sz w:val="24"/>
          <w:szCs w:val="24"/>
          <w:lang w:eastAsia="es-419"/>
        </w:rPr>
        <w:t>.</w:t>
      </w:r>
      <w:r w:rsidRPr="00AA770E">
        <w:rPr>
          <w:rFonts w:ascii="Arial" w:eastAsia="Times New Roman" w:hAnsi="Arial" w:cs="Arial"/>
          <w:sz w:val="24"/>
          <w:szCs w:val="24"/>
          <w:lang w:eastAsia="es-419"/>
        </w:rPr>
        <w:t xml:space="preserve"> Dra</w:t>
      </w:r>
      <w:r w:rsidR="009E59E2">
        <w:rPr>
          <w:rFonts w:ascii="Arial" w:eastAsia="Times New Roman" w:hAnsi="Arial" w:cs="Arial"/>
          <w:sz w:val="24"/>
          <w:szCs w:val="24"/>
          <w:lang w:eastAsia="es-419"/>
        </w:rPr>
        <w:t>.</w:t>
      </w:r>
      <w:r w:rsidR="00AA770E" w:rsidRPr="00AA770E">
        <w:rPr>
          <w:rFonts w:ascii="Arial" w:eastAsia="Times New Roman" w:hAnsi="Arial" w:cs="Arial"/>
          <w:sz w:val="24"/>
          <w:szCs w:val="24"/>
          <w:lang w:eastAsia="es-419"/>
        </w:rPr>
        <w:t xml:space="preserve"> Oriana Monarca White, Instituto de Psicologia da Universidade de São </w:t>
      </w:r>
      <w:r w:rsidR="009E59E2">
        <w:rPr>
          <w:rFonts w:ascii="Arial" w:eastAsia="Times New Roman" w:hAnsi="Arial" w:cs="Arial"/>
          <w:sz w:val="24"/>
          <w:szCs w:val="24"/>
          <w:lang w:eastAsia="es-419"/>
        </w:rPr>
        <w:t>Paulo</w:t>
      </w:r>
      <w:r w:rsidR="009E59E2" w:rsidRPr="00AA770E">
        <w:rPr>
          <w:rFonts w:ascii="Arial" w:eastAsia="Times New Roman" w:hAnsi="Arial" w:cs="Arial"/>
          <w:sz w:val="24"/>
          <w:szCs w:val="24"/>
          <w:lang w:eastAsia="es-419"/>
        </w:rPr>
        <w:t>,</w:t>
      </w:r>
      <w:r w:rsidR="00AA770E">
        <w:rPr>
          <w:rFonts w:ascii="Arial" w:eastAsia="Times New Roman" w:hAnsi="Arial" w:cs="Arial"/>
          <w:sz w:val="24"/>
          <w:szCs w:val="24"/>
          <w:lang w:eastAsia="es-419"/>
        </w:rPr>
        <w:t xml:space="preserve"> São Paulo, São Paulo, Brasil, </w:t>
      </w:r>
      <w:hyperlink r:id="rId5" w:history="1">
        <w:r w:rsidR="00AA770E" w:rsidRPr="00A3721C">
          <w:rPr>
            <w:rStyle w:val="Hyperlink"/>
            <w:rFonts w:ascii="Arial" w:eastAsia="Times New Roman" w:hAnsi="Arial" w:cs="Arial"/>
            <w:sz w:val="24"/>
            <w:szCs w:val="24"/>
            <w:lang w:eastAsia="es-419"/>
          </w:rPr>
          <w:t>woriana@usp.br</w:t>
        </w:r>
      </w:hyperlink>
      <w:r w:rsidR="00AA770E">
        <w:rPr>
          <w:rFonts w:ascii="Arial" w:eastAsia="Times New Roman" w:hAnsi="Arial" w:cs="Arial"/>
          <w:sz w:val="24"/>
          <w:szCs w:val="24"/>
          <w:lang w:eastAsia="es-419"/>
        </w:rPr>
        <w:t xml:space="preserve">, </w:t>
      </w:r>
      <w:hyperlink r:id="rId6" w:history="1">
        <w:r w:rsidR="00AA770E" w:rsidRPr="00A3721C">
          <w:rPr>
            <w:rStyle w:val="Hyperlink"/>
            <w:rFonts w:ascii="Arial" w:eastAsia="Times New Roman" w:hAnsi="Arial" w:cs="Arial"/>
            <w:sz w:val="24"/>
            <w:szCs w:val="24"/>
            <w:lang w:eastAsia="es-419"/>
          </w:rPr>
          <w:t>woriana@gmail.com</w:t>
        </w:r>
      </w:hyperlink>
      <w:r w:rsidR="00AA770E">
        <w:rPr>
          <w:rFonts w:ascii="Arial" w:eastAsia="Times New Roman" w:hAnsi="Arial" w:cs="Arial"/>
          <w:sz w:val="24"/>
          <w:szCs w:val="24"/>
          <w:lang w:eastAsia="es-419"/>
        </w:rPr>
        <w:t xml:space="preserve"> </w:t>
      </w:r>
    </w:p>
    <w:sectPr w:rsidR="008B37C6" w:rsidRPr="008B37C6" w:rsidSect="00E72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FEE"/>
    <w:multiLevelType w:val="multilevel"/>
    <w:tmpl w:val="30A6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A2161"/>
    <w:multiLevelType w:val="multilevel"/>
    <w:tmpl w:val="87D2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9274D"/>
    <w:multiLevelType w:val="multilevel"/>
    <w:tmpl w:val="D090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2508A"/>
    <w:multiLevelType w:val="multilevel"/>
    <w:tmpl w:val="FC1E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C6"/>
    <w:rsid w:val="0020476F"/>
    <w:rsid w:val="002116DD"/>
    <w:rsid w:val="002372FA"/>
    <w:rsid w:val="0033056C"/>
    <w:rsid w:val="0054118B"/>
    <w:rsid w:val="005661FF"/>
    <w:rsid w:val="005F65E2"/>
    <w:rsid w:val="00747624"/>
    <w:rsid w:val="007F5AA8"/>
    <w:rsid w:val="008A3420"/>
    <w:rsid w:val="008B37C6"/>
    <w:rsid w:val="009E59E2"/>
    <w:rsid w:val="00AA770E"/>
    <w:rsid w:val="00C8598D"/>
    <w:rsid w:val="00CB07F8"/>
    <w:rsid w:val="00D40AC7"/>
    <w:rsid w:val="00E72F5F"/>
    <w:rsid w:val="00E8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2B8E3"/>
  <w15:chartTrackingRefBased/>
  <w15:docId w15:val="{E09E583B-2F7F-4D9E-8450-1C158EC8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link w:val="Ttulo1Char"/>
    <w:uiPriority w:val="9"/>
    <w:qFormat/>
    <w:rsid w:val="008B3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419" w:eastAsia="es-419"/>
    </w:rPr>
  </w:style>
  <w:style w:type="paragraph" w:styleId="Ttulo2">
    <w:name w:val="heading 2"/>
    <w:basedOn w:val="Normal"/>
    <w:link w:val="Ttulo2Char"/>
    <w:uiPriority w:val="9"/>
    <w:qFormat/>
    <w:rsid w:val="008B37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419" w:eastAsia="es-419"/>
    </w:rPr>
  </w:style>
  <w:style w:type="paragraph" w:styleId="Ttulo3">
    <w:name w:val="heading 3"/>
    <w:basedOn w:val="Normal"/>
    <w:link w:val="Ttulo3Char"/>
    <w:uiPriority w:val="9"/>
    <w:qFormat/>
    <w:rsid w:val="008B37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419" w:eastAsia="es-4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37C6"/>
    <w:rPr>
      <w:rFonts w:ascii="Times New Roman" w:eastAsia="Times New Roman" w:hAnsi="Times New Roman" w:cs="Times New Roman"/>
      <w:b/>
      <w:bCs/>
      <w:kern w:val="36"/>
      <w:sz w:val="48"/>
      <w:szCs w:val="48"/>
      <w:lang w:eastAsia="es-419"/>
    </w:rPr>
  </w:style>
  <w:style w:type="character" w:customStyle="1" w:styleId="Ttulo2Char">
    <w:name w:val="Título 2 Char"/>
    <w:basedOn w:val="Fontepargpadro"/>
    <w:link w:val="Ttulo2"/>
    <w:uiPriority w:val="9"/>
    <w:rsid w:val="008B37C6"/>
    <w:rPr>
      <w:rFonts w:ascii="Times New Roman" w:eastAsia="Times New Roman" w:hAnsi="Times New Roman" w:cs="Times New Roman"/>
      <w:b/>
      <w:bCs/>
      <w:sz w:val="36"/>
      <w:szCs w:val="36"/>
      <w:lang w:eastAsia="es-419"/>
    </w:rPr>
  </w:style>
  <w:style w:type="character" w:customStyle="1" w:styleId="Ttulo3Char">
    <w:name w:val="Título 3 Char"/>
    <w:basedOn w:val="Fontepargpadro"/>
    <w:link w:val="Ttulo3"/>
    <w:uiPriority w:val="9"/>
    <w:rsid w:val="008B37C6"/>
    <w:rPr>
      <w:rFonts w:ascii="Times New Roman" w:eastAsia="Times New Roman" w:hAnsi="Times New Roman" w:cs="Times New Roman"/>
      <w:b/>
      <w:bCs/>
      <w:sz w:val="27"/>
      <w:szCs w:val="27"/>
      <w:lang w:eastAsia="es-419"/>
    </w:rPr>
  </w:style>
  <w:style w:type="paragraph" w:styleId="NormalWeb">
    <w:name w:val="Normal (Web)"/>
    <w:basedOn w:val="Normal"/>
    <w:uiPriority w:val="99"/>
    <w:semiHidden/>
    <w:unhideWhenUsed/>
    <w:rsid w:val="008B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Forte">
    <w:name w:val="Strong"/>
    <w:basedOn w:val="Fontepargpadro"/>
    <w:uiPriority w:val="22"/>
    <w:qFormat/>
    <w:rsid w:val="008B37C6"/>
    <w:rPr>
      <w:b/>
      <w:bCs/>
    </w:rPr>
  </w:style>
  <w:style w:type="character" w:styleId="nfase">
    <w:name w:val="Emphasis"/>
    <w:basedOn w:val="Fontepargpadro"/>
    <w:uiPriority w:val="20"/>
    <w:qFormat/>
    <w:rsid w:val="008B37C6"/>
    <w:rPr>
      <w:i/>
      <w:iCs/>
    </w:rPr>
  </w:style>
  <w:style w:type="character" w:styleId="Hyperlink">
    <w:name w:val="Hyperlink"/>
    <w:basedOn w:val="Fontepargpadro"/>
    <w:uiPriority w:val="99"/>
    <w:unhideWhenUsed/>
    <w:rsid w:val="00AA770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7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riana@gmail.com" TargetMode="External"/><Relationship Id="rId5" Type="http://schemas.openxmlformats.org/officeDocument/2006/relationships/hyperlink" Target="mailto:woriana@usp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1206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white</dc:creator>
  <cp:keywords/>
  <dc:description/>
  <cp:lastModifiedBy>oriana white</cp:lastModifiedBy>
  <cp:revision>8</cp:revision>
  <cp:lastPrinted>2025-10-24T11:01:00Z</cp:lastPrinted>
  <dcterms:created xsi:type="dcterms:W3CDTF">2025-10-24T10:29:00Z</dcterms:created>
  <dcterms:modified xsi:type="dcterms:W3CDTF">2025-10-24T14:31:00Z</dcterms:modified>
</cp:coreProperties>
</file>