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C47B42" w:rsidRDefault="00432521" w:rsidP="00432521">
      <w:pPr>
        <w:pStyle w:val="Ttulo"/>
        <w:ind w:firstLine="101"/>
        <w:jc w:val="center"/>
      </w:pPr>
      <w:r w:rsidRPr="00432521">
        <w:t>FATORES PREDITORES DE RECORRÊNCIA E DE MORTALIDADE EM PACIENTES COM MELANOMA CUTÂNEO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8"/>
          <w:szCs w:val="8"/>
        </w:rPr>
      </w:pPr>
    </w:p>
    <w:p w:rsidR="00432521" w:rsidRDefault="00432521" w:rsidP="00432521">
      <w:pPr>
        <w:pStyle w:val="NormalWeb"/>
        <w:spacing w:before="57" w:beforeAutospacing="0" w:after="0" w:afterAutospacing="0"/>
        <w:ind w:right="109"/>
        <w:jc w:val="right"/>
      </w:pPr>
      <w:r>
        <w:rPr>
          <w:rFonts w:ascii="Calibri" w:hAnsi="Calibri" w:cs="Calibri"/>
          <w:color w:val="000000"/>
          <w:sz w:val="22"/>
          <w:szCs w:val="22"/>
        </w:rPr>
        <w:t>Gabriel Duarte do Nascimento¹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7"/>
          <w:szCs w:val="27"/>
        </w:rPr>
      </w:pPr>
      <w:bookmarkStart w:id="0" w:name="_GoBack"/>
      <w:bookmarkEnd w:id="0"/>
    </w:p>
    <w:p w:rsidR="00C47B42" w:rsidRDefault="00D172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1" w:right="1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Introdução:</w:t>
      </w:r>
      <w:r>
        <w:rPr>
          <w:b/>
          <w:sz w:val="24"/>
          <w:szCs w:val="24"/>
        </w:rPr>
        <w:t xml:space="preserve"> </w:t>
      </w:r>
      <w:r w:rsidR="00432521" w:rsidRPr="00432521">
        <w:rPr>
          <w:sz w:val="24"/>
          <w:szCs w:val="24"/>
        </w:rPr>
        <w:t xml:space="preserve">O melanoma cutâneo é um tipo de câncer de pele que se origina dos melanócitos, células responsáveis pela produção de melanina, o pigmento que dá cor à pele. O melanoma é considerado o tipo mais agressivo e letal de câncer de pele, pois tem alta capacidade de invadir outros tecidos e órgãos, formando metástases. A incidência de melanoma vem aumentando em todo o mundo, especialmente em países com população de pele clara e alta exposição solar. Os fatores de risco para o desenvolvimento do melanoma incluem: história familiar, fototipo de pele, número e tipo de nevos, exposição solar intensa e intermitente, queimaduras solares, bronzeamento artificial, imunossupressão, entre outros. O diagnóstico precoce é fundamental para o prognóstico e o tratamento do melanoma, que se baseia principalmente na cirurgia, podendo ser complementado por terapias adjuvantes, como imunoterapia, quimioterapia e radioterapia. </w:t>
      </w:r>
      <w:r w:rsidR="00432521" w:rsidRPr="00432521">
        <w:rPr>
          <w:b/>
          <w:sz w:val="24"/>
          <w:szCs w:val="24"/>
        </w:rPr>
        <w:t xml:space="preserve">Objetivo: </w:t>
      </w:r>
      <w:r w:rsidR="00432521" w:rsidRPr="00432521">
        <w:rPr>
          <w:sz w:val="24"/>
          <w:szCs w:val="24"/>
        </w:rPr>
        <w:t>investigar os fatores preditores de recorrência e de mortalidade em pacientes com melanoma cutâneo, bem como os métodos utilizados para essa avaliação</w:t>
      </w:r>
      <w:r w:rsidR="00432521" w:rsidRPr="00432521">
        <w:rPr>
          <w:b/>
          <w:sz w:val="24"/>
          <w:szCs w:val="24"/>
        </w:rPr>
        <w:t>. Metodologia</w:t>
      </w:r>
      <w:r w:rsidR="00432521" w:rsidRPr="00432521">
        <w:rPr>
          <w:sz w:val="24"/>
          <w:szCs w:val="24"/>
        </w:rPr>
        <w:t>: Esta revisão seguiu os critérios do checklist PRISMA. As bases de dados utilizadas foram PubMed, Scielo, Web of Science, utilizando os seguintes descritores: melanoma cutâneo, recorrência, mortalidade, fatores preditores, avaliação. A estratégia de busca foi adaptada para cada base de dados, combinando os descritores com os operadores booleanos AND e OR. Foram incluídos artigos publicados nos últimos 10 anos, em português, inglês ou espanhol, que avaliaram os fatores preditores de recorrência e/ou de mortalidade em pacientes com melanoma cutâneo, utilizando métodos estatísticos adequados. Foram excluídos artigos que não eram originais, que não abordavam o tema proposto, que não apresentavam dados suficientes ou que tinham baixa qualidade metodológica. Os artigos foram selecionados por dois revisores independentes, que aplicaram os critérios de elegibilidade nos títulos, resumos e textos completos.</w:t>
      </w:r>
      <w:r w:rsidR="00432521" w:rsidRPr="00432521">
        <w:rPr>
          <w:b/>
          <w:sz w:val="24"/>
          <w:szCs w:val="24"/>
        </w:rPr>
        <w:t xml:space="preserve"> Resultados: </w:t>
      </w:r>
      <w:r w:rsidR="00432521" w:rsidRPr="00432521">
        <w:rPr>
          <w:sz w:val="24"/>
          <w:szCs w:val="24"/>
        </w:rPr>
        <w:t xml:space="preserve">Os fatores preditores de recorrência e de mortalidade foram agrupados em quatro categorias: clínicos, histopatológicos, moleculares e imunológicos. Os fatores clínicos mais frequentemente associados à recorrência e à mortalidade foram: idade avançada, sexo masculino, localização do tumor em tronco ou cabeça e pescoço, história </w:t>
      </w:r>
      <w:r w:rsidR="00432521" w:rsidRPr="00432521">
        <w:rPr>
          <w:sz w:val="24"/>
          <w:szCs w:val="24"/>
        </w:rPr>
        <w:lastRenderedPageBreak/>
        <w:t>familiar de melanoma, fototipo de pele, número e tipo de nevos, exposição solar, índice de massa corporal, comorbidades e tabagismo. Os fatores histopatológicos mais frequentemente associados à recorrência e à mortalidade foram: espessura de Breslow, nível de Clark, índice mitótico, ulceração, regressão, invasão vascular, invasão perineural, tipo histológico, subtipo molecular e margens cirúrgicas. Os fatores moleculares mais frequentemente associados à recorrência e à mortalidade foram: mutações nos genes BRAF, NRAS, KIT, TP53, CDKN2A, TERT, MC1R, entre outros, bem como alterações na expressão de microRNAs, proteínas e marcadores de angiogênese, invasão e proliferação celular</w:t>
      </w:r>
      <w:r w:rsidR="00432521" w:rsidRPr="00432521">
        <w:rPr>
          <w:b/>
          <w:sz w:val="24"/>
          <w:szCs w:val="24"/>
        </w:rPr>
        <w:t xml:space="preserve">. Conclusão: </w:t>
      </w:r>
      <w:r w:rsidR="00432521" w:rsidRPr="00432521">
        <w:rPr>
          <w:sz w:val="24"/>
          <w:szCs w:val="24"/>
        </w:rPr>
        <w:t>Esta revisão sistemática identificou diversos fatores preditores de recorrência e de mortalidade em pacientes com melanoma cutâneo, abrangendo aspectos clínicos, histopatológicos, moleculares e imunológicos. Esses fatores podem auxiliar na estratificação do risco, no monitoramento do seguimento, na orientação do tratamento e na melhoria dos desfechos clínicos dos pacientes com melanoma. No entanto, os estudos apresentaram heterogeneidade nos métodos e nos resultados, limitando a comparação e a generalização dos achados.</w:t>
      </w:r>
      <w:r>
        <w:rPr>
          <w:color w:val="000000"/>
          <w:sz w:val="24"/>
          <w:szCs w:val="24"/>
        </w:rPr>
        <w:t xml:space="preserve"> </w:t>
      </w:r>
    </w:p>
    <w:p w:rsidR="00C47B42" w:rsidRDefault="00C47B4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6"/>
          <w:szCs w:val="36"/>
        </w:rPr>
      </w:pPr>
    </w:p>
    <w:p w:rsidR="00432521" w:rsidRDefault="00432521" w:rsidP="00432521">
      <w:pPr>
        <w:widowControl/>
        <w:rPr>
          <w:noProof/>
          <w:color w:val="000000"/>
          <w:sz w:val="24"/>
          <w:szCs w:val="24"/>
          <w:bdr w:val="none" w:sz="0" w:space="0" w:color="auto" w:frame="1"/>
          <w:lang w:val="pt-BR"/>
        </w:rPr>
      </w:pPr>
      <w:r w:rsidRPr="00432521">
        <w:rPr>
          <w:b/>
          <w:bCs/>
          <w:color w:val="000000"/>
          <w:sz w:val="24"/>
          <w:szCs w:val="24"/>
          <w:lang w:val="pt-BR"/>
        </w:rPr>
        <w:t xml:space="preserve">Palavras-chave: </w:t>
      </w: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  <w:r w:rsidRPr="00432521">
        <w:rPr>
          <w:color w:val="000000"/>
          <w:sz w:val="24"/>
          <w:szCs w:val="24"/>
          <w:lang w:val="pt-BR"/>
        </w:rPr>
        <w:t> </w:t>
      </w:r>
    </w:p>
    <w:p w:rsidR="00432521" w:rsidRDefault="00432521" w:rsidP="00432521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melanoma cutâneo, recorrência, mortalidade, fatores preditores, avaliação</w:t>
      </w: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</w:p>
    <w:p w:rsidR="00432521" w:rsidRPr="00432521" w:rsidRDefault="00432521" w:rsidP="00432521">
      <w:pPr>
        <w:widowControl/>
        <w:rPr>
          <w:sz w:val="24"/>
          <w:szCs w:val="24"/>
          <w:lang w:val="pt-BR"/>
        </w:rPr>
      </w:pPr>
      <w:r w:rsidRPr="00432521">
        <w:rPr>
          <w:rFonts w:ascii="Arial" w:hAnsi="Arial" w:cs="Arial"/>
          <w:color w:val="000000"/>
          <w:lang w:val="pt-BR"/>
        </w:rPr>
        <w:t xml:space="preserve">Universidade federal de Goiás (UFG), </w:t>
      </w:r>
      <w:r w:rsidRPr="00432521">
        <w:rPr>
          <w:color w:val="000000"/>
          <w:sz w:val="24"/>
          <w:szCs w:val="24"/>
          <w:lang w:val="pt-BR"/>
        </w:rPr>
        <w:t xml:space="preserve">e-mail: </w:t>
      </w:r>
      <w:hyperlink r:id="rId7" w:history="1">
        <w:r w:rsidRPr="00432521">
          <w:rPr>
            <w:color w:val="0000FF"/>
            <w:sz w:val="24"/>
            <w:szCs w:val="24"/>
            <w:u w:val="single"/>
            <w:lang w:val="pt-BR"/>
          </w:rPr>
          <w:t>gabrielmedufg@yahoo.com.br</w:t>
        </w:r>
      </w:hyperlink>
    </w:p>
    <w:p w:rsidR="00C47B42" w:rsidRPr="00432521" w:rsidRDefault="00C47B42" w:rsidP="00432521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ind w:left="101" w:right="4457"/>
        <w:rPr>
          <w:b/>
          <w:color w:val="000000"/>
          <w:sz w:val="24"/>
          <w:szCs w:val="24"/>
        </w:rPr>
      </w:pPr>
    </w:p>
    <w:sectPr w:rsidR="00C47B42" w:rsidRPr="00432521">
      <w:headerReference w:type="default" r:id="rId8"/>
      <w:pgSz w:w="11910" w:h="16840"/>
      <w:pgMar w:top="1580" w:right="1020" w:bottom="280" w:left="16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2BC" w:rsidRDefault="00D172BC">
      <w:r>
        <w:separator/>
      </w:r>
    </w:p>
  </w:endnote>
  <w:endnote w:type="continuationSeparator" w:id="0">
    <w:p w:rsidR="00D172BC" w:rsidRDefault="00D1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2BC" w:rsidRDefault="00D172BC">
      <w:r>
        <w:separator/>
      </w:r>
    </w:p>
  </w:footnote>
  <w:footnote w:type="continuationSeparator" w:id="0">
    <w:p w:rsidR="00D172BC" w:rsidRDefault="00D1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42" w:rsidRDefault="00D172BC">
    <w:r>
      <w:rPr>
        <w:noProof/>
      </w:rPr>
      <w:drawing>
        <wp:inline distT="114300" distB="114300" distL="114300" distR="114300">
          <wp:extent cx="5896300" cy="1803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42"/>
    <w:rsid w:val="00432521"/>
    <w:rsid w:val="00C47B42"/>
    <w:rsid w:val="00D1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44ED"/>
  <w15:docId w15:val="{5490BFAB-C9AF-4CE1-8F44-54082A3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9"/>
      <w:ind w:left="101"/>
    </w:pPr>
    <w:rPr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2521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43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2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elmedufg@yaho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vEETX9eTROJ1gYSBpSYBxgJ46g==">CgMxLjA4AHIhMVV4NVdpcF9QaktBQ1dmOHBUTk14bmpXZ2dKVG16SU92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Santos</dc:creator>
  <cp:lastModifiedBy>Igor Santos</cp:lastModifiedBy>
  <cp:revision>2</cp:revision>
  <dcterms:created xsi:type="dcterms:W3CDTF">2024-01-04T00:28:00Z</dcterms:created>
  <dcterms:modified xsi:type="dcterms:W3CDTF">2024-01-04T00:28:00Z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