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A0B0B" w14:textId="77777777" w:rsidR="007444D2" w:rsidRDefault="00B71E86">
      <w:r>
        <w:pict w14:anchorId="2DA176FB">
          <v:rect id="_x0000_i1025" style="width:0;height:1.5pt" o:hralign="center" o:hrstd="t" o:hr="t" fillcolor="#a0a0a0" stroked="f"/>
        </w:pict>
      </w:r>
    </w:p>
    <w:p w14:paraId="11767639" w14:textId="77777777" w:rsidR="007444D2" w:rsidRDefault="007444D2"/>
    <w:p w14:paraId="08A2184A" w14:textId="77777777" w:rsidR="007444D2" w:rsidRDefault="007444D2"/>
    <w:p w14:paraId="4D8A8F78" w14:textId="6E26E50C" w:rsidR="007444D2" w:rsidRDefault="005B681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 POLÍTICAS LINGUÍSTICAS D</w:t>
      </w:r>
      <w:r w:rsidR="00DF29F4">
        <w:rPr>
          <w:rFonts w:ascii="Times New Roman" w:eastAsia="Times New Roman" w:hAnsi="Times New Roman" w:cs="Times New Roman"/>
          <w:b/>
          <w:sz w:val="24"/>
          <w:szCs w:val="24"/>
        </w:rPr>
        <w:t>A LDB AO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NOVO ENSINO MÉDIO: REFLEXÕES ACERCA DAS CONTRADIÇÕES E FRAGILIDADES.</w:t>
      </w:r>
    </w:p>
    <w:p w14:paraId="57AEDE76" w14:textId="77777777" w:rsidR="007444D2" w:rsidRDefault="007444D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BAF07D" w14:textId="57A347C5" w:rsidR="00DF29F4" w:rsidRDefault="005B6814" w:rsidP="00DF29F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CASAGRANDE,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Graciéle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Nissola</w:t>
      </w:r>
      <w:proofErr w:type="spellEnd"/>
      <w:r w:rsidR="00761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42C0D9" w14:textId="2E0536B2" w:rsidR="00DF29F4" w:rsidRDefault="0076101C" w:rsidP="00DF29F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Universidade Federal da Fronteira Sul </w:t>
      </w:r>
      <w:r w:rsidR="006225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>UFFS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9935F9" w14:textId="6BA8AEB2" w:rsidR="007444D2" w:rsidRDefault="006225B9" w:rsidP="00DF29F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>gracielenissola@yahoo.com.br</w:t>
      </w:r>
    </w:p>
    <w:p w14:paraId="4A4EF962" w14:textId="77777777" w:rsidR="007444D2" w:rsidRDefault="007444D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21A432" w14:textId="25D00E95" w:rsidR="005B6814" w:rsidRDefault="0076101C" w:rsidP="005B68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Para além da territorialidade latino-americana, o 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 xml:space="preserve">Mercado Comum do Sul – 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>MERCOSUL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abriu espaço para um novo cenário quanto à oferta da língua espanhola na educação básica, em especial no estado de Santa Catarina.</w:t>
      </w:r>
      <w:r w:rsidR="00A968D3">
        <w:rPr>
          <w:rFonts w:ascii="Times New Roman" w:eastAsia="Times New Roman" w:hAnsi="Times New Roman" w:cs="Times New Roman"/>
          <w:sz w:val="24"/>
          <w:szCs w:val="24"/>
        </w:rPr>
        <w:t xml:space="preserve"> Assim, este trabalho corresponde a um recorte da pesquisa que constitui a dissertação 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>n</w:t>
      </w:r>
      <w:r w:rsidR="00A968D3">
        <w:rPr>
          <w:rFonts w:ascii="Times New Roman" w:eastAsia="Times New Roman" w:hAnsi="Times New Roman" w:cs="Times New Roman"/>
          <w:sz w:val="24"/>
          <w:szCs w:val="24"/>
        </w:rPr>
        <w:t>o Programa de Pós-Graduação PPGE, do Mestrado em Educação da UFFS – Campus Chapecó</w:t>
      </w:r>
      <w:r w:rsidR="00320BFF">
        <w:rPr>
          <w:rFonts w:ascii="Times New Roman" w:eastAsia="Times New Roman" w:hAnsi="Times New Roman" w:cs="Times New Roman"/>
          <w:sz w:val="24"/>
          <w:szCs w:val="24"/>
        </w:rPr>
        <w:t xml:space="preserve"> e está</w:t>
      </w:r>
      <w:r w:rsidR="00A968D3">
        <w:rPr>
          <w:rFonts w:ascii="Times New Roman" w:eastAsia="Times New Roman" w:hAnsi="Times New Roman" w:cs="Times New Roman"/>
          <w:sz w:val="24"/>
          <w:szCs w:val="24"/>
        </w:rPr>
        <w:t xml:space="preserve"> vinculado à Linha de Políticas Educacionais.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Busca-se com a realização d</w:t>
      </w:r>
      <w:r w:rsidR="00320BFF">
        <w:rPr>
          <w:rFonts w:ascii="Times New Roman" w:eastAsia="Times New Roman" w:hAnsi="Times New Roman" w:cs="Times New Roman"/>
          <w:sz w:val="24"/>
          <w:szCs w:val="24"/>
        </w:rPr>
        <w:t>o mesmo,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apresentar, discutir e refletir sobre </w:t>
      </w:r>
      <w:r w:rsidR="00A968D3">
        <w:rPr>
          <w:rFonts w:ascii="Times New Roman" w:eastAsia="Times New Roman" w:hAnsi="Times New Roman" w:cs="Times New Roman"/>
          <w:sz w:val="24"/>
          <w:szCs w:val="24"/>
        </w:rPr>
        <w:t>a língua espanhola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ao longo dos anos no contexto da educação básica, a nível nacional</w:t>
      </w:r>
      <w:r w:rsidR="00A968D3">
        <w:rPr>
          <w:rFonts w:ascii="Times New Roman" w:eastAsia="Times New Roman" w:hAnsi="Times New Roman" w:cs="Times New Roman"/>
          <w:sz w:val="24"/>
          <w:szCs w:val="24"/>
        </w:rPr>
        <w:t xml:space="preserve"> e estadual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>, sob a ótica das políticas educacionais</w:t>
      </w:r>
      <w:r w:rsidR="00320BFF">
        <w:rPr>
          <w:rFonts w:ascii="Times New Roman" w:eastAsia="Times New Roman" w:hAnsi="Times New Roman" w:cs="Times New Roman"/>
          <w:sz w:val="24"/>
          <w:szCs w:val="24"/>
        </w:rPr>
        <w:t xml:space="preserve">, verificando os impactos desta nova política 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 xml:space="preserve">linguística </w:t>
      </w:r>
      <w:r w:rsidR="00320BFF">
        <w:rPr>
          <w:rFonts w:ascii="Times New Roman" w:eastAsia="Times New Roman" w:hAnsi="Times New Roman" w:cs="Times New Roman"/>
          <w:sz w:val="24"/>
          <w:szCs w:val="24"/>
        </w:rPr>
        <w:t>nacional na carreira dos professores da rede estadual catarinense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0BFF">
        <w:rPr>
          <w:rFonts w:ascii="Times New Roman" w:eastAsia="Times New Roman" w:hAnsi="Times New Roman" w:cs="Times New Roman"/>
          <w:sz w:val="24"/>
          <w:szCs w:val="24"/>
        </w:rPr>
        <w:t xml:space="preserve"> Neste sentido, apresenta como problema, em que medida a reforma educacional afetará o trabalho destes docentes?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Com uma abordagem qualitativa, esse </w:t>
      </w:r>
      <w:r w:rsidR="00320BFF">
        <w:rPr>
          <w:rFonts w:ascii="Times New Roman" w:eastAsia="Times New Roman" w:hAnsi="Times New Roman" w:cs="Times New Roman"/>
          <w:sz w:val="24"/>
          <w:szCs w:val="24"/>
        </w:rPr>
        <w:t>estudo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ampara-se na metodologia documental bibliográfica. Para tanto, como material de discussão utiliza</w:t>
      </w:r>
      <w:r w:rsidR="00F17EED">
        <w:rPr>
          <w:rFonts w:ascii="Times New Roman" w:eastAsia="Times New Roman" w:hAnsi="Times New Roman" w:cs="Times New Roman"/>
          <w:sz w:val="24"/>
          <w:szCs w:val="24"/>
        </w:rPr>
        <w:t>m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-se os documentos norteadores da educação, como a Lei de Diretrizes e Bases da Educação Nacional (LDB), as Diretrizes </w:t>
      </w:r>
      <w:r w:rsidR="00320BFF">
        <w:rPr>
          <w:rFonts w:ascii="Times New Roman" w:eastAsia="Times New Roman" w:hAnsi="Times New Roman" w:cs="Times New Roman"/>
          <w:sz w:val="24"/>
          <w:szCs w:val="24"/>
        </w:rPr>
        <w:t>Curriculares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Naciona</w:t>
      </w:r>
      <w:r w:rsidR="00320BFF">
        <w:rPr>
          <w:rFonts w:ascii="Times New Roman" w:eastAsia="Times New Roman" w:hAnsi="Times New Roman" w:cs="Times New Roman"/>
          <w:sz w:val="24"/>
          <w:szCs w:val="24"/>
        </w:rPr>
        <w:t>is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5B6814">
        <w:rPr>
          <w:rFonts w:ascii="Times New Roman" w:eastAsia="Times New Roman" w:hAnsi="Times New Roman" w:cs="Times New Roman"/>
          <w:sz w:val="24"/>
          <w:szCs w:val="24"/>
        </w:rPr>
        <w:t>DCN</w:t>
      </w:r>
      <w:r w:rsidR="00320BFF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5B6814">
        <w:rPr>
          <w:rFonts w:ascii="Times New Roman" w:eastAsia="Times New Roman" w:hAnsi="Times New Roman" w:cs="Times New Roman"/>
          <w:sz w:val="24"/>
          <w:szCs w:val="24"/>
        </w:rPr>
        <w:t>), a Base Nacional Comum Curricular (BNCC) e legislações específicas acerca da oferta da segunda língua, tanto nacionais, como estaduais. Ainda, após a contextualização, apresenta-se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 xml:space="preserve"> em fase inicial de resultados,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o cenário estadual catarinense nas duas últimas décadas, perfazendo um panorama da língua espanhola da educação básica da rede estadual. Pontua-se inicialmente, com base na análise de documentos, um desmonte na organização</w:t>
      </w:r>
      <w:r w:rsidR="00320BFF">
        <w:rPr>
          <w:rFonts w:ascii="Times New Roman" w:eastAsia="Times New Roman" w:hAnsi="Times New Roman" w:cs="Times New Roman"/>
          <w:sz w:val="24"/>
          <w:szCs w:val="24"/>
        </w:rPr>
        <w:t xml:space="preserve"> democrática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das políticas multilíngues da educação básica nacional</w:t>
      </w:r>
      <w:r w:rsidR="00A968D3">
        <w:rPr>
          <w:rFonts w:ascii="Times New Roman" w:eastAsia="Times New Roman" w:hAnsi="Times New Roman" w:cs="Times New Roman"/>
          <w:sz w:val="24"/>
          <w:szCs w:val="24"/>
        </w:rPr>
        <w:t>, que denota fragilidades e contradições deste modelo adotado a partir da Reforma Educacional, ao institucionalizar exclusivamente a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adoção de uma única língua estrangeira</w:t>
      </w:r>
      <w:r w:rsidR="00A968D3">
        <w:rPr>
          <w:rFonts w:ascii="Times New Roman" w:eastAsia="Times New Roman" w:hAnsi="Times New Roman" w:cs="Times New Roman"/>
          <w:sz w:val="24"/>
          <w:szCs w:val="24"/>
        </w:rPr>
        <w:t xml:space="preserve"> no currículo</w:t>
      </w:r>
      <w:r w:rsidR="00320BFF">
        <w:rPr>
          <w:rFonts w:ascii="Times New Roman" w:eastAsia="Times New Roman" w:hAnsi="Times New Roman" w:cs="Times New Roman"/>
          <w:sz w:val="24"/>
          <w:szCs w:val="24"/>
        </w:rPr>
        <w:t xml:space="preserve"> base</w:t>
      </w:r>
      <w:r w:rsidR="005B6814">
        <w:rPr>
          <w:rFonts w:ascii="Times New Roman" w:eastAsia="Times New Roman" w:hAnsi="Times New Roman" w:cs="Times New Roman"/>
          <w:sz w:val="24"/>
          <w:szCs w:val="24"/>
        </w:rPr>
        <w:t xml:space="preserve"> em detrimento das demais.</w:t>
      </w:r>
    </w:p>
    <w:p w14:paraId="6778CAE4" w14:textId="77777777" w:rsidR="00F17EED" w:rsidRDefault="00F17E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3E787F" w14:textId="39CC2373" w:rsidR="007444D2" w:rsidRDefault="0076101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6225B9">
        <w:rPr>
          <w:rFonts w:ascii="Times New Roman" w:eastAsia="Times New Roman" w:hAnsi="Times New Roman" w:cs="Times New Roman"/>
          <w:sz w:val="24"/>
          <w:szCs w:val="24"/>
        </w:rPr>
        <w:t>Políticas Educacionais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1; </w:t>
      </w:r>
      <w:r w:rsidR="006225B9">
        <w:rPr>
          <w:rFonts w:ascii="Times New Roman" w:eastAsia="Times New Roman" w:hAnsi="Times New Roman" w:cs="Times New Roman"/>
          <w:sz w:val="24"/>
          <w:szCs w:val="24"/>
        </w:rPr>
        <w:t>Educação Básica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2; </w:t>
      </w:r>
      <w:r w:rsidR="006225B9">
        <w:rPr>
          <w:rFonts w:ascii="Times New Roman" w:eastAsia="Times New Roman" w:hAnsi="Times New Roman" w:cs="Times New Roman"/>
          <w:sz w:val="24"/>
          <w:szCs w:val="24"/>
        </w:rPr>
        <w:t xml:space="preserve">Carreira Docente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3; </w:t>
      </w:r>
      <w:r w:rsidR="006225B9">
        <w:rPr>
          <w:rFonts w:ascii="Times New Roman" w:eastAsia="Times New Roman" w:hAnsi="Times New Roman" w:cs="Times New Roman"/>
          <w:sz w:val="24"/>
          <w:szCs w:val="24"/>
        </w:rPr>
        <w:t>Espanhol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6225B9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7444D2">
      <w:headerReference w:type="default" r:id="rId6"/>
      <w:headerReference w:type="first" r:id="rId7"/>
      <w:footerReference w:type="first" r:id="rId8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52C87" w14:textId="77777777" w:rsidR="00B71E86" w:rsidRDefault="00B71E86">
      <w:pPr>
        <w:spacing w:line="240" w:lineRule="auto"/>
      </w:pPr>
      <w:r>
        <w:separator/>
      </w:r>
    </w:p>
  </w:endnote>
  <w:endnote w:type="continuationSeparator" w:id="0">
    <w:p w14:paraId="32BF7C8F" w14:textId="77777777" w:rsidR="00B71E86" w:rsidRDefault="00B71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3150C" w14:textId="77777777" w:rsidR="007444D2" w:rsidRDefault="007444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630E2" w14:textId="77777777" w:rsidR="00B71E86" w:rsidRDefault="00B71E86">
      <w:pPr>
        <w:spacing w:line="240" w:lineRule="auto"/>
      </w:pPr>
      <w:r>
        <w:separator/>
      </w:r>
    </w:p>
  </w:footnote>
  <w:footnote w:type="continuationSeparator" w:id="0">
    <w:p w14:paraId="27F05973" w14:textId="77777777" w:rsidR="00B71E86" w:rsidRDefault="00B71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20123" w14:textId="77777777" w:rsidR="007444D2" w:rsidRDefault="0076101C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A943DFC" wp14:editId="541AD3CC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43C1E7D" wp14:editId="316A7209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5266DE" w14:textId="77777777" w:rsidR="007444D2" w:rsidRDefault="007444D2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7641339A" w14:textId="77777777" w:rsidR="007444D2" w:rsidRDefault="007444D2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3E659CCC" w14:textId="77777777" w:rsidR="007444D2" w:rsidRDefault="0076101C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0652D" w14:textId="77777777" w:rsidR="007444D2" w:rsidRDefault="007444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D2"/>
    <w:rsid w:val="00050A8D"/>
    <w:rsid w:val="000A2D2E"/>
    <w:rsid w:val="001E7D21"/>
    <w:rsid w:val="00320BFF"/>
    <w:rsid w:val="00335C0A"/>
    <w:rsid w:val="004410B1"/>
    <w:rsid w:val="0053176D"/>
    <w:rsid w:val="005B6814"/>
    <w:rsid w:val="006225B9"/>
    <w:rsid w:val="007444D2"/>
    <w:rsid w:val="0076101C"/>
    <w:rsid w:val="00774EF9"/>
    <w:rsid w:val="00A02891"/>
    <w:rsid w:val="00A968D3"/>
    <w:rsid w:val="00B71E86"/>
    <w:rsid w:val="00C31F8D"/>
    <w:rsid w:val="00DF29F4"/>
    <w:rsid w:val="00F14088"/>
    <w:rsid w:val="00F17EED"/>
    <w:rsid w:val="00F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B192"/>
  <w15:docId w15:val="{16F8C7BA-D870-42A1-B748-24BC0F84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</dc:creator>
  <cp:lastModifiedBy>Graci</cp:lastModifiedBy>
  <cp:revision>10</cp:revision>
  <dcterms:created xsi:type="dcterms:W3CDTF">2022-09-22T22:26:00Z</dcterms:created>
  <dcterms:modified xsi:type="dcterms:W3CDTF">2022-09-28T17:24:00Z</dcterms:modified>
</cp:coreProperties>
</file>