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1B890" w14:textId="77777777" w:rsidR="006177DE" w:rsidRDefault="006177DE" w:rsidP="00EA3E2D">
      <w:pPr>
        <w:pStyle w:val="Ttulo1"/>
        <w:ind w:left="0" w:right="160"/>
        <w:jc w:val="center"/>
        <w:sectPr w:rsidR="006177DE">
          <w:headerReference w:type="default" r:id="rId8"/>
          <w:pgSz w:w="11910" w:h="16840"/>
          <w:pgMar w:top="1701" w:right="1134" w:bottom="1134" w:left="1701" w:header="442" w:footer="0" w:gutter="0"/>
          <w:pgNumType w:start="1"/>
          <w:cols w:space="720"/>
        </w:sectPr>
      </w:pPr>
    </w:p>
    <w:p w14:paraId="3BA6152A" w14:textId="77777777" w:rsidR="0050776B" w:rsidRDefault="0050776B" w:rsidP="0050776B">
      <w:pPr>
        <w:jc w:val="center"/>
        <w:rPr>
          <w:b/>
          <w:bCs/>
          <w:sz w:val="24"/>
          <w:szCs w:val="24"/>
        </w:rPr>
      </w:pPr>
      <w:r w:rsidRPr="0020651B">
        <w:rPr>
          <w:b/>
          <w:bCs/>
          <w:sz w:val="24"/>
          <w:szCs w:val="24"/>
        </w:rPr>
        <w:t>VIVÊNCIAS E APRENDIZAGENS NO ATENDIMENTO EDUCACIONAL ESPECIALIZADO: RELATO DE EXPERIÊNCIA EM UMA SALA DE AEE COM ALUNOS AUTISTAS</w:t>
      </w:r>
    </w:p>
    <w:p w14:paraId="0E304FB6" w14:textId="77777777" w:rsidR="006177DE" w:rsidRDefault="006177D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1EBAE0B8" w14:textId="77777777" w:rsidR="0050776B" w:rsidRPr="00DB4850" w:rsidRDefault="0050776B" w:rsidP="0050776B">
      <w:pPr>
        <w:jc w:val="both"/>
        <w:rPr>
          <w:rStyle w:val="nfase"/>
          <w:b/>
          <w:bCs/>
          <w:i w:val="0"/>
          <w:iCs w:val="0"/>
          <w:sz w:val="24"/>
          <w:szCs w:val="24"/>
          <w:shd w:val="clear" w:color="auto" w:fill="FFFFFF"/>
        </w:rPr>
      </w:pPr>
      <w:r w:rsidRPr="00DB4850">
        <w:rPr>
          <w:sz w:val="24"/>
          <w:szCs w:val="24"/>
        </w:rPr>
        <w:t>ARANTES, Rozana Cristina (</w:t>
      </w:r>
      <w:hyperlink r:id="rId9" w:history="1">
        <w:r w:rsidRPr="00DB4850">
          <w:rPr>
            <w:rStyle w:val="Hyperlink"/>
            <w:sz w:val="24"/>
            <w:szCs w:val="24"/>
          </w:rPr>
          <w:t>rozana.arantes@ufnt.edu.br</w:t>
        </w:r>
      </w:hyperlink>
      <w:r w:rsidRPr="00DB4850">
        <w:rPr>
          <w:sz w:val="24"/>
          <w:szCs w:val="24"/>
        </w:rPr>
        <w:t xml:space="preserve"> Universidade Federal do Norte do Tocantins); SANTOS, Mônica Maria Gomes dos (</w:t>
      </w:r>
      <w:hyperlink r:id="rId10" w:history="1">
        <w:r w:rsidRPr="00DD0B86">
          <w:rPr>
            <w:rStyle w:val="Hyperlink"/>
            <w:sz w:val="24"/>
            <w:szCs w:val="24"/>
            <w:shd w:val="clear" w:color="auto" w:fill="FFFFFF"/>
          </w:rPr>
          <w:t>monicagomes.123@hotmail.com</w:t>
        </w:r>
      </w:hyperlink>
      <w:r>
        <w:rPr>
          <w:sz w:val="24"/>
          <w:szCs w:val="24"/>
          <w:shd w:val="clear" w:color="auto" w:fill="FFFFFF"/>
        </w:rPr>
        <w:t xml:space="preserve"> </w:t>
      </w:r>
      <w:r w:rsidRPr="00DB4850">
        <w:rPr>
          <w:sz w:val="24"/>
          <w:szCs w:val="24"/>
          <w:shd w:val="clear" w:color="auto" w:fill="FFFFFF"/>
        </w:rPr>
        <w:t>Colégio </w:t>
      </w:r>
      <w:r w:rsidRPr="00DB4850">
        <w:rPr>
          <w:rStyle w:val="nfase"/>
          <w:i w:val="0"/>
          <w:iCs w:val="0"/>
          <w:sz w:val="24"/>
          <w:szCs w:val="24"/>
          <w:shd w:val="clear" w:color="auto" w:fill="FFFFFF"/>
        </w:rPr>
        <w:t>Cívico</w:t>
      </w:r>
      <w:r w:rsidRPr="00DB4850">
        <w:rPr>
          <w:sz w:val="24"/>
          <w:szCs w:val="24"/>
          <w:shd w:val="clear" w:color="auto" w:fill="FFFFFF"/>
        </w:rPr>
        <w:t>-</w:t>
      </w:r>
      <w:r w:rsidRPr="00DB4850">
        <w:rPr>
          <w:rStyle w:val="nfase"/>
          <w:i w:val="0"/>
          <w:iCs w:val="0"/>
          <w:sz w:val="24"/>
          <w:szCs w:val="24"/>
          <w:shd w:val="clear" w:color="auto" w:fill="FFFFFF"/>
        </w:rPr>
        <w:t>Militar</w:t>
      </w:r>
      <w:r w:rsidRPr="00DB4850">
        <w:rPr>
          <w:sz w:val="24"/>
          <w:szCs w:val="24"/>
          <w:shd w:val="clear" w:color="auto" w:fill="FFFFFF"/>
        </w:rPr>
        <w:t> Domingos da Cruz</w:t>
      </w:r>
      <w:r w:rsidRPr="00DB4850">
        <w:rPr>
          <w:sz w:val="24"/>
          <w:szCs w:val="24"/>
        </w:rPr>
        <w:t>); BARBOSA, Alessandro Tomaz (</w:t>
      </w:r>
      <w:hyperlink r:id="rId11" w:history="1">
        <w:r w:rsidRPr="00DB4850">
          <w:rPr>
            <w:rStyle w:val="Hyperlink"/>
            <w:sz w:val="24"/>
            <w:szCs w:val="24"/>
          </w:rPr>
          <w:t>alessandro.barbosa@ufnt.edu.br</w:t>
        </w:r>
      </w:hyperlink>
      <w:r w:rsidRPr="00DB4850">
        <w:rPr>
          <w:sz w:val="24"/>
          <w:szCs w:val="24"/>
        </w:rPr>
        <w:t xml:space="preserve"> Universidade Federal do Norte do Tocantins) </w:t>
      </w:r>
    </w:p>
    <w:p w14:paraId="011DD623" w14:textId="77777777" w:rsidR="006177DE" w:rsidRDefault="006177DE">
      <w:pPr>
        <w:pBdr>
          <w:top w:val="nil"/>
          <w:left w:val="nil"/>
          <w:bottom w:val="nil"/>
          <w:right w:val="nil"/>
          <w:between w:val="nil"/>
        </w:pBdr>
        <w:ind w:right="97"/>
        <w:rPr>
          <w:color w:val="000000"/>
          <w:sz w:val="24"/>
          <w:szCs w:val="24"/>
        </w:rPr>
      </w:pPr>
    </w:p>
    <w:p w14:paraId="4BF28E3E" w14:textId="77777777" w:rsidR="006177DE" w:rsidRDefault="00A6025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CIÊNCIAS HUMANAS, SOCIAIS APLICADAS E LETRAS. </w:t>
      </w:r>
    </w:p>
    <w:p w14:paraId="53FC991F" w14:textId="77777777" w:rsidR="006177DE" w:rsidRDefault="006177D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CEB3C40" w14:textId="77777777" w:rsidR="0050776B" w:rsidRPr="00746B25" w:rsidRDefault="0050776B" w:rsidP="0050776B">
      <w:pPr>
        <w:outlineLvl w:val="1"/>
        <w:rPr>
          <w:b/>
          <w:bCs/>
          <w:sz w:val="24"/>
          <w:szCs w:val="24"/>
        </w:rPr>
      </w:pPr>
      <w:r w:rsidRPr="00746B25">
        <w:rPr>
          <w:b/>
          <w:bCs/>
          <w:sz w:val="24"/>
          <w:szCs w:val="24"/>
        </w:rPr>
        <w:t>RESUMO</w:t>
      </w:r>
    </w:p>
    <w:p w14:paraId="07731588" w14:textId="6E566591" w:rsidR="0050776B" w:rsidRDefault="0050776B" w:rsidP="0050776B">
      <w:pPr>
        <w:jc w:val="both"/>
        <w:rPr>
          <w:sz w:val="24"/>
          <w:szCs w:val="24"/>
        </w:rPr>
      </w:pPr>
      <w:r w:rsidRPr="00B817CD">
        <w:rPr>
          <w:sz w:val="24"/>
          <w:szCs w:val="24"/>
        </w:rPr>
        <w:t>O presente relato descreve a experiência de estági</w:t>
      </w:r>
      <w:r>
        <w:rPr>
          <w:sz w:val="24"/>
          <w:szCs w:val="24"/>
        </w:rPr>
        <w:t>o curricular</w:t>
      </w:r>
      <w:r w:rsidRPr="00B817CD">
        <w:rPr>
          <w:sz w:val="24"/>
          <w:szCs w:val="24"/>
        </w:rPr>
        <w:t xml:space="preserve"> em uma sala de Atendimento Educacional Especializado (AEE) voltada para alunos com Transtorno do Espectro Autista (TEA) em uma escola pública de tempo integral em Araguaína – TO. O estágio, realizado entre setembro e outubro de 2025, envolveu observação, apoio pedagógico e participação em atividades mediadas pela professora responsável. Os alunos atendidos apresentam diferentes níveis de compreensão, comunicação e interação social, sendo necessário o uso de estratégias individualizadas, como recursos visuais, agendas estruturadas, jogos adaptados e comunicação alternativa.</w:t>
      </w:r>
      <w:r>
        <w:rPr>
          <w:sz w:val="24"/>
          <w:szCs w:val="24"/>
        </w:rPr>
        <w:t xml:space="preserve"> </w:t>
      </w:r>
      <w:r w:rsidRPr="00B817CD">
        <w:rPr>
          <w:sz w:val="24"/>
          <w:szCs w:val="24"/>
        </w:rPr>
        <w:t xml:space="preserve">O </w:t>
      </w:r>
      <w:r>
        <w:rPr>
          <w:sz w:val="24"/>
          <w:szCs w:val="24"/>
        </w:rPr>
        <w:t>estagiário</w:t>
      </w:r>
      <w:r w:rsidRPr="00B817CD">
        <w:rPr>
          <w:sz w:val="24"/>
          <w:szCs w:val="24"/>
        </w:rPr>
        <w:t xml:space="preserve"> destacou a importância do AEE na educação inclusiva, proporcionando acompanhamento pedagógico personalizado, favorecendo a participação dos alunos no processo de ensino-aprendizagem e promovendo o desenvolvimento acadêmico e social. Projetos como “Semeando o Futuro” evidenciaram o potencial dos estudantes autistas e a necessidade de desconstruir conceitos negativos associados à palavra “deficiente”. A experiência também permitiu compreender a relevância da adaptação de materiais, do planejamento pedagógico e da atuação em rede, incluindo o apoio da coordenação pedagógica e o uso d</w:t>
      </w:r>
      <w:r>
        <w:rPr>
          <w:sz w:val="24"/>
          <w:szCs w:val="24"/>
        </w:rPr>
        <w:t>o</w:t>
      </w:r>
      <w:r w:rsidRPr="00B817CD">
        <w:rPr>
          <w:sz w:val="24"/>
          <w:szCs w:val="24"/>
        </w:rPr>
        <w:t xml:space="preserve"> sistema de gestão escolar (SGE) na organização das atividades</w:t>
      </w:r>
      <w:r>
        <w:rPr>
          <w:sz w:val="24"/>
          <w:szCs w:val="24"/>
        </w:rPr>
        <w:t>.</w:t>
      </w:r>
    </w:p>
    <w:p w14:paraId="0383534E" w14:textId="77777777" w:rsidR="0050776B" w:rsidRPr="00B817CD" w:rsidRDefault="0050776B" w:rsidP="0050776B">
      <w:pPr>
        <w:jc w:val="both"/>
        <w:rPr>
          <w:sz w:val="24"/>
          <w:szCs w:val="24"/>
        </w:rPr>
      </w:pPr>
    </w:p>
    <w:p w14:paraId="650DB14F" w14:textId="46D67FC8" w:rsidR="0050776B" w:rsidRDefault="0050776B" w:rsidP="0050776B">
      <w:pPr>
        <w:jc w:val="both"/>
        <w:rPr>
          <w:sz w:val="24"/>
          <w:szCs w:val="24"/>
        </w:rPr>
      </w:pPr>
      <w:r w:rsidRPr="00583B63">
        <w:rPr>
          <w:b/>
          <w:bCs/>
          <w:sz w:val="24"/>
          <w:szCs w:val="24"/>
        </w:rPr>
        <w:t>Palavras-chave:</w:t>
      </w:r>
      <w:r w:rsidRPr="00583B63">
        <w:rPr>
          <w:sz w:val="24"/>
          <w:szCs w:val="24"/>
        </w:rPr>
        <w:t xml:space="preserve"> </w:t>
      </w:r>
      <w:r w:rsidRPr="00746B25">
        <w:rPr>
          <w:sz w:val="24"/>
          <w:szCs w:val="24"/>
        </w:rPr>
        <w:t>Educação inclusiva</w:t>
      </w:r>
      <w:r>
        <w:rPr>
          <w:sz w:val="24"/>
          <w:szCs w:val="24"/>
        </w:rPr>
        <w:t>;</w:t>
      </w:r>
      <w:r w:rsidRPr="00746B25">
        <w:rPr>
          <w:sz w:val="24"/>
          <w:szCs w:val="24"/>
        </w:rPr>
        <w:t xml:space="preserve"> AEE</w:t>
      </w:r>
      <w:r>
        <w:rPr>
          <w:sz w:val="24"/>
          <w:szCs w:val="24"/>
        </w:rPr>
        <w:t>;</w:t>
      </w:r>
      <w:r w:rsidRPr="00746B25">
        <w:rPr>
          <w:sz w:val="24"/>
          <w:szCs w:val="24"/>
        </w:rPr>
        <w:t xml:space="preserve"> Autismo</w:t>
      </w:r>
      <w:r>
        <w:rPr>
          <w:sz w:val="24"/>
          <w:szCs w:val="24"/>
        </w:rPr>
        <w:t>;</w:t>
      </w:r>
      <w:r w:rsidRPr="00746B25">
        <w:rPr>
          <w:sz w:val="24"/>
          <w:szCs w:val="24"/>
        </w:rPr>
        <w:t xml:space="preserve"> S</w:t>
      </w:r>
      <w:r w:rsidRPr="00B817CD">
        <w:rPr>
          <w:sz w:val="24"/>
          <w:szCs w:val="24"/>
        </w:rPr>
        <w:t>istema de gestão escolar</w:t>
      </w:r>
      <w:r w:rsidRPr="00746B25">
        <w:rPr>
          <w:sz w:val="24"/>
          <w:szCs w:val="24"/>
        </w:rPr>
        <w:t>.</w:t>
      </w:r>
    </w:p>
    <w:p w14:paraId="5F9F83D7" w14:textId="77777777" w:rsidR="006177DE" w:rsidRDefault="006177D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313D00E" w14:textId="77777777" w:rsidR="00C86453" w:rsidRPr="00583B63" w:rsidRDefault="00C86453" w:rsidP="00C86453">
      <w:pPr>
        <w:spacing w:line="360" w:lineRule="auto"/>
        <w:outlineLvl w:val="1"/>
        <w:rPr>
          <w:b/>
          <w:bCs/>
          <w:sz w:val="24"/>
          <w:szCs w:val="24"/>
        </w:rPr>
      </w:pPr>
      <w:r w:rsidRPr="00583B63">
        <w:rPr>
          <w:b/>
          <w:bCs/>
          <w:sz w:val="24"/>
          <w:szCs w:val="24"/>
        </w:rPr>
        <w:t>INTRODUÇÃO</w:t>
      </w:r>
    </w:p>
    <w:p w14:paraId="4A216AA6" w14:textId="77777777" w:rsidR="00C86453" w:rsidRPr="00583B63" w:rsidRDefault="00C86453" w:rsidP="00C86453">
      <w:pPr>
        <w:pStyle w:val="NormalWeb"/>
        <w:spacing w:before="0" w:beforeAutospacing="0" w:after="0" w:afterAutospacing="0" w:line="360" w:lineRule="auto"/>
        <w:jc w:val="both"/>
      </w:pPr>
      <w:r w:rsidRPr="00583B63">
        <w:t>A legislação brasileira assegura o direito à educação inclusiva em todos os níveis. A</w:t>
      </w:r>
      <w:r w:rsidRPr="00583B63">
        <w:rPr>
          <w:b/>
          <w:bCs/>
        </w:rPr>
        <w:t xml:space="preserve"> </w:t>
      </w:r>
      <w:r w:rsidRPr="00583B63">
        <w:rPr>
          <w:rStyle w:val="Forte"/>
          <w:b w:val="0"/>
          <w:bCs w:val="0"/>
        </w:rPr>
        <w:t>Lei nº 13.146/2015, Lei Brasileira de Inclusão da Pessoa com Deficiência, (LBI)</w:t>
      </w:r>
      <w:r w:rsidRPr="00583B63">
        <w:rPr>
          <w:b/>
          <w:bCs/>
        </w:rPr>
        <w:t xml:space="preserve"> </w:t>
      </w:r>
      <w:r w:rsidRPr="00583B63">
        <w:t>determina que instituições de ensino devem garantir acessibilidade e adaptações necessárias para estudantes com deficiência, incluindo os autistas. Além disso, a</w:t>
      </w:r>
      <w:r w:rsidRPr="00583B63">
        <w:rPr>
          <w:b/>
          <w:bCs/>
        </w:rPr>
        <w:t xml:space="preserve"> </w:t>
      </w:r>
      <w:r w:rsidRPr="00583B63">
        <w:rPr>
          <w:rStyle w:val="Forte"/>
          <w:b w:val="0"/>
          <w:bCs w:val="0"/>
        </w:rPr>
        <w:t>Lei nº 12.764/2012</w:t>
      </w:r>
      <w:r w:rsidRPr="00583B63">
        <w:rPr>
          <w:b/>
          <w:bCs/>
        </w:rPr>
        <w:t xml:space="preserve">, </w:t>
      </w:r>
      <w:r w:rsidRPr="00583B63">
        <w:t xml:space="preserve">que institui a </w:t>
      </w:r>
      <w:r w:rsidRPr="00583B63">
        <w:rPr>
          <w:rStyle w:val="Forte"/>
          <w:b w:val="0"/>
          <w:bCs w:val="0"/>
        </w:rPr>
        <w:t>Política Nacional de Proteção dos Direitos da Pessoa com Deficiência (PCD)</w:t>
      </w:r>
      <w:r w:rsidRPr="00583B63">
        <w:t>.</w:t>
      </w:r>
      <w:r w:rsidRPr="00583B63">
        <w:rPr>
          <w:b/>
          <w:bCs/>
        </w:rPr>
        <w:t xml:space="preserve"> </w:t>
      </w:r>
      <w:r w:rsidRPr="00583B63">
        <w:t xml:space="preserve">E essa lei reconhece as </w:t>
      </w:r>
      <w:r w:rsidRPr="00583B63">
        <w:lastRenderedPageBreak/>
        <w:t>pessoas com transtorno do espectro autista (TEA) como pessoas com deficiência para todos os efeitos legais, garantindo suporte educacional adequado.</w:t>
      </w:r>
    </w:p>
    <w:p w14:paraId="7F0539AB" w14:textId="77777777" w:rsidR="00C86453" w:rsidRPr="00583B63" w:rsidRDefault="00C86453" w:rsidP="00C86453">
      <w:pPr>
        <w:pStyle w:val="NormalWeb"/>
        <w:spacing w:before="0" w:beforeAutospacing="0" w:after="0" w:afterAutospacing="0" w:line="360" w:lineRule="auto"/>
        <w:jc w:val="both"/>
      </w:pPr>
      <w:r w:rsidRPr="00583B63">
        <w:t xml:space="preserve">Apesar dessas garantias legais, a efetivação dessas adaptações dentro das escolas enfrenta barreiras institucionais e sociais. Os alunos com TEA suporte 1 apresentam grau leve de necessidade de apoio, o que muitas vezes leva à falsa impressão de que não precisam de adaptações. No entanto, suas características específicas podem gerar dificuldades na rotina acadêmica, como: </w:t>
      </w:r>
      <w:r w:rsidRPr="00583B63">
        <w:rPr>
          <w:rStyle w:val="Forte"/>
          <w:b w:val="0"/>
          <w:bCs w:val="0"/>
        </w:rPr>
        <w:t>sensibilidade sensorial, seletividade alimentar, dificuldade em lidar com mudanças na rotina, desafios na comunicação e interação social.</w:t>
      </w:r>
      <w:r w:rsidRPr="00583B63">
        <w:rPr>
          <w:rStyle w:val="Forte"/>
        </w:rPr>
        <w:t xml:space="preserve"> </w:t>
      </w:r>
      <w:r w:rsidRPr="00583B63">
        <w:t xml:space="preserve">A inclusão de estudantes autistas no ensino fundamental exige mudanças nas práticas pedagógicas, o que pode gerar resistência entre professores e gestores. </w:t>
      </w:r>
    </w:p>
    <w:p w14:paraId="06824D63" w14:textId="77777777" w:rsidR="00C86453" w:rsidRPr="00583B63" w:rsidRDefault="00C86453" w:rsidP="00C86453">
      <w:pPr>
        <w:spacing w:line="360" w:lineRule="auto"/>
        <w:jc w:val="both"/>
        <w:rPr>
          <w:sz w:val="24"/>
          <w:szCs w:val="24"/>
        </w:rPr>
      </w:pPr>
      <w:r w:rsidRPr="00583B63">
        <w:rPr>
          <w:sz w:val="24"/>
          <w:szCs w:val="24"/>
        </w:rPr>
        <w:t>A educação inclusiva tem se consolidado como um princípio fundamental das políticas públicas brasileiras, especialmente após a promulgação da Lei Brasileira de Inclusão (Lei nº 13.146/2015) e das Diretrizes Nacionais para a Educação Especial na Perspectiva da Educação Inclusiva. O AEE tem como objetivo oferecer suporte pedagógico adicional aos alunos, promovendo estratégias individualizadas que respeitem suas singularidades e favoreçam a participação plena no processo de ensino-aprendizagem. Nesse contexto, o AEE assume papel essencial ao oferecer suporte pedagógico complementar aos estudantes com deficiência, transtornos globais do desenvolvimento e altas habilidades/superdotação.</w:t>
      </w:r>
    </w:p>
    <w:p w14:paraId="49EFD980" w14:textId="5DF3D1D4" w:rsidR="00C86453" w:rsidRPr="00583B63" w:rsidRDefault="00C86453" w:rsidP="00C86453">
      <w:pPr>
        <w:spacing w:line="360" w:lineRule="auto"/>
        <w:jc w:val="both"/>
        <w:rPr>
          <w:sz w:val="24"/>
          <w:szCs w:val="24"/>
        </w:rPr>
      </w:pPr>
      <w:r w:rsidRPr="00583B63">
        <w:rPr>
          <w:sz w:val="24"/>
          <w:szCs w:val="24"/>
        </w:rPr>
        <w:t>Para alunos com TEA, a presença do AEE é especialmente relevante, pois permite o acompanhamento de necessidades específicas relacionadas à comunicação, interação social, organização e rotina.</w:t>
      </w:r>
      <w:r>
        <w:rPr>
          <w:sz w:val="24"/>
          <w:szCs w:val="24"/>
        </w:rPr>
        <w:t xml:space="preserve"> </w:t>
      </w:r>
      <w:r w:rsidRPr="00583B63">
        <w:rPr>
          <w:sz w:val="24"/>
          <w:szCs w:val="24"/>
        </w:rPr>
        <w:t xml:space="preserve">O presente relato apresenta as experiências vivenciadas por um estagiário em uma sala de AEE de uma escola pública de tempo integral que atende alunos do Ensino Fundamental II e Ensino Médio, cujo foco é o acompanhamento de estudantes com TEA. </w:t>
      </w:r>
    </w:p>
    <w:p w14:paraId="1177F29F" w14:textId="77777777" w:rsidR="00C86453" w:rsidRPr="00583B63" w:rsidRDefault="00C86453" w:rsidP="00C86453">
      <w:pPr>
        <w:spacing w:line="360" w:lineRule="auto"/>
        <w:jc w:val="both"/>
        <w:outlineLvl w:val="1"/>
        <w:rPr>
          <w:b/>
          <w:bCs/>
          <w:sz w:val="24"/>
          <w:szCs w:val="24"/>
        </w:rPr>
      </w:pPr>
      <w:r w:rsidRPr="00583B63">
        <w:rPr>
          <w:b/>
          <w:bCs/>
          <w:sz w:val="24"/>
          <w:szCs w:val="24"/>
        </w:rPr>
        <w:t>OBJETIVOS</w:t>
      </w:r>
    </w:p>
    <w:p w14:paraId="41A37F8D" w14:textId="77777777" w:rsidR="00C86453" w:rsidRPr="00583B63" w:rsidRDefault="00C86453" w:rsidP="00C86453">
      <w:pPr>
        <w:spacing w:line="360" w:lineRule="auto"/>
        <w:jc w:val="both"/>
        <w:rPr>
          <w:sz w:val="24"/>
          <w:szCs w:val="24"/>
        </w:rPr>
      </w:pPr>
      <w:r w:rsidRPr="00583B63">
        <w:rPr>
          <w:sz w:val="24"/>
          <w:szCs w:val="24"/>
        </w:rPr>
        <w:t>Objetivo Geral:</w:t>
      </w:r>
    </w:p>
    <w:p w14:paraId="38610A22" w14:textId="77777777" w:rsidR="00C86453" w:rsidRPr="00583B63" w:rsidRDefault="00C86453" w:rsidP="00C86453">
      <w:pPr>
        <w:spacing w:line="360" w:lineRule="auto"/>
        <w:jc w:val="both"/>
        <w:rPr>
          <w:sz w:val="24"/>
          <w:szCs w:val="24"/>
        </w:rPr>
      </w:pPr>
      <w:r w:rsidRPr="00583B63">
        <w:rPr>
          <w:sz w:val="24"/>
          <w:szCs w:val="24"/>
        </w:rPr>
        <w:t>Relatar e analisar a experiência de estágio supervisionado em uma sala de AEE voltada para alunos autistas, evidenciando desafios, estratégias pedagógicas adotadas e o impacto no processo de ensino-aprendizagem.</w:t>
      </w:r>
    </w:p>
    <w:p w14:paraId="7DCE7FE2" w14:textId="77777777" w:rsidR="00C86453" w:rsidRPr="00583B63" w:rsidRDefault="00C86453" w:rsidP="00C86453">
      <w:pPr>
        <w:spacing w:line="360" w:lineRule="auto"/>
        <w:jc w:val="both"/>
        <w:rPr>
          <w:sz w:val="24"/>
          <w:szCs w:val="24"/>
        </w:rPr>
      </w:pPr>
      <w:r w:rsidRPr="00583B63">
        <w:rPr>
          <w:sz w:val="24"/>
          <w:szCs w:val="24"/>
        </w:rPr>
        <w:t>Objetivos Específicos:</w:t>
      </w:r>
    </w:p>
    <w:p w14:paraId="760CF084" w14:textId="77777777" w:rsidR="00C86453" w:rsidRPr="00583B63" w:rsidRDefault="00C86453" w:rsidP="00C86453">
      <w:pPr>
        <w:spacing w:line="360" w:lineRule="auto"/>
        <w:jc w:val="both"/>
        <w:rPr>
          <w:sz w:val="24"/>
          <w:szCs w:val="24"/>
        </w:rPr>
      </w:pPr>
      <w:r w:rsidRPr="00583B63">
        <w:rPr>
          <w:sz w:val="24"/>
          <w:szCs w:val="24"/>
        </w:rPr>
        <w:t>Identificar as principais dificuldades enfrentadas pelos alunos com TEA no ambiente escolar.</w:t>
      </w:r>
    </w:p>
    <w:p w14:paraId="6973FC0D" w14:textId="77777777" w:rsidR="00C86453" w:rsidRPr="00583B63" w:rsidRDefault="00C86453" w:rsidP="00C86453">
      <w:pPr>
        <w:spacing w:line="360" w:lineRule="auto"/>
        <w:jc w:val="both"/>
        <w:rPr>
          <w:sz w:val="24"/>
          <w:szCs w:val="24"/>
        </w:rPr>
      </w:pPr>
      <w:r w:rsidRPr="00583B63">
        <w:rPr>
          <w:sz w:val="24"/>
          <w:szCs w:val="24"/>
        </w:rPr>
        <w:t>Descrever as estratégias pedagógicas implementadas para promover a inclusão efetiva.</w:t>
      </w:r>
    </w:p>
    <w:p w14:paraId="2199618E" w14:textId="77777777" w:rsidR="00C86453" w:rsidRPr="00583B63" w:rsidRDefault="00C86453" w:rsidP="00C86453">
      <w:pPr>
        <w:spacing w:line="360" w:lineRule="auto"/>
        <w:jc w:val="both"/>
        <w:rPr>
          <w:sz w:val="24"/>
          <w:szCs w:val="24"/>
        </w:rPr>
      </w:pPr>
      <w:r w:rsidRPr="00583B63">
        <w:rPr>
          <w:sz w:val="24"/>
          <w:szCs w:val="24"/>
        </w:rPr>
        <w:t>Avaliar a eficácia das práticas adotadas no desenvolvimento acadêmico e social dos alunos.</w:t>
      </w:r>
    </w:p>
    <w:p w14:paraId="14404E78" w14:textId="77777777" w:rsidR="00C86453" w:rsidRPr="00583B63" w:rsidRDefault="00C86453" w:rsidP="00C86453">
      <w:pPr>
        <w:spacing w:line="360" w:lineRule="auto"/>
        <w:jc w:val="both"/>
        <w:rPr>
          <w:sz w:val="24"/>
          <w:szCs w:val="24"/>
        </w:rPr>
      </w:pPr>
      <w:r w:rsidRPr="00583B63">
        <w:rPr>
          <w:sz w:val="24"/>
          <w:szCs w:val="24"/>
        </w:rPr>
        <w:t>Refletir sobre a formação docente proporcionada pelo estágio supervisionado.</w:t>
      </w:r>
    </w:p>
    <w:p w14:paraId="15D20EBF" w14:textId="77777777" w:rsidR="00C86453" w:rsidRPr="00DB4850" w:rsidRDefault="00C86453" w:rsidP="00C86453">
      <w:pPr>
        <w:spacing w:line="360" w:lineRule="auto"/>
        <w:jc w:val="both"/>
        <w:outlineLvl w:val="1"/>
        <w:rPr>
          <w:b/>
          <w:bCs/>
          <w:sz w:val="24"/>
          <w:szCs w:val="24"/>
        </w:rPr>
      </w:pPr>
      <w:r w:rsidRPr="00DB4850">
        <w:rPr>
          <w:b/>
          <w:bCs/>
          <w:sz w:val="24"/>
          <w:szCs w:val="24"/>
        </w:rPr>
        <w:t>RELATO DE EXPERIÊNCIA</w:t>
      </w:r>
    </w:p>
    <w:p w14:paraId="368C808B" w14:textId="77777777" w:rsidR="00C86453" w:rsidRPr="00583B63" w:rsidRDefault="00C86453" w:rsidP="00C86453">
      <w:pPr>
        <w:spacing w:line="360" w:lineRule="auto"/>
        <w:jc w:val="both"/>
        <w:rPr>
          <w:sz w:val="24"/>
          <w:szCs w:val="24"/>
        </w:rPr>
      </w:pPr>
      <w:r w:rsidRPr="00583B63">
        <w:rPr>
          <w:sz w:val="24"/>
          <w:szCs w:val="24"/>
        </w:rPr>
        <w:lastRenderedPageBreak/>
        <w:t xml:space="preserve">O estágio foi realizado em uma escola pública de tempo integral de ensino fundamental II e médio, na cidade de Araguaína – To, durante o período de oito de setembro a 14 de outubro de 2025, nas segundas e terças feiras, no período vespertino. A professora da sala de AEE atende estudantes com trissomia do 21 associado a TEA, deficiência intelectual e TEA, nos dois turnos. São 30 alunos atendidos no AEE, e eles têm idade de 9 a 15 anos. A sala de AEE tem duas </w:t>
      </w:r>
    </w:p>
    <w:p w14:paraId="472C2618" w14:textId="77777777" w:rsidR="00C86453" w:rsidRPr="00583B63" w:rsidRDefault="00C86453" w:rsidP="00C86453">
      <w:pPr>
        <w:spacing w:line="360" w:lineRule="auto"/>
        <w:jc w:val="both"/>
        <w:rPr>
          <w:sz w:val="24"/>
          <w:szCs w:val="24"/>
        </w:rPr>
      </w:pPr>
      <w:r w:rsidRPr="00583B63">
        <w:rPr>
          <w:sz w:val="24"/>
          <w:szCs w:val="24"/>
        </w:rPr>
        <w:t xml:space="preserve">A escola tem 23 turmas desde o sexto ano até o terceiro ano do ensino médio. O total de alunos, em 2025, é 792 do setor onde está localizada a escola e setores circunvizinhos. A maioria dos alunos são atendidos pelo bolsa família, e eles têm acesso a biblioteca, jogos (xadrez, futebol e natação) e dança. E a escola oferta para a comunidade aulas de dança e hidroginástica.  </w:t>
      </w:r>
    </w:p>
    <w:p w14:paraId="03BE3925" w14:textId="77777777" w:rsidR="00C86453" w:rsidRPr="00583B63" w:rsidRDefault="00C86453" w:rsidP="00C86453">
      <w:pPr>
        <w:spacing w:line="360" w:lineRule="auto"/>
        <w:jc w:val="both"/>
        <w:rPr>
          <w:sz w:val="24"/>
          <w:szCs w:val="24"/>
        </w:rPr>
      </w:pPr>
      <w:r w:rsidRPr="00583B63">
        <w:rPr>
          <w:sz w:val="24"/>
          <w:szCs w:val="24"/>
        </w:rPr>
        <w:t>As atividades do estágio envolveram observação, apoio pedagógico e participação direta em ações mediadas pela professora responsável. Foram utilizadas estratégias individualizadas, como o uso de recursos visuais, rotinas estruturadas, jogos educativos adaptados e comunicação alternativa, buscando atender aos diferentes níveis de compreensão e interação social dos estudantes.</w:t>
      </w:r>
    </w:p>
    <w:p w14:paraId="33A2EC6D" w14:textId="77777777" w:rsidR="00C86453" w:rsidRPr="00583B63" w:rsidRDefault="00C86453" w:rsidP="00C86453">
      <w:pPr>
        <w:spacing w:line="360" w:lineRule="auto"/>
        <w:jc w:val="both"/>
        <w:rPr>
          <w:sz w:val="24"/>
          <w:szCs w:val="24"/>
        </w:rPr>
      </w:pPr>
      <w:r w:rsidRPr="00583B63">
        <w:rPr>
          <w:sz w:val="24"/>
          <w:szCs w:val="24"/>
        </w:rPr>
        <w:t>Os estudantes atendidos apresentam diferentes níveis de compreensão, comunicação e interação social. Entendi que os alunos tem uma cognição elevada, mas necessita que as atividades sejam diferenciadas e principalmente deve iniciar o mais cedo possível. Muitos deles têm o diagnóstico de TEA a muito anos, mas nem sempre tiveram a acesso a sala de recursos e as adaptações na sala regular. O acompanhamento individualizado permite que o estagiário observe e compreenda as necessidades de cada aluno, facilitando a aplicação de estratégias pedagógicas específicas, como o uso de pictogramas, agendas visuais e atividades estruturadas.</w:t>
      </w:r>
    </w:p>
    <w:p w14:paraId="0C54DCFB" w14:textId="77777777" w:rsidR="00C86453" w:rsidRPr="00583B63" w:rsidRDefault="00C86453" w:rsidP="00C86453">
      <w:pPr>
        <w:spacing w:line="360" w:lineRule="auto"/>
        <w:jc w:val="both"/>
        <w:rPr>
          <w:sz w:val="24"/>
          <w:szCs w:val="24"/>
        </w:rPr>
      </w:pPr>
      <w:r w:rsidRPr="00583B63">
        <w:rPr>
          <w:sz w:val="24"/>
          <w:szCs w:val="24"/>
        </w:rPr>
        <w:t xml:space="preserve">Durante o período do estágio, participei da adaptação de materiais, apoio pedagógico de conteúdo do ensino regular. No mês de setembro, a professora desenvolveu o projeto “Semeando o futuro”. Nessa atividade, auxilie adaptando materiais para apresentação dos alunos da sala de AEE.  O objetivo desse projeto foi sensibilizar os alunos de como eles se viam no futuro. Como estariam em um futuro próximo, médio e distante. Nesse projeto percebi o quanto as crianças e os jovens autistas tem potencial para crescerem. A forma como eles se enxerga no futuro. Entretanto, percebo o quanto a palavra deficiente é forte e mexe com o psicológico deles. É como se a palavra “deficiente” os diminuíssem, e por consequência não podiam sonhar em serem profissionais de sucesso no futuro.  </w:t>
      </w:r>
    </w:p>
    <w:p w14:paraId="2EAE3252" w14:textId="77777777" w:rsidR="00C86453" w:rsidRDefault="00C86453" w:rsidP="00C86453">
      <w:pPr>
        <w:pStyle w:val="NormalWeb"/>
        <w:spacing w:before="0" w:beforeAutospacing="0" w:after="0" w:afterAutospacing="0" w:line="360" w:lineRule="auto"/>
        <w:jc w:val="both"/>
      </w:pPr>
      <w:r w:rsidRPr="00583B63">
        <w:t xml:space="preserve">Durante o estágio, percebi o quanto um professor de sala de AEE precisa ter conhecimento para adaptar materiais, e necessita de uma rede de apoio para desenvolver as atividades proposta no Projeto Político Pedagógico (PPP) da escola. Além disso, existe as limitações da escola e o planejamento educacional que a Rede preconiza para os professores. </w:t>
      </w:r>
      <w:r>
        <w:t xml:space="preserve">Nem sempre, a escola </w:t>
      </w:r>
      <w:r>
        <w:lastRenderedPageBreak/>
        <w:t xml:space="preserve">atende as necessidades da sala de AEE, é um local onde precisa de diversos materiais para adaptar. No estágio, a coordenação pedagógica é parceira da professora do AEE, isso facilitou a implantação do projeto do mês de setembro. </w:t>
      </w:r>
    </w:p>
    <w:p w14:paraId="6BCD42E9" w14:textId="77777777" w:rsidR="00C86453" w:rsidRPr="00583B63" w:rsidRDefault="00C86453" w:rsidP="00C86453">
      <w:pPr>
        <w:pStyle w:val="NormalWeb"/>
        <w:spacing w:before="0" w:beforeAutospacing="0" w:after="0" w:afterAutospacing="0" w:line="360" w:lineRule="auto"/>
        <w:jc w:val="both"/>
      </w:pPr>
      <w:r>
        <w:t xml:space="preserve">E também tem o sistema de gestão escolar (SGE) que é o sistema da rede de ensino do Estado do Tocantins. É um software usado pelas escolas para organizar, automatizar e centralizar os processos administrativos, pedagógicos e financeiros, como matriculas, notas e frequência. O sistema serve para o planejamento, mas que muitas vezes sobrecarrega o trabalho do docente. </w:t>
      </w:r>
    </w:p>
    <w:p w14:paraId="3C8CDDA7" w14:textId="77777777" w:rsidR="00C86453" w:rsidRPr="00583B63" w:rsidRDefault="00C86453" w:rsidP="00C86453">
      <w:pPr>
        <w:pStyle w:val="NormalWeb"/>
        <w:spacing w:before="0" w:beforeAutospacing="0" w:after="0" w:afterAutospacing="0" w:line="360" w:lineRule="auto"/>
        <w:jc w:val="both"/>
      </w:pPr>
      <w:r>
        <w:t xml:space="preserve">No estágio, não tive a oportunidade de fazer a anamnese, mas entrei em contato com o questionário e de vários relatórios criados após as entrevistas. E observei diversos plano educacional individualizado (PEI), que a professora produziu. </w:t>
      </w:r>
      <w:r w:rsidRPr="00583B63">
        <w:t xml:space="preserve">Essas atividades </w:t>
      </w:r>
      <w:r>
        <w:t xml:space="preserve">me </w:t>
      </w:r>
      <w:r w:rsidRPr="00583B63">
        <w:t>permitiram compreender a importância de estratégias diferenciadas e personalizadas para alunos com TEA, fortalece</w:t>
      </w:r>
      <w:r>
        <w:t>u</w:t>
      </w:r>
      <w:r w:rsidRPr="00583B63">
        <w:t xml:space="preserve"> a </w:t>
      </w:r>
      <w:r>
        <w:t xml:space="preserve">minha </w:t>
      </w:r>
      <w:r w:rsidRPr="00583B63">
        <w:t>prática docente</w:t>
      </w:r>
      <w:r>
        <w:t xml:space="preserve">, </w:t>
      </w:r>
      <w:r w:rsidRPr="00583B63">
        <w:t xml:space="preserve">a capacidade de adaptação às necessidades específicas </w:t>
      </w:r>
      <w:r>
        <w:t>dos</w:t>
      </w:r>
      <w:r w:rsidRPr="00583B63">
        <w:t xml:space="preserve"> estudante</w:t>
      </w:r>
      <w:r>
        <w:t>s e a importância do AEE na educação inclusiva</w:t>
      </w:r>
      <w:r w:rsidRPr="00583B63">
        <w:t>.</w:t>
      </w:r>
    </w:p>
    <w:p w14:paraId="03203700" w14:textId="77777777" w:rsidR="00C86453" w:rsidRPr="00AA6482" w:rsidRDefault="00C86453" w:rsidP="00C86453">
      <w:pPr>
        <w:spacing w:line="360" w:lineRule="auto"/>
        <w:jc w:val="both"/>
        <w:rPr>
          <w:sz w:val="24"/>
          <w:szCs w:val="24"/>
        </w:rPr>
      </w:pPr>
      <w:r w:rsidRPr="00583B63">
        <w:rPr>
          <w:sz w:val="24"/>
          <w:szCs w:val="24"/>
        </w:rPr>
        <w:t xml:space="preserve">Durante o estágio, </w:t>
      </w:r>
      <w:r>
        <w:rPr>
          <w:sz w:val="24"/>
          <w:szCs w:val="24"/>
        </w:rPr>
        <w:t>percebi</w:t>
      </w:r>
      <w:r w:rsidRPr="00583B63">
        <w:rPr>
          <w:sz w:val="24"/>
          <w:szCs w:val="24"/>
        </w:rPr>
        <w:t xml:space="preserve"> que a construção de vínculos afetivos e o respeito às particularidades de cada aluno </w:t>
      </w:r>
      <w:r>
        <w:rPr>
          <w:sz w:val="24"/>
          <w:szCs w:val="24"/>
        </w:rPr>
        <w:t>são</w:t>
      </w:r>
      <w:r w:rsidRPr="00583B63">
        <w:rPr>
          <w:sz w:val="24"/>
          <w:szCs w:val="24"/>
        </w:rPr>
        <w:t xml:space="preserve"> essenciais para o progresso nas atividades. A mediação pedagógica se mostrou mais eficaz quando baseada na escuta atenta e na valorização dos </w:t>
      </w:r>
      <w:r w:rsidRPr="00AA6482">
        <w:rPr>
          <w:sz w:val="24"/>
          <w:szCs w:val="24"/>
        </w:rPr>
        <w:t>pequenos avanços diários.</w:t>
      </w:r>
    </w:p>
    <w:p w14:paraId="05EA9AA0" w14:textId="77777777" w:rsidR="00C86453" w:rsidRDefault="00C86453" w:rsidP="00C86453">
      <w:pPr>
        <w:spacing w:line="360" w:lineRule="auto"/>
        <w:jc w:val="both"/>
        <w:outlineLvl w:val="1"/>
        <w:rPr>
          <w:b/>
          <w:bCs/>
          <w:sz w:val="24"/>
          <w:szCs w:val="24"/>
        </w:rPr>
      </w:pPr>
    </w:p>
    <w:p w14:paraId="143A9245" w14:textId="77777777" w:rsidR="00C86453" w:rsidRPr="00AA6482" w:rsidRDefault="00C86453" w:rsidP="00C86453">
      <w:pPr>
        <w:spacing w:line="360" w:lineRule="auto"/>
        <w:jc w:val="both"/>
        <w:outlineLvl w:val="1"/>
        <w:rPr>
          <w:b/>
          <w:bCs/>
          <w:sz w:val="24"/>
          <w:szCs w:val="24"/>
        </w:rPr>
      </w:pPr>
      <w:r w:rsidRPr="00AA6482">
        <w:rPr>
          <w:b/>
          <w:bCs/>
          <w:sz w:val="24"/>
          <w:szCs w:val="24"/>
        </w:rPr>
        <w:t>CONSIDERAÇÕES FINAIS</w:t>
      </w:r>
    </w:p>
    <w:p w14:paraId="260A16A2" w14:textId="77777777" w:rsidR="00C86453" w:rsidRPr="00AA6482" w:rsidRDefault="00C86453" w:rsidP="00C86453">
      <w:pPr>
        <w:spacing w:line="360" w:lineRule="auto"/>
        <w:jc w:val="both"/>
        <w:rPr>
          <w:sz w:val="24"/>
          <w:szCs w:val="24"/>
        </w:rPr>
      </w:pPr>
      <w:r w:rsidRPr="00AA6482">
        <w:rPr>
          <w:sz w:val="24"/>
          <w:szCs w:val="24"/>
        </w:rPr>
        <w:t xml:space="preserve">O </w:t>
      </w:r>
      <w:r>
        <w:rPr>
          <w:sz w:val="24"/>
          <w:szCs w:val="24"/>
        </w:rPr>
        <w:t>estagiário entendeu o funcionamento e a importância da inclusão efetiva</w:t>
      </w:r>
      <w:r w:rsidRPr="00AA6482">
        <w:rPr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 w:rsidRPr="00AA6482">
        <w:rPr>
          <w:sz w:val="24"/>
          <w:szCs w:val="24"/>
        </w:rPr>
        <w:t xml:space="preserve"> alunos com TEA</w:t>
      </w:r>
      <w:r>
        <w:rPr>
          <w:sz w:val="24"/>
          <w:szCs w:val="24"/>
        </w:rPr>
        <w:t xml:space="preserve">. E que esse processo </w:t>
      </w:r>
      <w:r w:rsidRPr="00AA6482">
        <w:rPr>
          <w:sz w:val="24"/>
          <w:szCs w:val="24"/>
        </w:rPr>
        <w:t>exige estratégias pedagógicas individualizadas, sensibilidade e conhecimento específico por parte do docente. A construção de vínculos afetivos, o respeito às singularidades de cada estudante e a valorização dos pequenos progressos são elementos fundamentais para o sucesso das práticas inclusivas.</w:t>
      </w:r>
    </w:p>
    <w:p w14:paraId="6C130A92" w14:textId="77777777" w:rsidR="00C86453" w:rsidRPr="00AA6482" w:rsidRDefault="00C86453" w:rsidP="00C86453">
      <w:pPr>
        <w:spacing w:line="360" w:lineRule="auto"/>
        <w:jc w:val="both"/>
        <w:rPr>
          <w:sz w:val="24"/>
          <w:szCs w:val="24"/>
        </w:rPr>
      </w:pPr>
      <w:r w:rsidRPr="00AA6482">
        <w:rPr>
          <w:sz w:val="24"/>
          <w:szCs w:val="24"/>
        </w:rPr>
        <w:t>Além disso, o acompanhamento personalizado possibilita compreender melhor as necessidades de cada aluno e fortalecer seu desenvolvimento acadêmico, social e emocional. A experiência evidenciou a importância do AEE como ferramenta central na educação inclusiva, reforçando a necessidade de formação docente contínua, planejamento estruturado e suporte institucional para que os alunos com TEA possam participar plenamente da vida escolar e sonhar com perspectivas futuras positivas.</w:t>
      </w:r>
    </w:p>
    <w:p w14:paraId="318970B3" w14:textId="77777777" w:rsidR="00C86453" w:rsidRPr="00BF7F54" w:rsidRDefault="00C86453" w:rsidP="00C86453">
      <w:pPr>
        <w:jc w:val="both"/>
        <w:rPr>
          <w:sz w:val="24"/>
          <w:szCs w:val="24"/>
        </w:rPr>
      </w:pPr>
    </w:p>
    <w:p w14:paraId="00B5433F" w14:textId="77777777" w:rsidR="00C86453" w:rsidRPr="00BF7F54" w:rsidRDefault="00C86453" w:rsidP="00C86453">
      <w:pPr>
        <w:outlineLvl w:val="1"/>
        <w:rPr>
          <w:b/>
          <w:bCs/>
          <w:sz w:val="24"/>
          <w:szCs w:val="24"/>
        </w:rPr>
      </w:pPr>
      <w:r w:rsidRPr="00BF7F54">
        <w:rPr>
          <w:b/>
          <w:bCs/>
          <w:sz w:val="24"/>
          <w:szCs w:val="24"/>
        </w:rPr>
        <w:t>REFERÊNCIAS</w:t>
      </w:r>
    </w:p>
    <w:p w14:paraId="44E16E8D" w14:textId="77777777" w:rsidR="00C86453" w:rsidRPr="00BF7F54" w:rsidRDefault="00C86453" w:rsidP="00C86453">
      <w:pPr>
        <w:outlineLvl w:val="1"/>
        <w:rPr>
          <w:sz w:val="24"/>
          <w:szCs w:val="24"/>
        </w:rPr>
      </w:pPr>
    </w:p>
    <w:p w14:paraId="175AE693" w14:textId="10D452A3" w:rsidR="00C86453" w:rsidRPr="00BF7F54" w:rsidRDefault="00C86453" w:rsidP="00C86453">
      <w:pPr>
        <w:rPr>
          <w:sz w:val="24"/>
          <w:szCs w:val="24"/>
        </w:rPr>
      </w:pPr>
      <w:r w:rsidRPr="00BF7F54">
        <w:rPr>
          <w:b/>
          <w:bCs/>
          <w:sz w:val="24"/>
          <w:szCs w:val="24"/>
        </w:rPr>
        <w:t xml:space="preserve">BRASIL. </w:t>
      </w:r>
      <w:r w:rsidRPr="00BF7F54">
        <w:rPr>
          <w:sz w:val="24"/>
          <w:szCs w:val="24"/>
        </w:rPr>
        <w:t>Lei de Diretrizes e Bases da Educação Nacional (LDB) - Lei nº 9.394/96. Brasília: Diário Oficial da União, 1996. Disponível em:</w:t>
      </w:r>
      <w:r>
        <w:rPr>
          <w:sz w:val="24"/>
          <w:szCs w:val="24"/>
        </w:rPr>
        <w:t xml:space="preserve"> </w:t>
      </w:r>
      <w:hyperlink r:id="rId12" w:history="1">
        <w:r w:rsidRPr="00DD0B86">
          <w:rPr>
            <w:rStyle w:val="Hyperlink"/>
            <w:sz w:val="24"/>
            <w:szCs w:val="24"/>
          </w:rPr>
          <w:t>http://www.planalto.gov.br/ccivil_03/leis/L9394.htm</w:t>
        </w:r>
      </w:hyperlink>
      <w:r w:rsidRPr="00BF7F54">
        <w:rPr>
          <w:sz w:val="24"/>
          <w:szCs w:val="24"/>
        </w:rPr>
        <w:t xml:space="preserve">.  Acesso em: 24 de fevereiro de 2025. </w:t>
      </w:r>
    </w:p>
    <w:p w14:paraId="154C620F" w14:textId="77777777" w:rsidR="00C86453" w:rsidRPr="00BF7F54" w:rsidRDefault="00C86453" w:rsidP="00C86453">
      <w:pPr>
        <w:pStyle w:val="Default"/>
        <w:rPr>
          <w:rFonts w:ascii="Times New Roman" w:hAnsi="Times New Roman" w:cs="Times New Roman"/>
          <w:color w:val="auto"/>
        </w:rPr>
      </w:pPr>
      <w:r w:rsidRPr="00BF7F54">
        <w:rPr>
          <w:rFonts w:ascii="Times New Roman" w:hAnsi="Times New Roman" w:cs="Times New Roman"/>
          <w:color w:val="auto"/>
        </w:rPr>
        <w:t xml:space="preserve"> </w:t>
      </w:r>
    </w:p>
    <w:p w14:paraId="2E5A85F5" w14:textId="77777777" w:rsidR="00C86453" w:rsidRPr="00BF7F54" w:rsidRDefault="00C86453" w:rsidP="00C86453">
      <w:pPr>
        <w:rPr>
          <w:sz w:val="24"/>
          <w:szCs w:val="24"/>
        </w:rPr>
      </w:pPr>
      <w:r w:rsidRPr="00BF7F54">
        <w:rPr>
          <w:b/>
          <w:bCs/>
          <w:sz w:val="24"/>
          <w:szCs w:val="24"/>
        </w:rPr>
        <w:t>BRASIL</w:t>
      </w:r>
      <w:r w:rsidRPr="00BF7F54">
        <w:rPr>
          <w:sz w:val="24"/>
          <w:szCs w:val="24"/>
        </w:rPr>
        <w:t xml:space="preserve">. Lei Brasileira de Inclusão da Pessoa com Deficiência (Estatuto da Pessoa com Deficiência), Lei nº 13.146/2015. Disponível em: </w:t>
      </w:r>
      <w:hyperlink r:id="rId13" w:history="1">
        <w:r w:rsidRPr="00BF7F54">
          <w:rPr>
            <w:rStyle w:val="Hyperlink"/>
            <w:color w:val="auto"/>
            <w:sz w:val="24"/>
            <w:szCs w:val="24"/>
          </w:rPr>
          <w:t>http://www.planalto.gov.br/ccivil_03/leis/L9394.htm</w:t>
        </w:r>
      </w:hyperlink>
      <w:r w:rsidRPr="00BF7F54">
        <w:rPr>
          <w:sz w:val="24"/>
          <w:szCs w:val="24"/>
        </w:rPr>
        <w:t xml:space="preserve"> . Acesso em: 24 de fevereiro de 2025.</w:t>
      </w:r>
    </w:p>
    <w:p w14:paraId="61D1DDCC" w14:textId="77777777" w:rsidR="00C86453" w:rsidRPr="00BF7F54" w:rsidRDefault="00C86453" w:rsidP="00C86453">
      <w:pPr>
        <w:rPr>
          <w:sz w:val="24"/>
          <w:szCs w:val="24"/>
        </w:rPr>
      </w:pPr>
    </w:p>
    <w:p w14:paraId="4B36B420" w14:textId="77777777" w:rsidR="00C86453" w:rsidRPr="00BF7F54" w:rsidRDefault="00C86453" w:rsidP="00C86453">
      <w:pPr>
        <w:rPr>
          <w:sz w:val="24"/>
          <w:szCs w:val="24"/>
        </w:rPr>
      </w:pPr>
      <w:r w:rsidRPr="00BF7F54">
        <w:rPr>
          <w:b/>
          <w:bCs/>
          <w:sz w:val="24"/>
          <w:szCs w:val="24"/>
        </w:rPr>
        <w:t>BRASIL.</w:t>
      </w:r>
      <w:r w:rsidRPr="00BF7F54">
        <w:rPr>
          <w:sz w:val="24"/>
          <w:szCs w:val="24"/>
        </w:rPr>
        <w:t xml:space="preserve"> Política Nacional de Proteção dos Direitos da Pessoa com Transtorno do Espectro Autista – Lei nº 12.764/2012. Disponível em: </w:t>
      </w:r>
      <w:hyperlink r:id="rId14" w:history="1">
        <w:r w:rsidRPr="00BF7F54">
          <w:rPr>
            <w:rStyle w:val="Hyperlink"/>
            <w:color w:val="auto"/>
            <w:sz w:val="24"/>
            <w:szCs w:val="24"/>
          </w:rPr>
          <w:t>http://portal.mec.gov.br/seesp/arquivos/pdf/politica.pdf</w:t>
        </w:r>
      </w:hyperlink>
      <w:r w:rsidRPr="00BF7F54">
        <w:rPr>
          <w:sz w:val="24"/>
          <w:szCs w:val="24"/>
        </w:rPr>
        <w:t xml:space="preserve">. Acesso em: 24 de fevereiro de 2025. </w:t>
      </w:r>
    </w:p>
    <w:p w14:paraId="0CA90160" w14:textId="77777777" w:rsidR="00C86453" w:rsidRPr="00BF7F54" w:rsidRDefault="00C86453" w:rsidP="00C86453">
      <w:pPr>
        <w:rPr>
          <w:sz w:val="24"/>
          <w:szCs w:val="24"/>
        </w:rPr>
      </w:pPr>
    </w:p>
    <w:p w14:paraId="4AA679DF" w14:textId="77777777" w:rsidR="00C86453" w:rsidRPr="00BF7F54" w:rsidRDefault="00C86453" w:rsidP="00C86453">
      <w:pPr>
        <w:rPr>
          <w:sz w:val="24"/>
          <w:szCs w:val="24"/>
        </w:rPr>
      </w:pPr>
      <w:r w:rsidRPr="00BF7F54">
        <w:rPr>
          <w:sz w:val="24"/>
          <w:szCs w:val="24"/>
        </w:rPr>
        <w:t>GRAF, Lucimar; LÔBO, Ítalo Martins; MARVILA, Luciene dos Santos Pereira; GOMES, Cymar Pinto. Formação docente na educação especial: desafios e possibilidades para a inclusão. </w:t>
      </w:r>
      <w:r w:rsidRPr="00BF7F54">
        <w:rPr>
          <w:b/>
          <w:bCs/>
          <w:sz w:val="24"/>
          <w:szCs w:val="24"/>
        </w:rPr>
        <w:t>Revista Acadêmica Online</w:t>
      </w:r>
      <w:r w:rsidRPr="00BF7F54">
        <w:rPr>
          <w:sz w:val="24"/>
          <w:szCs w:val="24"/>
        </w:rPr>
        <w:t>, </w:t>
      </w:r>
      <w:r w:rsidRPr="00BF7F54">
        <w:rPr>
          <w:i/>
          <w:iCs/>
          <w:sz w:val="24"/>
          <w:szCs w:val="24"/>
        </w:rPr>
        <w:t>[S. l.]</w:t>
      </w:r>
      <w:r w:rsidRPr="00BF7F54">
        <w:rPr>
          <w:sz w:val="24"/>
          <w:szCs w:val="24"/>
        </w:rPr>
        <w:t xml:space="preserve">, v. 11, n. 55, p. e464, 2025. DOI: 10.36238/2359-5787.2025.V11N55.464. Disponível em: </w:t>
      </w:r>
      <w:hyperlink r:id="rId15" w:history="1">
        <w:r w:rsidRPr="00BF7F54">
          <w:rPr>
            <w:rStyle w:val="Hyperlink"/>
            <w:color w:val="auto"/>
            <w:sz w:val="24"/>
            <w:szCs w:val="24"/>
          </w:rPr>
          <w:t>https://www.revistaacademicaonline.com/index.php/rao/article/view/464</w:t>
        </w:r>
      </w:hyperlink>
      <w:r w:rsidRPr="00BF7F54">
        <w:rPr>
          <w:sz w:val="24"/>
          <w:szCs w:val="24"/>
        </w:rPr>
        <w:t>.  Acesso em: 24 fev. 2025.</w:t>
      </w:r>
    </w:p>
    <w:p w14:paraId="6F9E2A1D" w14:textId="77777777" w:rsidR="00C86453" w:rsidRPr="00BF7F54" w:rsidRDefault="00C86453" w:rsidP="00C86453">
      <w:pPr>
        <w:rPr>
          <w:sz w:val="24"/>
          <w:szCs w:val="24"/>
        </w:rPr>
      </w:pPr>
    </w:p>
    <w:p w14:paraId="21C28D07" w14:textId="77777777" w:rsidR="00C86453" w:rsidRPr="00BF7F54" w:rsidRDefault="00C86453" w:rsidP="00C86453">
      <w:pPr>
        <w:rPr>
          <w:sz w:val="24"/>
          <w:szCs w:val="24"/>
        </w:rPr>
      </w:pPr>
      <w:r w:rsidRPr="00BF7F54">
        <w:rPr>
          <w:sz w:val="24"/>
          <w:szCs w:val="24"/>
        </w:rPr>
        <w:t xml:space="preserve">GRANDIN, Temple. </w:t>
      </w:r>
      <w:r w:rsidRPr="00BF7F54">
        <w:rPr>
          <w:b/>
          <w:bCs/>
          <w:sz w:val="24"/>
          <w:szCs w:val="24"/>
        </w:rPr>
        <w:t>O Cérebro Autista: Pensando Através do Espectro</w:t>
      </w:r>
      <w:r w:rsidRPr="00BF7F54">
        <w:rPr>
          <w:i/>
          <w:iCs/>
          <w:sz w:val="24"/>
          <w:szCs w:val="24"/>
        </w:rPr>
        <w:t>.</w:t>
      </w:r>
      <w:r w:rsidRPr="00BF7F54">
        <w:rPr>
          <w:sz w:val="24"/>
          <w:szCs w:val="24"/>
        </w:rPr>
        <w:t xml:space="preserve"> Ed. Record, 2014.</w:t>
      </w:r>
    </w:p>
    <w:p w14:paraId="3FA90E00" w14:textId="77777777" w:rsidR="00C86453" w:rsidRPr="00BF7F54" w:rsidRDefault="00C86453" w:rsidP="00C86453">
      <w:pPr>
        <w:rPr>
          <w:sz w:val="24"/>
          <w:szCs w:val="24"/>
        </w:rPr>
      </w:pPr>
    </w:p>
    <w:p w14:paraId="538AE247" w14:textId="77777777" w:rsidR="00C86453" w:rsidRPr="00BF7F54" w:rsidRDefault="00C86453" w:rsidP="00C86453">
      <w:pPr>
        <w:rPr>
          <w:rFonts w:eastAsiaTheme="minorHAnsi"/>
          <w:sz w:val="24"/>
          <w:szCs w:val="24"/>
          <w:lang w:eastAsia="en-US"/>
        </w:rPr>
      </w:pPr>
      <w:r w:rsidRPr="00BF7F54">
        <w:rPr>
          <w:sz w:val="24"/>
          <w:szCs w:val="24"/>
        </w:rPr>
        <w:t xml:space="preserve">PAIVA, A. A. Relato de experiência em estágio extracurricular na educação especial. Universidade Federal de Viçosa, 2018. Disponível em: </w:t>
      </w:r>
      <w:hyperlink r:id="rId16" w:history="1">
        <w:r w:rsidRPr="00BF7F54">
          <w:rPr>
            <w:rStyle w:val="Hyperlink"/>
            <w:color w:val="auto"/>
            <w:sz w:val="24"/>
            <w:szCs w:val="24"/>
          </w:rPr>
          <w:t>https://ped.ufv.br/wp-content/uploads/2018/11/Aline_Araujo_Paiva.pdf</w:t>
        </w:r>
      </w:hyperlink>
      <w:r w:rsidRPr="00BF7F54">
        <w:rPr>
          <w:rStyle w:val="Hyperlink"/>
          <w:color w:val="auto"/>
        </w:rPr>
        <w:t xml:space="preserve">. </w:t>
      </w:r>
      <w:r w:rsidRPr="00BF7F54">
        <w:rPr>
          <w:spacing w:val="12"/>
          <w:sz w:val="24"/>
          <w:szCs w:val="24"/>
          <w:shd w:val="clear" w:color="auto" w:fill="FFFFFF"/>
        </w:rPr>
        <w:t xml:space="preserve">Acesso em 12 de outubro de 2025. </w:t>
      </w:r>
    </w:p>
    <w:p w14:paraId="12179430" w14:textId="77777777" w:rsidR="00C86453" w:rsidRPr="00BF7F54" w:rsidRDefault="00C86453" w:rsidP="00C86453">
      <w:pPr>
        <w:rPr>
          <w:sz w:val="24"/>
          <w:szCs w:val="24"/>
        </w:rPr>
      </w:pPr>
    </w:p>
    <w:p w14:paraId="2D9CB979" w14:textId="77777777" w:rsidR="00C86453" w:rsidRPr="00BF7F54" w:rsidRDefault="00C86453" w:rsidP="00C86453">
      <w:pPr>
        <w:rPr>
          <w:sz w:val="24"/>
          <w:szCs w:val="24"/>
        </w:rPr>
      </w:pPr>
      <w:r w:rsidRPr="00BF7F54">
        <w:rPr>
          <w:sz w:val="24"/>
          <w:szCs w:val="24"/>
        </w:rPr>
        <w:t xml:space="preserve">SANTOS, J. F. S. </w:t>
      </w:r>
      <w:r w:rsidRPr="00BF7F54">
        <w:rPr>
          <w:b/>
          <w:bCs/>
          <w:sz w:val="24"/>
          <w:szCs w:val="24"/>
        </w:rPr>
        <w:t>Um olhar sobre os Estágios Supervisionados em Educação Especial</w:t>
      </w:r>
      <w:r w:rsidRPr="00BF7F54">
        <w:rPr>
          <w:sz w:val="24"/>
          <w:szCs w:val="24"/>
        </w:rPr>
        <w:t xml:space="preserve">. Universidade Federal da Paraíba, 2017. Disponível em: </w:t>
      </w:r>
      <w:hyperlink r:id="rId17" w:history="1">
        <w:r w:rsidRPr="00BF7F54">
          <w:rPr>
            <w:rStyle w:val="Hyperlink"/>
            <w:color w:val="auto"/>
            <w:sz w:val="24"/>
            <w:szCs w:val="24"/>
          </w:rPr>
          <w:t>https://repositorio.ufpb.br/jspui/handle/123456789/3479</w:t>
        </w:r>
      </w:hyperlink>
      <w:r w:rsidRPr="00BF7F54">
        <w:rPr>
          <w:rStyle w:val="Hyperlink"/>
          <w:color w:val="auto"/>
        </w:rPr>
        <w:t>.</w:t>
      </w:r>
      <w:r w:rsidRPr="00BF7F54">
        <w:rPr>
          <w:spacing w:val="12"/>
          <w:sz w:val="24"/>
          <w:szCs w:val="24"/>
          <w:shd w:val="clear" w:color="auto" w:fill="FFFFFF"/>
        </w:rPr>
        <w:t xml:space="preserve"> Acesso em 12 de outubro de 2025. </w:t>
      </w:r>
    </w:p>
    <w:p w14:paraId="70842E19" w14:textId="77777777" w:rsidR="00C86453" w:rsidRPr="00BF7F54" w:rsidRDefault="00C86453" w:rsidP="00C86453">
      <w:pPr>
        <w:rPr>
          <w:sz w:val="24"/>
          <w:szCs w:val="24"/>
        </w:rPr>
      </w:pPr>
    </w:p>
    <w:p w14:paraId="19E95871" w14:textId="77777777" w:rsidR="00C86453" w:rsidRPr="00BF7F54" w:rsidRDefault="00C86453" w:rsidP="00C86453">
      <w:pPr>
        <w:rPr>
          <w:sz w:val="24"/>
          <w:szCs w:val="24"/>
        </w:rPr>
      </w:pPr>
      <w:r w:rsidRPr="00BF7F54">
        <w:rPr>
          <w:sz w:val="24"/>
          <w:szCs w:val="24"/>
        </w:rPr>
        <w:t xml:space="preserve">SCHWARTZMAN, José Salomão. </w:t>
      </w:r>
      <w:r w:rsidRPr="00BF7F54">
        <w:rPr>
          <w:b/>
          <w:bCs/>
          <w:sz w:val="24"/>
          <w:szCs w:val="24"/>
        </w:rPr>
        <w:t>Bases Biológicas do Autismo</w:t>
      </w:r>
      <w:r w:rsidRPr="00BF7F54">
        <w:rPr>
          <w:i/>
          <w:iCs/>
          <w:sz w:val="24"/>
          <w:szCs w:val="24"/>
        </w:rPr>
        <w:t>.</w:t>
      </w:r>
      <w:r w:rsidRPr="00BF7F54">
        <w:rPr>
          <w:sz w:val="24"/>
          <w:szCs w:val="24"/>
        </w:rPr>
        <w:t xml:space="preserve"> Ed. Memnon, 2011. Disponível em: </w:t>
      </w:r>
      <w:hyperlink r:id="rId18" w:history="1">
        <w:r w:rsidRPr="00BF7F54">
          <w:rPr>
            <w:rStyle w:val="Hyperlink"/>
            <w:color w:val="auto"/>
            <w:sz w:val="24"/>
            <w:szCs w:val="24"/>
          </w:rPr>
          <w:t>https://www.schwartzman.com.br/downloads-gratuitos</w:t>
        </w:r>
      </w:hyperlink>
      <w:r w:rsidRPr="00BF7F54">
        <w:rPr>
          <w:sz w:val="24"/>
          <w:szCs w:val="24"/>
        </w:rPr>
        <w:t>. Acesso em: 24 de fevereiro de 2025.</w:t>
      </w:r>
    </w:p>
    <w:p w14:paraId="27F29522" w14:textId="77777777" w:rsidR="00C86453" w:rsidRPr="00BF7F54" w:rsidRDefault="00C86453" w:rsidP="00C86453">
      <w:pPr>
        <w:rPr>
          <w:sz w:val="24"/>
          <w:szCs w:val="24"/>
        </w:rPr>
      </w:pPr>
    </w:p>
    <w:p w14:paraId="20500807" w14:textId="77777777" w:rsidR="00C86453" w:rsidRPr="00BF7F54" w:rsidRDefault="00C86453" w:rsidP="00C86453">
      <w:pPr>
        <w:rPr>
          <w:sz w:val="24"/>
          <w:szCs w:val="24"/>
        </w:rPr>
      </w:pPr>
      <w:r w:rsidRPr="00BF7F54">
        <w:rPr>
          <w:sz w:val="24"/>
          <w:szCs w:val="24"/>
        </w:rPr>
        <w:t xml:space="preserve">VITALIANO, Célia Regina. VALENTE, Silza Maria Pasello. A formação de professores reflexivos como condição necessária para a inclusão de alunos com necessidades educacionais especiais. In: VITALIANO, Célia Regina. (org.). Formação de professores para inclusão de alunos com necessidades educacionais especiais. Londrina: Eduel, 2010. p.31- 48. Disponível em: </w:t>
      </w:r>
      <w:hyperlink r:id="rId19" w:history="1">
        <w:r w:rsidRPr="00BF7F54">
          <w:rPr>
            <w:rStyle w:val="Hyperlink"/>
            <w:color w:val="auto"/>
            <w:spacing w:val="12"/>
            <w:sz w:val="24"/>
            <w:szCs w:val="24"/>
            <w:shd w:val="clear" w:color="auto" w:fill="FFFFFF"/>
          </w:rPr>
          <w:t>www.uel.br</w:t>
        </w:r>
      </w:hyperlink>
      <w:r w:rsidRPr="00BF7F54">
        <w:rPr>
          <w:spacing w:val="12"/>
          <w:sz w:val="24"/>
          <w:szCs w:val="24"/>
          <w:shd w:val="clear" w:color="auto" w:fill="FFFFFF"/>
        </w:rPr>
        <w:t xml:space="preserve">. Acesso em 18 de abril de 2025. </w:t>
      </w:r>
    </w:p>
    <w:p w14:paraId="59012720" w14:textId="77777777" w:rsidR="006177DE" w:rsidRDefault="006177DE" w:rsidP="00C86453">
      <w:pPr>
        <w:pStyle w:val="Ttulo1"/>
        <w:tabs>
          <w:tab w:val="left" w:pos="358"/>
        </w:tabs>
        <w:spacing w:line="360" w:lineRule="auto"/>
        <w:ind w:left="357"/>
        <w:jc w:val="both"/>
      </w:pPr>
    </w:p>
    <w:sectPr w:rsidR="006177DE">
      <w:headerReference w:type="default" r:id="rId20"/>
      <w:type w:val="continuous"/>
      <w:pgSz w:w="11910" w:h="16840"/>
      <w:pgMar w:top="1701" w:right="1134" w:bottom="1134" w:left="1701" w:header="4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0BF19" w14:textId="77777777" w:rsidR="00D07994" w:rsidRDefault="00D07994">
      <w:r>
        <w:separator/>
      </w:r>
    </w:p>
  </w:endnote>
  <w:endnote w:type="continuationSeparator" w:id="0">
    <w:p w14:paraId="34C2E928" w14:textId="77777777" w:rsidR="00D07994" w:rsidRDefault="00D0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F3F4E" w14:textId="77777777" w:rsidR="00D07994" w:rsidRDefault="00D07994">
      <w:r>
        <w:separator/>
      </w:r>
    </w:p>
  </w:footnote>
  <w:footnote w:type="continuationSeparator" w:id="0">
    <w:p w14:paraId="095B8A94" w14:textId="77777777" w:rsidR="00D07994" w:rsidRDefault="00D0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C80B2" w14:textId="446A9C35" w:rsidR="00EA3E2D" w:rsidRDefault="00EA3E2D" w:rsidP="00EA3E2D">
    <w:pPr>
      <w:pStyle w:val="NormalWeb"/>
    </w:pPr>
    <w:r>
      <w:rPr>
        <w:noProof/>
      </w:rPr>
      <w:drawing>
        <wp:inline distT="0" distB="0" distL="0" distR="0" wp14:anchorId="2048297E" wp14:editId="3B1C36AF">
          <wp:extent cx="5762625" cy="1922145"/>
          <wp:effectExtent l="0" t="0" r="9525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92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CD2093" w14:textId="77777777" w:rsidR="006177DE" w:rsidRDefault="006177DE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tbl>
    <w:tblPr>
      <w:tblStyle w:val="a"/>
      <w:tblW w:w="9315" w:type="dxa"/>
      <w:tblInd w:w="-25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315"/>
    </w:tblGrid>
    <w:tr w:rsidR="006177DE" w14:paraId="09E78F71" w14:textId="77777777">
      <w:tc>
        <w:tcPr>
          <w:tcW w:w="93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14:paraId="4667745B" w14:textId="2D13F272" w:rsidR="006177DE" w:rsidRDefault="006177DE">
          <w:pPr>
            <w:spacing w:line="14" w:lineRule="auto"/>
            <w:rPr>
              <w:sz w:val="20"/>
              <w:szCs w:val="20"/>
            </w:rPr>
          </w:pPr>
        </w:p>
      </w:tc>
    </w:tr>
  </w:tbl>
  <w:p w14:paraId="1376A75D" w14:textId="77777777" w:rsidR="006177DE" w:rsidRDefault="006177DE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410D9" w14:textId="77777777" w:rsidR="006177DE" w:rsidRDefault="006177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314"/>
    <w:multiLevelType w:val="multilevel"/>
    <w:tmpl w:val="7F402C74"/>
    <w:lvl w:ilvl="0">
      <w:start w:val="1"/>
      <w:numFmt w:val="decimal"/>
      <w:lvlText w:val="%1."/>
      <w:lvlJc w:val="left"/>
      <w:pPr>
        <w:ind w:left="665" w:hanging="23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1604" w:hanging="240"/>
      </w:pPr>
    </w:lvl>
    <w:lvl w:ilvl="2">
      <w:numFmt w:val="bullet"/>
      <w:lvlText w:val="•"/>
      <w:lvlJc w:val="left"/>
      <w:pPr>
        <w:ind w:left="2541" w:hanging="240"/>
      </w:pPr>
    </w:lvl>
    <w:lvl w:ilvl="3">
      <w:numFmt w:val="bullet"/>
      <w:lvlText w:val="•"/>
      <w:lvlJc w:val="left"/>
      <w:pPr>
        <w:ind w:left="3477" w:hanging="240"/>
      </w:pPr>
    </w:lvl>
    <w:lvl w:ilvl="4">
      <w:numFmt w:val="bullet"/>
      <w:lvlText w:val="•"/>
      <w:lvlJc w:val="left"/>
      <w:pPr>
        <w:ind w:left="4414" w:hanging="240"/>
      </w:pPr>
    </w:lvl>
    <w:lvl w:ilvl="5">
      <w:numFmt w:val="bullet"/>
      <w:lvlText w:val="•"/>
      <w:lvlJc w:val="left"/>
      <w:pPr>
        <w:ind w:left="5351" w:hanging="240"/>
      </w:pPr>
    </w:lvl>
    <w:lvl w:ilvl="6">
      <w:numFmt w:val="bullet"/>
      <w:lvlText w:val="•"/>
      <w:lvlJc w:val="left"/>
      <w:pPr>
        <w:ind w:left="6287" w:hanging="240"/>
      </w:pPr>
    </w:lvl>
    <w:lvl w:ilvl="7">
      <w:numFmt w:val="bullet"/>
      <w:lvlText w:val="•"/>
      <w:lvlJc w:val="left"/>
      <w:pPr>
        <w:ind w:left="7224" w:hanging="240"/>
      </w:pPr>
    </w:lvl>
    <w:lvl w:ilvl="8">
      <w:numFmt w:val="bullet"/>
      <w:lvlText w:val="•"/>
      <w:lvlJc w:val="left"/>
      <w:pPr>
        <w:ind w:left="8161" w:hanging="2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7DE"/>
    <w:rsid w:val="00027CD5"/>
    <w:rsid w:val="001049D6"/>
    <w:rsid w:val="002E2A4E"/>
    <w:rsid w:val="004346E4"/>
    <w:rsid w:val="00487061"/>
    <w:rsid w:val="0050776B"/>
    <w:rsid w:val="006177DE"/>
    <w:rsid w:val="00684373"/>
    <w:rsid w:val="006C5A2E"/>
    <w:rsid w:val="006F7F29"/>
    <w:rsid w:val="007311F7"/>
    <w:rsid w:val="00825BD5"/>
    <w:rsid w:val="008E08B4"/>
    <w:rsid w:val="00920C40"/>
    <w:rsid w:val="00A14B12"/>
    <w:rsid w:val="00A3330C"/>
    <w:rsid w:val="00A6025C"/>
    <w:rsid w:val="00A64D9D"/>
    <w:rsid w:val="00A72EE2"/>
    <w:rsid w:val="00AB74D9"/>
    <w:rsid w:val="00C86453"/>
    <w:rsid w:val="00CE6DB2"/>
    <w:rsid w:val="00D07994"/>
    <w:rsid w:val="00D64C32"/>
    <w:rsid w:val="00DB3F5C"/>
    <w:rsid w:val="00E4121C"/>
    <w:rsid w:val="00EA3E2D"/>
    <w:rsid w:val="00F8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9195"/>
  <w15:docId w15:val="{A0B0833C-9C9A-4674-B179-7F460DB0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DA9"/>
  </w:style>
  <w:style w:type="paragraph" w:styleId="Ttulo1">
    <w:name w:val="heading 1"/>
    <w:basedOn w:val="Normal"/>
    <w:link w:val="Ttulo1Char"/>
    <w:uiPriority w:val="9"/>
    <w:qFormat/>
    <w:rsid w:val="00F97DA9"/>
    <w:pPr>
      <w:ind w:left="11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F97DA9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paragraph" w:styleId="Corpodetexto">
    <w:name w:val="Body Text"/>
    <w:basedOn w:val="Normal"/>
    <w:link w:val="CorpodetextoChar"/>
    <w:uiPriority w:val="1"/>
    <w:qFormat/>
    <w:rsid w:val="00F97DA9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97DA9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E6D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DB2"/>
  </w:style>
  <w:style w:type="paragraph" w:styleId="Rodap">
    <w:name w:val="footer"/>
    <w:basedOn w:val="Normal"/>
    <w:link w:val="RodapChar"/>
    <w:uiPriority w:val="99"/>
    <w:unhideWhenUsed/>
    <w:rsid w:val="00CE6D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DB2"/>
  </w:style>
  <w:style w:type="paragraph" w:styleId="NormalWeb">
    <w:name w:val="Normal (Web)"/>
    <w:basedOn w:val="Normal"/>
    <w:uiPriority w:val="99"/>
    <w:unhideWhenUsed/>
    <w:rsid w:val="00EA3E2D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7311F7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50776B"/>
    <w:rPr>
      <w:i/>
      <w:iCs/>
    </w:rPr>
  </w:style>
  <w:style w:type="character" w:styleId="Hyperlink">
    <w:name w:val="Hyperlink"/>
    <w:basedOn w:val="Fontepargpadro"/>
    <w:uiPriority w:val="99"/>
    <w:unhideWhenUsed/>
    <w:rsid w:val="0050776B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C86453"/>
    <w:rPr>
      <w:b/>
      <w:bCs/>
    </w:rPr>
  </w:style>
  <w:style w:type="paragraph" w:customStyle="1" w:styleId="Default">
    <w:name w:val="Default"/>
    <w:rsid w:val="00C86453"/>
    <w:pPr>
      <w:widowControl/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C86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planalto.gov.br/ccivil_03/leis/L9394.htm" TargetMode="External"/><Relationship Id="rId18" Type="http://schemas.openxmlformats.org/officeDocument/2006/relationships/hyperlink" Target="https://www.schwartzman.com.br/downloads-gratuito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leis/L9394.htm" TargetMode="External"/><Relationship Id="rId17" Type="http://schemas.openxmlformats.org/officeDocument/2006/relationships/hyperlink" Target="https://repositorio.ufpb.br/jspui/handle/123456789/347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ed.ufv.br/wp-content/uploads/2018/11/Aline_Araujo_Paiva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ssandro.barbosa@ufnt.edu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vistaacademicaonline.com/index.php/rao/article/view/464" TargetMode="External"/><Relationship Id="rId10" Type="http://schemas.openxmlformats.org/officeDocument/2006/relationships/hyperlink" Target="mailto:monicagomes.123@hotmail.com" TargetMode="External"/><Relationship Id="rId19" Type="http://schemas.openxmlformats.org/officeDocument/2006/relationships/hyperlink" Target="http://www.uel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zana.arantes@ufnt.edu.br" TargetMode="External"/><Relationship Id="rId14" Type="http://schemas.openxmlformats.org/officeDocument/2006/relationships/hyperlink" Target="http://portal.mec.gov.br/seesp/arquivos/pdf/politica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hd9uVqz04KMr6+fa3hCFijtwhw==">CgMxLjA4AHIhMXhtT3pjTU1ZcVJBMjJYbXNhVG5TaEotMXFKbkYwLUlk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2058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Rozana arantes</cp:lastModifiedBy>
  <cp:revision>2</cp:revision>
  <dcterms:created xsi:type="dcterms:W3CDTF">2025-10-14T01:11:00Z</dcterms:created>
  <dcterms:modified xsi:type="dcterms:W3CDTF">2025-10-14T01:11:00Z</dcterms:modified>
</cp:coreProperties>
</file>