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772B" w14:textId="77777777" w:rsidR="00625E11" w:rsidRDefault="00000000">
      <w:pPr>
        <w:ind w:left="1" w:hanging="3"/>
        <w:jc w:val="center"/>
        <w:rPr>
          <w:color w:val="000000"/>
          <w:sz w:val="32"/>
          <w:szCs w:val="32"/>
        </w:rPr>
      </w:pPr>
      <w:r>
        <w:rPr>
          <w:b/>
          <w:color w:val="000000"/>
          <w:sz w:val="32"/>
          <w:szCs w:val="32"/>
        </w:rPr>
        <w:t xml:space="preserve">DINAMIZANDO PROCESOS HACIA LA EDUCACIÓN SUPERIOR INCLUSIVA PARA ESTUDIANTES CIEGOS EN UN DEPARTAMENTO DE MÚSICA </w:t>
      </w:r>
    </w:p>
    <w:p w14:paraId="47B181BD" w14:textId="77777777" w:rsidR="00625E11" w:rsidRDefault="00625E11">
      <w:pPr>
        <w:spacing w:after="0"/>
        <w:ind w:left="0" w:hanging="2"/>
        <w:rPr>
          <w:sz w:val="24"/>
          <w:szCs w:val="24"/>
        </w:rPr>
      </w:pPr>
    </w:p>
    <w:p w14:paraId="7FCB16AF" w14:textId="77777777" w:rsidR="00625E11" w:rsidRDefault="00000000">
      <w:pPr>
        <w:tabs>
          <w:tab w:val="left" w:pos="7078"/>
          <w:tab w:val="left" w:pos="9638"/>
        </w:tabs>
        <w:ind w:left="0" w:hanging="2"/>
        <w:rPr>
          <w:sz w:val="24"/>
          <w:szCs w:val="24"/>
        </w:rPr>
      </w:pPr>
      <w:r>
        <w:rPr>
          <w:b/>
          <w:sz w:val="24"/>
          <w:szCs w:val="24"/>
        </w:rPr>
        <w:t>Línea Temática</w:t>
      </w:r>
      <w:r>
        <w:rPr>
          <w:sz w:val="24"/>
          <w:szCs w:val="24"/>
        </w:rPr>
        <w:t>: Prácticas de integración universitaria para la reducción del abandono</w:t>
      </w:r>
    </w:p>
    <w:p w14:paraId="2D322E69" w14:textId="77777777" w:rsidR="00625E11" w:rsidRDefault="00625E11">
      <w:pPr>
        <w:tabs>
          <w:tab w:val="left" w:pos="7078"/>
          <w:tab w:val="left" w:pos="9638"/>
        </w:tabs>
        <w:ind w:left="0" w:hanging="2"/>
        <w:rPr>
          <w:sz w:val="24"/>
          <w:szCs w:val="24"/>
        </w:rPr>
      </w:pPr>
    </w:p>
    <w:p w14:paraId="792B4F47" w14:textId="77777777" w:rsidR="00625E11" w:rsidRDefault="00625E11">
      <w:pPr>
        <w:tabs>
          <w:tab w:val="left" w:pos="7078"/>
          <w:tab w:val="left" w:pos="9638"/>
        </w:tabs>
        <w:ind w:left="0" w:hanging="2"/>
        <w:rPr>
          <w:sz w:val="24"/>
          <w:szCs w:val="24"/>
        </w:rPr>
      </w:pPr>
    </w:p>
    <w:p w14:paraId="0D8D4E88" w14:textId="79B06EB8" w:rsidR="00625E11" w:rsidRDefault="00000000">
      <w:pPr>
        <w:tabs>
          <w:tab w:val="left" w:pos="9638"/>
        </w:tabs>
        <w:ind w:left="0" w:hanging="2"/>
        <w:jc w:val="right"/>
        <w:rPr>
          <w:i/>
          <w:color w:val="000000"/>
          <w:sz w:val="24"/>
          <w:szCs w:val="24"/>
        </w:rPr>
      </w:pPr>
      <w:r>
        <w:rPr>
          <w:i/>
          <w:sz w:val="24"/>
          <w:szCs w:val="24"/>
        </w:rPr>
        <w:t>Hadith Milena Escalante Barrientos</w:t>
      </w:r>
      <w:r>
        <w:rPr>
          <w:i/>
          <w:color w:val="000000"/>
          <w:sz w:val="24"/>
          <w:szCs w:val="24"/>
        </w:rPr>
        <w:t xml:space="preserve">, </w:t>
      </w:r>
      <w:r w:rsidR="00D97A5E">
        <w:rPr>
          <w:i/>
          <w:color w:val="000000"/>
          <w:sz w:val="24"/>
          <w:szCs w:val="24"/>
        </w:rPr>
        <w:t>Universidad de Antioquia</w:t>
      </w:r>
      <w:r>
        <w:rPr>
          <w:i/>
          <w:color w:val="000000"/>
          <w:sz w:val="24"/>
          <w:szCs w:val="24"/>
        </w:rPr>
        <w:t xml:space="preserve">, </w:t>
      </w:r>
      <w:r>
        <w:rPr>
          <w:i/>
          <w:sz w:val="24"/>
          <w:szCs w:val="24"/>
        </w:rPr>
        <w:t>hadith.escalante@udea.edu.co</w:t>
      </w:r>
      <w:r>
        <w:rPr>
          <w:i/>
          <w:color w:val="000000"/>
          <w:sz w:val="24"/>
          <w:szCs w:val="24"/>
        </w:rPr>
        <w:t xml:space="preserve"> </w:t>
      </w:r>
      <w:r>
        <w:rPr>
          <w:i/>
          <w:color w:val="000000"/>
          <w:sz w:val="24"/>
          <w:szCs w:val="24"/>
        </w:rPr>
        <w:br/>
      </w:r>
      <w:r>
        <w:rPr>
          <w:i/>
          <w:sz w:val="24"/>
          <w:szCs w:val="24"/>
        </w:rPr>
        <w:t>Leandro Ceballos Henao</w:t>
      </w:r>
      <w:r>
        <w:rPr>
          <w:i/>
          <w:color w:val="000000"/>
          <w:sz w:val="24"/>
          <w:szCs w:val="24"/>
        </w:rPr>
        <w:t xml:space="preserve">, </w:t>
      </w:r>
      <w:r w:rsidR="00D97A5E">
        <w:rPr>
          <w:i/>
          <w:color w:val="000000"/>
          <w:sz w:val="24"/>
          <w:szCs w:val="24"/>
        </w:rPr>
        <w:t>Unilasallista – Universidad de Antioquia</w:t>
      </w:r>
      <w:r>
        <w:rPr>
          <w:i/>
          <w:color w:val="000000"/>
          <w:sz w:val="24"/>
          <w:szCs w:val="24"/>
        </w:rPr>
        <w:t xml:space="preserve">, </w:t>
      </w:r>
      <w:r>
        <w:rPr>
          <w:i/>
          <w:sz w:val="24"/>
          <w:szCs w:val="24"/>
        </w:rPr>
        <w:t>leandro.ceballos@udea.edu.co</w:t>
      </w:r>
      <w:r>
        <w:rPr>
          <w:i/>
          <w:color w:val="000000"/>
          <w:sz w:val="24"/>
          <w:szCs w:val="24"/>
        </w:rPr>
        <w:t xml:space="preserve"> </w:t>
      </w:r>
      <w:r>
        <w:rPr>
          <w:i/>
          <w:color w:val="000000"/>
          <w:sz w:val="24"/>
          <w:szCs w:val="24"/>
        </w:rPr>
        <w:br/>
      </w:r>
    </w:p>
    <w:p w14:paraId="010A7514" w14:textId="77777777" w:rsidR="00625E11" w:rsidRDefault="00000000">
      <w:pPr>
        <w:tabs>
          <w:tab w:val="left" w:pos="9638"/>
        </w:tabs>
        <w:ind w:left="0" w:hanging="2"/>
        <w:jc w:val="right"/>
        <w:rPr>
          <w:i/>
          <w:color w:val="000000"/>
          <w:sz w:val="24"/>
          <w:szCs w:val="24"/>
        </w:rPr>
      </w:pPr>
      <w:r>
        <w:t xml:space="preserve">     </w:t>
      </w:r>
    </w:p>
    <w:p w14:paraId="3F83E691" w14:textId="77777777" w:rsidR="004D546C" w:rsidRDefault="004D546C" w:rsidP="004D546C">
      <w:pPr>
        <w:ind w:left="0" w:hanging="2"/>
        <w:rPr>
          <w:sz w:val="24"/>
          <w:szCs w:val="24"/>
        </w:rPr>
      </w:pPr>
      <w:r>
        <w:rPr>
          <w:b/>
          <w:sz w:val="24"/>
          <w:szCs w:val="24"/>
        </w:rPr>
        <w:t>Resumen</w:t>
      </w:r>
      <w:r>
        <w:rPr>
          <w:sz w:val="24"/>
          <w:szCs w:val="24"/>
        </w:rPr>
        <w:t xml:space="preserve">. </w:t>
      </w:r>
    </w:p>
    <w:p w14:paraId="42310C56" w14:textId="77777777" w:rsidR="004D546C" w:rsidRDefault="004D546C" w:rsidP="004D546C">
      <w:pPr>
        <w:ind w:left="0" w:hanging="2"/>
        <w:rPr>
          <w:sz w:val="24"/>
          <w:szCs w:val="24"/>
        </w:rPr>
      </w:pPr>
      <w:r>
        <w:rPr>
          <w:sz w:val="24"/>
          <w:szCs w:val="24"/>
        </w:rPr>
        <w:t xml:space="preserve">La presente investigación tiene como finalidad sistematizar la experiencia de un departamento de música al emprender procesos hacia la educación superior inclusiva con el fin de garantizar el proceso de ingreso, permanencia y egreso de estudiantes ciegos en los programas de música. En la investigación se da voz a los participantes del proceso: docentes, administrativos, tiflólogo, practicante y estudiantes. Se busca recopilar las prácticas, acciones, aprendizajes y retos en el proceso. </w:t>
      </w:r>
    </w:p>
    <w:p w14:paraId="6EB319E7" w14:textId="77777777" w:rsidR="004D546C" w:rsidRDefault="004D546C" w:rsidP="004D546C">
      <w:pPr>
        <w:ind w:left="0" w:hanging="2"/>
        <w:rPr>
          <w:sz w:val="24"/>
          <w:szCs w:val="24"/>
        </w:rPr>
      </w:pPr>
      <w:r>
        <w:rPr>
          <w:color w:val="000000"/>
          <w:sz w:val="24"/>
          <w:szCs w:val="24"/>
        </w:rPr>
        <w:t xml:space="preserve">La novedad e importancia de la presente investigación se da precisamente por la necesidad de generar nuevos espacios, materiales y discursos sobre la accesibilidad universal a la música para las personas ciegas, hablando del material musical como métodos y partituras y los procesos pedagógicos, didácticos, curriculares e incluso administrativos dentro de las universidades. </w:t>
      </w:r>
    </w:p>
    <w:p w14:paraId="67F5AAE0" w14:textId="32DB980E" w:rsidR="004D546C" w:rsidRDefault="004D546C" w:rsidP="004D546C">
      <w:pPr>
        <w:ind w:left="0" w:hanging="2"/>
        <w:rPr>
          <w:color w:val="000000"/>
          <w:sz w:val="24"/>
          <w:szCs w:val="24"/>
        </w:rPr>
      </w:pPr>
      <w:r>
        <w:rPr>
          <w:color w:val="000000"/>
          <w:sz w:val="24"/>
          <w:szCs w:val="24"/>
        </w:rPr>
        <w:t>Este proceso se desarrolló mediante una metodología de carácter cualitativo con un enfoque hermenéutico o interpretativo, que busca dar sustento al conocimiento desde una mirada integral y holística. “La investigación interpretativa representa una de las tendencias contemporáneas más reveladoras para el entendimiento del significado de los hechos sociales, culturales, jurídicos, arqueológicos, etnográficos, médicos, psicológicos o educativos.” (Gutiérrez, 2009)</w:t>
      </w:r>
      <w:r w:rsidR="004E22D0">
        <w:rPr>
          <w:color w:val="000000"/>
          <w:sz w:val="24"/>
          <w:szCs w:val="24"/>
        </w:rPr>
        <w:t>.</w:t>
      </w:r>
    </w:p>
    <w:p w14:paraId="56A94C3C" w14:textId="2D6526BB" w:rsidR="004D546C" w:rsidRDefault="004D546C" w:rsidP="004D546C">
      <w:pPr>
        <w:ind w:left="0" w:hanging="2"/>
        <w:rPr>
          <w:color w:val="000000"/>
          <w:sz w:val="24"/>
          <w:szCs w:val="24"/>
        </w:rPr>
      </w:pPr>
      <w:r>
        <w:rPr>
          <w:color w:val="000000"/>
          <w:sz w:val="24"/>
          <w:szCs w:val="24"/>
        </w:rPr>
        <w:t>El enfoque hermenéutico o interpretativo busca comprender las relaciones, los contextos, las situaciones sociales por medio del trabajo directo por parte del investigador con los sujetos que hacen parte de la investigación para comprender claramente sus realidades. (Galeano 2004)</w:t>
      </w:r>
      <w:r w:rsidR="004E22D0">
        <w:rPr>
          <w:color w:val="000000"/>
          <w:sz w:val="24"/>
          <w:szCs w:val="24"/>
        </w:rPr>
        <w:t>.</w:t>
      </w:r>
    </w:p>
    <w:p w14:paraId="37DE731D" w14:textId="77777777" w:rsidR="004D546C" w:rsidRDefault="004D546C" w:rsidP="004D546C">
      <w:pPr>
        <w:ind w:left="0" w:hanging="2"/>
        <w:rPr>
          <w:color w:val="000000"/>
          <w:sz w:val="24"/>
          <w:szCs w:val="24"/>
        </w:rPr>
      </w:pPr>
      <w:r>
        <w:rPr>
          <w:color w:val="000000"/>
          <w:sz w:val="24"/>
          <w:szCs w:val="24"/>
        </w:rPr>
        <w:t>Se recurre a la a/r/tografía ya que en palabras de González García (2020) busca mejorar las prácticas, analizar y comprender desde diferentes miradas para aportar e influir en las experiencias de otros. Se conjuga entonces teoría y práctica para dar sentido a las voces y a la experiencia para luego interpretar estos procesos y dar paso a nuevos aprendizajes.</w:t>
      </w:r>
    </w:p>
    <w:p w14:paraId="6BF2E6CA" w14:textId="77777777" w:rsidR="004D546C" w:rsidRDefault="004D546C" w:rsidP="004D546C">
      <w:pPr>
        <w:ind w:left="0" w:hanging="2"/>
        <w:rPr>
          <w:color w:val="000000"/>
          <w:sz w:val="24"/>
          <w:szCs w:val="24"/>
        </w:rPr>
      </w:pPr>
      <w:r>
        <w:rPr>
          <w:color w:val="000000"/>
          <w:sz w:val="24"/>
          <w:szCs w:val="24"/>
        </w:rPr>
        <w:t xml:space="preserve">Después de sistematizar la experiencia en procesos de educación superior inclusiva para estudiantes ciegos se concluye que es fundamental seguir formando a los docentes en procesos inclusivos, generar acciones afirmativas encaminadas a disminuir las brechas existentes entre personas con y sin discapacidad visual, generar ajustes razonables de tipo tangible e intangible y fundamentalmente dar </w:t>
      </w:r>
      <w:r>
        <w:rPr>
          <w:color w:val="000000"/>
          <w:sz w:val="24"/>
          <w:szCs w:val="24"/>
        </w:rPr>
        <w:lastRenderedPageBreak/>
        <w:t>el lugar a la musicografía braille como elemento indispensable en el proceso de autonomía, independencia y equidad dentro de la formación integral de un músico ciego.</w:t>
      </w:r>
    </w:p>
    <w:p w14:paraId="141FA484" w14:textId="77777777" w:rsidR="004D546C" w:rsidRDefault="004D546C" w:rsidP="004D546C">
      <w:pPr>
        <w:pBdr>
          <w:top w:val="nil"/>
          <w:left w:val="nil"/>
          <w:bottom w:val="nil"/>
          <w:right w:val="nil"/>
          <w:between w:val="nil"/>
        </w:pBdr>
        <w:tabs>
          <w:tab w:val="left" w:pos="9638"/>
        </w:tabs>
        <w:ind w:left="0" w:hanging="2"/>
        <w:rPr>
          <w:color w:val="000000"/>
          <w:sz w:val="24"/>
          <w:szCs w:val="24"/>
        </w:rPr>
      </w:pPr>
      <w:r>
        <w:rPr>
          <w:b/>
          <w:color w:val="000000"/>
          <w:sz w:val="24"/>
          <w:szCs w:val="24"/>
        </w:rPr>
        <w:t>Descriptores o Palabras Clave:</w:t>
      </w:r>
      <w:r>
        <w:rPr>
          <w:color w:val="000000"/>
          <w:sz w:val="24"/>
          <w:szCs w:val="24"/>
        </w:rPr>
        <w:t xml:space="preserve"> Educación Superior Inclusiva, Música y Discapacidad Visual, Musicografía Braille, Permanencia.</w:t>
      </w:r>
    </w:p>
    <w:p w14:paraId="1CF727EF" w14:textId="77777777" w:rsidR="004D546C" w:rsidRDefault="004D546C" w:rsidP="004D546C">
      <w:pPr>
        <w:ind w:left="0" w:hanging="2"/>
      </w:pPr>
      <w:r>
        <w:t xml:space="preserve">     </w:t>
      </w:r>
    </w:p>
    <w:p w14:paraId="50C3B658" w14:textId="77777777" w:rsidR="004D546C" w:rsidRDefault="004D546C" w:rsidP="004D546C">
      <w:pPr>
        <w:keepNext/>
        <w:keepLines/>
        <w:pBdr>
          <w:top w:val="nil"/>
          <w:left w:val="nil"/>
          <w:bottom w:val="nil"/>
          <w:right w:val="nil"/>
          <w:between w:val="nil"/>
        </w:pBdr>
        <w:tabs>
          <w:tab w:val="left" w:pos="9638"/>
        </w:tabs>
        <w:spacing w:line="240" w:lineRule="auto"/>
        <w:ind w:left="0" w:hanging="2"/>
        <w:rPr>
          <w:b/>
          <w:color w:val="000000"/>
          <w:sz w:val="24"/>
          <w:szCs w:val="24"/>
        </w:rPr>
      </w:pPr>
      <w:r>
        <w:rPr>
          <w:b/>
          <w:color w:val="000000"/>
          <w:sz w:val="24"/>
          <w:szCs w:val="24"/>
        </w:rPr>
        <w:t>1. Introducción</w:t>
      </w:r>
    </w:p>
    <w:p w14:paraId="7F37227C" w14:textId="370ABE8A" w:rsidR="004D546C" w:rsidRDefault="004D546C" w:rsidP="004D546C">
      <w:pPr>
        <w:ind w:left="0" w:hanging="2"/>
        <w:rPr>
          <w:sz w:val="24"/>
          <w:szCs w:val="24"/>
        </w:rPr>
      </w:pPr>
      <w:r>
        <w:rPr>
          <w:sz w:val="24"/>
          <w:szCs w:val="24"/>
        </w:rPr>
        <w:t>La educación superior inclusiva es un reto latente para las universidades latinoamericanas, ya que se deben generar acciones afirmativas y ajustes razonables para garantizar el ingreso, permanencia y graduación de estudiantes con discapacidad. Según lo estimado por la Organización Mundial para la Salud (OMS) citada por Brusi (2015) “cerca de 314 millones de personas en el mundo presentan discapacidad visual, debido a enfermedades oculares o a errores de refracción no corregidos. De estas personas, 45 millones son ciegos y el 90% vive en países con ingresos bajos”. Teniendo en cuenta esta realidad se adelantan a nivel mundial acciones encaminadas a la accesibilidad universal, en el caso de Colombia existe normativa vigente que apunta a acompañar integralmente a las personas con discapacidad (Ley 1818 de 2013).</w:t>
      </w:r>
    </w:p>
    <w:p w14:paraId="0132EB0F" w14:textId="62732DF2" w:rsidR="004D546C" w:rsidRDefault="004D546C" w:rsidP="004D546C">
      <w:pPr>
        <w:ind w:left="0" w:hanging="2"/>
        <w:rPr>
          <w:sz w:val="24"/>
          <w:szCs w:val="24"/>
        </w:rPr>
      </w:pPr>
      <w:r>
        <w:rPr>
          <w:sz w:val="24"/>
          <w:szCs w:val="24"/>
        </w:rPr>
        <w:t xml:space="preserve">Las universidades no pueden quedarse atrás en este empeño de conseguir procesos inclusivos, así es como en la Universidad de Antioquia recibe y gradúa personas ciegas desde hace más de treinta años, pero, no es el caso del departamento de música, que solo hasta el 2019 por primera vez reciben un estudiante ciego en el pregrado en música después de realizar los ajustes razonables pertinentes en sus procesos de admisión. </w:t>
      </w:r>
    </w:p>
    <w:p w14:paraId="1970433E" w14:textId="05FC1648" w:rsidR="004D546C" w:rsidRDefault="004D546C" w:rsidP="004D546C">
      <w:pPr>
        <w:ind w:left="0" w:hanging="2"/>
        <w:rPr>
          <w:sz w:val="24"/>
          <w:szCs w:val="24"/>
        </w:rPr>
      </w:pPr>
      <w:r>
        <w:rPr>
          <w:sz w:val="24"/>
          <w:szCs w:val="24"/>
        </w:rPr>
        <w:t xml:space="preserve">Uno de los ajustes antes mencionados fue implementar la musicografía braille en el examen de admisión, acción que posibilitó que el estudiante ciego pudiera presentar la prueba en igualdad de condiciones, lo que dio como resultado el ingreso al programa académico. A partir de </w:t>
      </w:r>
      <w:r w:rsidR="004E22D0">
        <w:rPr>
          <w:sz w:val="24"/>
          <w:szCs w:val="24"/>
        </w:rPr>
        <w:t>ese momento</w:t>
      </w:r>
      <w:r>
        <w:rPr>
          <w:sz w:val="24"/>
          <w:szCs w:val="24"/>
        </w:rPr>
        <w:t xml:space="preserve">, fue necesario transformar prácticas y culturas al interior del departamento de música para garantizar también la permanencia y procurar la futura graduación del estudiante y dejar capacidad instalada para futuros aspirantes ciegos a los programas de música. </w:t>
      </w:r>
    </w:p>
    <w:p w14:paraId="02D05C1F" w14:textId="32EF8573" w:rsidR="004D546C" w:rsidRDefault="004D546C" w:rsidP="004D546C">
      <w:pPr>
        <w:ind w:left="0" w:hanging="2"/>
        <w:rPr>
          <w:sz w:val="24"/>
          <w:szCs w:val="24"/>
        </w:rPr>
      </w:pPr>
      <w:r>
        <w:rPr>
          <w:sz w:val="24"/>
          <w:szCs w:val="24"/>
        </w:rPr>
        <w:t>Partiendo de esta realidad se da inicio a la presente investigación que busca sistematizar la experiencia y dar voz a las prácticas y procesos adelantados en el departamento de música. Eventualmente, da a conocer un antes y un después que el departamento ha encaminado, en palabras de Jara la sistematización “es aquella interpretación crítica de una o varias experiencias que, a partir de su ordenamiento y reconstrucción, descubre o explicita la lógica del proceso vivido, los factores que han intervenido en dicho proceso, cómo se han relacionado entre sí, y por qué lo han hecho de ese modo”. (Jara, 1998, p.10)</w:t>
      </w:r>
      <w:r w:rsidR="004E22D0">
        <w:rPr>
          <w:sz w:val="24"/>
          <w:szCs w:val="24"/>
        </w:rPr>
        <w:t>.</w:t>
      </w:r>
    </w:p>
    <w:p w14:paraId="0E6AD1E4" w14:textId="28678CDB" w:rsidR="004D546C" w:rsidRPr="004201E0" w:rsidRDefault="004D546C" w:rsidP="004D546C">
      <w:pPr>
        <w:ind w:left="0" w:hanging="2"/>
        <w:rPr>
          <w:sz w:val="24"/>
          <w:szCs w:val="24"/>
        </w:rPr>
      </w:pPr>
      <w:r>
        <w:rPr>
          <w:sz w:val="24"/>
          <w:szCs w:val="24"/>
        </w:rPr>
        <w:t>Debido a que el departamento debía repensarse para acompañar de una manera integral al nuevo estudiante, es así como se evidencia la necesidad de que los docentes estén en constante sensibilización, aprendizaje y capacitación para poder asegurar un mejor desempeño, contar con los espacios, ajustes razonables y flexibilización curricular necesaria dentro del aula, aseguran</w:t>
      </w:r>
      <w:r w:rsidR="004E22D0">
        <w:rPr>
          <w:sz w:val="24"/>
          <w:szCs w:val="24"/>
        </w:rPr>
        <w:t>do</w:t>
      </w:r>
      <w:r>
        <w:rPr>
          <w:sz w:val="24"/>
          <w:szCs w:val="24"/>
        </w:rPr>
        <w:t xml:space="preserve"> una permanencia de las personas con discapacidad visual. Una de las estrategias implementadas fue la musicografía braille, pues hace un gran aporte</w:t>
      </w:r>
      <w:r w:rsidR="004E22D0">
        <w:rPr>
          <w:sz w:val="24"/>
          <w:szCs w:val="24"/>
        </w:rPr>
        <w:t xml:space="preserve"> a los procesos de</w:t>
      </w:r>
      <w:r>
        <w:rPr>
          <w:sz w:val="24"/>
          <w:szCs w:val="24"/>
        </w:rPr>
        <w:t xml:space="preserve"> aprendizaje de las personas con discapacidad visual, </w:t>
      </w:r>
      <w:r w:rsidR="004E22D0">
        <w:rPr>
          <w:sz w:val="24"/>
          <w:szCs w:val="24"/>
        </w:rPr>
        <w:t>e</w:t>
      </w:r>
      <w:r>
        <w:rPr>
          <w:sz w:val="24"/>
          <w:szCs w:val="24"/>
        </w:rPr>
        <w:t xml:space="preserve">sta les permite por medio del sistema háptico, palpar la música para así sacarla del papel, llevarla al instrumento y a una total manifestación de la música. Por esta razón dentro del proceso de investigación se empieza a crear material musicográfico donde se incluyan métodos, </w:t>
      </w:r>
      <w:r w:rsidR="004E22D0">
        <w:rPr>
          <w:sz w:val="24"/>
          <w:szCs w:val="24"/>
        </w:rPr>
        <w:t xml:space="preserve">partituras de </w:t>
      </w:r>
      <w:r>
        <w:rPr>
          <w:sz w:val="24"/>
          <w:szCs w:val="24"/>
        </w:rPr>
        <w:t>obras y canciones que le</w:t>
      </w:r>
      <w:r w:rsidR="004E22D0">
        <w:rPr>
          <w:sz w:val="24"/>
          <w:szCs w:val="24"/>
        </w:rPr>
        <w:t xml:space="preserve"> </w:t>
      </w:r>
      <w:r>
        <w:rPr>
          <w:sz w:val="24"/>
          <w:szCs w:val="24"/>
        </w:rPr>
        <w:t>permita</w:t>
      </w:r>
      <w:r w:rsidR="004E22D0">
        <w:rPr>
          <w:sz w:val="24"/>
          <w:szCs w:val="24"/>
        </w:rPr>
        <w:t xml:space="preserve">n </w:t>
      </w:r>
      <w:r>
        <w:rPr>
          <w:sz w:val="24"/>
          <w:szCs w:val="24"/>
        </w:rPr>
        <w:t>a los músicos ciegos tener una mayor accesibilidad a la información y autonomía en los procesos.</w:t>
      </w:r>
    </w:p>
    <w:p w14:paraId="3302D1A4" w14:textId="77777777" w:rsidR="004D546C" w:rsidRDefault="004D546C" w:rsidP="004D546C">
      <w:pPr>
        <w:keepNext/>
        <w:keepLines/>
        <w:pBdr>
          <w:top w:val="nil"/>
          <w:left w:val="nil"/>
          <w:bottom w:val="nil"/>
          <w:right w:val="nil"/>
          <w:between w:val="nil"/>
        </w:pBdr>
        <w:tabs>
          <w:tab w:val="left" w:pos="9638"/>
        </w:tabs>
        <w:spacing w:line="240" w:lineRule="auto"/>
        <w:ind w:left="0" w:hanging="2"/>
        <w:rPr>
          <w:b/>
          <w:color w:val="000000"/>
          <w:sz w:val="24"/>
          <w:szCs w:val="24"/>
        </w:rPr>
      </w:pPr>
      <w:r>
        <w:rPr>
          <w:b/>
          <w:color w:val="000000"/>
          <w:sz w:val="24"/>
          <w:szCs w:val="24"/>
        </w:rPr>
        <w:lastRenderedPageBreak/>
        <w:t xml:space="preserve">2. La pregunta de investigación </w:t>
      </w:r>
    </w:p>
    <w:p w14:paraId="0E313D16" w14:textId="77777777" w:rsidR="004D546C" w:rsidRDefault="004D546C" w:rsidP="004D546C">
      <w:pPr>
        <w:tabs>
          <w:tab w:val="left" w:pos="9638"/>
        </w:tabs>
        <w:ind w:left="0" w:hanging="2"/>
        <w:rPr>
          <w:sz w:val="24"/>
          <w:szCs w:val="24"/>
        </w:rPr>
      </w:pPr>
      <w:r>
        <w:rPr>
          <w:sz w:val="24"/>
          <w:szCs w:val="24"/>
        </w:rPr>
        <w:t>¿Cómo dinamizar el enfoque de educación inclusiva en el Departamento de música de la Universidad de Antioquia para aportar a una formación musical integral a las personas con discapacidad visual?</w:t>
      </w:r>
    </w:p>
    <w:p w14:paraId="12012F2D" w14:textId="77777777" w:rsidR="004D546C" w:rsidRDefault="004D546C" w:rsidP="004D546C">
      <w:pPr>
        <w:keepNext/>
        <w:keepLines/>
        <w:pBdr>
          <w:top w:val="nil"/>
          <w:left w:val="nil"/>
          <w:bottom w:val="nil"/>
          <w:right w:val="nil"/>
          <w:between w:val="nil"/>
        </w:pBdr>
        <w:tabs>
          <w:tab w:val="left" w:pos="9638"/>
        </w:tabs>
        <w:spacing w:line="240" w:lineRule="auto"/>
        <w:ind w:left="0" w:hanging="2"/>
        <w:rPr>
          <w:sz w:val="24"/>
          <w:szCs w:val="24"/>
        </w:rPr>
      </w:pPr>
    </w:p>
    <w:p w14:paraId="527B99B1" w14:textId="77777777" w:rsidR="004D546C" w:rsidRDefault="004D546C" w:rsidP="004D546C">
      <w:pPr>
        <w:keepNext/>
        <w:keepLines/>
        <w:pBdr>
          <w:top w:val="nil"/>
          <w:left w:val="nil"/>
          <w:bottom w:val="nil"/>
          <w:right w:val="nil"/>
          <w:between w:val="nil"/>
        </w:pBdr>
        <w:tabs>
          <w:tab w:val="left" w:pos="9638"/>
        </w:tabs>
        <w:spacing w:line="240" w:lineRule="auto"/>
        <w:ind w:left="0" w:hanging="2"/>
        <w:rPr>
          <w:color w:val="000000"/>
          <w:sz w:val="24"/>
          <w:szCs w:val="24"/>
        </w:rPr>
      </w:pPr>
      <w:r>
        <w:rPr>
          <w:b/>
          <w:color w:val="000000"/>
          <w:sz w:val="24"/>
          <w:szCs w:val="24"/>
        </w:rPr>
        <w:t xml:space="preserve">3. Ruta metodológica </w:t>
      </w:r>
    </w:p>
    <w:p w14:paraId="6AC3F04E" w14:textId="279375B7" w:rsidR="004D546C" w:rsidRDefault="004D546C" w:rsidP="004D546C">
      <w:pPr>
        <w:ind w:left="0" w:hanging="2"/>
        <w:rPr>
          <w:color w:val="000000"/>
          <w:sz w:val="24"/>
          <w:szCs w:val="24"/>
        </w:rPr>
      </w:pPr>
      <w:r>
        <w:rPr>
          <w:color w:val="000000"/>
          <w:sz w:val="24"/>
          <w:szCs w:val="24"/>
        </w:rPr>
        <w:t>Este proceso se desarrolló mediante una metodología de carácter cualitativo con un enfoque hermenéutico o interpretativo, que busca dar sustento al conocimiento desde una mirada integral y holística. “La investigación interpretativa representa una de las tendencias contemporáneas más reveladoras para el entendimiento del significado de los hechos sociales, culturales, jurídicos, arqueológicos, etnográficos, médicos, psicológicos o educativos.” (Gutiérrez, 2009)</w:t>
      </w:r>
      <w:r w:rsidR="004E22D0">
        <w:rPr>
          <w:color w:val="000000"/>
          <w:sz w:val="24"/>
          <w:szCs w:val="24"/>
        </w:rPr>
        <w:t>.</w:t>
      </w:r>
    </w:p>
    <w:p w14:paraId="79E6D020" w14:textId="77777777" w:rsidR="004D546C" w:rsidRDefault="004D546C" w:rsidP="004D546C">
      <w:pPr>
        <w:ind w:left="0" w:hanging="2"/>
        <w:rPr>
          <w:color w:val="000000"/>
          <w:sz w:val="24"/>
          <w:szCs w:val="24"/>
        </w:rPr>
      </w:pPr>
      <w:r>
        <w:rPr>
          <w:color w:val="000000"/>
          <w:sz w:val="24"/>
          <w:szCs w:val="24"/>
        </w:rPr>
        <w:t xml:space="preserve">El enfoque hermenéutico o interpretativo busca comprender las relaciones, los contextos, las situaciones sociales por medio del trabajo directo por parte del investigador con los sujetos que hacen parte de la investigación para comprender claramente sus realidades. (Galeano 2004). </w:t>
      </w:r>
    </w:p>
    <w:p w14:paraId="26CB5C21" w14:textId="5F17C43F" w:rsidR="004D546C" w:rsidRDefault="004D546C" w:rsidP="004D546C">
      <w:pPr>
        <w:ind w:left="0" w:hanging="2"/>
        <w:rPr>
          <w:color w:val="000000"/>
          <w:sz w:val="24"/>
          <w:szCs w:val="24"/>
        </w:rPr>
      </w:pPr>
      <w:r>
        <w:rPr>
          <w:color w:val="000000"/>
          <w:sz w:val="24"/>
          <w:szCs w:val="24"/>
        </w:rPr>
        <w:t>La experiencia surge como resultado del trabajo de grado de una estudiante de Licenciatura en Música y el tiflólogo de la Universidad y asesor del trabajo de grado, quienes tenían la tarea de dinamizar los proceso hacia la educación inclusiva y a su vez emprendieron la tarea de sistematizar la experiencia, usando técnicas como: entrevistas, observación participante, técnicas interactivas y especialmente se recurre a la a/r/tografía ya que en palabras de González García (2020) busca mejorar las prácticas, analizar y comprender desde diferentes miradas para aportar e influir en las experiencias de otros. Se conjuga entonces teoría y práctica para dar sentido a las voces y a la experiencia para luego interpretar estos procesos y dar paso a nuevos aprendizajes.</w:t>
      </w:r>
    </w:p>
    <w:p w14:paraId="2DD08BC4" w14:textId="0A940CA5" w:rsidR="004E22D0" w:rsidRDefault="004E22D0" w:rsidP="004D546C">
      <w:pPr>
        <w:ind w:left="0" w:hanging="2"/>
        <w:rPr>
          <w:color w:val="000000"/>
          <w:sz w:val="24"/>
          <w:szCs w:val="24"/>
        </w:rPr>
      </w:pPr>
      <w:r>
        <w:rPr>
          <w:color w:val="000000"/>
          <w:sz w:val="24"/>
          <w:szCs w:val="24"/>
        </w:rPr>
        <w:t>Dentro de la ruta metodológica se usaron técnicas como entrevistas, realizadas a docentes</w:t>
      </w:r>
      <w:r w:rsidR="002131B6">
        <w:rPr>
          <w:color w:val="000000"/>
          <w:sz w:val="24"/>
          <w:szCs w:val="24"/>
        </w:rPr>
        <w:t xml:space="preserve"> y administrativos</w:t>
      </w:r>
      <w:r>
        <w:rPr>
          <w:color w:val="000000"/>
          <w:sz w:val="24"/>
          <w:szCs w:val="24"/>
        </w:rPr>
        <w:t xml:space="preserve"> del departamento de música que </w:t>
      </w:r>
      <w:r w:rsidR="002131B6">
        <w:rPr>
          <w:color w:val="000000"/>
          <w:sz w:val="24"/>
          <w:szCs w:val="24"/>
        </w:rPr>
        <w:t xml:space="preserve">tenían una relación directa con el estudiante ciego. El objetivo era reconstruir una línea de base sobre los procesos adelantados y así plantear acciones acordes a la realidad y el contexto. Parte de la sistematización se dio por medio de los apoyos específicos y acompañamiento realizados al estudiante ciego, lo que dio como resultado unos relatos que fueron posteriormente analizados y triangulados con referentes teóricos y lineamientos de educación superior inclusiva. Se realizaron además técnicas interactivas como talleres, dirigidos a docentes y estudiantes sin discapacidad que interactúan de forma directa e indirecta con el estudiante ciego o con el material musicográfico. Por último, desde la a/r/tografía y la creación de material accesible por medio de la musicografía braille mostró el equilibro en el rol de los maestros, artistas, investigadores. </w:t>
      </w:r>
    </w:p>
    <w:p w14:paraId="629A253E" w14:textId="77777777" w:rsidR="004D546C" w:rsidRDefault="004D546C" w:rsidP="004D546C">
      <w:pPr>
        <w:ind w:left="0" w:hanging="2"/>
        <w:rPr>
          <w:sz w:val="24"/>
          <w:szCs w:val="24"/>
        </w:rPr>
      </w:pPr>
      <w:r>
        <w:rPr>
          <w:sz w:val="24"/>
          <w:szCs w:val="24"/>
        </w:rPr>
        <w:t xml:space="preserve">Las categorías analíticas fueron: la discapacidad visual, entendida como la anulación completa o parcial de la visión, una es conocida como ceguera y la otra como baja visión; </w:t>
      </w:r>
      <w:r>
        <w:rPr>
          <w:sz w:val="24"/>
          <w:szCs w:val="24"/>
          <w:highlight w:val="white"/>
        </w:rPr>
        <w:t xml:space="preserve">Las personas con ceguera no reciben ninguna información visual; muchas veces, los médicos las diagnostican como NPL (no percepción de la luz) (Bustos, 2014), </w:t>
      </w:r>
      <w:r>
        <w:rPr>
          <w:sz w:val="24"/>
          <w:szCs w:val="24"/>
        </w:rPr>
        <w:t>dentro de la discapacidad visual podemos encontrar varios tipos de enfermedades que pueden causar la ceguera como: las cataratas, retinopatía diabética, glaucoma, desprendimiento de retina, tracoma o enfermedades de tipo hereditario como distrofias retinianas, cataratas bilaterales o uveítis.</w:t>
      </w:r>
    </w:p>
    <w:p w14:paraId="4E93B1C2" w14:textId="77777777" w:rsidR="004D546C" w:rsidRDefault="004D546C" w:rsidP="004D546C">
      <w:pPr>
        <w:ind w:left="0" w:hanging="2"/>
        <w:rPr>
          <w:sz w:val="24"/>
          <w:szCs w:val="24"/>
        </w:rPr>
      </w:pPr>
      <w:r>
        <w:rPr>
          <w:sz w:val="24"/>
          <w:szCs w:val="24"/>
        </w:rPr>
        <w:t>Esto refleja la igualdad de condiciones cognitivas en las que se puede encontrar una persona con discapacidad visual o en este caso un estudiante frente a uno que no la posee, demostrando que, aunque existe una disminución considerable en el reconocimiento espacial, su capacidad de desarrollo háptico aumenta a niveles más altos.</w:t>
      </w:r>
    </w:p>
    <w:p w14:paraId="13175172" w14:textId="129A99BB" w:rsidR="004D546C" w:rsidRDefault="004D546C" w:rsidP="004D546C">
      <w:pPr>
        <w:ind w:left="0" w:hanging="2"/>
        <w:rPr>
          <w:sz w:val="24"/>
          <w:szCs w:val="24"/>
        </w:rPr>
      </w:pPr>
      <w:r>
        <w:rPr>
          <w:sz w:val="24"/>
          <w:szCs w:val="24"/>
        </w:rPr>
        <w:t xml:space="preserve">Asimismo, la educación inclusiva y la educación musical inclusivas juegan un papel importante, ambas se permean una a la otra. La educación inclusiva, “trata de lograr una escuela en la que no existan "requisitos de entrada" ni mecanismos de selección o discriminación de ningún tipo; una </w:t>
      </w:r>
      <w:r>
        <w:rPr>
          <w:sz w:val="24"/>
          <w:szCs w:val="24"/>
        </w:rPr>
        <w:lastRenderedPageBreak/>
        <w:t>escuela que modifique sustancialmente su estructura, funcionamiento y propuesta pedagógica para dar respuesta a las necesidades educativas” (Franco, 2017). El eje fundamental de la educación inclusiva es fortalecer el componente humano, de manera que los estudiantes en este caso, con discapacidad visual cuenten con los elementos necesarios para formarse no solamente musical sino también humanamente.</w:t>
      </w:r>
    </w:p>
    <w:p w14:paraId="009C4075" w14:textId="77777777" w:rsidR="004D546C" w:rsidRDefault="004D546C" w:rsidP="004D546C">
      <w:pPr>
        <w:ind w:left="0" w:hanging="2"/>
        <w:rPr>
          <w:sz w:val="24"/>
          <w:szCs w:val="24"/>
        </w:rPr>
      </w:pPr>
      <w:r>
        <w:rPr>
          <w:sz w:val="24"/>
          <w:szCs w:val="24"/>
        </w:rPr>
        <w:t>Otra categoría central es la musicografía braille, creada por Luis Braille después de crear el sistema braille y gracias a recibir formación musical logra desarrollar y crear un sistema de notación musical especial para personas ciegas, ahora conocido como musicografía braille. Por tanto, encontramos que la musicografía braille es fundamental en estos procesos, ya que le permite a la persona ciega tener un amplio conocimiento de todo un lenguaje musical. (</w:t>
      </w:r>
      <w:r w:rsidRPr="00E3558A">
        <w:rPr>
          <w:sz w:val="24"/>
          <w:szCs w:val="24"/>
        </w:rPr>
        <w:t>Elissalde, E. 1987).</w:t>
      </w:r>
    </w:p>
    <w:p w14:paraId="05618B45" w14:textId="77777777" w:rsidR="004D546C" w:rsidRDefault="004D546C" w:rsidP="004D546C">
      <w:pPr>
        <w:ind w:left="0" w:hanging="2"/>
        <w:rPr>
          <w:sz w:val="24"/>
          <w:szCs w:val="24"/>
        </w:rPr>
      </w:pPr>
      <w:r>
        <w:rPr>
          <w:sz w:val="24"/>
          <w:szCs w:val="24"/>
        </w:rPr>
        <w:t xml:space="preserve">El proceso sistematizado que dio paso a los aprendizajes tuvo varias líneas de acción: acompañamiento directo al estudiante con discapacidad para generar apoyos y ajustes razonables, talleres formativos a docentes del departamento de música, talleres de sensibilización y clases de musicografía braille a estudiantes, asesorías al equipo administrativo y creación de material accesible por medio de la musicografía braille. Estos procesos se registraron y se analizaron dando respuesta a los objetivos de investigación y a su vez a las necesidades del contexto. </w:t>
      </w:r>
    </w:p>
    <w:p w14:paraId="0A28837A" w14:textId="77777777" w:rsidR="004D546C" w:rsidRDefault="004D546C" w:rsidP="004D546C">
      <w:pPr>
        <w:keepNext/>
        <w:keepLines/>
        <w:pBdr>
          <w:top w:val="nil"/>
          <w:left w:val="nil"/>
          <w:bottom w:val="nil"/>
          <w:right w:val="nil"/>
          <w:between w:val="nil"/>
        </w:pBdr>
        <w:spacing w:line="240" w:lineRule="auto"/>
        <w:ind w:left="0" w:hanging="2"/>
        <w:rPr>
          <w:b/>
          <w:sz w:val="24"/>
          <w:szCs w:val="24"/>
        </w:rPr>
      </w:pPr>
      <w:r>
        <w:rPr>
          <w:b/>
          <w:color w:val="000000"/>
          <w:sz w:val="24"/>
          <w:szCs w:val="24"/>
        </w:rPr>
        <w:t>4. Resultados</w:t>
      </w:r>
    </w:p>
    <w:p w14:paraId="4F48A124" w14:textId="77777777" w:rsidR="004D546C" w:rsidRDefault="004D546C" w:rsidP="004D546C">
      <w:pPr>
        <w:keepNext/>
        <w:keepLines/>
        <w:pBdr>
          <w:top w:val="nil"/>
          <w:left w:val="nil"/>
          <w:bottom w:val="nil"/>
          <w:right w:val="nil"/>
          <w:between w:val="nil"/>
        </w:pBdr>
        <w:spacing w:line="240" w:lineRule="auto"/>
        <w:ind w:left="0" w:hanging="2"/>
        <w:rPr>
          <w:sz w:val="24"/>
          <w:szCs w:val="24"/>
        </w:rPr>
      </w:pPr>
      <w:r>
        <w:rPr>
          <w:sz w:val="24"/>
          <w:szCs w:val="24"/>
        </w:rPr>
        <w:t>En el proceso de reconstrucción del camino que ha tenido el departamento, podemos evidenciar que los docentes han mostrado apertura y han implementado las dinámicas de la educación inclusiva, han comprendido que dentro de sus aulas es necesario realizar ajustes razonables. Es importante que las capacitaciones y sensibilizaciones se sigan realizando para generar una mayor conciencia de los procesos inclusivos.</w:t>
      </w:r>
    </w:p>
    <w:p w14:paraId="305AB708" w14:textId="77777777" w:rsidR="004D546C" w:rsidRDefault="004D546C" w:rsidP="004D546C">
      <w:pPr>
        <w:keepNext/>
        <w:keepLines/>
        <w:pBdr>
          <w:top w:val="nil"/>
          <w:left w:val="nil"/>
          <w:bottom w:val="nil"/>
          <w:right w:val="nil"/>
          <w:between w:val="nil"/>
        </w:pBdr>
        <w:spacing w:line="240" w:lineRule="auto"/>
        <w:ind w:left="0" w:hanging="2"/>
        <w:rPr>
          <w:sz w:val="24"/>
          <w:szCs w:val="24"/>
        </w:rPr>
      </w:pPr>
      <w:r>
        <w:rPr>
          <w:sz w:val="24"/>
          <w:szCs w:val="24"/>
        </w:rPr>
        <w:t>Se reconoce la apuesta de administrativos y docentes del departamento de música por encontrar caminos para que todos puedan ser y estar en las aulas de música, generando espacios y ambientes adecuados para que las personas ciegas se sientan acompañadas en su proceso de aprendizaje.</w:t>
      </w:r>
    </w:p>
    <w:p w14:paraId="232C6881" w14:textId="0A3A23BD" w:rsidR="004D546C" w:rsidRDefault="004D546C" w:rsidP="004D546C">
      <w:pPr>
        <w:keepNext/>
        <w:keepLines/>
        <w:pBdr>
          <w:top w:val="nil"/>
          <w:left w:val="nil"/>
          <w:bottom w:val="nil"/>
          <w:right w:val="nil"/>
          <w:between w:val="nil"/>
        </w:pBdr>
        <w:spacing w:line="240" w:lineRule="auto"/>
        <w:ind w:left="0" w:hanging="2"/>
        <w:rPr>
          <w:sz w:val="24"/>
          <w:szCs w:val="24"/>
        </w:rPr>
      </w:pPr>
      <w:r>
        <w:rPr>
          <w:sz w:val="24"/>
          <w:szCs w:val="24"/>
        </w:rPr>
        <w:t xml:space="preserve">Es fundamental continuar creando material musicográfico como apuesta para la accesibilidad universal, generando mayor autonomía e independencia de los músicos ciegos que están y los que futuramente ingresen al departamento. Además, generar la capacidad instalada para que docentes y estudiantes sin discapacidad reconozcan e interactúen con este tipo de material. </w:t>
      </w:r>
    </w:p>
    <w:p w14:paraId="7379AD8C" w14:textId="228B0981" w:rsidR="002D268A" w:rsidRDefault="002D268A" w:rsidP="004D546C">
      <w:pPr>
        <w:keepNext/>
        <w:keepLines/>
        <w:pBdr>
          <w:top w:val="nil"/>
          <w:left w:val="nil"/>
          <w:bottom w:val="nil"/>
          <w:right w:val="nil"/>
          <w:between w:val="nil"/>
        </w:pBdr>
        <w:spacing w:line="240" w:lineRule="auto"/>
        <w:ind w:left="0" w:hanging="2"/>
        <w:rPr>
          <w:sz w:val="24"/>
          <w:szCs w:val="24"/>
        </w:rPr>
      </w:pPr>
      <w:r>
        <w:rPr>
          <w:sz w:val="24"/>
          <w:szCs w:val="24"/>
        </w:rPr>
        <w:t xml:space="preserve">Al finalizar el proceso de sistematización se evidencia de manera tangible el aumento en el material musicográfico al servicio del estudiante ciego y los docentes del departamento. Gracias a las encuestas y entrevistas realizadas se puede </w:t>
      </w:r>
      <w:r w:rsidR="00CF768B">
        <w:rPr>
          <w:sz w:val="24"/>
          <w:szCs w:val="24"/>
        </w:rPr>
        <w:t xml:space="preserve">constatar que las acciones emprendidas dejan como resultado capacidad instalada en el departamento para garantizar proceso de ingreso, permanencia y futura graduación de estudiantes de música con discapacidad visual. </w:t>
      </w:r>
    </w:p>
    <w:p w14:paraId="79B1D1FC" w14:textId="77777777" w:rsidR="004D546C" w:rsidRDefault="004D546C" w:rsidP="004D546C">
      <w:pPr>
        <w:keepNext/>
        <w:keepLines/>
        <w:pBdr>
          <w:top w:val="nil"/>
          <w:left w:val="nil"/>
          <w:bottom w:val="nil"/>
          <w:right w:val="nil"/>
          <w:between w:val="nil"/>
        </w:pBdr>
        <w:spacing w:line="240" w:lineRule="auto"/>
        <w:ind w:left="0" w:hanging="2"/>
        <w:rPr>
          <w:b/>
          <w:color w:val="000000"/>
          <w:sz w:val="24"/>
          <w:szCs w:val="24"/>
        </w:rPr>
      </w:pPr>
      <w:r>
        <w:rPr>
          <w:b/>
          <w:color w:val="000000"/>
          <w:sz w:val="24"/>
          <w:szCs w:val="24"/>
        </w:rPr>
        <w:t xml:space="preserve">5. Conclusiones </w:t>
      </w:r>
    </w:p>
    <w:p w14:paraId="35D1A86F" w14:textId="77777777" w:rsidR="004D546C" w:rsidRDefault="004D546C" w:rsidP="004D546C">
      <w:pPr>
        <w:ind w:left="0" w:hanging="2"/>
        <w:rPr>
          <w:sz w:val="24"/>
          <w:szCs w:val="24"/>
        </w:rPr>
      </w:pPr>
      <w:r>
        <w:rPr>
          <w:color w:val="000000"/>
          <w:sz w:val="24"/>
          <w:szCs w:val="24"/>
        </w:rPr>
        <w:t>Después de sistematizar la experiencia en procesos de educación superior inclusiva para estudiantes ciegos se concluye que es fundamental seguir formando a los docentes en procesos inclusivos, generar acciones afirmativas encaminadas a disminuir las brechas existentes entre personas con y sin discapacidad visual, generar ajustes razonables de tipo tangible e intangible y fundamentalmente dar el lugar a la musicografía braille como elemento indispensable en el proceso de autonomía, independencia y equidad dentro de la formación integral de un músico ciego.</w:t>
      </w:r>
    </w:p>
    <w:p w14:paraId="473775C7" w14:textId="77777777" w:rsidR="004D546C" w:rsidRDefault="004D546C" w:rsidP="004D546C">
      <w:pPr>
        <w:ind w:left="0" w:hanging="2"/>
        <w:rPr>
          <w:sz w:val="24"/>
          <w:szCs w:val="24"/>
        </w:rPr>
      </w:pPr>
      <w:r>
        <w:rPr>
          <w:sz w:val="24"/>
          <w:szCs w:val="24"/>
        </w:rPr>
        <w:t>G</w:t>
      </w:r>
      <w:r>
        <w:rPr>
          <w:color w:val="000000"/>
          <w:sz w:val="24"/>
          <w:szCs w:val="24"/>
        </w:rPr>
        <w:t>arantizar una educación musical de calidad como pilar fundamental que integra e incorporar los distintos mecanismos de enseñanza que funcionan como una estrategia de aprendizaje para las personas con discapacidad visual</w:t>
      </w:r>
      <w:r>
        <w:rPr>
          <w:sz w:val="24"/>
          <w:szCs w:val="24"/>
        </w:rPr>
        <w:t xml:space="preserve">, es importante que los docentes tengan capacitaciones y sensibilizaciones en el devenir de cada experiencia con una persona con discapacidad visual donde </w:t>
      </w:r>
      <w:r>
        <w:rPr>
          <w:sz w:val="24"/>
          <w:szCs w:val="24"/>
        </w:rPr>
        <w:lastRenderedPageBreak/>
        <w:t>se le dé claridad y orientación en cuanto a normativas, acompañamiento integral y especialmente sobre el manejo y uso de la musicografía braille.</w:t>
      </w:r>
    </w:p>
    <w:p w14:paraId="35AE29C3" w14:textId="115DBE8F" w:rsidR="004D546C" w:rsidRDefault="004D546C" w:rsidP="004D546C">
      <w:pPr>
        <w:ind w:left="-2" w:firstLineChars="0" w:firstLine="0"/>
        <w:rPr>
          <w:sz w:val="24"/>
          <w:szCs w:val="24"/>
        </w:rPr>
      </w:pPr>
      <w:r>
        <w:rPr>
          <w:sz w:val="24"/>
          <w:szCs w:val="24"/>
        </w:rPr>
        <w:t>Es evidente la necesidad y pertin</w:t>
      </w:r>
      <w:r w:rsidR="002D268A">
        <w:rPr>
          <w:sz w:val="24"/>
          <w:szCs w:val="24"/>
        </w:rPr>
        <w:t>encia</w:t>
      </w:r>
      <w:r>
        <w:rPr>
          <w:sz w:val="24"/>
          <w:szCs w:val="24"/>
        </w:rPr>
        <w:t xml:space="preserve"> de la construcción y creación de material musicográfico dentro del departamento, donde se haga una transcripción muy leal a lo que el compositor desea. El papel del tiflólogo y su acompañamiento dentro de la carrera debe ser constante y permanente pues, aunque se </w:t>
      </w:r>
      <w:r w:rsidR="002D268A">
        <w:rPr>
          <w:sz w:val="24"/>
          <w:szCs w:val="24"/>
        </w:rPr>
        <w:t xml:space="preserve">cuente con </w:t>
      </w:r>
      <w:r>
        <w:rPr>
          <w:sz w:val="24"/>
          <w:szCs w:val="24"/>
        </w:rPr>
        <w:t>docentes formados y capacitados en procesos inclusivos, la persona ciega necesita ese acompañamiento para que le permita un mayor desenvolvimiento en los cursos, una mejor experiencia en su vida universitaria, un óptimo acercamiento a la música y en generar una disfrutable permanencia.</w:t>
      </w:r>
    </w:p>
    <w:p w14:paraId="5685499D" w14:textId="77777777" w:rsidR="004D546C" w:rsidRDefault="004D546C" w:rsidP="002D268A">
      <w:pPr>
        <w:keepNext/>
        <w:keepLines/>
        <w:pBdr>
          <w:top w:val="nil"/>
          <w:left w:val="nil"/>
          <w:bottom w:val="nil"/>
          <w:right w:val="nil"/>
          <w:between w:val="nil"/>
        </w:pBdr>
        <w:spacing w:line="240" w:lineRule="auto"/>
        <w:ind w:leftChars="0" w:left="0" w:firstLineChars="0" w:firstLine="0"/>
        <w:rPr>
          <w:sz w:val="24"/>
          <w:szCs w:val="24"/>
        </w:rPr>
      </w:pPr>
    </w:p>
    <w:p w14:paraId="2D2771E8" w14:textId="77777777" w:rsidR="004D546C" w:rsidRDefault="004D546C" w:rsidP="004D546C">
      <w:pPr>
        <w:ind w:left="0" w:hanging="2"/>
        <w:rPr>
          <w:b/>
          <w:sz w:val="24"/>
          <w:szCs w:val="24"/>
        </w:rPr>
      </w:pPr>
      <w:r>
        <w:rPr>
          <w:b/>
          <w:sz w:val="24"/>
          <w:szCs w:val="24"/>
        </w:rPr>
        <w:t>Referencias</w:t>
      </w:r>
    </w:p>
    <w:p w14:paraId="6C146E81" w14:textId="77777777" w:rsidR="004D546C" w:rsidRPr="00132F5B" w:rsidRDefault="004D546C" w:rsidP="004D546C">
      <w:pPr>
        <w:ind w:left="0" w:hanging="2"/>
        <w:rPr>
          <w:sz w:val="22"/>
          <w:szCs w:val="22"/>
        </w:rPr>
      </w:pPr>
      <w:r w:rsidRPr="00132F5B">
        <w:rPr>
          <w:sz w:val="18"/>
          <w:szCs w:val="18"/>
        </w:rPr>
        <w:t xml:space="preserve">Arias-Uribe, J., Llano-Naranjo, Y., Astudillo-Valverde, E., &amp; Suárez-Escudero, J. C. (2020). Caracterización clínica y etiología de baja visión y ceguera en una población adulta con discapacidad visual. </w:t>
      </w:r>
      <w:r w:rsidRPr="00132F5B">
        <w:rPr>
          <w:i/>
          <w:sz w:val="18"/>
          <w:szCs w:val="18"/>
        </w:rPr>
        <w:t>Revista Mexicana de Oftalmología</w:t>
      </w:r>
      <w:r w:rsidRPr="00132F5B">
        <w:rPr>
          <w:sz w:val="18"/>
          <w:szCs w:val="18"/>
        </w:rPr>
        <w:t xml:space="preserve">, </w:t>
      </w:r>
      <w:r w:rsidRPr="00132F5B">
        <w:rPr>
          <w:i/>
          <w:sz w:val="18"/>
          <w:szCs w:val="18"/>
        </w:rPr>
        <w:t>92</w:t>
      </w:r>
      <w:r w:rsidRPr="00132F5B">
        <w:rPr>
          <w:sz w:val="18"/>
          <w:szCs w:val="18"/>
        </w:rPr>
        <w:t>(4). https://doi.org/10.24875/rmo.m18000033</w:t>
      </w:r>
    </w:p>
    <w:p w14:paraId="66E033FC" w14:textId="77777777" w:rsidR="004D546C" w:rsidRPr="00132F5B" w:rsidRDefault="004D546C" w:rsidP="004D546C">
      <w:pPr>
        <w:ind w:left="0" w:hanging="2"/>
        <w:rPr>
          <w:sz w:val="18"/>
          <w:szCs w:val="18"/>
        </w:rPr>
      </w:pPr>
      <w:r w:rsidRPr="00132F5B">
        <w:rPr>
          <w:sz w:val="18"/>
          <w:szCs w:val="18"/>
        </w:rPr>
        <w:t xml:space="preserve">Bonilha, F., &amp; Carrasco, C. (2008). O papel da biblioteca como espaço de disseminação da musicografia Braille: uso de ferramentas tecnológicas na produção de partituras para cegos. </w:t>
      </w:r>
      <w:r w:rsidRPr="00132F5B">
        <w:rPr>
          <w:i/>
          <w:sz w:val="18"/>
          <w:szCs w:val="18"/>
        </w:rPr>
        <w:t>Revista ACB: Biblioteconomia Em Santa Catarina</w:t>
      </w:r>
      <w:r w:rsidRPr="00132F5B">
        <w:rPr>
          <w:sz w:val="18"/>
          <w:szCs w:val="18"/>
        </w:rPr>
        <w:t xml:space="preserve">, </w:t>
      </w:r>
      <w:r w:rsidRPr="00132F5B">
        <w:rPr>
          <w:i/>
          <w:sz w:val="18"/>
          <w:szCs w:val="18"/>
        </w:rPr>
        <w:t>13</w:t>
      </w:r>
      <w:r w:rsidRPr="00132F5B">
        <w:rPr>
          <w:sz w:val="18"/>
          <w:szCs w:val="18"/>
        </w:rPr>
        <w:t>(1).</w:t>
      </w:r>
    </w:p>
    <w:p w14:paraId="423744C1" w14:textId="77777777" w:rsidR="004D546C" w:rsidRPr="00132F5B" w:rsidRDefault="004D546C" w:rsidP="004D546C">
      <w:pPr>
        <w:ind w:left="0" w:hanging="2"/>
        <w:rPr>
          <w:sz w:val="18"/>
          <w:szCs w:val="18"/>
        </w:rPr>
      </w:pPr>
      <w:r w:rsidRPr="00132F5B">
        <w:rPr>
          <w:sz w:val="18"/>
          <w:szCs w:val="18"/>
        </w:rPr>
        <w:t xml:space="preserve">Briceño, M. (2017). </w:t>
      </w:r>
      <w:r w:rsidRPr="00132F5B">
        <w:rPr>
          <w:i/>
          <w:sz w:val="18"/>
          <w:szCs w:val="18"/>
        </w:rPr>
        <w:t>Tesis doctoral Aplicaciones tecnológicas para el aprendizaje musical, el desarrollo de la creatividad individual y aplicaciones musicoterapéuticas en usuarios con diversidad funcional</w:t>
      </w:r>
      <w:r w:rsidRPr="00132F5B">
        <w:rPr>
          <w:sz w:val="18"/>
          <w:szCs w:val="18"/>
        </w:rPr>
        <w:t>.</w:t>
      </w:r>
    </w:p>
    <w:p w14:paraId="5D5583C4" w14:textId="77777777" w:rsidR="004D546C" w:rsidRPr="00132F5B" w:rsidRDefault="004D546C" w:rsidP="004D546C">
      <w:pPr>
        <w:ind w:left="0" w:hanging="2"/>
        <w:rPr>
          <w:sz w:val="18"/>
          <w:szCs w:val="18"/>
        </w:rPr>
      </w:pPr>
      <w:r w:rsidRPr="00132F5B">
        <w:rPr>
          <w:sz w:val="18"/>
          <w:szCs w:val="18"/>
        </w:rPr>
        <w:t xml:space="preserve">Brusi, L., Argüello, Lady, Alberdi, A., Bergamini, J., Toledo, F., Mayorga-Corredor, M. T., Rodríguez, M. F., Figueroa, L. F., López, Y., Medrano, S., Díaz, A., Chavarría, A., Chacón Voloshena, R., Alfonso, C., Rodríguez, S., Chacón, J. P., Chacón, C., Mojica, A., Gené Sampedro, A., … Muñoz, J. M. (2015). Informe de la salud visual y ocular de los países que conforman la Red Epidemiológica Iberoamericana para la Salud Visual y Ocular (REISVO), 2009 y 2010. </w:t>
      </w:r>
      <w:r w:rsidRPr="00132F5B">
        <w:rPr>
          <w:i/>
          <w:sz w:val="18"/>
          <w:szCs w:val="18"/>
        </w:rPr>
        <w:t>Ciencia &amp; Tecnología Para La Salud Visual y Ocular</w:t>
      </w:r>
      <w:r w:rsidRPr="00132F5B">
        <w:rPr>
          <w:sz w:val="18"/>
          <w:szCs w:val="18"/>
        </w:rPr>
        <w:t xml:space="preserve">, </w:t>
      </w:r>
      <w:r w:rsidRPr="00132F5B">
        <w:rPr>
          <w:i/>
          <w:sz w:val="18"/>
          <w:szCs w:val="18"/>
        </w:rPr>
        <w:t>13</w:t>
      </w:r>
      <w:r w:rsidRPr="00132F5B">
        <w:rPr>
          <w:sz w:val="18"/>
          <w:szCs w:val="18"/>
        </w:rPr>
        <w:t xml:space="preserve">(1). </w:t>
      </w:r>
      <w:hyperlink r:id="rId8" w:history="1">
        <w:r w:rsidRPr="00132F5B">
          <w:rPr>
            <w:rStyle w:val="Hyperlink"/>
            <w:sz w:val="18"/>
            <w:szCs w:val="18"/>
          </w:rPr>
          <w:t>https://doi.org/10.19052/sv.2961</w:t>
        </w:r>
      </w:hyperlink>
    </w:p>
    <w:p w14:paraId="34ACE65F" w14:textId="5F948999" w:rsidR="004D546C" w:rsidRPr="00132F5B" w:rsidRDefault="004D546C" w:rsidP="004D546C">
      <w:pPr>
        <w:ind w:left="0" w:hanging="2"/>
        <w:rPr>
          <w:sz w:val="18"/>
          <w:szCs w:val="18"/>
        </w:rPr>
      </w:pPr>
      <w:r w:rsidRPr="00132F5B">
        <w:rPr>
          <w:sz w:val="18"/>
          <w:szCs w:val="18"/>
        </w:rPr>
        <w:t xml:space="preserve">Bustos, J. </w:t>
      </w:r>
      <w:r w:rsidR="002D268A" w:rsidRPr="00132F5B">
        <w:rPr>
          <w:sz w:val="18"/>
          <w:szCs w:val="18"/>
        </w:rPr>
        <w:t xml:space="preserve">(2014) </w:t>
      </w:r>
      <w:r w:rsidRPr="00132F5B">
        <w:rPr>
          <w:sz w:val="18"/>
          <w:szCs w:val="18"/>
        </w:rPr>
        <w:t>Bogotá, una ciudad que no ve por sus invidentes. Pontificia Universidad Javeriana</w:t>
      </w:r>
      <w:r w:rsidR="002D268A" w:rsidRPr="00132F5B">
        <w:rPr>
          <w:sz w:val="18"/>
          <w:szCs w:val="18"/>
        </w:rPr>
        <w:t>.</w:t>
      </w:r>
      <w:r w:rsidRPr="00132F5B">
        <w:rPr>
          <w:sz w:val="18"/>
          <w:szCs w:val="18"/>
        </w:rPr>
        <w:t xml:space="preserve"> </w:t>
      </w:r>
    </w:p>
    <w:p w14:paraId="680EA120" w14:textId="77777777" w:rsidR="004D546C" w:rsidRPr="00132F5B" w:rsidRDefault="004D546C" w:rsidP="004D546C">
      <w:pPr>
        <w:ind w:left="0" w:hanging="2"/>
        <w:rPr>
          <w:sz w:val="18"/>
          <w:szCs w:val="18"/>
        </w:rPr>
      </w:pPr>
      <w:r w:rsidRPr="00132F5B">
        <w:rPr>
          <w:sz w:val="18"/>
          <w:szCs w:val="18"/>
        </w:rPr>
        <w:t xml:space="preserve">Cano, V. (2016). </w:t>
      </w:r>
      <w:r w:rsidRPr="00132F5B">
        <w:rPr>
          <w:i/>
          <w:sz w:val="18"/>
          <w:szCs w:val="18"/>
        </w:rPr>
        <w:t>Inclusión a personas con discapacidad visual en los pregrados y licenciaturas en música de Medellín</w:t>
      </w:r>
      <w:r w:rsidRPr="00132F5B">
        <w:rPr>
          <w:sz w:val="18"/>
          <w:szCs w:val="18"/>
        </w:rPr>
        <w:t>.</w:t>
      </w:r>
    </w:p>
    <w:p w14:paraId="144847EE" w14:textId="77777777" w:rsidR="004D546C" w:rsidRPr="00132F5B" w:rsidRDefault="004D546C" w:rsidP="004D546C">
      <w:pPr>
        <w:ind w:left="0" w:hanging="2"/>
        <w:rPr>
          <w:sz w:val="18"/>
          <w:szCs w:val="18"/>
        </w:rPr>
      </w:pPr>
      <w:r w:rsidRPr="00132F5B">
        <w:rPr>
          <w:sz w:val="18"/>
          <w:szCs w:val="18"/>
        </w:rPr>
        <w:t xml:space="preserve">Chaves Giesteira, A. Zattera, V. Godall, P. (2013). La Enseñanza de la música para personas con discapacidad visual. </w:t>
      </w:r>
      <w:r w:rsidRPr="00132F5B">
        <w:rPr>
          <w:i/>
          <w:sz w:val="18"/>
          <w:szCs w:val="18"/>
        </w:rPr>
        <w:t>CienciaUAT</w:t>
      </w:r>
      <w:r w:rsidRPr="00132F5B">
        <w:rPr>
          <w:sz w:val="18"/>
          <w:szCs w:val="18"/>
        </w:rPr>
        <w:t xml:space="preserve">, </w:t>
      </w:r>
      <w:r w:rsidRPr="00132F5B">
        <w:rPr>
          <w:i/>
          <w:sz w:val="18"/>
          <w:szCs w:val="18"/>
        </w:rPr>
        <w:t>2</w:t>
      </w:r>
      <w:r w:rsidRPr="00132F5B">
        <w:rPr>
          <w:sz w:val="18"/>
          <w:szCs w:val="18"/>
        </w:rPr>
        <w:t>(2).</w:t>
      </w:r>
    </w:p>
    <w:p w14:paraId="33FC403E" w14:textId="606FA0CD" w:rsidR="004D546C" w:rsidRPr="00132F5B" w:rsidRDefault="004D546C" w:rsidP="004D546C">
      <w:pPr>
        <w:ind w:left="0" w:hanging="2"/>
        <w:rPr>
          <w:sz w:val="18"/>
          <w:szCs w:val="18"/>
        </w:rPr>
      </w:pPr>
      <w:r w:rsidRPr="00132F5B">
        <w:rPr>
          <w:sz w:val="18"/>
          <w:szCs w:val="18"/>
        </w:rPr>
        <w:t xml:space="preserve">Congreso de Colombia. (2013). Ley estatutaria 1618 de 2013 Minsalud. </w:t>
      </w:r>
      <w:r w:rsidRPr="00132F5B">
        <w:rPr>
          <w:i/>
          <w:sz w:val="18"/>
          <w:szCs w:val="18"/>
        </w:rPr>
        <w:t>Minsalud</w:t>
      </w:r>
      <w:r w:rsidRPr="00132F5B">
        <w:rPr>
          <w:sz w:val="18"/>
          <w:szCs w:val="18"/>
        </w:rPr>
        <w:t xml:space="preserve">, </w:t>
      </w:r>
      <w:r w:rsidRPr="00132F5B">
        <w:rPr>
          <w:i/>
          <w:sz w:val="18"/>
          <w:szCs w:val="18"/>
        </w:rPr>
        <w:t>2013</w:t>
      </w:r>
      <w:r w:rsidR="002D268A" w:rsidRPr="00132F5B">
        <w:rPr>
          <w:i/>
          <w:sz w:val="18"/>
          <w:szCs w:val="18"/>
        </w:rPr>
        <w:t xml:space="preserve"> </w:t>
      </w:r>
      <w:r w:rsidRPr="00132F5B">
        <w:rPr>
          <w:sz w:val="18"/>
          <w:szCs w:val="18"/>
        </w:rPr>
        <w:t>(febrero 27).</w:t>
      </w:r>
    </w:p>
    <w:p w14:paraId="6F3948A3" w14:textId="737A0BEE" w:rsidR="004D546C" w:rsidRPr="00132F5B" w:rsidRDefault="002D268A" w:rsidP="004D546C">
      <w:pPr>
        <w:ind w:left="0" w:hanging="2"/>
        <w:rPr>
          <w:sz w:val="18"/>
          <w:szCs w:val="18"/>
        </w:rPr>
      </w:pPr>
      <w:r w:rsidRPr="00132F5B">
        <w:rPr>
          <w:sz w:val="18"/>
          <w:szCs w:val="18"/>
        </w:rPr>
        <w:t>D</w:t>
      </w:r>
      <w:r w:rsidR="004D546C" w:rsidRPr="00132F5B">
        <w:rPr>
          <w:sz w:val="18"/>
          <w:szCs w:val="18"/>
        </w:rPr>
        <w:t xml:space="preserve">a Silva, L. (2013). </w:t>
      </w:r>
      <w:r w:rsidR="004D546C" w:rsidRPr="00132F5B">
        <w:rPr>
          <w:i/>
          <w:sz w:val="18"/>
          <w:szCs w:val="18"/>
        </w:rPr>
        <w:t>O uso do software Musibraille no processo de ensino-aprendizagem musical de alunos com deficiência visual: da transcrição àutilização pedagógica</w:t>
      </w:r>
      <w:r w:rsidR="004D546C" w:rsidRPr="00132F5B">
        <w:rPr>
          <w:sz w:val="18"/>
          <w:szCs w:val="18"/>
        </w:rPr>
        <w:t>.</w:t>
      </w:r>
    </w:p>
    <w:p w14:paraId="03A48550" w14:textId="77777777" w:rsidR="004D546C" w:rsidRPr="00132F5B" w:rsidRDefault="004D546C" w:rsidP="004D546C">
      <w:pPr>
        <w:ind w:left="0" w:hanging="2"/>
        <w:rPr>
          <w:sz w:val="18"/>
          <w:szCs w:val="18"/>
          <w:highlight w:val="white"/>
        </w:rPr>
      </w:pPr>
      <w:r w:rsidRPr="00132F5B">
        <w:rPr>
          <w:sz w:val="18"/>
          <w:szCs w:val="18"/>
          <w:highlight w:val="white"/>
        </w:rPr>
        <w:t xml:space="preserve">Elissalde, E. (1987). </w:t>
      </w:r>
      <w:r w:rsidRPr="00132F5B">
        <w:rPr>
          <w:i/>
          <w:sz w:val="18"/>
          <w:szCs w:val="18"/>
          <w:highlight w:val="white"/>
        </w:rPr>
        <w:t>Un joven llamado Braille.</w:t>
      </w:r>
      <w:r w:rsidRPr="00132F5B">
        <w:rPr>
          <w:sz w:val="18"/>
          <w:szCs w:val="18"/>
          <w:highlight w:val="white"/>
        </w:rPr>
        <w:t xml:space="preserve"> Montevideo-Santa Ana </w:t>
      </w:r>
    </w:p>
    <w:p w14:paraId="709E9540" w14:textId="77777777" w:rsidR="002D268A" w:rsidRPr="00132F5B" w:rsidRDefault="002D268A" w:rsidP="002D268A">
      <w:pPr>
        <w:ind w:left="0" w:hanging="2"/>
        <w:rPr>
          <w:sz w:val="18"/>
          <w:szCs w:val="18"/>
          <w:highlight w:val="white"/>
        </w:rPr>
      </w:pPr>
      <w:r w:rsidRPr="00132F5B">
        <w:rPr>
          <w:sz w:val="18"/>
          <w:szCs w:val="18"/>
          <w:highlight w:val="white"/>
        </w:rPr>
        <w:t xml:space="preserve">Franco, G. G. (2017). </w:t>
      </w:r>
      <w:r w:rsidRPr="00132F5B">
        <w:rPr>
          <w:i/>
          <w:sz w:val="18"/>
          <w:szCs w:val="18"/>
          <w:highlight w:val="white"/>
        </w:rPr>
        <w:t>"El alumno con discapacidad visual en la inclusión educativa".</w:t>
      </w:r>
      <w:r w:rsidRPr="00132F5B">
        <w:rPr>
          <w:sz w:val="18"/>
          <w:szCs w:val="18"/>
          <w:highlight w:val="white"/>
        </w:rPr>
        <w:t xml:space="preserve"> Santamaría.</w:t>
      </w:r>
    </w:p>
    <w:p w14:paraId="599AF759" w14:textId="77777777" w:rsidR="004D546C" w:rsidRPr="00132F5B" w:rsidRDefault="004D546C" w:rsidP="004D546C">
      <w:pPr>
        <w:ind w:left="0" w:hanging="2"/>
        <w:rPr>
          <w:sz w:val="18"/>
          <w:szCs w:val="18"/>
        </w:rPr>
      </w:pPr>
      <w:r w:rsidRPr="00132F5B">
        <w:rPr>
          <w:sz w:val="18"/>
          <w:szCs w:val="18"/>
        </w:rPr>
        <w:t>Galeano, E. (2009). Investigación cualitativa. Estado del arte. Medellín: Universidad de Antioquia.</w:t>
      </w:r>
    </w:p>
    <w:p w14:paraId="290FEE65" w14:textId="77777777" w:rsidR="004D546C" w:rsidRPr="00132F5B" w:rsidRDefault="004D546C" w:rsidP="004D546C">
      <w:pPr>
        <w:ind w:left="0" w:hanging="2"/>
        <w:rPr>
          <w:color w:val="1155CC"/>
          <w:sz w:val="18"/>
          <w:szCs w:val="18"/>
          <w:u w:val="single"/>
        </w:rPr>
      </w:pPr>
      <w:r w:rsidRPr="00132F5B">
        <w:rPr>
          <w:sz w:val="18"/>
          <w:szCs w:val="18"/>
        </w:rPr>
        <w:t xml:space="preserve">González-García, R. (2020). La A/R/Tografía como perspectiva metodológica inicial en programas de mediación artística basados en Arteterapia. </w:t>
      </w:r>
      <w:r w:rsidRPr="00132F5B">
        <w:rPr>
          <w:i/>
          <w:sz w:val="18"/>
          <w:szCs w:val="18"/>
        </w:rPr>
        <w:t>Arteterapia. Papeles de Arteterapia y Educación Artística Para La Inclusión Social</w:t>
      </w:r>
      <w:r w:rsidRPr="00132F5B">
        <w:rPr>
          <w:sz w:val="18"/>
          <w:szCs w:val="18"/>
        </w:rPr>
        <w:t xml:space="preserve">, </w:t>
      </w:r>
      <w:r w:rsidRPr="00132F5B">
        <w:rPr>
          <w:i/>
          <w:sz w:val="18"/>
          <w:szCs w:val="18"/>
        </w:rPr>
        <w:t>15</w:t>
      </w:r>
      <w:r w:rsidRPr="00132F5B">
        <w:rPr>
          <w:sz w:val="18"/>
          <w:szCs w:val="18"/>
        </w:rPr>
        <w:t xml:space="preserve">. </w:t>
      </w:r>
      <w:hyperlink r:id="rId9">
        <w:r w:rsidRPr="00132F5B">
          <w:rPr>
            <w:color w:val="1155CC"/>
            <w:sz w:val="18"/>
            <w:szCs w:val="18"/>
            <w:u w:val="single"/>
          </w:rPr>
          <w:t>https://doi.org/10.5209/arte.64935</w:t>
        </w:r>
      </w:hyperlink>
    </w:p>
    <w:p w14:paraId="63396318" w14:textId="2B4A3B3D" w:rsidR="004D546C" w:rsidRPr="00132F5B" w:rsidRDefault="004D546C" w:rsidP="004D546C">
      <w:pPr>
        <w:ind w:left="0" w:hanging="2"/>
        <w:rPr>
          <w:sz w:val="18"/>
          <w:szCs w:val="18"/>
        </w:rPr>
      </w:pPr>
      <w:r w:rsidRPr="00132F5B">
        <w:rPr>
          <w:sz w:val="18"/>
          <w:szCs w:val="18"/>
        </w:rPr>
        <w:t xml:space="preserve">Gutiérrez, J. P. (2009). Los estudios de caso en la lógica de la investigación interpretativa. </w:t>
      </w:r>
      <w:r w:rsidR="002D268A" w:rsidRPr="00132F5B">
        <w:rPr>
          <w:sz w:val="18"/>
          <w:szCs w:val="18"/>
        </w:rPr>
        <w:t>México</w:t>
      </w:r>
      <w:r w:rsidRPr="00132F5B">
        <w:rPr>
          <w:sz w:val="18"/>
          <w:szCs w:val="18"/>
        </w:rPr>
        <w:t>.</w:t>
      </w:r>
    </w:p>
    <w:p w14:paraId="2B9B77B9" w14:textId="74054BCE" w:rsidR="004D546C" w:rsidRPr="00132F5B" w:rsidRDefault="004D546C" w:rsidP="004D546C">
      <w:pPr>
        <w:ind w:left="0" w:hanging="2"/>
        <w:rPr>
          <w:sz w:val="18"/>
          <w:szCs w:val="18"/>
        </w:rPr>
      </w:pPr>
      <w:r w:rsidRPr="00132F5B">
        <w:rPr>
          <w:sz w:val="18"/>
          <w:szCs w:val="18"/>
        </w:rPr>
        <w:t xml:space="preserve">Jara, Oscar. </w:t>
      </w:r>
      <w:r w:rsidR="002D268A" w:rsidRPr="00132F5B">
        <w:rPr>
          <w:sz w:val="18"/>
          <w:szCs w:val="18"/>
        </w:rPr>
        <w:t xml:space="preserve">(1998) </w:t>
      </w:r>
      <w:r w:rsidRPr="00132F5B">
        <w:rPr>
          <w:sz w:val="18"/>
          <w:szCs w:val="18"/>
        </w:rPr>
        <w:t xml:space="preserve">Sistematización de experiencias. Búsquedas recientes. Aportes. Dimensión </w:t>
      </w:r>
      <w:r w:rsidR="002D268A" w:rsidRPr="00132F5B">
        <w:rPr>
          <w:sz w:val="18"/>
          <w:szCs w:val="18"/>
        </w:rPr>
        <w:t>Educativa.</w:t>
      </w:r>
      <w:r w:rsidRPr="00132F5B">
        <w:rPr>
          <w:sz w:val="18"/>
          <w:szCs w:val="18"/>
        </w:rPr>
        <w:t xml:space="preserve"> Santafé de Bogotá, No. 44</w:t>
      </w:r>
      <w:r w:rsidR="002D268A" w:rsidRPr="00132F5B">
        <w:rPr>
          <w:sz w:val="18"/>
          <w:szCs w:val="18"/>
        </w:rPr>
        <w:t>.</w:t>
      </w:r>
      <w:r w:rsidRPr="00132F5B">
        <w:rPr>
          <w:sz w:val="18"/>
          <w:szCs w:val="18"/>
        </w:rPr>
        <w:t xml:space="preserve"> </w:t>
      </w:r>
    </w:p>
    <w:p w14:paraId="064CAC2F" w14:textId="4BC5AB31" w:rsidR="004D546C" w:rsidRPr="00132F5B" w:rsidRDefault="004D546C" w:rsidP="004D546C">
      <w:pPr>
        <w:ind w:left="0" w:hanging="2"/>
        <w:rPr>
          <w:sz w:val="18"/>
          <w:szCs w:val="18"/>
        </w:rPr>
      </w:pPr>
      <w:r w:rsidRPr="00132F5B">
        <w:rPr>
          <w:sz w:val="18"/>
          <w:szCs w:val="18"/>
        </w:rPr>
        <w:t xml:space="preserve">Sánchez, L., &amp; Muñoz, P. (2020). La formación de alumnado con discapacidad visual en el marco de los conservatorios de música en España. </w:t>
      </w:r>
      <w:r w:rsidRPr="00132F5B">
        <w:rPr>
          <w:i/>
          <w:sz w:val="18"/>
          <w:szCs w:val="18"/>
        </w:rPr>
        <w:t xml:space="preserve">Revista </w:t>
      </w:r>
      <w:r w:rsidR="002D268A" w:rsidRPr="00132F5B">
        <w:rPr>
          <w:i/>
          <w:sz w:val="18"/>
          <w:szCs w:val="18"/>
        </w:rPr>
        <w:t>electrónica</w:t>
      </w:r>
      <w:r w:rsidRPr="00132F5B">
        <w:rPr>
          <w:i/>
          <w:sz w:val="18"/>
          <w:szCs w:val="18"/>
        </w:rPr>
        <w:t xml:space="preserve"> Complutense de </w:t>
      </w:r>
      <w:r w:rsidR="002D268A" w:rsidRPr="00132F5B">
        <w:rPr>
          <w:i/>
          <w:sz w:val="18"/>
          <w:szCs w:val="18"/>
        </w:rPr>
        <w:t>investigación</w:t>
      </w:r>
      <w:r w:rsidRPr="00132F5B">
        <w:rPr>
          <w:i/>
          <w:sz w:val="18"/>
          <w:szCs w:val="18"/>
        </w:rPr>
        <w:t xml:space="preserve"> En </w:t>
      </w:r>
      <w:r w:rsidR="002D268A" w:rsidRPr="00132F5B">
        <w:rPr>
          <w:i/>
          <w:sz w:val="18"/>
          <w:szCs w:val="18"/>
        </w:rPr>
        <w:t>educación</w:t>
      </w:r>
      <w:r w:rsidRPr="00132F5B">
        <w:rPr>
          <w:i/>
          <w:sz w:val="18"/>
          <w:szCs w:val="18"/>
        </w:rPr>
        <w:t xml:space="preserve"> Musical</w:t>
      </w:r>
      <w:r w:rsidRPr="00132F5B">
        <w:rPr>
          <w:sz w:val="18"/>
          <w:szCs w:val="18"/>
        </w:rPr>
        <w:t xml:space="preserve">, </w:t>
      </w:r>
      <w:r w:rsidRPr="00132F5B">
        <w:rPr>
          <w:i/>
          <w:sz w:val="18"/>
          <w:szCs w:val="18"/>
        </w:rPr>
        <w:t>17</w:t>
      </w:r>
      <w:r w:rsidRPr="00132F5B">
        <w:rPr>
          <w:sz w:val="18"/>
          <w:szCs w:val="18"/>
        </w:rPr>
        <w:t>, 49–62. https://doi.org/10.5209/RECIEM.66689</w:t>
      </w:r>
    </w:p>
    <w:p w14:paraId="2B3A0E5D" w14:textId="60A92A03" w:rsidR="00625E11" w:rsidRPr="00132F5B" w:rsidRDefault="004D546C" w:rsidP="004D546C">
      <w:pPr>
        <w:ind w:left="0" w:hanging="2"/>
        <w:rPr>
          <w:sz w:val="18"/>
          <w:szCs w:val="18"/>
        </w:rPr>
      </w:pPr>
      <w:r w:rsidRPr="00132F5B">
        <w:rPr>
          <w:sz w:val="18"/>
          <w:szCs w:val="18"/>
          <w:highlight w:val="white"/>
        </w:rPr>
        <w:t xml:space="preserve">Pérez Valderrama, M. (2020). Aportes de la educación musical a las personas con discapacidad visual en la promoción de la autodeterminación. </w:t>
      </w:r>
      <w:r w:rsidRPr="00132F5B">
        <w:rPr>
          <w:i/>
          <w:sz w:val="18"/>
          <w:szCs w:val="18"/>
          <w:highlight w:val="white"/>
        </w:rPr>
        <w:t>Ricercare</w:t>
      </w:r>
      <w:r w:rsidRPr="00132F5B">
        <w:rPr>
          <w:sz w:val="18"/>
          <w:szCs w:val="18"/>
          <w:highlight w:val="white"/>
        </w:rPr>
        <w:t xml:space="preserve">, (13), 3–25. </w:t>
      </w:r>
      <w:hyperlink r:id="rId10">
        <w:r w:rsidRPr="00132F5B">
          <w:rPr>
            <w:color w:val="1155CC"/>
            <w:sz w:val="18"/>
            <w:szCs w:val="18"/>
            <w:highlight w:val="white"/>
            <w:u w:val="single"/>
          </w:rPr>
          <w:t>https://doi.org/10.17230/ricercare.2020.13.1</w:t>
        </w:r>
      </w:hyperlink>
    </w:p>
    <w:sectPr w:rsidR="00625E11" w:rsidRPr="00132F5B">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134" w:header="720" w:footer="8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BC4D" w14:textId="77777777" w:rsidR="00D23E3E" w:rsidRDefault="00D23E3E">
      <w:pPr>
        <w:spacing w:after="0" w:line="240" w:lineRule="auto"/>
        <w:ind w:left="0" w:hanging="2"/>
      </w:pPr>
      <w:r>
        <w:separator/>
      </w:r>
    </w:p>
  </w:endnote>
  <w:endnote w:type="continuationSeparator" w:id="0">
    <w:p w14:paraId="0BBFD8C6" w14:textId="77777777" w:rsidR="00D23E3E" w:rsidRDefault="00D23E3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5C78" w14:textId="77777777" w:rsidR="00625E11" w:rsidRDefault="00625E11">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2E06" w14:textId="77777777" w:rsidR="00625E11" w:rsidRDefault="00625E11">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0F9C" w14:textId="77777777" w:rsidR="00625E11" w:rsidRDefault="00625E11">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3AADFB7" w14:textId="77777777" w:rsidR="00625E11" w:rsidRDefault="00000000">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Pr>
        <w:noProof/>
      </w:rPr>
      <w:drawing>
        <wp:anchor distT="0" distB="0" distL="0" distR="0" simplePos="0" relativeHeight="251659264" behindDoc="1" locked="0" layoutInCell="1" hidden="0" allowOverlap="1" wp14:anchorId="1E18BDF8" wp14:editId="363C9482">
          <wp:simplePos x="0" y="0"/>
          <wp:positionH relativeFrom="column">
            <wp:posOffset>426719</wp:posOffset>
          </wp:positionH>
          <wp:positionV relativeFrom="paragraph">
            <wp:posOffset>-634</wp:posOffset>
          </wp:positionV>
          <wp:extent cx="5399405" cy="716280"/>
          <wp:effectExtent l="0" t="0" r="0" b="0"/>
          <wp:wrapNone/>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rPr>
      <w:drawing>
        <wp:anchor distT="0" distB="0" distL="0" distR="0" simplePos="0" relativeHeight="251660288" behindDoc="1" locked="0" layoutInCell="1" hidden="0" allowOverlap="1" wp14:anchorId="4D1A08A8" wp14:editId="7ACAEF2B">
          <wp:simplePos x="0" y="0"/>
          <wp:positionH relativeFrom="column">
            <wp:posOffset>289560</wp:posOffset>
          </wp:positionH>
          <wp:positionV relativeFrom="paragraph">
            <wp:posOffset>212725</wp:posOffset>
          </wp:positionV>
          <wp:extent cx="1313815" cy="396240"/>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DEED" w14:textId="77777777" w:rsidR="00D23E3E" w:rsidRDefault="00D23E3E">
      <w:pPr>
        <w:spacing w:after="0" w:line="240" w:lineRule="auto"/>
        <w:ind w:left="0" w:hanging="2"/>
      </w:pPr>
      <w:r>
        <w:separator/>
      </w:r>
    </w:p>
  </w:footnote>
  <w:footnote w:type="continuationSeparator" w:id="0">
    <w:p w14:paraId="236D14A0" w14:textId="77777777" w:rsidR="00D23E3E" w:rsidRDefault="00D23E3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365E" w14:textId="77777777" w:rsidR="00625E11" w:rsidRDefault="00625E11">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6461" w14:textId="77777777" w:rsidR="00625E11" w:rsidRDefault="00625E11">
    <w:pPr>
      <w:keepNext/>
      <w:keepLines/>
      <w:ind w:left="0" w:hanging="2"/>
      <w:rPr>
        <w:b/>
        <w:sz w:val="24"/>
        <w:szCs w:val="24"/>
      </w:rPr>
    </w:pPr>
  </w:p>
  <w:p w14:paraId="61C09B0D" w14:textId="77777777" w:rsidR="00625E11" w:rsidRDefault="00625E11">
    <w:pPr>
      <w:pBdr>
        <w:top w:val="nil"/>
        <w:left w:val="nil"/>
        <w:bottom w:val="nil"/>
        <w:right w:val="nil"/>
        <w:between w:val="nil"/>
      </w:pBdr>
      <w:spacing w:after="0"/>
      <w:ind w:left="0" w:hanging="2"/>
      <w:jc w:val="left"/>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6F6F" w14:textId="77777777" w:rsidR="00625E11" w:rsidRDefault="00000000">
    <w:pPr>
      <w:pBdr>
        <w:top w:val="nil"/>
        <w:left w:val="nil"/>
        <w:bottom w:val="nil"/>
        <w:right w:val="nil"/>
        <w:between w:val="nil"/>
      </w:pBdr>
      <w:tabs>
        <w:tab w:val="center" w:pos="4252"/>
        <w:tab w:val="right" w:pos="8504"/>
      </w:tabs>
      <w:spacing w:after="0" w:line="240" w:lineRule="auto"/>
      <w:ind w:left="0" w:hanging="2"/>
      <w:rPr>
        <w:color w:val="000000"/>
      </w:rPr>
    </w:pPr>
    <w:r>
      <w:rPr>
        <w:noProof/>
      </w:rPr>
      <w:drawing>
        <wp:anchor distT="0" distB="0" distL="114300" distR="114300" simplePos="0" relativeHeight="251658240" behindDoc="0" locked="0" layoutInCell="1" hidden="0" allowOverlap="1" wp14:anchorId="470A48E7" wp14:editId="709BA513">
          <wp:simplePos x="0" y="0"/>
          <wp:positionH relativeFrom="column">
            <wp:posOffset>-712469</wp:posOffset>
          </wp:positionH>
          <wp:positionV relativeFrom="paragraph">
            <wp:posOffset>-457199</wp:posOffset>
          </wp:positionV>
          <wp:extent cx="7574280" cy="1737360"/>
          <wp:effectExtent l="0" t="0" r="0" b="0"/>
          <wp:wrapTopAndBottom distT="0" dist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750A5"/>
    <w:multiLevelType w:val="multilevel"/>
    <w:tmpl w:val="FBA0C00E"/>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5422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E11"/>
    <w:rsid w:val="00132F5B"/>
    <w:rsid w:val="0015125D"/>
    <w:rsid w:val="00201138"/>
    <w:rsid w:val="002131B6"/>
    <w:rsid w:val="002D268A"/>
    <w:rsid w:val="00354BB8"/>
    <w:rsid w:val="004201E0"/>
    <w:rsid w:val="004D546C"/>
    <w:rsid w:val="004E22D0"/>
    <w:rsid w:val="00625E11"/>
    <w:rsid w:val="00630CC4"/>
    <w:rsid w:val="00636F4A"/>
    <w:rsid w:val="00777EB7"/>
    <w:rsid w:val="008D74C8"/>
    <w:rsid w:val="00CF768B"/>
    <w:rsid w:val="00D23E3E"/>
    <w:rsid w:val="00D97A5E"/>
    <w:rsid w:val="00FC30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64AD"/>
  <w15:docId w15:val="{66ACA1D2-2267-47D5-A748-05AA9584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CO" w:bidi="ar-SA"/>
      </w:rPr>
    </w:rPrDefault>
    <w:pPrDefault>
      <w:pPr>
        <w:spacing w:after="12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1">
    <w:name w:val="Table Normal"/>
    <w:next w:val="TableNormal0"/>
    <w:pPr>
      <w:suppressAutoHyphens/>
      <w:spacing w:before="120"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Refdecomentrio">
    <w:name w:val="annotation reference"/>
    <w:basedOn w:val="Fontepargpadro"/>
    <w:uiPriority w:val="99"/>
    <w:semiHidden/>
    <w:unhideWhenUsed/>
    <w:rsid w:val="00E33626"/>
    <w:rPr>
      <w:sz w:val="16"/>
      <w:szCs w:val="16"/>
    </w:rPr>
  </w:style>
  <w:style w:type="paragraph" w:styleId="Textodecomentrio">
    <w:name w:val="annotation text"/>
    <w:basedOn w:val="Normal"/>
    <w:link w:val="TextodecomentrioChar"/>
    <w:uiPriority w:val="99"/>
    <w:semiHidden/>
    <w:unhideWhenUsed/>
    <w:rsid w:val="00E33626"/>
    <w:pPr>
      <w:spacing w:line="240" w:lineRule="auto"/>
    </w:pPr>
  </w:style>
  <w:style w:type="character" w:customStyle="1" w:styleId="TextodecomentrioChar">
    <w:name w:val="Texto de comentário Char"/>
    <w:basedOn w:val="Fontepargpadro"/>
    <w:link w:val="Textodecomentrio"/>
    <w:uiPriority w:val="99"/>
    <w:semiHidden/>
    <w:rsid w:val="00E33626"/>
    <w:rPr>
      <w:position w:val="-1"/>
      <w:lang w:eastAsia="es-ES"/>
    </w:rPr>
  </w:style>
  <w:style w:type="paragraph" w:styleId="Assuntodocomentrio">
    <w:name w:val="annotation subject"/>
    <w:basedOn w:val="Textodecomentrio"/>
    <w:next w:val="Textodecomentrio"/>
    <w:link w:val="AssuntodocomentrioChar"/>
    <w:uiPriority w:val="99"/>
    <w:semiHidden/>
    <w:unhideWhenUsed/>
    <w:rsid w:val="00E33626"/>
    <w:rPr>
      <w:b/>
      <w:bCs/>
    </w:rPr>
  </w:style>
  <w:style w:type="character" w:customStyle="1" w:styleId="AssuntodocomentrioChar">
    <w:name w:val="Assunto do comentário Char"/>
    <w:basedOn w:val="TextodecomentrioChar"/>
    <w:link w:val="Assuntodocomentrio"/>
    <w:uiPriority w:val="99"/>
    <w:semiHidden/>
    <w:rsid w:val="00E33626"/>
    <w:rPr>
      <w:b/>
      <w:bCs/>
      <w:position w:val="-1"/>
      <w:lang w:eastAsia="es-ES"/>
    </w:rPr>
  </w:style>
  <w:style w:type="character" w:styleId="Hyperlink">
    <w:name w:val="Hyperlink"/>
    <w:basedOn w:val="Fontepargpadro"/>
    <w:uiPriority w:val="99"/>
    <w:unhideWhenUsed/>
    <w:rsid w:val="00AF5E0D"/>
    <w:rPr>
      <w:color w:val="0000FF" w:themeColor="hyperlink"/>
      <w:u w:val="single"/>
    </w:rPr>
  </w:style>
  <w:style w:type="character" w:styleId="MenoPendente">
    <w:name w:val="Unresolved Mention"/>
    <w:basedOn w:val="Fontepargpadro"/>
    <w:uiPriority w:val="99"/>
    <w:semiHidden/>
    <w:unhideWhenUsed/>
    <w:rsid w:val="00AF5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9052/sv.296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7230/ricercare.2020.13.1" TargetMode="External"/><Relationship Id="rId4" Type="http://schemas.openxmlformats.org/officeDocument/2006/relationships/settings" Target="settings.xml"/><Relationship Id="rId9" Type="http://schemas.openxmlformats.org/officeDocument/2006/relationships/hyperlink" Target="https://doi.org/10.5209/arte.64935"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xiGax0ZouzFY+UIHw6Pe5v3oTg==">AMUW2mVk5SyCPTC+KuNMW0PjJsZkrIn8sRgFgoshmXU3mwHrZaa0DieFNMtBttnACkQcK0xmb6JWMuFZFikPG2jkFIHhebQRR9d3X7bmRVBzkslPcSaERhk=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2896</Words>
  <Characters>15641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PRICILA KOHLS DOS SANTOS</cp:lastModifiedBy>
  <cp:revision>6</cp:revision>
  <dcterms:created xsi:type="dcterms:W3CDTF">2022-08-15T21:15:00Z</dcterms:created>
  <dcterms:modified xsi:type="dcterms:W3CDTF">2022-10-24T23:53:00Z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