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634CCE0" w14:textId="399EEE20" w:rsidR="00D536D8" w:rsidRPr="004C4B3A" w:rsidRDefault="003D3DAB" w:rsidP="00095A79">
      <w:pPr>
        <w:spacing w:line="360" w:lineRule="auto"/>
        <w:jc w:val="center"/>
        <w:rPr>
          <w:rFonts w:ascii="Arial" w:hAnsi="Arial" w:cs="Arial"/>
          <w:b/>
          <w:bCs/>
          <w:color w:val="002F3C"/>
          <w:sz w:val="28"/>
          <w:szCs w:val="28"/>
        </w:rPr>
      </w:pPr>
      <w:r w:rsidRPr="004C4B3A">
        <w:rPr>
          <w:rFonts w:ascii="Arial" w:hAnsi="Arial" w:cs="Arial"/>
          <w:b/>
          <w:bCs/>
          <w:color w:val="002F3C"/>
          <w:sz w:val="28"/>
          <w:szCs w:val="28"/>
        </w:rPr>
        <w:t>FL</w:t>
      </w:r>
      <w:r w:rsidR="00674210" w:rsidRPr="004C4B3A">
        <w:rPr>
          <w:rFonts w:ascii="Arial" w:hAnsi="Arial" w:cs="Arial"/>
          <w:b/>
          <w:bCs/>
          <w:color w:val="002F3C"/>
          <w:sz w:val="28"/>
          <w:szCs w:val="28"/>
        </w:rPr>
        <w:t>O</w:t>
      </w:r>
      <w:r w:rsidRPr="004C4B3A">
        <w:rPr>
          <w:rFonts w:ascii="Arial" w:hAnsi="Arial" w:cs="Arial"/>
          <w:b/>
          <w:bCs/>
          <w:color w:val="002F3C"/>
          <w:sz w:val="28"/>
          <w:szCs w:val="28"/>
        </w:rPr>
        <w:t>RESTA VIVA: CIÊNCIA E CURA</w:t>
      </w:r>
    </w:p>
    <w:p w14:paraId="2240AB7C" w14:textId="15459E95" w:rsidR="00674210" w:rsidRPr="004B1D01" w:rsidRDefault="003D3DAB" w:rsidP="002829FD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P</w:t>
      </w:r>
      <w:r w:rsidR="004B1D01" w:rsidRPr="004B1D01">
        <w:rPr>
          <w:rFonts w:ascii="Arial" w:hAnsi="Arial" w:cs="Arial"/>
          <w:b/>
          <w:bCs/>
          <w:color w:val="002F3C"/>
          <w:sz w:val="20"/>
          <w:szCs w:val="20"/>
        </w:rPr>
        <w:t>rofessor</w:t>
      </w:r>
      <w:r>
        <w:rPr>
          <w:rFonts w:ascii="Arial" w:hAnsi="Arial" w:cs="Arial"/>
          <w:b/>
          <w:bCs/>
          <w:color w:val="002F3C"/>
          <w:sz w:val="20"/>
          <w:szCs w:val="20"/>
        </w:rPr>
        <w:t>a Seinna Gomes de Souza</w:t>
      </w:r>
      <w:r w:rsidR="004B1D01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2F3C"/>
          <w:sz w:val="20"/>
          <w:szCs w:val="20"/>
        </w:rPr>
        <w:t>–</w:t>
      </w:r>
      <w:r w:rsidR="004B1D01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color w:val="002F3C"/>
          <w:sz w:val="20"/>
          <w:szCs w:val="20"/>
        </w:rPr>
        <w:t>EMEF São Francisco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>Seinna_g@outlook.com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</w:t>
      </w:r>
    </w:p>
    <w:p w14:paraId="5C66CDB1" w14:textId="3FCDE701" w:rsidR="00674210" w:rsidRPr="004B1D01" w:rsidRDefault="003D3DAB" w:rsidP="002829FD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Carmina Lima da Silva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>EMEF São Francisco</w:t>
      </w:r>
      <w:r w:rsidR="00674210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>Ensino Fundamental 8° ano</w:t>
      </w:r>
    </w:p>
    <w:p w14:paraId="0043C29F" w14:textId="23EC7AB7" w:rsidR="004B1D01" w:rsidRPr="004B1D01" w:rsidRDefault="002829FD" w:rsidP="002829FD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Emanuele de Souza da Silva</w:t>
      </w:r>
      <w:r w:rsidR="004B1D01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>EMEF São Francisco</w:t>
      </w:r>
      <w:r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>Ensino Fundamental 8° ano</w:t>
      </w:r>
    </w:p>
    <w:p w14:paraId="5E1CE3F6" w14:textId="47278D70" w:rsidR="004B1D01" w:rsidRPr="004B1D01" w:rsidRDefault="002829FD" w:rsidP="002829FD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proofErr w:type="spellStart"/>
      <w:r>
        <w:rPr>
          <w:rFonts w:ascii="Arial" w:hAnsi="Arial" w:cs="Arial"/>
          <w:b/>
          <w:bCs/>
          <w:color w:val="002F3C"/>
          <w:sz w:val="20"/>
          <w:szCs w:val="20"/>
        </w:rPr>
        <w:t>Johnrames</w:t>
      </w:r>
      <w:proofErr w:type="spellEnd"/>
      <w:r>
        <w:rPr>
          <w:rFonts w:ascii="Arial" w:hAnsi="Arial" w:cs="Arial"/>
          <w:b/>
          <w:bCs/>
          <w:color w:val="002F3C"/>
          <w:sz w:val="20"/>
          <w:szCs w:val="20"/>
        </w:rPr>
        <w:t xml:space="preserve"> Olavo Miranda </w:t>
      </w:r>
      <w:proofErr w:type="spellStart"/>
      <w:r>
        <w:rPr>
          <w:rFonts w:ascii="Arial" w:hAnsi="Arial" w:cs="Arial"/>
          <w:b/>
          <w:bCs/>
          <w:color w:val="002F3C"/>
          <w:sz w:val="20"/>
          <w:szCs w:val="20"/>
        </w:rPr>
        <w:t>Maquiné</w:t>
      </w:r>
      <w:proofErr w:type="spellEnd"/>
      <w:r w:rsidR="004B1D01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>EMEF São Francisco</w:t>
      </w:r>
      <w:r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>Ensino Fundamental 8° ano</w:t>
      </w:r>
    </w:p>
    <w:p w14:paraId="584F6D2A" w14:textId="0D7EEFF0" w:rsidR="004B1D01" w:rsidRPr="004B1D01" w:rsidRDefault="002829FD" w:rsidP="002829FD">
      <w:pPr>
        <w:spacing w:after="0" w:line="240" w:lineRule="auto"/>
        <w:jc w:val="right"/>
        <w:rPr>
          <w:rFonts w:ascii="Arial" w:hAnsi="Arial" w:cs="Arial"/>
          <w:b/>
          <w:bCs/>
          <w:color w:val="002F3C"/>
          <w:sz w:val="20"/>
          <w:szCs w:val="20"/>
        </w:rPr>
      </w:pPr>
      <w:r>
        <w:rPr>
          <w:rFonts w:ascii="Arial" w:hAnsi="Arial" w:cs="Arial"/>
          <w:b/>
          <w:bCs/>
          <w:color w:val="002F3C"/>
          <w:sz w:val="20"/>
          <w:szCs w:val="20"/>
        </w:rPr>
        <w:t>Natanael Pereira dos Santos</w:t>
      </w:r>
      <w:r w:rsidR="004B1D01"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>EMEF São Francisco</w:t>
      </w:r>
      <w:r w:rsidRPr="004B1D01">
        <w:rPr>
          <w:rFonts w:ascii="Arial" w:hAnsi="Arial" w:cs="Arial"/>
          <w:b/>
          <w:bCs/>
          <w:color w:val="002F3C"/>
          <w:sz w:val="20"/>
          <w:szCs w:val="20"/>
        </w:rPr>
        <w:t xml:space="preserve"> – </w:t>
      </w:r>
      <w:r>
        <w:rPr>
          <w:rFonts w:ascii="Arial" w:hAnsi="Arial" w:cs="Arial"/>
          <w:b/>
          <w:bCs/>
          <w:color w:val="002F3C"/>
          <w:sz w:val="20"/>
          <w:szCs w:val="20"/>
        </w:rPr>
        <w:t>Ensino Fundamental 8° ano</w:t>
      </w:r>
    </w:p>
    <w:p w14:paraId="582E902D" w14:textId="07208CE2" w:rsidR="004B646F" w:rsidRPr="00822323" w:rsidRDefault="004B646F" w:rsidP="00822323">
      <w:pPr>
        <w:spacing w:after="0" w:line="240" w:lineRule="auto"/>
        <w:rPr>
          <w:rFonts w:ascii="Arial" w:hAnsi="Arial" w:cs="Arial"/>
          <w:b/>
          <w:bCs/>
          <w:color w:val="002F3C"/>
          <w:sz w:val="20"/>
          <w:szCs w:val="20"/>
        </w:rPr>
      </w:pPr>
    </w:p>
    <w:p w14:paraId="16EE9ABF" w14:textId="7A9220AB" w:rsidR="00822323" w:rsidRPr="00822323" w:rsidRDefault="007A4F1E" w:rsidP="00822323">
      <w:pPr>
        <w:spacing w:after="0" w:line="240" w:lineRule="auto"/>
        <w:rPr>
          <w:rFonts w:ascii="Arial" w:hAnsi="Arial" w:cs="Arial"/>
          <w:b/>
          <w:bCs/>
          <w:color w:val="002F3C"/>
          <w:sz w:val="20"/>
          <w:szCs w:val="20"/>
        </w:rPr>
      </w:pPr>
      <w:r w:rsidRPr="00822323">
        <w:rPr>
          <w:rFonts w:ascii="Arial" w:hAnsi="Arial" w:cs="Arial"/>
          <w:b/>
          <w:bCs/>
          <w:color w:val="002F3C"/>
          <w:sz w:val="20"/>
          <w:szCs w:val="20"/>
        </w:rPr>
        <w:t>Eixo 02</w:t>
      </w:r>
      <w:r w:rsidR="002829FD">
        <w:rPr>
          <w:rFonts w:ascii="Arial" w:hAnsi="Arial" w:cs="Arial"/>
          <w:b/>
          <w:bCs/>
          <w:color w:val="002F3C"/>
          <w:sz w:val="20"/>
          <w:szCs w:val="20"/>
        </w:rPr>
        <w:t xml:space="preserve"> Educação, Ciência e Sustentabilidade Social.</w:t>
      </w:r>
    </w:p>
    <w:p w14:paraId="308A9597" w14:textId="513CF648" w:rsidR="00DE2E33" w:rsidRPr="00DE2E33" w:rsidRDefault="007A4F1E" w:rsidP="00DE2E33">
      <w:pPr>
        <w:spacing w:line="240" w:lineRule="auto"/>
        <w:jc w:val="right"/>
        <w:rPr>
          <w:rFonts w:ascii="Arial" w:hAnsi="Arial" w:cs="Arial"/>
          <w:b/>
          <w:bCs/>
          <w:color w:val="002F3C"/>
        </w:rPr>
      </w:pPr>
      <w:r>
        <w:rPr>
          <w:rFonts w:ascii="Arial" w:hAnsi="Arial" w:cs="Arial"/>
          <w:b/>
          <w:bCs/>
          <w:color w:val="002F3C"/>
        </w:rPr>
        <w:t xml:space="preserve"> </w:t>
      </w:r>
    </w:p>
    <w:p w14:paraId="4F9983F1" w14:textId="77777777" w:rsidR="00DE2E33" w:rsidRPr="00DE2E33" w:rsidRDefault="00DE2E33" w:rsidP="00DE79DA">
      <w:pPr>
        <w:pStyle w:val="Ttulo3"/>
        <w:spacing w:line="360" w:lineRule="auto"/>
        <w:ind w:firstLine="709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 w:rsidRPr="00DE2E33">
        <w:rPr>
          <w:rFonts w:ascii="Arial" w:hAnsi="Arial" w:cs="Arial"/>
          <w:b/>
          <w:bCs/>
          <w:color w:val="auto"/>
          <w:sz w:val="24"/>
          <w:szCs w:val="24"/>
        </w:rPr>
        <w:t>Introdução</w:t>
      </w:r>
    </w:p>
    <w:p w14:paraId="5A5E7994" w14:textId="756B17F3" w:rsidR="00DE2E33" w:rsidRPr="00DE2E33" w:rsidRDefault="00DE2E33" w:rsidP="00DE79DA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DE2E33">
        <w:rPr>
          <w:rFonts w:ascii="Arial" w:hAnsi="Arial" w:cs="Arial"/>
        </w:rPr>
        <w:t xml:space="preserve">O projeto </w:t>
      </w:r>
      <w:r w:rsidRPr="00DE2E33">
        <w:rPr>
          <w:rStyle w:val="Forte"/>
          <w:rFonts w:ascii="Arial" w:eastAsiaTheme="majorEastAsia" w:hAnsi="Arial" w:cs="Arial"/>
        </w:rPr>
        <w:t>Floresta Viva: Ciência e Cura</w:t>
      </w:r>
      <w:r w:rsidRPr="00DE2E33">
        <w:rPr>
          <w:rFonts w:ascii="Arial" w:hAnsi="Arial" w:cs="Arial"/>
        </w:rPr>
        <w:t xml:space="preserve"> foi desenvolvido com alunos do 8º e 9º ano da Escola Municipal de Ensino Fundamental São Francisco, localizada na comunidade ribeirinha do Arapapá. A proposta nasceu da necessidade de tornar o ensino de Ciências mais próximo da realidade sociocultural dos estudantes do campo, unindo saberes tradicionais e conhecimento científico. Em um contexto de desafios logísticos e socioeconômicos, a iniciativa buscou valorizar a floresta como território de aprendizagem, resgatar práticas ancestrais de cura com plantas medicinais e promover a consciência ambiental e comunitária.</w:t>
      </w:r>
    </w:p>
    <w:p w14:paraId="7C0705CC" w14:textId="77777777" w:rsidR="00DE2E33" w:rsidRPr="00DE2E33" w:rsidRDefault="00DE2E33" w:rsidP="00DE79DA">
      <w:pPr>
        <w:pStyle w:val="Ttulo3"/>
        <w:spacing w:line="360" w:lineRule="auto"/>
        <w:ind w:firstLine="709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 w:rsidRPr="00DE2E33">
        <w:rPr>
          <w:rFonts w:ascii="Arial" w:hAnsi="Arial" w:cs="Arial"/>
          <w:b/>
          <w:bCs/>
          <w:color w:val="auto"/>
          <w:sz w:val="24"/>
          <w:szCs w:val="24"/>
        </w:rPr>
        <w:t>Objetivo</w:t>
      </w:r>
    </w:p>
    <w:p w14:paraId="3B42F79A" w14:textId="3C5D4BBE" w:rsidR="00DE2E33" w:rsidRPr="00DE2E33" w:rsidRDefault="00DE2E33" w:rsidP="00DE79DA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DE2E33">
        <w:rPr>
          <w:rFonts w:ascii="Arial" w:hAnsi="Arial" w:cs="Arial"/>
        </w:rPr>
        <w:t xml:space="preserve">O projeto teve como objetivo principal </w:t>
      </w:r>
      <w:r w:rsidRPr="00DE2E33">
        <w:rPr>
          <w:rStyle w:val="Forte"/>
          <w:rFonts w:ascii="Arial" w:eastAsiaTheme="majorEastAsia" w:hAnsi="Arial" w:cs="Arial"/>
        </w:rPr>
        <w:t>valorizar os saberes tradicionais amazônicos e integrá-los à investigação científica no espaço escolar</w:t>
      </w:r>
      <w:r w:rsidRPr="00DE2E33">
        <w:rPr>
          <w:rFonts w:ascii="Arial" w:hAnsi="Arial" w:cs="Arial"/>
        </w:rPr>
        <w:t>, promovendo a interdisciplinaridade e o protagonismo discente na produção de medicamentos naturais a partir de plantas da floresta.</w:t>
      </w:r>
    </w:p>
    <w:p w14:paraId="1321AB69" w14:textId="77777777" w:rsidR="00DE2E33" w:rsidRPr="00DE2E33" w:rsidRDefault="00DE2E33" w:rsidP="00DE79DA">
      <w:pPr>
        <w:pStyle w:val="Ttulo3"/>
        <w:spacing w:line="360" w:lineRule="auto"/>
        <w:ind w:firstLine="709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 w:rsidRPr="00DE2E33">
        <w:rPr>
          <w:rFonts w:ascii="Arial" w:hAnsi="Arial" w:cs="Arial"/>
          <w:b/>
          <w:bCs/>
          <w:color w:val="auto"/>
          <w:sz w:val="24"/>
          <w:szCs w:val="24"/>
        </w:rPr>
        <w:t>Método</w:t>
      </w:r>
    </w:p>
    <w:p w14:paraId="0DB9942B" w14:textId="77777777" w:rsidR="00DE2E33" w:rsidRPr="00DE2E33" w:rsidRDefault="00DE2E33" w:rsidP="00DE79DA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DE2E33">
        <w:rPr>
          <w:rFonts w:ascii="Arial" w:hAnsi="Arial" w:cs="Arial"/>
        </w:rPr>
        <w:t>O trabalho foi realizado ao longo de quatro meses, entre março e julho de 2025, com a participação de 36 estudantes. A metodologia baseou-se em quatro etapas principais:</w:t>
      </w:r>
    </w:p>
    <w:p w14:paraId="2375F1DE" w14:textId="77777777" w:rsidR="00DE2E33" w:rsidRPr="00DE2E33" w:rsidRDefault="00DE2E33" w:rsidP="00DE79DA">
      <w:pPr>
        <w:pStyle w:val="NormalWeb"/>
        <w:numPr>
          <w:ilvl w:val="0"/>
          <w:numId w:val="2"/>
        </w:numPr>
        <w:spacing w:line="360" w:lineRule="auto"/>
        <w:ind w:firstLine="709"/>
        <w:jc w:val="both"/>
        <w:rPr>
          <w:rFonts w:ascii="Arial" w:hAnsi="Arial" w:cs="Arial"/>
        </w:rPr>
      </w:pPr>
      <w:r w:rsidRPr="00DE2E33">
        <w:rPr>
          <w:rStyle w:val="Forte"/>
          <w:rFonts w:ascii="Arial" w:eastAsiaTheme="majorEastAsia" w:hAnsi="Arial" w:cs="Arial"/>
        </w:rPr>
        <w:lastRenderedPageBreak/>
        <w:t>Formação dos grupos e pesquisa inicial</w:t>
      </w:r>
      <w:r w:rsidRPr="00DE2E33">
        <w:rPr>
          <w:rFonts w:ascii="Arial" w:hAnsi="Arial" w:cs="Arial"/>
        </w:rPr>
        <w:t xml:space="preserve"> sobre plantas medicinais, envolvendo leitura de artigos, entrevistas com moradores e levantamento bibliográfico.</w:t>
      </w:r>
    </w:p>
    <w:p w14:paraId="7ECC869F" w14:textId="77777777" w:rsidR="00DE2E33" w:rsidRPr="00DE2E33" w:rsidRDefault="00DE2E33" w:rsidP="00DE79DA">
      <w:pPr>
        <w:pStyle w:val="NormalWeb"/>
        <w:numPr>
          <w:ilvl w:val="0"/>
          <w:numId w:val="2"/>
        </w:numPr>
        <w:spacing w:line="360" w:lineRule="auto"/>
        <w:ind w:firstLine="709"/>
        <w:jc w:val="both"/>
        <w:rPr>
          <w:rFonts w:ascii="Arial" w:hAnsi="Arial" w:cs="Arial"/>
        </w:rPr>
      </w:pPr>
      <w:r w:rsidRPr="00DE2E33">
        <w:rPr>
          <w:rStyle w:val="Forte"/>
          <w:rFonts w:ascii="Arial" w:eastAsiaTheme="majorEastAsia" w:hAnsi="Arial" w:cs="Arial"/>
        </w:rPr>
        <w:t>Formulação dos produtos naturais</w:t>
      </w:r>
      <w:r w:rsidRPr="00DE2E33">
        <w:rPr>
          <w:rFonts w:ascii="Arial" w:hAnsi="Arial" w:cs="Arial"/>
        </w:rPr>
        <w:t xml:space="preserve"> (xaropes, chás e pomadas), com registro técnico das receitas e orientações sobre segurança e boas práticas.</w:t>
      </w:r>
    </w:p>
    <w:p w14:paraId="07556BB7" w14:textId="77777777" w:rsidR="00DE2E33" w:rsidRPr="00DE2E33" w:rsidRDefault="00DE2E33" w:rsidP="00DE79DA">
      <w:pPr>
        <w:pStyle w:val="NormalWeb"/>
        <w:numPr>
          <w:ilvl w:val="0"/>
          <w:numId w:val="2"/>
        </w:numPr>
        <w:spacing w:line="360" w:lineRule="auto"/>
        <w:ind w:firstLine="709"/>
        <w:jc w:val="both"/>
        <w:rPr>
          <w:rFonts w:ascii="Arial" w:hAnsi="Arial" w:cs="Arial"/>
        </w:rPr>
      </w:pPr>
      <w:r w:rsidRPr="00DE2E33">
        <w:rPr>
          <w:rStyle w:val="Forte"/>
          <w:rFonts w:ascii="Arial" w:eastAsiaTheme="majorEastAsia" w:hAnsi="Arial" w:cs="Arial"/>
        </w:rPr>
        <w:t>Testagem empírica</w:t>
      </w:r>
      <w:r w:rsidRPr="00DE2E33">
        <w:rPr>
          <w:rFonts w:ascii="Arial" w:hAnsi="Arial" w:cs="Arial"/>
        </w:rPr>
        <w:t xml:space="preserve"> com voluntários da comunidade, que relataram efeitos e percepções dos produtos.</w:t>
      </w:r>
    </w:p>
    <w:p w14:paraId="7311F8F6" w14:textId="77777777" w:rsidR="00DE2E33" w:rsidRPr="00DE2E33" w:rsidRDefault="00DE2E33" w:rsidP="00DE79DA">
      <w:pPr>
        <w:pStyle w:val="NormalWeb"/>
        <w:numPr>
          <w:ilvl w:val="0"/>
          <w:numId w:val="2"/>
        </w:numPr>
        <w:spacing w:line="360" w:lineRule="auto"/>
        <w:ind w:firstLine="709"/>
        <w:jc w:val="both"/>
        <w:rPr>
          <w:rFonts w:ascii="Arial" w:hAnsi="Arial" w:cs="Arial"/>
        </w:rPr>
      </w:pPr>
      <w:r w:rsidRPr="00DE2E33">
        <w:rPr>
          <w:rStyle w:val="Forte"/>
          <w:rFonts w:ascii="Arial" w:eastAsiaTheme="majorEastAsia" w:hAnsi="Arial" w:cs="Arial"/>
        </w:rPr>
        <w:t>Culminância em Feira de Ciências</w:t>
      </w:r>
      <w:r w:rsidRPr="00DE2E33">
        <w:rPr>
          <w:rFonts w:ascii="Arial" w:hAnsi="Arial" w:cs="Arial"/>
        </w:rPr>
        <w:t>, com exposição dos resultados, fichas técnicas e distribuição de amostras à comunidade escolar.</w:t>
      </w:r>
    </w:p>
    <w:p w14:paraId="03FA8523" w14:textId="52C861D0" w:rsidR="00DE2E33" w:rsidRPr="00DE2E33" w:rsidRDefault="00DE2E33" w:rsidP="00DE79DA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DE2E33">
        <w:rPr>
          <w:rFonts w:ascii="Arial" w:hAnsi="Arial" w:cs="Arial"/>
        </w:rPr>
        <w:t>O processo pedagógico seguiu princípios da educação contextualizada, interdisciplinaridade e metodologias ativas, tendo o professor como mediador e os alunos como protagonistas da pesquisa.</w:t>
      </w:r>
    </w:p>
    <w:p w14:paraId="3CD24DE8" w14:textId="77777777" w:rsidR="00DE2E33" w:rsidRPr="00DE2E33" w:rsidRDefault="00DE2E33" w:rsidP="00DE79DA">
      <w:pPr>
        <w:pStyle w:val="Ttulo3"/>
        <w:spacing w:line="360" w:lineRule="auto"/>
        <w:ind w:firstLine="709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 w:rsidRPr="00DE2E33">
        <w:rPr>
          <w:rFonts w:ascii="Arial" w:hAnsi="Arial" w:cs="Arial"/>
          <w:b/>
          <w:bCs/>
          <w:color w:val="auto"/>
          <w:sz w:val="24"/>
          <w:szCs w:val="24"/>
        </w:rPr>
        <w:t>Impacto na Escola e na Comunidade</w:t>
      </w:r>
    </w:p>
    <w:p w14:paraId="026AA1B7" w14:textId="54417321" w:rsidR="00DE2E33" w:rsidRPr="00DE2E33" w:rsidRDefault="00DE2E33" w:rsidP="00DE79DA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DE2E33">
        <w:rPr>
          <w:rFonts w:ascii="Arial" w:hAnsi="Arial" w:cs="Arial"/>
        </w:rPr>
        <w:t>O impacto do projeto foi significativo tanto na escola quanto na comunidade. Os alunos desenvolveram habilidades científicas (observação, registro, análise de dados, comunicação oral), fortaleceram o vínculo com o território e reconheceram o valor dos saberes populares. Para a comunidade, a iniciativa trouxe benefícios práticos, como acesso a medicamentos naturais produzidos localmente, além de promover a consciência sobre sustentabilidade e uso responsável da biodiversidade amazônica. A feira científica consolidou a escola como espaço de difusão do conhecimento e integração entre ciência e cultura popular.</w:t>
      </w:r>
    </w:p>
    <w:p w14:paraId="4FCAA08D" w14:textId="77777777" w:rsidR="00DE2E33" w:rsidRPr="00DE2E33" w:rsidRDefault="00DE2E33" w:rsidP="00DE79DA">
      <w:pPr>
        <w:pStyle w:val="Ttulo3"/>
        <w:spacing w:line="360" w:lineRule="auto"/>
        <w:ind w:firstLine="709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 w:rsidRPr="00DE2E33">
        <w:rPr>
          <w:rFonts w:ascii="Arial" w:hAnsi="Arial" w:cs="Arial"/>
          <w:b/>
          <w:bCs/>
          <w:color w:val="auto"/>
          <w:sz w:val="24"/>
          <w:szCs w:val="24"/>
        </w:rPr>
        <w:t>Conclusão</w:t>
      </w:r>
    </w:p>
    <w:p w14:paraId="22C99BFE" w14:textId="720DD0F4" w:rsidR="00DE2E33" w:rsidRPr="00DE2E33" w:rsidRDefault="00DE2E33" w:rsidP="00DE79DA">
      <w:pPr>
        <w:pStyle w:val="NormalWeb"/>
        <w:spacing w:line="360" w:lineRule="auto"/>
        <w:ind w:firstLine="709"/>
        <w:jc w:val="both"/>
        <w:rPr>
          <w:rFonts w:ascii="Arial" w:hAnsi="Arial" w:cs="Arial"/>
        </w:rPr>
      </w:pPr>
      <w:r w:rsidRPr="00DE2E33">
        <w:rPr>
          <w:rFonts w:ascii="Arial" w:hAnsi="Arial" w:cs="Arial"/>
        </w:rPr>
        <w:t xml:space="preserve">O projeto </w:t>
      </w:r>
      <w:r w:rsidRPr="00DE2E33">
        <w:rPr>
          <w:rStyle w:val="Forte"/>
          <w:rFonts w:ascii="Arial" w:eastAsiaTheme="majorEastAsia" w:hAnsi="Arial" w:cs="Arial"/>
        </w:rPr>
        <w:t xml:space="preserve">Floresta Viva: </w:t>
      </w:r>
      <w:proofErr w:type="gramStart"/>
      <w:r w:rsidRPr="00DE2E33">
        <w:rPr>
          <w:rStyle w:val="Forte"/>
          <w:rFonts w:ascii="Arial" w:eastAsiaTheme="majorEastAsia" w:hAnsi="Arial" w:cs="Arial"/>
        </w:rPr>
        <w:t>Ciência e Cura</w:t>
      </w:r>
      <w:r w:rsidRPr="00DE2E33">
        <w:rPr>
          <w:rFonts w:ascii="Arial" w:hAnsi="Arial" w:cs="Arial"/>
        </w:rPr>
        <w:t xml:space="preserve"> demonstrou</w:t>
      </w:r>
      <w:proofErr w:type="gramEnd"/>
      <w:r w:rsidRPr="00DE2E33">
        <w:rPr>
          <w:rFonts w:ascii="Arial" w:hAnsi="Arial" w:cs="Arial"/>
        </w:rPr>
        <w:t xml:space="preserve"> que a escola do campo é espaço legítimo de produção científica relevante e socialmente comprometida. Ao unir práticas pedagógicas, saberes tradicionais e ciência escolar, promoveu a </w:t>
      </w:r>
      <w:r w:rsidRPr="00DE2E33">
        <w:rPr>
          <w:rFonts w:ascii="Arial" w:hAnsi="Arial" w:cs="Arial"/>
        </w:rPr>
        <w:lastRenderedPageBreak/>
        <w:t>formação crítica dos estudantes e reafirmou a importância da valorização da floresta e de suas comunidades como fontes de conhecimento. A experiência evidencia a necessidade de políticas públicas que incentivem práticas educativas contextualizadas, capazes de gerar impacto social, cultural e ambiental positivo.</w:t>
      </w:r>
    </w:p>
    <w:p w14:paraId="2B72366B" w14:textId="77777777" w:rsidR="00DE2E33" w:rsidRPr="00DE79DA" w:rsidRDefault="00DE2E33" w:rsidP="00DE2E33">
      <w:pPr>
        <w:pStyle w:val="Ttulo3"/>
        <w:jc w:val="both"/>
        <w:rPr>
          <w:rFonts w:ascii="Arial" w:hAnsi="Arial" w:cs="Arial"/>
          <w:b/>
          <w:bCs/>
          <w:color w:val="auto"/>
          <w:sz w:val="24"/>
          <w:szCs w:val="24"/>
        </w:rPr>
      </w:pPr>
      <w:r w:rsidRPr="00DE79DA">
        <w:rPr>
          <w:rFonts w:ascii="Arial" w:hAnsi="Arial" w:cs="Arial"/>
          <w:b/>
          <w:bCs/>
          <w:color w:val="auto"/>
          <w:sz w:val="24"/>
          <w:szCs w:val="24"/>
        </w:rPr>
        <w:t>Referências Bibliográficas</w:t>
      </w:r>
    </w:p>
    <w:p w14:paraId="2FB492AA" w14:textId="1A0FAED6" w:rsidR="00B7405F" w:rsidRPr="00DE2E33" w:rsidRDefault="00DE2E33" w:rsidP="00DE2E33">
      <w:pPr>
        <w:pStyle w:val="NormalWeb"/>
        <w:jc w:val="both"/>
        <w:rPr>
          <w:rFonts w:ascii="Arial" w:hAnsi="Arial" w:cs="Arial"/>
        </w:rPr>
      </w:pPr>
      <w:r w:rsidRPr="00DE2E33">
        <w:rPr>
          <w:rFonts w:ascii="Arial" w:hAnsi="Arial" w:cs="Arial"/>
        </w:rPr>
        <w:t xml:space="preserve">ALTIERI, Miguel A. </w:t>
      </w:r>
      <w:r w:rsidRPr="00DE2E33">
        <w:rPr>
          <w:rStyle w:val="nfase"/>
          <w:rFonts w:ascii="Arial" w:eastAsiaTheme="majorEastAsia" w:hAnsi="Arial" w:cs="Arial"/>
        </w:rPr>
        <w:t>Agroecologia: a ciência da gestão de recursos naturais para agricultores pobres em ambientes marginais</w:t>
      </w:r>
      <w:r w:rsidRPr="00DE2E33">
        <w:rPr>
          <w:rFonts w:ascii="Arial" w:hAnsi="Arial" w:cs="Arial"/>
        </w:rPr>
        <w:t>. Agricultura, Ecossistemas e Meio Ambiente, Elsevier, 2002.</w:t>
      </w:r>
      <w:r w:rsidRPr="00DE2E33">
        <w:rPr>
          <w:rFonts w:ascii="Arial" w:hAnsi="Arial" w:cs="Arial"/>
        </w:rPr>
        <w:br/>
        <w:t xml:space="preserve">ANTUNES, Celso. </w:t>
      </w:r>
      <w:r w:rsidRPr="00DE2E33">
        <w:rPr>
          <w:rStyle w:val="nfase"/>
          <w:rFonts w:ascii="Arial" w:eastAsiaTheme="majorEastAsia" w:hAnsi="Arial" w:cs="Arial"/>
        </w:rPr>
        <w:t>Um método para o ensino fundamental: o projeto</w:t>
      </w:r>
      <w:r w:rsidRPr="00DE2E33">
        <w:rPr>
          <w:rFonts w:ascii="Arial" w:hAnsi="Arial" w:cs="Arial"/>
        </w:rPr>
        <w:t>. Petrópolis, RJ: Vozes, 2001.</w:t>
      </w:r>
      <w:r w:rsidRPr="00DE2E33">
        <w:rPr>
          <w:rFonts w:ascii="Arial" w:hAnsi="Arial" w:cs="Arial"/>
        </w:rPr>
        <w:br/>
        <w:t xml:space="preserve">ARROYO, Miguel Gonzalez; FERNANDES, Bernardo </w:t>
      </w:r>
      <w:proofErr w:type="spellStart"/>
      <w:r w:rsidRPr="00DE2E33">
        <w:rPr>
          <w:rFonts w:ascii="Arial" w:hAnsi="Arial" w:cs="Arial"/>
        </w:rPr>
        <w:t>Mançano</w:t>
      </w:r>
      <w:proofErr w:type="spellEnd"/>
      <w:r w:rsidRPr="00DE2E33">
        <w:rPr>
          <w:rFonts w:ascii="Arial" w:hAnsi="Arial" w:cs="Arial"/>
        </w:rPr>
        <w:t xml:space="preserve">. </w:t>
      </w:r>
      <w:r w:rsidRPr="00DE2E33">
        <w:rPr>
          <w:rStyle w:val="nfase"/>
          <w:rFonts w:ascii="Arial" w:eastAsiaTheme="majorEastAsia" w:hAnsi="Arial" w:cs="Arial"/>
        </w:rPr>
        <w:t>A educação básica e o movimento social do campo</w:t>
      </w:r>
      <w:r w:rsidRPr="00DE2E33">
        <w:rPr>
          <w:rFonts w:ascii="Arial" w:hAnsi="Arial" w:cs="Arial"/>
        </w:rPr>
        <w:t>. Brasília: Articulação Nacional Por Uma Educação Básica do Campo, 1999.</w:t>
      </w:r>
      <w:r w:rsidRPr="00DE2E33">
        <w:rPr>
          <w:rFonts w:ascii="Arial" w:hAnsi="Arial" w:cs="Arial"/>
        </w:rPr>
        <w:br/>
        <w:t xml:space="preserve">CALDART, R. S. </w:t>
      </w:r>
      <w:r w:rsidRPr="00DE2E33">
        <w:rPr>
          <w:rStyle w:val="nfase"/>
          <w:rFonts w:ascii="Arial" w:eastAsiaTheme="majorEastAsia" w:hAnsi="Arial" w:cs="Arial"/>
        </w:rPr>
        <w:t>Pedagogia do Movimento Sem Terra: escola é mais do que escola</w:t>
      </w:r>
      <w:r w:rsidRPr="00DE2E33">
        <w:rPr>
          <w:rFonts w:ascii="Arial" w:hAnsi="Arial" w:cs="Arial"/>
        </w:rPr>
        <w:t>. Petrópolis, RJ: Vozes, 2002.</w:t>
      </w:r>
      <w:r w:rsidRPr="00DE2E33">
        <w:rPr>
          <w:rFonts w:ascii="Arial" w:hAnsi="Arial" w:cs="Arial"/>
        </w:rPr>
        <w:br/>
        <w:t xml:space="preserve">FREIRE, Paulo. </w:t>
      </w:r>
      <w:r w:rsidRPr="00DE2E33">
        <w:rPr>
          <w:rStyle w:val="nfase"/>
          <w:rFonts w:ascii="Arial" w:eastAsiaTheme="majorEastAsia" w:hAnsi="Arial" w:cs="Arial"/>
        </w:rPr>
        <w:t>Pedagogia do Oprimido</w:t>
      </w:r>
      <w:r w:rsidRPr="00DE2E33">
        <w:rPr>
          <w:rFonts w:ascii="Arial" w:hAnsi="Arial" w:cs="Arial"/>
        </w:rPr>
        <w:t>. 17. ed. Rio de Janeiro: Paz e Terra, 1987.</w:t>
      </w:r>
      <w:r w:rsidRPr="00DE2E33">
        <w:rPr>
          <w:rFonts w:ascii="Arial" w:hAnsi="Arial" w:cs="Arial"/>
        </w:rPr>
        <w:br/>
        <w:t xml:space="preserve">LEITE, S.C. </w:t>
      </w:r>
      <w:r w:rsidRPr="00DE2E33">
        <w:rPr>
          <w:rStyle w:val="nfase"/>
          <w:rFonts w:ascii="Arial" w:eastAsiaTheme="majorEastAsia" w:hAnsi="Arial" w:cs="Arial"/>
        </w:rPr>
        <w:t>Escola Rural: urbanização e políticas educacionais</w:t>
      </w:r>
      <w:r w:rsidRPr="00DE2E33">
        <w:rPr>
          <w:rFonts w:ascii="Arial" w:hAnsi="Arial" w:cs="Arial"/>
        </w:rPr>
        <w:t>. São Paulo: Cortez, 1999.</w:t>
      </w:r>
      <w:r w:rsidRPr="00DE2E33">
        <w:rPr>
          <w:rFonts w:ascii="Arial" w:hAnsi="Arial" w:cs="Arial"/>
        </w:rPr>
        <w:br/>
        <w:t xml:space="preserve">VIEIRA, Sofia </w:t>
      </w:r>
      <w:proofErr w:type="spellStart"/>
      <w:r w:rsidRPr="00DE2E33">
        <w:rPr>
          <w:rFonts w:ascii="Arial" w:hAnsi="Arial" w:cs="Arial"/>
        </w:rPr>
        <w:t>Lerche</w:t>
      </w:r>
      <w:proofErr w:type="spellEnd"/>
      <w:r w:rsidRPr="00DE2E33">
        <w:rPr>
          <w:rFonts w:ascii="Arial" w:hAnsi="Arial" w:cs="Arial"/>
        </w:rPr>
        <w:t xml:space="preserve"> (org.). </w:t>
      </w:r>
      <w:r w:rsidRPr="00DE2E33">
        <w:rPr>
          <w:rStyle w:val="nfase"/>
          <w:rFonts w:ascii="Arial" w:eastAsiaTheme="majorEastAsia" w:hAnsi="Arial" w:cs="Arial"/>
        </w:rPr>
        <w:t>Gestão da Escola – Desafios a Enfrentar</w:t>
      </w:r>
      <w:r w:rsidRPr="00DE2E33">
        <w:rPr>
          <w:rFonts w:ascii="Arial" w:hAnsi="Arial" w:cs="Arial"/>
        </w:rPr>
        <w:t>. Rio de Janeiro: DP&amp;A, 2002.</w:t>
      </w:r>
    </w:p>
    <w:sectPr w:rsidR="00B7405F" w:rsidRPr="00DE2E33" w:rsidSect="00D536D8">
      <w:headerReference w:type="default" r:id="rId8"/>
      <w:footerReference w:type="default" r:id="rId9"/>
      <w:pgSz w:w="11906" w:h="16838"/>
      <w:pgMar w:top="2552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F3449" w14:textId="77777777" w:rsidR="00225D92" w:rsidRDefault="00225D92" w:rsidP="00D61F18">
      <w:pPr>
        <w:spacing w:after="0" w:line="240" w:lineRule="auto"/>
      </w:pPr>
      <w:r>
        <w:separator/>
      </w:r>
    </w:p>
  </w:endnote>
  <w:endnote w:type="continuationSeparator" w:id="0">
    <w:p w14:paraId="3808C07C" w14:textId="77777777" w:rsidR="00225D92" w:rsidRDefault="00225D92" w:rsidP="00D61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8BDF5" w14:textId="159003EB" w:rsidR="0063142D" w:rsidRDefault="0063142D">
    <w:pPr>
      <w:pStyle w:val="Rodap"/>
      <w:rPr>
        <w:noProof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7FF3AD5F" wp14:editId="646194C3">
          <wp:simplePos x="0" y="0"/>
          <wp:positionH relativeFrom="page">
            <wp:posOffset>-2540</wp:posOffset>
          </wp:positionH>
          <wp:positionV relativeFrom="paragraph">
            <wp:posOffset>-3945687</wp:posOffset>
          </wp:positionV>
          <wp:extent cx="7557831" cy="5150331"/>
          <wp:effectExtent l="0" t="0" r="5080" b="0"/>
          <wp:wrapNone/>
          <wp:docPr id="30513360" name="Gráfico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1649421" name="Gráfico 421649421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t="51820"/>
                  <a:stretch>
                    <a:fillRect/>
                  </a:stretch>
                </pic:blipFill>
                <pic:spPr bwMode="auto">
                  <a:xfrm>
                    <a:off x="0" y="0"/>
                    <a:ext cx="7557831" cy="515033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D8173C" w14:textId="2F456DBF" w:rsidR="007838DA" w:rsidRDefault="007838DA">
    <w:pPr>
      <w:pStyle w:val="Rodap"/>
      <w:rPr>
        <w:noProof/>
      </w:rPr>
    </w:pPr>
  </w:p>
  <w:p w14:paraId="6BB4A7AF" w14:textId="497AB619" w:rsidR="007838DA" w:rsidRDefault="007838DA">
    <w:pPr>
      <w:pStyle w:val="Rodap"/>
    </w:pPr>
  </w:p>
  <w:p w14:paraId="31605E03" w14:textId="77777777" w:rsidR="007838DA" w:rsidRDefault="007838D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C9F34E" w14:textId="77777777" w:rsidR="00225D92" w:rsidRDefault="00225D92" w:rsidP="00D61F18">
      <w:pPr>
        <w:spacing w:after="0" w:line="240" w:lineRule="auto"/>
      </w:pPr>
      <w:r>
        <w:separator/>
      </w:r>
    </w:p>
  </w:footnote>
  <w:footnote w:type="continuationSeparator" w:id="0">
    <w:p w14:paraId="1207D142" w14:textId="77777777" w:rsidR="00225D92" w:rsidRDefault="00225D92" w:rsidP="00D61F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65517" w14:textId="29B92964" w:rsidR="0063142D" w:rsidRDefault="0063142D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22F6B088" wp14:editId="6CF33855">
          <wp:simplePos x="0" y="0"/>
          <wp:positionH relativeFrom="page">
            <wp:posOffset>-25197</wp:posOffset>
          </wp:positionH>
          <wp:positionV relativeFrom="paragraph">
            <wp:posOffset>-440055</wp:posOffset>
          </wp:positionV>
          <wp:extent cx="7626753" cy="5603132"/>
          <wp:effectExtent l="0" t="0" r="0" b="0"/>
          <wp:wrapNone/>
          <wp:docPr id="196170492" name="Gráfico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73006" name="Gráfico 140973006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69" t="1" r="-169" b="48055"/>
                  <a:stretch>
                    <a:fillRect/>
                  </a:stretch>
                </pic:blipFill>
                <pic:spPr bwMode="auto">
                  <a:xfrm>
                    <a:off x="0" y="0"/>
                    <a:ext cx="7626753" cy="560313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6910F80" w14:textId="0021BF6B" w:rsidR="00D61F18" w:rsidRDefault="00D61F18">
    <w:pPr>
      <w:pStyle w:val="Cabealho"/>
    </w:pPr>
  </w:p>
  <w:p w14:paraId="5AAC3737" w14:textId="30BE04F7" w:rsidR="00D61F18" w:rsidRDefault="00D61F1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555F4B"/>
    <w:multiLevelType w:val="multilevel"/>
    <w:tmpl w:val="34389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5C7713"/>
    <w:multiLevelType w:val="hybridMultilevel"/>
    <w:tmpl w:val="BF689A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F18"/>
    <w:rsid w:val="00001EF2"/>
    <w:rsid w:val="00095A79"/>
    <w:rsid w:val="001750B6"/>
    <w:rsid w:val="001A2515"/>
    <w:rsid w:val="001B6ECA"/>
    <w:rsid w:val="00225D92"/>
    <w:rsid w:val="002829FD"/>
    <w:rsid w:val="003D3DAB"/>
    <w:rsid w:val="003F2ACD"/>
    <w:rsid w:val="00450EA5"/>
    <w:rsid w:val="004A45FD"/>
    <w:rsid w:val="004B1D01"/>
    <w:rsid w:val="004B646F"/>
    <w:rsid w:val="004C4B3A"/>
    <w:rsid w:val="004C5576"/>
    <w:rsid w:val="004D6E26"/>
    <w:rsid w:val="00520890"/>
    <w:rsid w:val="005239FA"/>
    <w:rsid w:val="0063142D"/>
    <w:rsid w:val="00642304"/>
    <w:rsid w:val="00674210"/>
    <w:rsid w:val="00734F8B"/>
    <w:rsid w:val="007838DA"/>
    <w:rsid w:val="007A4F1E"/>
    <w:rsid w:val="007B29E8"/>
    <w:rsid w:val="00822323"/>
    <w:rsid w:val="00964F52"/>
    <w:rsid w:val="00990F61"/>
    <w:rsid w:val="009F2F7E"/>
    <w:rsid w:val="00B7405F"/>
    <w:rsid w:val="00B83CB5"/>
    <w:rsid w:val="00C1690B"/>
    <w:rsid w:val="00C82AF9"/>
    <w:rsid w:val="00C87D7F"/>
    <w:rsid w:val="00C91957"/>
    <w:rsid w:val="00D1393F"/>
    <w:rsid w:val="00D536D8"/>
    <w:rsid w:val="00D61F18"/>
    <w:rsid w:val="00DE2E33"/>
    <w:rsid w:val="00DE79DA"/>
    <w:rsid w:val="00E95A76"/>
    <w:rsid w:val="00EF3058"/>
    <w:rsid w:val="00FE2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9C61AC"/>
  <w15:chartTrackingRefBased/>
  <w15:docId w15:val="{614FB24C-7158-43FC-A597-CCEE7C9E6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61F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61F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61F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61F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61F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61F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61F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61F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61F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61F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61F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61F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61F18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61F18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61F1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61F1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61F1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61F1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61F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61F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61F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61F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61F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61F1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61F1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61F18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61F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61F18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61F18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1F18"/>
  </w:style>
  <w:style w:type="paragraph" w:styleId="Rodap">
    <w:name w:val="footer"/>
    <w:basedOn w:val="Normal"/>
    <w:link w:val="RodapChar"/>
    <w:uiPriority w:val="99"/>
    <w:unhideWhenUsed/>
    <w:rsid w:val="00D61F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1F18"/>
  </w:style>
  <w:style w:type="paragraph" w:styleId="NormalWeb">
    <w:name w:val="Normal (Web)"/>
    <w:basedOn w:val="Normal"/>
    <w:uiPriority w:val="99"/>
    <w:unhideWhenUsed/>
    <w:rsid w:val="00DE2E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DE2E33"/>
    <w:rPr>
      <w:b/>
      <w:bCs/>
    </w:rPr>
  </w:style>
  <w:style w:type="character" w:styleId="nfase">
    <w:name w:val="Emphasis"/>
    <w:basedOn w:val="Fontepargpadro"/>
    <w:uiPriority w:val="20"/>
    <w:qFormat/>
    <w:rsid w:val="00DE2E3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811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74D848-9D5F-4994-A4A9-66009C05A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674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Thaíssa Gabrielle Ferreira Henrique</dc:creator>
  <cp:keywords/>
  <dc:description/>
  <cp:lastModifiedBy>Seinna de Souza</cp:lastModifiedBy>
  <cp:revision>17</cp:revision>
  <cp:lastPrinted>2025-06-10T18:30:00Z</cp:lastPrinted>
  <dcterms:created xsi:type="dcterms:W3CDTF">2025-06-11T23:21:00Z</dcterms:created>
  <dcterms:modified xsi:type="dcterms:W3CDTF">2025-09-09T00:34:00Z</dcterms:modified>
</cp:coreProperties>
</file>