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3C38BDD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536AEA">
            <w:rPr>
              <w:rFonts w:ascii="Times New Roman" w:hAnsi="Times New Roman" w:cs="Times New Roman"/>
            </w:rPr>
            <w:t>Eixo 5 – Temas livres</w:t>
          </w:r>
        </w:sdtContent>
      </w:sdt>
    </w:p>
    <w:p w14:paraId="3F40BB39" w14:textId="0F2875AE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536AEA" w:rsidRPr="00536AEA">
            <w:rPr>
              <w:rFonts w:ascii="Times New Roman" w:hAnsi="Times New Roman" w:cs="Times New Roman"/>
              <w:sz w:val="28"/>
              <w:szCs w:val="28"/>
            </w:rPr>
            <w:t>PERFIL EPIDEMIOLÓGICO DA SÍFILIS CONGÊNITA NO ESTADO DE SERGIPE DE 2008 A 2018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A311324" w:rsidR="0070071B" w:rsidRPr="00ED178E" w:rsidRDefault="00075C6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CA70C0">
            <w:rPr>
              <w:rFonts w:ascii="Times New Roman" w:hAnsi="Times New Roman" w:cs="Times New Roman"/>
              <w:u w:val="single"/>
            </w:rPr>
            <w:t>Cecilia Maria Lemos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A70C0">
            <w:rPr>
              <w:rFonts w:ascii="Times New Roman" w:hAnsi="Times New Roman" w:cs="Times New Roman"/>
            </w:rPr>
            <w:t>cecilia_lemos100@hotmail.com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A7F4B19" w14:textId="719CB6AC" w:rsidR="0070071B" w:rsidRPr="00ED178E" w:rsidRDefault="00075C6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A70C0">
            <w:rPr>
              <w:rFonts w:ascii="Times New Roman" w:hAnsi="Times New Roman" w:cs="Times New Roman"/>
            </w:rPr>
            <w:t>Alícia Vanessa Silva de Santana</w:t>
          </w:r>
          <w:r w:rsidR="002B734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2070B60E" w14:textId="7CAF0394" w:rsidR="0070071B" w:rsidRPr="00ED178E" w:rsidRDefault="00075C6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A70C0">
            <w:rPr>
              <w:rFonts w:ascii="Times New Roman" w:hAnsi="Times New Roman" w:cs="Times New Roman"/>
            </w:rPr>
            <w:t>Letícia Freire Melo</w:t>
          </w:r>
          <w:r w:rsidR="002B734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F0504DD" w14:textId="6E3E0B62" w:rsidR="0070071B" w:rsidRPr="00ED178E" w:rsidRDefault="00075C6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A70C0">
            <w:rPr>
              <w:rFonts w:ascii="Times New Roman" w:hAnsi="Times New Roman" w:cs="Times New Roman"/>
            </w:rPr>
            <w:t>Paula Regina dos Santos Bispo Alves</w:t>
          </w:r>
          <w:r w:rsidR="002B734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E985A98" w14:textId="024DBB6B" w:rsidR="0070071B" w:rsidRPr="00ED178E" w:rsidRDefault="00075C68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A70C0">
            <w:rPr>
              <w:rFonts w:ascii="Times New Roman" w:hAnsi="Times New Roman" w:cs="Times New Roman"/>
            </w:rPr>
            <w:t>Thayrine</w:t>
          </w:r>
          <w:proofErr w:type="spellEnd"/>
          <w:r w:rsidR="00CA70C0">
            <w:rPr>
              <w:rFonts w:ascii="Times New Roman" w:hAnsi="Times New Roman" w:cs="Times New Roman"/>
            </w:rPr>
            <w:t xml:space="preserve"> Barbosa de Melo</w:t>
          </w:r>
          <w:r w:rsidR="002B7349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sdt>
      <w:sdtPr>
        <w:rPr>
          <w:rFonts w:ascii="Times New Roman" w:hAnsi="Times New Roman" w:cs="Times New Roman"/>
        </w:rPr>
        <w:id w:val="-2123378959"/>
        <w:placeholder>
          <w:docPart w:val="42110C2500614CEFB137C77581EE2693"/>
        </w:placeholder>
      </w:sdtPr>
      <w:sdtEndPr>
        <w:rPr>
          <w:vertAlign w:val="superscript"/>
        </w:rPr>
      </w:sdtEndPr>
      <w:sdtContent>
        <w:p w14:paraId="2675362F" w14:textId="6AAA5084" w:rsidR="002B7349" w:rsidRPr="00ED178E" w:rsidRDefault="00CA70C0" w:rsidP="002B7349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Orientadora: Josefa </w:t>
          </w:r>
          <w:proofErr w:type="spellStart"/>
          <w:r>
            <w:rPr>
              <w:rFonts w:ascii="Times New Roman" w:hAnsi="Times New Roman" w:cs="Times New Roman"/>
            </w:rPr>
            <w:t>Jadine</w:t>
          </w:r>
          <w:proofErr w:type="spellEnd"/>
          <w:r>
            <w:rPr>
              <w:rFonts w:ascii="Times New Roman" w:hAnsi="Times New Roman" w:cs="Times New Roman"/>
            </w:rPr>
            <w:t xml:space="preserve"> dos Santos</w:t>
          </w:r>
          <w:r w:rsidR="002B7349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CC4C72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0B4EE242" w14:textId="74A829A8" w:rsidR="002B7349" w:rsidRPr="00D1765B" w:rsidRDefault="00075C68" w:rsidP="00CA70C0">
      <w:pPr>
        <w:spacing w:before="0" w:after="0" w:line="36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0DD3738AE5D543FCBB9C90AEAE5469B0"/>
          </w:placeholder>
        </w:sdtPr>
        <w:sdtEndPr/>
        <w:sdtContent>
          <w:r w:rsidR="00CC4C72">
            <w:rPr>
              <w:rFonts w:ascii="Times New Roman" w:hAnsi="Times New Roman" w:cs="Times New Roman"/>
            </w:rPr>
            <w:t>1</w:t>
          </w:r>
          <w:r w:rsidR="00CA70C0">
            <w:rPr>
              <w:rFonts w:ascii="Times New Roman" w:hAnsi="Times New Roman" w:cs="Times New Roman"/>
            </w:rPr>
            <w:t>. Acadêmica de Enfermagem, Universidade Tiradentes</w:t>
          </w:r>
        </w:sdtContent>
      </w:sdt>
      <w:r w:rsidR="002B7349" w:rsidRPr="00D1765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0DD3738AE5D543FCBB9C90AEAE5469B0"/>
          </w:placeholder>
        </w:sdtPr>
        <w:sdtEndPr/>
        <w:sdtContent>
          <w:r w:rsidR="00CA70C0">
            <w:rPr>
              <w:rFonts w:ascii="Times New Roman" w:hAnsi="Times New Roman" w:cs="Times New Roman"/>
            </w:rPr>
            <w:t>2. Enfermeira Residente, Universidade Federal de Sergipe</w:t>
          </w:r>
          <w:r w:rsidR="002B7349" w:rsidRPr="00D1765B">
            <w:rPr>
              <w:rFonts w:ascii="Times New Roman" w:hAnsi="Times New Roman" w:cs="Times New Roman"/>
            </w:rPr>
            <w:t>.</w:t>
          </w:r>
        </w:sdtContent>
      </w:sdt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730B23A" w:rsidR="0070071B" w:rsidRPr="00824766" w:rsidRDefault="00824766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824766">
            <w:rPr>
              <w:rFonts w:ascii="Times New Roman" w:hAnsi="Times New Roman" w:cs="Times New Roman"/>
              <w:b/>
            </w:rPr>
            <w:t xml:space="preserve">Introdução: </w:t>
          </w:r>
          <w:r w:rsidR="0034108F" w:rsidRPr="0034108F">
            <w:rPr>
              <w:rFonts w:ascii="Times New Roman" w:hAnsi="Times New Roman" w:cs="Times New Roman"/>
              <w:bCs/>
            </w:rPr>
            <w:t>A</w:t>
          </w:r>
          <w:r w:rsidR="0034108F">
            <w:rPr>
              <w:rFonts w:ascii="Times New Roman" w:hAnsi="Times New Roman" w:cs="Times New Roman"/>
              <w:b/>
            </w:rPr>
            <w:t xml:space="preserve"> 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s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ífilis congênita </w:t>
          </w:r>
          <w:r w:rsidR="0039574F">
            <w:rPr>
              <w:rFonts w:ascii="Times New Roman" w:hAnsi="Times New Roman" w:cs="Times New Roman"/>
              <w:color w:val="000000"/>
              <w:szCs w:val="24"/>
            </w:rPr>
            <w:t>afeta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múltiplos sistemas, causada pelo </w:t>
          </w:r>
          <w:r w:rsidR="005F0B73" w:rsidRPr="005F0B73">
            <w:rPr>
              <w:rFonts w:ascii="Times New Roman" w:hAnsi="Times New Roman" w:cs="Times New Roman"/>
              <w:i/>
              <w:color w:val="000000"/>
              <w:szCs w:val="24"/>
            </w:rPr>
            <w:t xml:space="preserve">Treponema pallidum 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e transmitida ao feto pela placenta.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 xml:space="preserve"> Quando não </w:t>
          </w:r>
          <w:r w:rsidR="00E045A1">
            <w:rPr>
              <w:rFonts w:ascii="Times New Roman" w:hAnsi="Times New Roman" w:cs="Times New Roman"/>
              <w:color w:val="000000"/>
              <w:szCs w:val="24"/>
            </w:rPr>
            <w:t>diagnosticada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 xml:space="preserve"> e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trata</w:t>
          </w:r>
          <w:r w:rsidR="005F0B73">
            <w:rPr>
              <w:rFonts w:ascii="Times New Roman" w:hAnsi="Times New Roman" w:cs="Times New Roman"/>
              <w:color w:val="000000"/>
              <w:szCs w:val="24"/>
            </w:rPr>
            <w:t>da</w:t>
          </w:r>
          <w:r w:rsidR="00522C55">
            <w:rPr>
              <w:rFonts w:ascii="Times New Roman" w:hAnsi="Times New Roman" w:cs="Times New Roman"/>
              <w:color w:val="000000"/>
              <w:szCs w:val="24"/>
            </w:rPr>
            <w:t xml:space="preserve"> precocemente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pode causa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r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abortamento, prematuridade, complicações agudas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, sequelas irreversíveis e até mesmo o óbito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feto.</w:t>
          </w:r>
          <w:r w:rsidR="00880FB0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O risco 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 xml:space="preserve">de 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transmissão ve</w:t>
          </w:r>
          <w:r w:rsidR="005F0B73">
            <w:rPr>
              <w:rFonts w:ascii="Times New Roman" w:hAnsi="Times New Roman" w:cs="Times New Roman"/>
              <w:color w:val="000000"/>
              <w:szCs w:val="24"/>
            </w:rPr>
            <w:t>rtical pode chegar a 100</w:t>
          </w:r>
          <w:r w:rsidR="00880FB0">
            <w:rPr>
              <w:rFonts w:ascii="Times New Roman" w:hAnsi="Times New Roman" w:cs="Times New Roman"/>
              <w:color w:val="000000"/>
              <w:szCs w:val="24"/>
            </w:rPr>
            <w:t>%</w:t>
          </w:r>
          <w:r w:rsidR="00880FB0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 xml:space="preserve"> (</w:t>
          </w:r>
          <w:r w:rsidR="005F0B73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1)</w:t>
          </w:r>
          <w:r w:rsidR="0034108F" w:rsidRPr="0034108F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880FB0" w:rsidRPr="00880FB0">
            <w:t xml:space="preserve"> </w:t>
          </w:r>
          <w:r w:rsidR="00880FB0" w:rsidRPr="00880FB0">
            <w:rPr>
              <w:rFonts w:ascii="Times New Roman" w:hAnsi="Times New Roman" w:cs="Times New Roman"/>
              <w:szCs w:val="24"/>
            </w:rPr>
            <w:t>No Brasil, segundo o Ministério da Saúde (MS),</w:t>
          </w:r>
          <w:r w:rsidR="00522C55">
            <w:rPr>
              <w:rFonts w:ascii="Times New Roman" w:hAnsi="Times New Roman" w:cs="Times New Roman"/>
              <w:szCs w:val="24"/>
            </w:rPr>
            <w:t xml:space="preserve"> anualmente,</w:t>
          </w:r>
          <w:r w:rsidR="00880FB0" w:rsidRPr="00880FB0">
            <w:rPr>
              <w:rFonts w:ascii="Times New Roman" w:hAnsi="Times New Roman" w:cs="Times New Roman"/>
              <w:szCs w:val="24"/>
            </w:rPr>
            <w:t xml:space="preserve"> 50 mil parturientes têm o diagnóstico de sífilis com prevalência variando de 1,1 a 11,5%,</w:t>
          </w:r>
          <w:r w:rsidR="0003275E">
            <w:rPr>
              <w:rFonts w:ascii="Times New Roman" w:hAnsi="Times New Roman" w:cs="Times New Roman"/>
              <w:szCs w:val="24"/>
            </w:rPr>
            <w:t xml:space="preserve"> </w:t>
          </w:r>
          <w:r w:rsidR="00DB7DCA">
            <w:rPr>
              <w:rFonts w:ascii="Times New Roman" w:hAnsi="Times New Roman" w:cs="Times New Roman"/>
              <w:szCs w:val="24"/>
            </w:rPr>
            <w:t xml:space="preserve">relacionado </w:t>
          </w:r>
          <w:r w:rsidR="0003275E">
            <w:rPr>
              <w:rFonts w:ascii="Times New Roman" w:hAnsi="Times New Roman" w:cs="Times New Roman"/>
              <w:szCs w:val="24"/>
            </w:rPr>
            <w:t xml:space="preserve">a </w:t>
          </w:r>
          <w:r w:rsidR="00880FB0" w:rsidRPr="00880FB0">
            <w:rPr>
              <w:rFonts w:ascii="Times New Roman" w:hAnsi="Times New Roman" w:cs="Times New Roman"/>
            </w:rPr>
            <w:t>assistência ao pré</w:t>
          </w:r>
          <w:r w:rsidR="00880FB0" w:rsidRPr="00880FB0">
            <w:rPr>
              <w:rFonts w:ascii="Times New Roman" w:hAnsi="Times New Roman" w:cs="Times New Roman"/>
            </w:rPr>
            <w:noBreakHyphen/>
            <w:t xml:space="preserve">natal e </w:t>
          </w:r>
          <w:r w:rsidR="0003275E">
            <w:rPr>
              <w:rFonts w:ascii="Times New Roman" w:hAnsi="Times New Roman" w:cs="Times New Roman"/>
            </w:rPr>
            <w:t xml:space="preserve">o </w:t>
          </w:r>
          <w:r w:rsidR="00880FB0" w:rsidRPr="00880FB0">
            <w:rPr>
              <w:rFonts w:ascii="Times New Roman" w:hAnsi="Times New Roman" w:cs="Times New Roman"/>
            </w:rPr>
            <w:t>grau de instrução</w:t>
          </w:r>
          <w:r w:rsidR="00880FB0">
            <w:t xml:space="preserve"> </w:t>
          </w:r>
          <w:r w:rsidR="00880FB0" w:rsidRPr="00880FB0">
            <w:rPr>
              <w:rFonts w:ascii="Times New Roman" w:hAnsi="Times New Roman" w:cs="Times New Roman"/>
            </w:rPr>
            <w:t>materna</w:t>
          </w:r>
          <w:r w:rsidR="00522C55">
            <w:rPr>
              <w:rFonts w:ascii="Times New Roman" w:hAnsi="Times New Roman" w:cs="Times New Roman"/>
            </w:rPr>
            <w:t xml:space="preserve"> </w:t>
          </w:r>
          <w:r w:rsidR="0034108F" w:rsidRPr="0034108F">
            <w:rPr>
              <w:rFonts w:ascii="Times New Roman" w:hAnsi="Times New Roman" w:cs="Times New Roman"/>
              <w:vertAlign w:val="superscript"/>
            </w:rPr>
            <w:t>(2</w:t>
          </w:r>
          <w:r w:rsidR="0034108F" w:rsidRPr="0034108F">
            <w:rPr>
              <w:rFonts w:ascii="Times New Roman" w:hAnsi="Times New Roman" w:cs="Times New Roman"/>
              <w:szCs w:val="24"/>
              <w:vertAlign w:val="superscript"/>
            </w:rPr>
            <w:t>)</w:t>
          </w:r>
          <w:r w:rsidR="0034108F" w:rsidRPr="0034108F">
            <w:rPr>
              <w:rFonts w:ascii="Times New Roman" w:hAnsi="Times New Roman" w:cs="Times New Roman"/>
              <w:szCs w:val="24"/>
            </w:rPr>
            <w:t>.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 xml:space="preserve"> S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em o tratamento</w:t>
          </w:r>
          <w:r w:rsidR="005F0B73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03275E">
            <w:rPr>
              <w:rFonts w:ascii="Times New Roman" w:hAnsi="Times New Roman" w:cs="Times New Roman"/>
              <w:color w:val="000000"/>
              <w:szCs w:val="24"/>
            </w:rPr>
            <w:t xml:space="preserve">há um 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aumento significativo d</w:t>
          </w:r>
          <w:r w:rsidR="005F0B73">
            <w:rPr>
              <w:rFonts w:ascii="Times New Roman" w:hAnsi="Times New Roman" w:cs="Times New Roman"/>
              <w:color w:val="000000"/>
              <w:szCs w:val="24"/>
            </w:rPr>
            <w:t>e natimortos e morte neonatal</w:t>
          </w:r>
          <w:r w:rsidR="0034108F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 xml:space="preserve"> </w:t>
          </w:r>
          <w:r w:rsidR="005F0B73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(</w:t>
          </w:r>
          <w:r w:rsidR="00880FB0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3</w:t>
          </w:r>
          <w:r w:rsidR="005F0B73">
            <w:rPr>
              <w:rFonts w:ascii="Times New Roman" w:hAnsi="Times New Roman" w:cs="Times New Roman"/>
              <w:color w:val="000000"/>
              <w:szCs w:val="24"/>
              <w:vertAlign w:val="superscript"/>
            </w:rPr>
            <w:t>)</w:t>
          </w:r>
          <w:r w:rsidR="0034108F" w:rsidRPr="0034108F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Pr="00824766">
            <w:rPr>
              <w:rFonts w:ascii="Times New Roman" w:hAnsi="Times New Roman" w:cs="Times New Roman"/>
              <w:b/>
            </w:rPr>
            <w:t xml:space="preserve">Objetivo: </w:t>
          </w:r>
          <w:r w:rsidRPr="00824766">
            <w:rPr>
              <w:rFonts w:ascii="Times New Roman" w:hAnsi="Times New Roman" w:cs="Times New Roman"/>
            </w:rPr>
            <w:t xml:space="preserve">Realizar uma análise do perfil epidemiológico dos casos de sífilis congênita notificados no estado de Sergipe entre os anos de 2008 a 2018. </w:t>
          </w:r>
          <w:r w:rsidRPr="00824766">
            <w:rPr>
              <w:rFonts w:ascii="Times New Roman" w:hAnsi="Times New Roman" w:cs="Times New Roman"/>
              <w:b/>
            </w:rPr>
            <w:t xml:space="preserve">Material e métodos: </w:t>
          </w:r>
          <w:r w:rsidRPr="00824766">
            <w:rPr>
              <w:rFonts w:ascii="Times New Roman" w:hAnsi="Times New Roman" w:cs="Times New Roman"/>
            </w:rPr>
            <w:t>Foi realizada uma pesquisa epidemiológica, documental, quantitativa de abordagem descritiva com ênfase no perfil epidemiológico dos casos de sífilis congênita que ocorreram no período de 2008 a 2018. Os dados foram colhidos mediante busca eletrônica nos registros do Departamento de Informática do Sistema Único de Saúde/Brasil (DATASUS), através do Sistema de Informação de Agravos de Notificação (SINAN), tendo como variáveis a realização do pré-</w:t>
          </w:r>
          <w:r w:rsidRPr="00824766">
            <w:rPr>
              <w:rFonts w:ascii="Times New Roman" w:hAnsi="Times New Roman" w:cs="Times New Roman"/>
            </w:rPr>
            <w:lastRenderedPageBreak/>
            <w:t xml:space="preserve">natal e o nível de escolaridade. </w:t>
          </w:r>
          <w:r w:rsidRPr="00824766">
            <w:rPr>
              <w:rFonts w:ascii="Times New Roman" w:hAnsi="Times New Roman" w:cs="Times New Roman"/>
              <w:b/>
            </w:rPr>
            <w:t xml:space="preserve">Resultados e Discussão: </w:t>
          </w:r>
          <w:r w:rsidRPr="00824766">
            <w:rPr>
              <w:rFonts w:ascii="Times New Roman" w:hAnsi="Times New Roman" w:cs="Times New Roman"/>
            </w:rPr>
            <w:t>No período de 2008 a 2018 foram notificados 1.821 casos de sífilis congênita no estado de Sergipe, sendo que destes 1.367 (75%) dos casos realizaram o pré-natal, 414 (23%) casos onde não foram realizados o pré-natal e 40 (2%) casos ignorados ou com fichas não preenchidas. Foi observado também que em 2013 houve o maior número de registros de casos notificados (256 casos). Aproximadamente 26% das gestantes com sífilis congênita não completaram da 1ª a 4 ª série do ensino fundamental, 12% com a 4ª série incompleta e 62% possuem o e</w:t>
          </w:r>
          <w:r w:rsidR="005F0B73">
            <w:rPr>
              <w:rFonts w:ascii="Times New Roman" w:hAnsi="Times New Roman" w:cs="Times New Roman"/>
            </w:rPr>
            <w:t>nsino fundamental II incompleto</w:t>
          </w:r>
          <w:r w:rsidR="0034108F">
            <w:rPr>
              <w:rFonts w:ascii="Times New Roman" w:hAnsi="Times New Roman" w:cs="Times New Roman"/>
            </w:rPr>
            <w:t xml:space="preserve"> </w:t>
          </w:r>
          <w:r w:rsidR="0034108F">
            <w:rPr>
              <w:rFonts w:ascii="Times New Roman" w:hAnsi="Times New Roman" w:cs="Times New Roman"/>
              <w:vertAlign w:val="superscript"/>
            </w:rPr>
            <w:t>(4)</w:t>
          </w:r>
          <w:r w:rsidR="005F0B73">
            <w:rPr>
              <w:rFonts w:ascii="Times New Roman" w:hAnsi="Times New Roman" w:cs="Times New Roman"/>
            </w:rPr>
            <w:t>.</w:t>
          </w:r>
          <w:r w:rsidRPr="00824766">
            <w:rPr>
              <w:rFonts w:ascii="Times New Roman" w:hAnsi="Times New Roman" w:cs="Times New Roman"/>
            </w:rPr>
            <w:t xml:space="preserve"> </w:t>
          </w:r>
          <w:r w:rsidRPr="00824766">
            <w:rPr>
              <w:rFonts w:ascii="Times New Roman" w:hAnsi="Times New Roman" w:cs="Times New Roman"/>
              <w:b/>
            </w:rPr>
            <w:t>Considerações finais:</w:t>
          </w:r>
          <w:r w:rsidR="0070071B" w:rsidRPr="00824766">
            <w:rPr>
              <w:rFonts w:ascii="Times New Roman" w:hAnsi="Times New Roman" w:cs="Times New Roman"/>
              <w:b/>
            </w:rPr>
            <w:t xml:space="preserve"> </w:t>
          </w:r>
          <w:r w:rsidRPr="00824766">
            <w:rPr>
              <w:rFonts w:ascii="Times New Roman" w:hAnsi="Times New Roman" w:cs="Times New Roman"/>
            </w:rPr>
            <w:t>Diante dos grandes agravos que a sífilis congênita pode</w:t>
          </w:r>
          <w:r w:rsidR="00DB7DCA">
            <w:rPr>
              <w:rFonts w:ascii="Times New Roman" w:hAnsi="Times New Roman" w:cs="Times New Roman"/>
            </w:rPr>
            <w:t xml:space="preserve"> ocasionar</w:t>
          </w:r>
          <w:r w:rsidR="0003275E">
            <w:rPr>
              <w:rFonts w:ascii="Times New Roman" w:hAnsi="Times New Roman" w:cs="Times New Roman"/>
            </w:rPr>
            <w:t>,</w:t>
          </w:r>
          <w:r w:rsidRPr="00824766">
            <w:rPr>
              <w:rFonts w:ascii="Times New Roman" w:hAnsi="Times New Roman" w:cs="Times New Roman"/>
            </w:rPr>
            <w:t xml:space="preserve"> é de suma importância</w:t>
          </w:r>
          <w:r w:rsidR="00DB7DCA">
            <w:rPr>
              <w:rFonts w:ascii="Times New Roman" w:hAnsi="Times New Roman" w:cs="Times New Roman"/>
            </w:rPr>
            <w:t xml:space="preserve"> a identificação e o</w:t>
          </w:r>
          <w:r w:rsidR="008E42E3">
            <w:rPr>
              <w:rFonts w:ascii="Times New Roman" w:hAnsi="Times New Roman" w:cs="Times New Roman"/>
            </w:rPr>
            <w:t xml:space="preserve"> </w:t>
          </w:r>
          <w:r w:rsidR="00DB7DCA">
            <w:rPr>
              <w:rFonts w:ascii="Times New Roman" w:hAnsi="Times New Roman" w:cs="Times New Roman"/>
            </w:rPr>
            <w:t>tratamento precoce</w:t>
          </w:r>
          <w:r w:rsidR="008E42E3">
            <w:rPr>
              <w:rFonts w:ascii="Times New Roman" w:hAnsi="Times New Roman" w:cs="Times New Roman"/>
            </w:rPr>
            <w:t xml:space="preserve"> na gestação</w:t>
          </w:r>
          <w:r w:rsidR="0003275E">
            <w:rPr>
              <w:rFonts w:ascii="Times New Roman" w:hAnsi="Times New Roman" w:cs="Times New Roman"/>
            </w:rPr>
            <w:t xml:space="preserve">. </w:t>
          </w:r>
          <w:r w:rsidR="008E42E3">
            <w:rPr>
              <w:rFonts w:ascii="Times New Roman" w:hAnsi="Times New Roman" w:cs="Times New Roman"/>
            </w:rPr>
            <w:t>Além disso, d</w:t>
          </w:r>
          <w:r w:rsidR="0003275E">
            <w:rPr>
              <w:rFonts w:ascii="Times New Roman" w:hAnsi="Times New Roman" w:cs="Times New Roman"/>
            </w:rPr>
            <w:t>urante as</w:t>
          </w:r>
          <w:r w:rsidRPr="00824766">
            <w:rPr>
              <w:rFonts w:ascii="Times New Roman" w:hAnsi="Times New Roman" w:cs="Times New Roman"/>
            </w:rPr>
            <w:t xml:space="preserve"> consultas de puericultura </w:t>
          </w:r>
          <w:r w:rsidR="0003275E">
            <w:rPr>
              <w:rFonts w:ascii="Times New Roman" w:hAnsi="Times New Roman" w:cs="Times New Roman"/>
            </w:rPr>
            <w:t xml:space="preserve">é necessário abordar </w:t>
          </w:r>
          <w:r w:rsidR="00DB7DCA">
            <w:rPr>
              <w:rFonts w:ascii="Times New Roman" w:hAnsi="Times New Roman" w:cs="Times New Roman"/>
            </w:rPr>
            <w:t xml:space="preserve">sobre </w:t>
          </w:r>
          <w:r w:rsidR="0003275E">
            <w:rPr>
              <w:rFonts w:ascii="Times New Roman" w:hAnsi="Times New Roman" w:cs="Times New Roman"/>
            </w:rPr>
            <w:t>cuidados</w:t>
          </w:r>
          <w:r w:rsidRPr="00824766">
            <w:rPr>
              <w:rFonts w:ascii="Times New Roman" w:hAnsi="Times New Roman" w:cs="Times New Roman"/>
            </w:rPr>
            <w:t xml:space="preserve"> </w:t>
          </w:r>
          <w:r w:rsidR="0003275E">
            <w:rPr>
              <w:rFonts w:ascii="Times New Roman" w:hAnsi="Times New Roman" w:cs="Times New Roman"/>
            </w:rPr>
            <w:t>de</w:t>
          </w:r>
          <w:r w:rsidRPr="00824766">
            <w:rPr>
              <w:rFonts w:ascii="Times New Roman" w:hAnsi="Times New Roman" w:cs="Times New Roman"/>
            </w:rPr>
            <w:t xml:space="preserve"> saúde</w:t>
          </w:r>
          <w:r w:rsidR="0003275E">
            <w:rPr>
              <w:rFonts w:ascii="Times New Roman" w:hAnsi="Times New Roman" w:cs="Times New Roman"/>
            </w:rPr>
            <w:t xml:space="preserve"> visando a prevenção</w:t>
          </w:r>
          <w:r w:rsidR="0003275E" w:rsidRPr="0003275E">
            <w:rPr>
              <w:rFonts w:ascii="Times New Roman" w:hAnsi="Times New Roman" w:cs="Times New Roman"/>
            </w:rPr>
            <w:t xml:space="preserve"> </w:t>
          </w:r>
          <w:r w:rsidR="0003275E" w:rsidRPr="00824766">
            <w:rPr>
              <w:rFonts w:ascii="Times New Roman" w:hAnsi="Times New Roman" w:cs="Times New Roman"/>
            </w:rPr>
            <w:t xml:space="preserve">para que essa mulher não </w:t>
          </w:r>
          <w:r w:rsidR="00E045A1">
            <w:rPr>
              <w:rFonts w:ascii="Times New Roman" w:hAnsi="Times New Roman" w:cs="Times New Roman"/>
            </w:rPr>
            <w:t>se contamine</w:t>
          </w:r>
          <w:r w:rsidR="008E42E3">
            <w:rPr>
              <w:rFonts w:ascii="Times New Roman" w:hAnsi="Times New Roman" w:cs="Times New Roman"/>
            </w:rPr>
            <w:t xml:space="preserve"> novamente</w:t>
          </w:r>
          <w:r w:rsidRPr="00824766">
            <w:rPr>
              <w:rFonts w:ascii="Times New Roman" w:hAnsi="Times New Roman" w:cs="Times New Roman"/>
            </w:rPr>
            <w:t>,</w:t>
          </w:r>
          <w:r w:rsidR="0003275E">
            <w:rPr>
              <w:rFonts w:ascii="Times New Roman" w:hAnsi="Times New Roman" w:cs="Times New Roman"/>
            </w:rPr>
            <w:t xml:space="preserve"> bem</w:t>
          </w:r>
          <w:r w:rsidRPr="00824766">
            <w:rPr>
              <w:rFonts w:ascii="Times New Roman" w:hAnsi="Times New Roman" w:cs="Times New Roman"/>
            </w:rPr>
            <w:t xml:space="preserve"> como </w:t>
          </w:r>
          <w:r w:rsidR="00DB7DCA">
            <w:rPr>
              <w:rFonts w:ascii="Times New Roman" w:hAnsi="Times New Roman" w:cs="Times New Roman"/>
            </w:rPr>
            <w:t xml:space="preserve">sobre o </w:t>
          </w:r>
          <w:r w:rsidRPr="00824766">
            <w:rPr>
              <w:rFonts w:ascii="Times New Roman" w:hAnsi="Times New Roman" w:cs="Times New Roman"/>
            </w:rPr>
            <w:t xml:space="preserve">tratamento do recém-nascido. Nesse viés, a notificação dos casos é </w:t>
          </w:r>
          <w:r w:rsidR="00DB7DCA">
            <w:rPr>
              <w:rFonts w:ascii="Times New Roman" w:hAnsi="Times New Roman" w:cs="Times New Roman"/>
            </w:rPr>
            <w:t xml:space="preserve">de </w:t>
          </w:r>
          <w:r w:rsidRPr="00824766">
            <w:rPr>
              <w:rFonts w:ascii="Times New Roman" w:hAnsi="Times New Roman" w:cs="Times New Roman"/>
            </w:rPr>
            <w:t xml:space="preserve">fundamental </w:t>
          </w:r>
          <w:r w:rsidR="00DB7DCA">
            <w:rPr>
              <w:rFonts w:ascii="Times New Roman" w:hAnsi="Times New Roman" w:cs="Times New Roman"/>
            </w:rPr>
            <w:t xml:space="preserve">importância </w:t>
          </w:r>
          <w:r w:rsidRPr="00824766">
            <w:rPr>
              <w:rFonts w:ascii="Times New Roman" w:hAnsi="Times New Roman" w:cs="Times New Roman"/>
            </w:rPr>
            <w:t>para um planejamento e implantação de medidas</w:t>
          </w:r>
          <w:r w:rsidR="0003275E">
            <w:rPr>
              <w:rFonts w:ascii="Times New Roman" w:hAnsi="Times New Roman" w:cs="Times New Roman"/>
            </w:rPr>
            <w:t xml:space="preserve"> preventivas e terapêuticas</w:t>
          </w:r>
          <w:r w:rsidRPr="00824766">
            <w:rPr>
              <w:rFonts w:ascii="Times New Roman" w:hAnsi="Times New Roman" w:cs="Times New Roman"/>
            </w:rPr>
            <w:t>.</w:t>
          </w:r>
        </w:p>
      </w:sdtContent>
    </w:sdt>
    <w:p w14:paraId="797ADC05" w14:textId="10192DDF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sdt>
            <w:sdtPr>
              <w:rPr>
                <w:rFonts w:ascii="Times New Roman" w:hAnsi="Times New Roman" w:cs="Times New Roman"/>
              </w:rPr>
              <w:id w:val="335656554"/>
              <w:placeholder>
                <w:docPart w:val="74C7739FA2A14B0ABC731397A165F50D"/>
              </w:placeholder>
            </w:sdtPr>
            <w:sdtEndPr/>
            <w:sdtContent>
              <w:r w:rsidR="005F0B73">
                <w:rPr>
                  <w:rFonts w:ascii="Times New Roman" w:hAnsi="Times New Roman" w:cs="Times New Roman"/>
                </w:rPr>
                <w:t>Cuidado pré-natal</w:t>
              </w:r>
            </w:sdtContent>
          </w:sdt>
          <w:r w:rsidR="005F0B73" w:rsidRPr="000754F5">
            <w:rPr>
              <w:rFonts w:ascii="Times New Roman" w:hAnsi="Times New Roman" w:cs="Times New Roman"/>
            </w:rPr>
            <w:t xml:space="preserve">; </w:t>
          </w:r>
          <w:r w:rsidR="00F80CA5">
            <w:rPr>
              <w:rFonts w:ascii="Times New Roman" w:hAnsi="Times New Roman" w:cs="Times New Roman"/>
            </w:rPr>
            <w:t>Perfil epidemiológico</w:t>
          </w:r>
        </w:sdtContent>
      </w:sdt>
      <w:r w:rsidR="005F0B73">
        <w:rPr>
          <w:rFonts w:ascii="Times New Roman" w:hAnsi="Times New Roman" w:cs="Times New Roman"/>
        </w:rPr>
        <w:t>;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824766">
            <w:rPr>
              <w:rFonts w:ascii="Times New Roman" w:hAnsi="Times New Roman" w:cs="Times New Roman"/>
            </w:rPr>
            <w:t>Sífilis Congênita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6C148E47" w14:textId="7C64F15F" w:rsidR="00522C5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478CD554" w14:textId="77777777" w:rsidR="003C591E" w:rsidRPr="0070071B" w:rsidRDefault="003C591E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55DD8878" w14:textId="15C2E8A5" w:rsidR="00ED178E" w:rsidRDefault="00075C68" w:rsidP="004F43FC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>
          <w:rPr>
            <w:szCs w:val="24"/>
          </w:rPr>
        </w:sdtEndPr>
        <w:sdtContent>
          <w:r w:rsidR="005F0B73">
            <w:rPr>
              <w:rFonts w:ascii="Times New Roman" w:hAnsi="Times New Roman" w:cs="Times New Roman"/>
            </w:rPr>
            <w:t>1.</w:t>
          </w:r>
          <w:r w:rsidR="00640DC7">
            <w:rPr>
              <w:rFonts w:ascii="Times New Roman" w:hAnsi="Times New Roman" w:cs="Times New Roman"/>
              <w:color w:val="000000"/>
              <w:szCs w:val="24"/>
            </w:rPr>
            <w:t xml:space="preserve">SONDA, Eduardo </w:t>
          </w:r>
          <w:proofErr w:type="spellStart"/>
          <w:r w:rsidR="00640DC7">
            <w:rPr>
              <w:rFonts w:ascii="Times New Roman" w:hAnsi="Times New Roman" w:cs="Times New Roman"/>
              <w:color w:val="000000"/>
              <w:szCs w:val="24"/>
            </w:rPr>
            <w:t>Chaida</w:t>
          </w:r>
          <w:proofErr w:type="spellEnd"/>
          <w:r w:rsidR="00640DC7">
            <w:rPr>
              <w:rFonts w:ascii="Times New Roman" w:hAnsi="Times New Roman" w:cs="Times New Roman"/>
              <w:color w:val="000000"/>
              <w:szCs w:val="24"/>
            </w:rPr>
            <w:t xml:space="preserve"> et al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.</w:t>
          </w:r>
          <w:r w:rsidR="00640DC7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Sífilis Congê</w:t>
          </w:r>
          <w:r w:rsidR="00640DC7">
            <w:rPr>
              <w:rFonts w:ascii="Times New Roman" w:hAnsi="Times New Roman" w:cs="Times New Roman"/>
              <w:color w:val="000000"/>
              <w:szCs w:val="24"/>
            </w:rPr>
            <w:t>nita: uma revisão da literatura.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 xml:space="preserve">Rev. </w:t>
          </w:r>
          <w:proofErr w:type="spellStart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>Epidemiol</w:t>
          </w:r>
          <w:proofErr w:type="spellEnd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 xml:space="preserve"> </w:t>
          </w:r>
          <w:proofErr w:type="spellStart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>Control</w:t>
          </w:r>
          <w:proofErr w:type="spellEnd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 xml:space="preserve"> </w:t>
          </w:r>
          <w:proofErr w:type="spellStart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>Infect</w:t>
          </w:r>
          <w:proofErr w:type="spellEnd"/>
          <w:r w:rsidR="00640DC7">
            <w:rPr>
              <w:rFonts w:ascii="Times New Roman" w:hAnsi="Times New Roman" w:cs="Times New Roman"/>
              <w:b/>
              <w:color w:val="000000"/>
              <w:szCs w:val="24"/>
            </w:rPr>
            <w:t>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v.3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n.1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p.28-30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,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2013</w:t>
          </w:r>
        </w:sdtContent>
      </w:sdt>
      <w:r w:rsidR="00ED178E" w:rsidRPr="005F0B73">
        <w:rPr>
          <w:rFonts w:ascii="Times New Roman" w:hAnsi="Times New Roman" w:cs="Times New Roman"/>
          <w:szCs w:val="24"/>
        </w:rPr>
        <w:t xml:space="preserve">. </w:t>
      </w:r>
    </w:p>
    <w:p w14:paraId="7163B08B" w14:textId="77777777" w:rsidR="003C591E" w:rsidRDefault="003C591E" w:rsidP="004F43FC">
      <w:pPr>
        <w:spacing w:before="0" w:after="0" w:line="240" w:lineRule="auto"/>
        <w:jc w:val="left"/>
        <w:rPr>
          <w:rFonts w:ascii="Times New Roman" w:hAnsi="Times New Roman" w:cs="Times New Roman"/>
          <w:szCs w:val="24"/>
        </w:rPr>
      </w:pPr>
    </w:p>
    <w:p w14:paraId="6B1A8762" w14:textId="24D467C7" w:rsidR="003C591E" w:rsidRDefault="004F43FC" w:rsidP="003C591E">
      <w:pPr>
        <w:jc w:val="left"/>
        <w:rPr>
          <w:rFonts w:ascii="Times New Roman" w:hAnsi="Times New Roman" w:cs="Times New Roman"/>
        </w:rPr>
      </w:pPr>
      <w:r w:rsidRPr="004F43FC">
        <w:rPr>
          <w:rFonts w:ascii="Times New Roman" w:hAnsi="Times New Roman" w:cs="Times New Roman"/>
          <w:szCs w:val="24"/>
        </w:rPr>
        <w:t xml:space="preserve">2. </w:t>
      </w:r>
      <w:r w:rsidRPr="004F43FC">
        <w:rPr>
          <w:rFonts w:ascii="Times New Roman" w:hAnsi="Times New Roman" w:cs="Times New Roman"/>
        </w:rPr>
        <w:t>LAFETÁ, K</w:t>
      </w:r>
      <w:r w:rsidR="0034108F">
        <w:rPr>
          <w:rFonts w:ascii="Times New Roman" w:hAnsi="Times New Roman" w:cs="Times New Roman"/>
        </w:rPr>
        <w:t>átia</w:t>
      </w:r>
      <w:r w:rsidRPr="004F43FC">
        <w:rPr>
          <w:rFonts w:ascii="Times New Roman" w:hAnsi="Times New Roman" w:cs="Times New Roman"/>
        </w:rPr>
        <w:t xml:space="preserve"> R</w:t>
      </w:r>
      <w:r w:rsidR="0034108F">
        <w:rPr>
          <w:rFonts w:ascii="Times New Roman" w:hAnsi="Times New Roman" w:cs="Times New Roman"/>
        </w:rPr>
        <w:t>egina</w:t>
      </w:r>
      <w:r w:rsidRPr="004F43FC">
        <w:rPr>
          <w:rFonts w:ascii="Times New Roman" w:hAnsi="Times New Roman" w:cs="Times New Roman"/>
        </w:rPr>
        <w:t xml:space="preserve"> G</w:t>
      </w:r>
      <w:r w:rsidR="0034108F">
        <w:rPr>
          <w:rFonts w:ascii="Times New Roman" w:hAnsi="Times New Roman" w:cs="Times New Roman"/>
        </w:rPr>
        <w:t>andra</w:t>
      </w:r>
      <w:r w:rsidRPr="004F43FC">
        <w:rPr>
          <w:rFonts w:ascii="Times New Roman" w:hAnsi="Times New Roman" w:cs="Times New Roman"/>
        </w:rPr>
        <w:t xml:space="preserve"> et al. Sífilis materna e congênita, subnotificação e difícil controle. </w:t>
      </w:r>
      <w:proofErr w:type="spellStart"/>
      <w:r w:rsidRPr="004F43FC">
        <w:rPr>
          <w:rFonts w:ascii="Times New Roman" w:hAnsi="Times New Roman" w:cs="Times New Roman"/>
          <w:b/>
          <w:bCs/>
        </w:rPr>
        <w:t>Rev</w:t>
      </w:r>
      <w:proofErr w:type="spellEnd"/>
      <w:r w:rsidRPr="004F43F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F43FC">
        <w:rPr>
          <w:rFonts w:ascii="Times New Roman" w:hAnsi="Times New Roman" w:cs="Times New Roman"/>
          <w:b/>
          <w:bCs/>
        </w:rPr>
        <w:t>Bras</w:t>
      </w:r>
      <w:proofErr w:type="spellEnd"/>
      <w:r w:rsidRPr="004F43F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4F43FC">
        <w:rPr>
          <w:rFonts w:ascii="Times New Roman" w:hAnsi="Times New Roman" w:cs="Times New Roman"/>
          <w:b/>
          <w:bCs/>
        </w:rPr>
        <w:t>Epidemio</w:t>
      </w:r>
      <w:r w:rsidRPr="0050685B">
        <w:rPr>
          <w:rFonts w:ascii="Times New Roman" w:hAnsi="Times New Roman" w:cs="Times New Roman"/>
          <w:b/>
          <w:bCs/>
        </w:rPr>
        <w:t>l</w:t>
      </w:r>
      <w:proofErr w:type="spellEnd"/>
      <w:r w:rsidR="0050685B" w:rsidRPr="0050685B">
        <w:rPr>
          <w:rFonts w:ascii="Times New Roman" w:hAnsi="Times New Roman" w:cs="Times New Roman"/>
          <w:b/>
        </w:rPr>
        <w:t>.</w:t>
      </w:r>
      <w:r w:rsidRPr="004F43FC">
        <w:rPr>
          <w:rFonts w:ascii="Times New Roman" w:hAnsi="Times New Roman" w:cs="Times New Roman"/>
        </w:rPr>
        <w:t xml:space="preserve"> </w:t>
      </w:r>
      <w:r w:rsidR="0034108F">
        <w:rPr>
          <w:rFonts w:ascii="Times New Roman" w:hAnsi="Times New Roman" w:cs="Times New Roman"/>
        </w:rPr>
        <w:t>v.</w:t>
      </w:r>
      <w:r w:rsidRPr="004F43FC">
        <w:rPr>
          <w:rFonts w:ascii="Times New Roman" w:hAnsi="Times New Roman" w:cs="Times New Roman"/>
        </w:rPr>
        <w:t>19</w:t>
      </w:r>
      <w:r w:rsidR="0034108F">
        <w:rPr>
          <w:rFonts w:ascii="Times New Roman" w:hAnsi="Times New Roman" w:cs="Times New Roman"/>
        </w:rPr>
        <w:t>, n.</w:t>
      </w:r>
      <w:r w:rsidRPr="004F43FC">
        <w:rPr>
          <w:rFonts w:ascii="Times New Roman" w:hAnsi="Times New Roman" w:cs="Times New Roman"/>
        </w:rPr>
        <w:t>1</w:t>
      </w:r>
      <w:r w:rsidR="0034108F">
        <w:rPr>
          <w:rFonts w:ascii="Times New Roman" w:hAnsi="Times New Roman" w:cs="Times New Roman"/>
        </w:rPr>
        <w:t>, p.</w:t>
      </w:r>
      <w:r w:rsidRPr="004F43FC">
        <w:rPr>
          <w:rFonts w:ascii="Times New Roman" w:hAnsi="Times New Roman" w:cs="Times New Roman"/>
        </w:rPr>
        <w:t>63-74, 2016.</w:t>
      </w:r>
    </w:p>
    <w:p w14:paraId="4C19205B" w14:textId="41319071" w:rsidR="0011587C" w:rsidRPr="003C591E" w:rsidRDefault="00075C68" w:rsidP="003C591E">
      <w:pPr>
        <w:jc w:val="lef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955941142"/>
          <w:placeholder>
            <w:docPart w:val="DefaultPlaceholder_-1854013440"/>
          </w:placeholder>
        </w:sdtPr>
        <w:sdtEndPr/>
        <w:sdtContent>
          <w:r w:rsidR="00880FB0">
            <w:rPr>
              <w:rFonts w:ascii="Times New Roman" w:hAnsi="Times New Roman" w:cs="Times New Roman"/>
              <w:szCs w:val="24"/>
            </w:rPr>
            <w:t>3</w:t>
          </w:r>
          <w:r w:rsidR="005F0B73" w:rsidRPr="005F0B73">
            <w:rPr>
              <w:rFonts w:ascii="Times New Roman" w:hAnsi="Times New Roman" w:cs="Times New Roman"/>
              <w:szCs w:val="24"/>
            </w:rPr>
            <w:t>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640DC7">
            <w:rPr>
              <w:rFonts w:ascii="Times New Roman" w:hAnsi="Times New Roman" w:cs="Times New Roman"/>
              <w:color w:val="000000"/>
              <w:szCs w:val="24"/>
            </w:rPr>
            <w:t>MANUAL MDS.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5F0B73" w:rsidRPr="00640DC7">
            <w:rPr>
              <w:rFonts w:ascii="Times New Roman" w:hAnsi="Times New Roman" w:cs="Times New Roman"/>
              <w:b/>
              <w:color w:val="000000"/>
              <w:szCs w:val="24"/>
            </w:rPr>
            <w:t>Sífilis</w:t>
          </w:r>
          <w:r w:rsidR="00640DC7" w:rsidRPr="00640DC7">
            <w:rPr>
              <w:rFonts w:ascii="Times New Roman" w:hAnsi="Times New Roman" w:cs="Times New Roman"/>
              <w:b/>
              <w:color w:val="000000"/>
              <w:szCs w:val="24"/>
            </w:rPr>
            <w:t xml:space="preserve"> congênita.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Disponível em: 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&lt;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https://www.msdmanuals.com/pt/profissional/pediatria/infec%C3%A7%C3%B5es-em-rec%C3%A9m-nascidos/s%C3%ADfilis</w:t>
          </w:r>
          <w:r w:rsidR="003C591E">
            <w:rPr>
              <w:rFonts w:ascii="Times New Roman" w:hAnsi="Times New Roman" w:cs="Times New Roman"/>
              <w:color w:val="000000"/>
              <w:szCs w:val="24"/>
            </w:rPr>
            <w:t xml:space="preserve"> 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cong%C3%AAnita#:~:text=S%C3%ADfilis%20cong%C3%AAnita%20%C3%A9%20uma%20infec%C3%A7%C3%A3</w:t>
          </w:r>
          <w:proofErr w:type="gramStart"/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o,transmitida</w:t>
          </w:r>
          <w:proofErr w:type="gramEnd"/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%20ao%20feto%20pela%20placenta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&gt;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>. Acesso em: 01 de julho de 2020.</w:t>
          </w:r>
        </w:sdtContent>
      </w:sdt>
      <w:r w:rsidR="00ED178E" w:rsidRPr="005F0B73">
        <w:rPr>
          <w:rFonts w:ascii="Times New Roman" w:hAnsi="Times New Roman" w:cs="Times New Roman"/>
          <w:szCs w:val="24"/>
        </w:rPr>
        <w:t xml:space="preserve"> </w:t>
      </w: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357BFC9B" w:rsidR="0011587C" w:rsidRDefault="00880FB0" w:rsidP="004F43FC">
          <w:pPr>
            <w:spacing w:before="0" w:after="200"/>
            <w:jc w:val="lef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4</w:t>
          </w:r>
          <w:r w:rsidR="005F0B73">
            <w:rPr>
              <w:rFonts w:ascii="Times New Roman" w:hAnsi="Times New Roman" w:cs="Times New Roman"/>
            </w:rPr>
            <w:t>.</w:t>
          </w:r>
          <w:r w:rsidR="005F0B73" w:rsidRPr="005F0B73">
            <w:rPr>
              <w:color w:val="000000"/>
              <w:sz w:val="27"/>
              <w:szCs w:val="27"/>
            </w:rPr>
            <w:t xml:space="preserve"> </w:t>
          </w:r>
          <w:r w:rsidR="00640DC7">
            <w:rPr>
              <w:rFonts w:ascii="Times New Roman" w:hAnsi="Times New Roman" w:cs="Times New Roman"/>
              <w:color w:val="000000"/>
              <w:szCs w:val="24"/>
            </w:rPr>
            <w:t xml:space="preserve">Ministério da Saúde. </w:t>
          </w:r>
          <w:r w:rsidR="00640DC7" w:rsidRPr="00640DC7">
            <w:rPr>
              <w:rFonts w:ascii="Times New Roman" w:hAnsi="Times New Roman" w:cs="Times New Roman"/>
              <w:b/>
              <w:color w:val="000000"/>
              <w:szCs w:val="24"/>
            </w:rPr>
            <w:t>Informações de Saúde.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Disponível em: 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&lt;</w:t>
          </w:r>
          <w:r w:rsidR="0034108F" w:rsidRPr="0034108F">
            <w:rPr>
              <w:rFonts w:ascii="Times New Roman" w:hAnsi="Times New Roman" w:cs="Times New Roman"/>
              <w:color w:val="000000"/>
              <w:szCs w:val="24"/>
            </w:rPr>
            <w:t>http://tabnet.datasus.gov.br/cgi/menu_tabnet_php.htm</w:t>
          </w:r>
          <w:r w:rsidR="0034108F">
            <w:rPr>
              <w:rFonts w:ascii="Times New Roman" w:hAnsi="Times New Roman" w:cs="Times New Roman"/>
              <w:color w:val="000000"/>
              <w:szCs w:val="24"/>
            </w:rPr>
            <w:t>&gt;.</w:t>
          </w:r>
          <w:r w:rsidR="005F0B73" w:rsidRPr="005F0B73">
            <w:rPr>
              <w:rFonts w:ascii="Times New Roman" w:hAnsi="Times New Roman" w:cs="Times New Roman"/>
              <w:color w:val="000000"/>
              <w:szCs w:val="24"/>
            </w:rPr>
            <w:t xml:space="preserve"> Acesso em: 01 de julho de 2020.</w:t>
          </w:r>
        </w:p>
      </w:sdtContent>
    </w:sdt>
    <w:p w14:paraId="61656348" w14:textId="74DCEFA6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7C3B5E" w14:textId="77777777" w:rsidR="00075C68" w:rsidRDefault="00075C68" w:rsidP="00054686">
      <w:pPr>
        <w:spacing w:before="0" w:after="0" w:line="240" w:lineRule="auto"/>
      </w:pPr>
      <w:r>
        <w:separator/>
      </w:r>
    </w:p>
  </w:endnote>
  <w:endnote w:type="continuationSeparator" w:id="0">
    <w:p w14:paraId="55418796" w14:textId="77777777" w:rsidR="00075C68" w:rsidRDefault="00075C6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A22DDC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A5A2C" w14:textId="77777777" w:rsidR="00075C68" w:rsidRDefault="00075C6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55142E91" w14:textId="77777777" w:rsidR="00075C68" w:rsidRDefault="00075C6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075C6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075C6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075C6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3E"/>
    <w:rsid w:val="0003275E"/>
    <w:rsid w:val="00043457"/>
    <w:rsid w:val="00054686"/>
    <w:rsid w:val="000754F5"/>
    <w:rsid w:val="00075C68"/>
    <w:rsid w:val="0009068B"/>
    <w:rsid w:val="000E596E"/>
    <w:rsid w:val="000F54E9"/>
    <w:rsid w:val="00113BA6"/>
    <w:rsid w:val="0011587C"/>
    <w:rsid w:val="001D4667"/>
    <w:rsid w:val="002268F9"/>
    <w:rsid w:val="002B7349"/>
    <w:rsid w:val="002B7806"/>
    <w:rsid w:val="002C00CE"/>
    <w:rsid w:val="00330594"/>
    <w:rsid w:val="0034108F"/>
    <w:rsid w:val="0039574F"/>
    <w:rsid w:val="003C591E"/>
    <w:rsid w:val="003E7CE5"/>
    <w:rsid w:val="00417E55"/>
    <w:rsid w:val="004F43FC"/>
    <w:rsid w:val="0050685B"/>
    <w:rsid w:val="00522C55"/>
    <w:rsid w:val="00536AEA"/>
    <w:rsid w:val="00553538"/>
    <w:rsid w:val="005F0B73"/>
    <w:rsid w:val="00640DC7"/>
    <w:rsid w:val="006C03DB"/>
    <w:rsid w:val="0070071B"/>
    <w:rsid w:val="00824766"/>
    <w:rsid w:val="00880FB0"/>
    <w:rsid w:val="008B6F3E"/>
    <w:rsid w:val="008E42E3"/>
    <w:rsid w:val="00933C12"/>
    <w:rsid w:val="00983910"/>
    <w:rsid w:val="00A2225F"/>
    <w:rsid w:val="00AB0DF9"/>
    <w:rsid w:val="00AC5179"/>
    <w:rsid w:val="00BB3DA1"/>
    <w:rsid w:val="00CA70C0"/>
    <w:rsid w:val="00CC4C72"/>
    <w:rsid w:val="00CF1F89"/>
    <w:rsid w:val="00D55666"/>
    <w:rsid w:val="00D56638"/>
    <w:rsid w:val="00DB7DCA"/>
    <w:rsid w:val="00E00815"/>
    <w:rsid w:val="00E045A1"/>
    <w:rsid w:val="00EA190E"/>
    <w:rsid w:val="00EA5D9C"/>
    <w:rsid w:val="00ED178E"/>
    <w:rsid w:val="00F22BD3"/>
    <w:rsid w:val="00F40CE9"/>
    <w:rsid w:val="00F80CA5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1410184C-DA24-4807-BED0-405BFA4D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34108F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410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C7739FA2A14B0ABC731397A165F5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2C0DCD-0C70-46FA-B450-C78714E6B51B}"/>
      </w:docPartPr>
      <w:docPartBody>
        <w:p w:rsidR="002B5201" w:rsidRDefault="009D1B8F" w:rsidP="009D1B8F">
          <w:pPr>
            <w:pStyle w:val="74C7739FA2A14B0ABC731397A165F50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2110C2500614CEFB137C77581EE26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03EB0E-FB5A-462F-9496-B2941CEEE8A4}"/>
      </w:docPartPr>
      <w:docPartBody>
        <w:p w:rsidR="00AC0777" w:rsidRDefault="00D30E47" w:rsidP="00D30E47">
          <w:pPr>
            <w:pStyle w:val="42110C2500614CEFB137C77581EE2693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DD3738AE5D543FCBB9C90AEAE5469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3653F-6C0C-4DC5-BDF5-58D60B040DA7}"/>
      </w:docPartPr>
      <w:docPartBody>
        <w:p w:rsidR="00AC0777" w:rsidRDefault="00D30E47" w:rsidP="00D30E47">
          <w:pPr>
            <w:pStyle w:val="0DD3738AE5D543FCBB9C90AEAE5469B0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2B5201"/>
    <w:rsid w:val="0057584A"/>
    <w:rsid w:val="005F55FB"/>
    <w:rsid w:val="00676BD6"/>
    <w:rsid w:val="00783E65"/>
    <w:rsid w:val="00851F45"/>
    <w:rsid w:val="00862201"/>
    <w:rsid w:val="00996127"/>
    <w:rsid w:val="009C7A46"/>
    <w:rsid w:val="009D1B8F"/>
    <w:rsid w:val="00AC0777"/>
    <w:rsid w:val="00BE7CF3"/>
    <w:rsid w:val="00D30E47"/>
    <w:rsid w:val="00D519C6"/>
    <w:rsid w:val="00E0183F"/>
    <w:rsid w:val="00EB2C7D"/>
    <w:rsid w:val="00F45FAD"/>
    <w:rsid w:val="00F553D7"/>
    <w:rsid w:val="00F935CE"/>
    <w:rsid w:val="00FA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30E47"/>
    <w:rPr>
      <w:color w:val="808080"/>
    </w:rPr>
  </w:style>
  <w:style w:type="paragraph" w:customStyle="1" w:styleId="74C7739FA2A14B0ABC731397A165F50D">
    <w:name w:val="74C7739FA2A14B0ABC731397A165F50D"/>
    <w:rsid w:val="009D1B8F"/>
  </w:style>
  <w:style w:type="paragraph" w:customStyle="1" w:styleId="42110C2500614CEFB137C77581EE2693">
    <w:name w:val="42110C2500614CEFB137C77581EE2693"/>
    <w:rsid w:val="00D30E47"/>
  </w:style>
  <w:style w:type="paragraph" w:customStyle="1" w:styleId="0DD3738AE5D543FCBB9C90AEAE5469B0">
    <w:name w:val="0DD3738AE5D543FCBB9C90AEAE5469B0"/>
    <w:rsid w:val="00D30E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E98FD-5641-4D4E-820A-301364FF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Cecília Lemos</cp:lastModifiedBy>
  <cp:revision>2</cp:revision>
  <cp:lastPrinted>2020-07-02T17:11:00Z</cp:lastPrinted>
  <dcterms:created xsi:type="dcterms:W3CDTF">2020-07-02T20:01:00Z</dcterms:created>
  <dcterms:modified xsi:type="dcterms:W3CDTF">2020-07-02T20:01:00Z</dcterms:modified>
</cp:coreProperties>
</file>