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9E201" w14:textId="5B9E6BE0" w:rsidR="007A46A9" w:rsidRDefault="007A46A9" w:rsidP="007A46A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COMUNICAÇÃO EM SAÚDE COM UNIVERSITÁRIOS ATRAVÉS DO PROJETO DE EXTENSÃO EDUCAPET: RELATO DE EXPERIÊNCIA</w:t>
      </w:r>
    </w:p>
    <w:p w14:paraId="457EF803" w14:textId="41A014BC" w:rsidR="007072DB" w:rsidRDefault="007072DB" w:rsidP="0072721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FD5485" w14:textId="05840A9C" w:rsidR="007072DB" w:rsidRDefault="007072DB" w:rsidP="00727215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2D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E13E6C">
        <w:rPr>
          <w:rFonts w:ascii="Times New Roman" w:hAnsi="Times New Roman" w:cs="Times New Roman"/>
          <w:sz w:val="24"/>
          <w:szCs w:val="24"/>
        </w:rPr>
        <w:t>Anderson Albuquerque de Souza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7072D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0A019A">
        <w:rPr>
          <w:rFonts w:ascii="Times New Roman" w:hAnsi="Times New Roman" w:cs="Times New Roman"/>
          <w:sz w:val="24"/>
          <w:szCs w:val="24"/>
        </w:rPr>
        <w:t>Izabel da Silva Marques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0A019A">
        <w:rPr>
          <w:rFonts w:ascii="Times New Roman" w:hAnsi="Times New Roman" w:cs="Times New Roman"/>
          <w:sz w:val="24"/>
          <w:szCs w:val="24"/>
        </w:rPr>
        <w:t>Marcela do Socorro Martins Ferreira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EB3BD9">
        <w:rPr>
          <w:rFonts w:ascii="Times New Roman" w:hAnsi="Times New Roman" w:cs="Times New Roman"/>
          <w:sz w:val="24"/>
          <w:szCs w:val="24"/>
        </w:rPr>
        <w:t xml:space="preserve">Ananda </w:t>
      </w:r>
      <w:proofErr w:type="spellStart"/>
      <w:r w:rsidR="00EB3BD9">
        <w:rPr>
          <w:rFonts w:ascii="Times New Roman" w:hAnsi="Times New Roman" w:cs="Times New Roman"/>
          <w:sz w:val="24"/>
          <w:szCs w:val="24"/>
        </w:rPr>
        <w:t>Karolyne</w:t>
      </w:r>
      <w:proofErr w:type="spellEnd"/>
      <w:r w:rsidR="00EB3BD9">
        <w:rPr>
          <w:rFonts w:ascii="Times New Roman" w:hAnsi="Times New Roman" w:cs="Times New Roman"/>
          <w:sz w:val="24"/>
          <w:szCs w:val="24"/>
        </w:rPr>
        <w:t xml:space="preserve"> Martins de Brito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EB3BD9">
        <w:rPr>
          <w:rFonts w:ascii="Times New Roman" w:hAnsi="Times New Roman" w:cs="Times New Roman"/>
          <w:sz w:val="24"/>
          <w:szCs w:val="24"/>
        </w:rPr>
        <w:t>Maria Fani Dolabela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BA04C75" w14:textId="506E49D7" w:rsidR="00727215" w:rsidRDefault="00727215" w:rsidP="00727215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D2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,2,3,4</w:t>
      </w:r>
      <w:r>
        <w:rPr>
          <w:rFonts w:ascii="Times New Roman" w:hAnsi="Times New Roman" w:cs="Times New Roman"/>
          <w:sz w:val="24"/>
          <w:szCs w:val="24"/>
        </w:rPr>
        <w:t xml:space="preserve">Acadêmicos de </w:t>
      </w:r>
      <w:r w:rsidR="002A4B9B">
        <w:rPr>
          <w:rFonts w:ascii="Times New Roman" w:hAnsi="Times New Roman" w:cs="Times New Roman"/>
          <w:sz w:val="24"/>
          <w:szCs w:val="24"/>
        </w:rPr>
        <w:t>Farmácia</w:t>
      </w:r>
      <w:r>
        <w:rPr>
          <w:rFonts w:ascii="Times New Roman" w:hAnsi="Times New Roman" w:cs="Times New Roman"/>
          <w:sz w:val="24"/>
          <w:szCs w:val="24"/>
        </w:rPr>
        <w:t xml:space="preserve"> d</w:t>
      </w:r>
      <w:r w:rsidR="002A4B9B">
        <w:rPr>
          <w:rFonts w:ascii="Times New Roman" w:hAnsi="Times New Roman" w:cs="Times New Roman"/>
          <w:sz w:val="24"/>
          <w:szCs w:val="24"/>
        </w:rPr>
        <w:t>a Universidade Federal do Pará</w:t>
      </w:r>
      <w:r>
        <w:rPr>
          <w:rFonts w:ascii="Times New Roman" w:hAnsi="Times New Roman" w:cs="Times New Roman"/>
          <w:sz w:val="24"/>
          <w:szCs w:val="24"/>
        </w:rPr>
        <w:t xml:space="preserve"> – U</w:t>
      </w:r>
      <w:r w:rsidR="00830E82">
        <w:rPr>
          <w:rFonts w:ascii="Times New Roman" w:hAnsi="Times New Roman" w:cs="Times New Roman"/>
          <w:sz w:val="24"/>
          <w:szCs w:val="24"/>
        </w:rPr>
        <w:t>FPA</w:t>
      </w:r>
      <w:r>
        <w:rPr>
          <w:rFonts w:ascii="Times New Roman" w:hAnsi="Times New Roman" w:cs="Times New Roman"/>
          <w:sz w:val="24"/>
          <w:szCs w:val="24"/>
        </w:rPr>
        <w:t xml:space="preserve">, Belém, Pará, Brasil.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290B4C">
        <w:rPr>
          <w:rFonts w:ascii="Times New Roman" w:hAnsi="Times New Roman" w:cs="Times New Roman"/>
          <w:sz w:val="24"/>
          <w:szCs w:val="24"/>
        </w:rPr>
        <w:t>Farmacêutica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90B4C">
        <w:rPr>
          <w:rFonts w:ascii="Times New Roman" w:hAnsi="Times New Roman" w:cs="Times New Roman"/>
          <w:sz w:val="24"/>
          <w:szCs w:val="24"/>
        </w:rPr>
        <w:t>Universidade Federal do Pará</w:t>
      </w:r>
      <w:r>
        <w:rPr>
          <w:rFonts w:ascii="Times New Roman" w:hAnsi="Times New Roman" w:cs="Times New Roman"/>
          <w:sz w:val="24"/>
          <w:szCs w:val="24"/>
        </w:rPr>
        <w:t xml:space="preserve"> – U</w:t>
      </w:r>
      <w:r w:rsidR="00290B4C">
        <w:rPr>
          <w:rFonts w:ascii="Times New Roman" w:hAnsi="Times New Roman" w:cs="Times New Roman"/>
          <w:sz w:val="24"/>
          <w:szCs w:val="24"/>
        </w:rPr>
        <w:t>FPA</w:t>
      </w:r>
      <w:r>
        <w:rPr>
          <w:rFonts w:ascii="Times New Roman" w:hAnsi="Times New Roman" w:cs="Times New Roman"/>
          <w:sz w:val="24"/>
          <w:szCs w:val="24"/>
        </w:rPr>
        <w:t>, Belém, Pará, Brasil.</w:t>
      </w:r>
    </w:p>
    <w:p w14:paraId="0FA1EBB0" w14:textId="308B5270" w:rsidR="007072DB" w:rsidRPr="00865D23" w:rsidRDefault="007072DB" w:rsidP="00727215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5D23">
        <w:rPr>
          <w:rFonts w:ascii="Times New Roman" w:hAnsi="Times New Roman" w:cs="Times New Roman"/>
          <w:b/>
          <w:sz w:val="24"/>
          <w:szCs w:val="24"/>
        </w:rPr>
        <w:t xml:space="preserve">Eixo Temático: </w:t>
      </w:r>
      <w:r w:rsidR="009A715A" w:rsidRPr="009A715A">
        <w:rPr>
          <w:rFonts w:ascii="Times New Roman" w:hAnsi="Times New Roman" w:cs="Times New Roman"/>
          <w:bCs/>
          <w:sz w:val="24"/>
          <w:szCs w:val="24"/>
        </w:rPr>
        <w:t>Eixo Transversal</w:t>
      </w:r>
    </w:p>
    <w:p w14:paraId="51DB87D8" w14:textId="253DA029" w:rsidR="00865D23" w:rsidRDefault="00865D23" w:rsidP="00727215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D23">
        <w:rPr>
          <w:rFonts w:ascii="Times New Roman" w:hAnsi="Times New Roman" w:cs="Times New Roman"/>
          <w:b/>
          <w:sz w:val="24"/>
          <w:szCs w:val="24"/>
        </w:rPr>
        <w:t>E-mail do Autor Principal: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715A" w:rsidRPr="000E7F85">
        <w:rPr>
          <w:rFonts w:ascii="Times New Roman" w:hAnsi="Times New Roman" w:cs="Times New Roman"/>
          <w:sz w:val="24"/>
          <w:szCs w:val="24"/>
        </w:rPr>
        <w:t>juniorsouza.aas@gmail.com</w:t>
      </w:r>
    </w:p>
    <w:p w14:paraId="6DF73931" w14:textId="0F8182F5" w:rsidR="00865D23" w:rsidRDefault="00865D23" w:rsidP="007272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Introdução: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4ED7">
        <w:rPr>
          <w:rFonts w:ascii="Times New Roman" w:eastAsia="Times New Roman" w:hAnsi="Times New Roman" w:cs="Times New Roman"/>
          <w:sz w:val="24"/>
          <w:szCs w:val="24"/>
        </w:rPr>
        <w:t>As doenças negligenciadas (</w:t>
      </w:r>
      <w:proofErr w:type="spellStart"/>
      <w:r w:rsidR="00BE4ED7">
        <w:rPr>
          <w:rFonts w:ascii="Times New Roman" w:eastAsia="Times New Roman" w:hAnsi="Times New Roman" w:cs="Times New Roman"/>
          <w:sz w:val="24"/>
          <w:szCs w:val="24"/>
        </w:rPr>
        <w:t>DTNs</w:t>
      </w:r>
      <w:proofErr w:type="spellEnd"/>
      <w:r w:rsidR="00BE4ED7">
        <w:rPr>
          <w:rFonts w:ascii="Times New Roman" w:eastAsia="Times New Roman" w:hAnsi="Times New Roman" w:cs="Times New Roman"/>
          <w:sz w:val="24"/>
          <w:szCs w:val="24"/>
        </w:rPr>
        <w:t xml:space="preserve">) são aquelas causadas por agentes infecto parasitários, ocasionando danos físicos, cognitivos e sociais na população, sobretudo as mais pobres. Dentre os fatores que potencializam a permanência das </w:t>
      </w:r>
      <w:proofErr w:type="spellStart"/>
      <w:r w:rsidR="00BE4ED7">
        <w:rPr>
          <w:rFonts w:ascii="Times New Roman" w:eastAsia="Times New Roman" w:hAnsi="Times New Roman" w:cs="Times New Roman"/>
          <w:sz w:val="24"/>
          <w:szCs w:val="24"/>
        </w:rPr>
        <w:t>DTNs</w:t>
      </w:r>
      <w:proofErr w:type="spellEnd"/>
      <w:r w:rsidR="00BE4ED7">
        <w:rPr>
          <w:rFonts w:ascii="Times New Roman" w:eastAsia="Times New Roman" w:hAnsi="Times New Roman" w:cs="Times New Roman"/>
          <w:sz w:val="24"/>
          <w:szCs w:val="24"/>
        </w:rPr>
        <w:t>, destaca-se a falta de informação a respeito desse assunto. Assim, o projeto “</w:t>
      </w:r>
      <w:proofErr w:type="spellStart"/>
      <w:r w:rsidR="00BE4ED7">
        <w:rPr>
          <w:rFonts w:ascii="Times New Roman" w:eastAsia="Times New Roman" w:hAnsi="Times New Roman" w:cs="Times New Roman"/>
          <w:sz w:val="24"/>
          <w:szCs w:val="24"/>
        </w:rPr>
        <w:t>EducaPET</w:t>
      </w:r>
      <w:proofErr w:type="spellEnd"/>
      <w:r w:rsidR="00BE4ED7">
        <w:rPr>
          <w:rFonts w:ascii="Times New Roman" w:eastAsia="Times New Roman" w:hAnsi="Times New Roman" w:cs="Times New Roman"/>
          <w:sz w:val="24"/>
          <w:szCs w:val="24"/>
        </w:rPr>
        <w:t xml:space="preserve">: Comunicação em Saúde” buscou promover educação em saúde para discentes de diversas áreas acerca das </w:t>
      </w:r>
      <w:proofErr w:type="spellStart"/>
      <w:r w:rsidR="00BE4ED7">
        <w:rPr>
          <w:rFonts w:ascii="Times New Roman" w:eastAsia="Times New Roman" w:hAnsi="Times New Roman" w:cs="Times New Roman"/>
          <w:sz w:val="24"/>
          <w:szCs w:val="24"/>
        </w:rPr>
        <w:t>DTNs</w:t>
      </w:r>
      <w:proofErr w:type="spellEnd"/>
      <w:r w:rsidR="001A7DEF">
        <w:rPr>
          <w:rFonts w:ascii="Times New Roman" w:hAnsi="Times New Roman" w:cs="Times New Roman"/>
          <w:sz w:val="24"/>
          <w:szCs w:val="24"/>
        </w:rPr>
        <w:t xml:space="preserve">. </w:t>
      </w:r>
      <w:r w:rsidRPr="00865D23">
        <w:rPr>
          <w:rFonts w:ascii="Times New Roman" w:hAnsi="Times New Roman" w:cs="Times New Roman"/>
          <w:b/>
          <w:sz w:val="24"/>
          <w:szCs w:val="24"/>
        </w:rPr>
        <w:t>Objetivo</w:t>
      </w:r>
      <w:r w:rsidR="005E5AB3">
        <w:rPr>
          <w:rFonts w:ascii="Times New Roman" w:hAnsi="Times New Roman" w:cs="Times New Roman"/>
          <w:sz w:val="24"/>
          <w:szCs w:val="24"/>
        </w:rPr>
        <w:t xml:space="preserve">: </w:t>
      </w:r>
      <w:r w:rsidR="00BE4ED7">
        <w:rPr>
          <w:rFonts w:ascii="Times New Roman" w:eastAsia="Times New Roman" w:hAnsi="Times New Roman" w:cs="Times New Roman"/>
          <w:sz w:val="24"/>
          <w:szCs w:val="24"/>
        </w:rPr>
        <w:t xml:space="preserve">Desenvolver ações de educação em saúde através da produção de materiais educativos e palestras com linguagem acessível ao público, ampliando assim o conhecimento sobre as </w:t>
      </w:r>
      <w:proofErr w:type="spellStart"/>
      <w:r w:rsidR="00BE4ED7">
        <w:rPr>
          <w:rFonts w:ascii="Times New Roman" w:eastAsia="Times New Roman" w:hAnsi="Times New Roman" w:cs="Times New Roman"/>
          <w:sz w:val="24"/>
          <w:szCs w:val="24"/>
        </w:rPr>
        <w:t>DTNs</w:t>
      </w:r>
      <w:proofErr w:type="spellEnd"/>
      <w:r w:rsidR="00BE4ED7">
        <w:rPr>
          <w:rFonts w:ascii="Times New Roman" w:eastAsia="Times New Roman" w:hAnsi="Times New Roman" w:cs="Times New Roman"/>
          <w:sz w:val="24"/>
          <w:szCs w:val="24"/>
        </w:rPr>
        <w:t xml:space="preserve"> na comunidade acadêmica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65D23">
        <w:rPr>
          <w:rFonts w:ascii="Times New Roman" w:hAnsi="Times New Roman" w:cs="Times New Roman"/>
          <w:b/>
          <w:sz w:val="24"/>
          <w:szCs w:val="24"/>
        </w:rPr>
        <w:t>Metodologia:</w:t>
      </w:r>
      <w:r w:rsidR="007D7380">
        <w:rPr>
          <w:rFonts w:ascii="Times New Roman" w:hAnsi="Times New Roman" w:cs="Times New Roman"/>
          <w:sz w:val="24"/>
          <w:szCs w:val="24"/>
        </w:rPr>
        <w:t xml:space="preserve"> Esse trabalho é um</w:t>
      </w:r>
      <w:r w:rsidR="00BE4ED7">
        <w:rPr>
          <w:rFonts w:ascii="Times New Roman" w:eastAsia="Times New Roman" w:hAnsi="Times New Roman" w:cs="Times New Roman"/>
          <w:sz w:val="24"/>
          <w:szCs w:val="24"/>
        </w:rPr>
        <w:t xml:space="preserve"> relato de experiência</w:t>
      </w:r>
      <w:r w:rsidR="007D7380">
        <w:rPr>
          <w:rFonts w:ascii="Times New Roman" w:eastAsia="Times New Roman" w:hAnsi="Times New Roman" w:cs="Times New Roman"/>
          <w:sz w:val="24"/>
          <w:szCs w:val="24"/>
        </w:rPr>
        <w:t xml:space="preserve"> acerca</w:t>
      </w:r>
      <w:r w:rsidR="00A95198">
        <w:rPr>
          <w:rFonts w:ascii="Times New Roman" w:eastAsia="Times New Roman" w:hAnsi="Times New Roman" w:cs="Times New Roman"/>
          <w:sz w:val="24"/>
          <w:szCs w:val="24"/>
        </w:rPr>
        <w:t xml:space="preserve"> de</w:t>
      </w:r>
      <w:r w:rsidR="00BE4ED7">
        <w:rPr>
          <w:rFonts w:ascii="Times New Roman" w:eastAsia="Times New Roman" w:hAnsi="Times New Roman" w:cs="Times New Roman"/>
          <w:sz w:val="24"/>
          <w:szCs w:val="24"/>
        </w:rPr>
        <w:t xml:space="preserve"> um projeto de extensão pertencente ao Programa de Educação Tutorial (PET), do curso de Farmácia da UFPA, no ano de 2022. Nesse projeto, os alunos foram escalados em grupos para a realização das atividades, de forma que cada grupo ficava responsável por trabalhar uma DTN. As </w:t>
      </w:r>
      <w:proofErr w:type="spellStart"/>
      <w:r w:rsidR="00BE4ED7">
        <w:rPr>
          <w:rFonts w:ascii="Times New Roman" w:eastAsia="Times New Roman" w:hAnsi="Times New Roman" w:cs="Times New Roman"/>
          <w:sz w:val="24"/>
          <w:szCs w:val="24"/>
        </w:rPr>
        <w:t>DTNs</w:t>
      </w:r>
      <w:proofErr w:type="spellEnd"/>
      <w:r w:rsidR="00BE4ED7">
        <w:rPr>
          <w:rFonts w:ascii="Times New Roman" w:eastAsia="Times New Roman" w:hAnsi="Times New Roman" w:cs="Times New Roman"/>
          <w:sz w:val="24"/>
          <w:szCs w:val="24"/>
        </w:rPr>
        <w:t xml:space="preserve"> selecionadas de acordo com a revisão literária de maior incidência e menos conhecidas foram: Hanseníase; Tracoma; Leishmaniose e Filariose Linfática. Cada ação era composta previamente pelo levantamento bibliográfico de informações sobre as doenças em bases de dados como, Portal Periódicos CAPES, </w:t>
      </w:r>
      <w:proofErr w:type="spellStart"/>
      <w:r w:rsidR="00BE4ED7">
        <w:rPr>
          <w:rFonts w:ascii="Times New Roman" w:eastAsia="Times New Roman" w:hAnsi="Times New Roman" w:cs="Times New Roman"/>
          <w:sz w:val="24"/>
          <w:szCs w:val="24"/>
        </w:rPr>
        <w:t>PubMed</w:t>
      </w:r>
      <w:proofErr w:type="spellEnd"/>
      <w:r w:rsidR="00BE4ED7">
        <w:rPr>
          <w:rFonts w:ascii="Times New Roman" w:eastAsia="Times New Roman" w:hAnsi="Times New Roman" w:cs="Times New Roman"/>
          <w:sz w:val="24"/>
          <w:szCs w:val="24"/>
        </w:rPr>
        <w:t xml:space="preserve"> e o Google Acadêmico. Posteriormente, era realizada a elaboração de um material didático no formato físico (folder ou posters) e digital (post para Instagram), para só então distribuição e apresentação oral ao público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65D23">
        <w:rPr>
          <w:rFonts w:ascii="Times New Roman" w:hAnsi="Times New Roman" w:cs="Times New Roman"/>
          <w:b/>
          <w:sz w:val="24"/>
          <w:szCs w:val="24"/>
        </w:rPr>
        <w:t>Resultados e Discussão: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456C">
        <w:rPr>
          <w:rFonts w:ascii="Times New Roman" w:eastAsia="Times New Roman" w:hAnsi="Times New Roman" w:cs="Times New Roman"/>
          <w:sz w:val="24"/>
          <w:szCs w:val="24"/>
        </w:rPr>
        <w:t xml:space="preserve">Durante um ano de experiência nas ações do projeto </w:t>
      </w:r>
      <w:proofErr w:type="spellStart"/>
      <w:r w:rsidR="00F8456C">
        <w:rPr>
          <w:rFonts w:ascii="Times New Roman" w:eastAsia="Times New Roman" w:hAnsi="Times New Roman" w:cs="Times New Roman"/>
          <w:sz w:val="24"/>
          <w:szCs w:val="24"/>
        </w:rPr>
        <w:t>EducaPET</w:t>
      </w:r>
      <w:proofErr w:type="spellEnd"/>
      <w:r w:rsidR="00F8456C">
        <w:rPr>
          <w:rFonts w:ascii="Times New Roman" w:eastAsia="Times New Roman" w:hAnsi="Times New Roman" w:cs="Times New Roman"/>
          <w:sz w:val="24"/>
          <w:szCs w:val="24"/>
        </w:rPr>
        <w:t xml:space="preserve">, foram realizadas quatro ações com ocorrência a cada dois meses e elaborados oito materiais informativos somando os físicos e digitais. Percebe-se que as ações tiveram impacto positivo sobre a comunidade acadêmica. Entre os benefícios alcançados na execução do projeto, observa-se como resultado: grande interesse do público discente que manifestavam suas dúvidas durante ou após as apresentações. Deficiência no conhecimento sobre o tratamento, diagnóstico e transmissão das doenças o que reflete a permanência das </w:t>
      </w:r>
      <w:proofErr w:type="spellStart"/>
      <w:r w:rsidR="00F8456C">
        <w:rPr>
          <w:rFonts w:ascii="Times New Roman" w:eastAsia="Times New Roman" w:hAnsi="Times New Roman" w:cs="Times New Roman"/>
          <w:sz w:val="24"/>
          <w:szCs w:val="24"/>
        </w:rPr>
        <w:t>DTNs</w:t>
      </w:r>
      <w:proofErr w:type="spellEnd"/>
      <w:r w:rsidR="00F8456C">
        <w:rPr>
          <w:rFonts w:ascii="Times New Roman" w:eastAsia="Times New Roman" w:hAnsi="Times New Roman" w:cs="Times New Roman"/>
          <w:sz w:val="24"/>
          <w:szCs w:val="24"/>
        </w:rPr>
        <w:t xml:space="preserve"> entre a população, uma vez que muitas delas poderiam ser amenizadas através de práticas básicas de prevenção como hábitos de higiene e uso de repelentes. Notou-se também o desconhecimento sobre os serviços prestados pelo Sistema Único de saúde (SUS) que oferece tratamento gratuito para muitas das </w:t>
      </w:r>
      <w:proofErr w:type="spellStart"/>
      <w:r w:rsidR="00F8456C">
        <w:rPr>
          <w:rFonts w:ascii="Times New Roman" w:eastAsia="Times New Roman" w:hAnsi="Times New Roman" w:cs="Times New Roman"/>
          <w:sz w:val="24"/>
          <w:szCs w:val="24"/>
        </w:rPr>
        <w:t>DTNs</w:t>
      </w:r>
      <w:proofErr w:type="spellEnd"/>
      <w:r w:rsidR="00F8456C">
        <w:rPr>
          <w:rFonts w:ascii="Times New Roman" w:eastAsia="Times New Roman" w:hAnsi="Times New Roman" w:cs="Times New Roman"/>
          <w:sz w:val="24"/>
          <w:szCs w:val="24"/>
        </w:rPr>
        <w:t xml:space="preserve">, isso também impacta no controle epidêmico dessas doenças, visto que atingem populações socioeconomicamente mais frágeis, muitas vezes estas não têm condições de adquirir o tratamento por conta própria, servindo de reservatório e potencializando a transmissão. Em relação aos resultados obtidos nas redes sociais, as postagens tiveram em média 744 pessoas alcançadas por publicação, mesmo que o público seja mais limitado a estudantes da área da saúde, que já possuem um conhecimento acerca do assunto, o compartilhamento dessas informações reforça o cuidado que deve ser dado às </w:t>
      </w:r>
      <w:proofErr w:type="spellStart"/>
      <w:r w:rsidR="00F8456C">
        <w:rPr>
          <w:rFonts w:ascii="Times New Roman" w:eastAsia="Times New Roman" w:hAnsi="Times New Roman" w:cs="Times New Roman"/>
          <w:sz w:val="24"/>
          <w:szCs w:val="24"/>
        </w:rPr>
        <w:t>DTNs</w:t>
      </w:r>
      <w:proofErr w:type="spellEnd"/>
      <w:r w:rsidR="001A7DEF">
        <w:rPr>
          <w:rFonts w:ascii="Times New Roman" w:hAnsi="Times New Roman" w:cs="Times New Roman"/>
          <w:sz w:val="24"/>
          <w:szCs w:val="24"/>
        </w:rPr>
        <w:t xml:space="preserve">. </w:t>
      </w:r>
      <w:r w:rsidRPr="00865D23">
        <w:rPr>
          <w:rFonts w:ascii="Times New Roman" w:hAnsi="Times New Roman" w:cs="Times New Roman"/>
          <w:b/>
          <w:sz w:val="24"/>
          <w:szCs w:val="24"/>
        </w:rPr>
        <w:t>Considerações Finais:</w:t>
      </w:r>
      <w:r w:rsidR="001416B4">
        <w:rPr>
          <w:rFonts w:ascii="Times New Roman" w:hAnsi="Times New Roman" w:cs="Times New Roman"/>
          <w:sz w:val="24"/>
          <w:szCs w:val="24"/>
        </w:rPr>
        <w:t xml:space="preserve"> </w:t>
      </w:r>
      <w:r w:rsidR="009A7564">
        <w:rPr>
          <w:rFonts w:ascii="Times New Roman" w:eastAsia="Times New Roman" w:hAnsi="Times New Roman" w:cs="Times New Roman"/>
          <w:sz w:val="24"/>
          <w:szCs w:val="24"/>
        </w:rPr>
        <w:t xml:space="preserve">O projeto </w:t>
      </w:r>
      <w:r w:rsidR="009A7564">
        <w:rPr>
          <w:rFonts w:ascii="Times New Roman" w:eastAsia="Times New Roman" w:hAnsi="Times New Roman" w:cs="Times New Roman"/>
          <w:sz w:val="24"/>
          <w:szCs w:val="24"/>
          <w:highlight w:val="white"/>
        </w:rPr>
        <w:t>“</w:t>
      </w:r>
      <w:proofErr w:type="spellStart"/>
      <w:r w:rsidR="009A7564">
        <w:rPr>
          <w:rFonts w:ascii="Times New Roman" w:eastAsia="Times New Roman" w:hAnsi="Times New Roman" w:cs="Times New Roman"/>
          <w:sz w:val="24"/>
          <w:szCs w:val="24"/>
          <w:highlight w:val="white"/>
        </w:rPr>
        <w:t>EducaPET</w:t>
      </w:r>
      <w:proofErr w:type="spellEnd"/>
      <w:r w:rsidR="009A756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: Comunicação em Saúde” cumpriu as ações de educação em saúde, produzindo materiais e compartilhado as informações de forma presencial e virtual e dessa forma, </w:t>
      </w:r>
      <w:r w:rsidR="009A7564">
        <w:rPr>
          <w:rFonts w:ascii="Times New Roman" w:eastAsia="Times New Roman" w:hAnsi="Times New Roman" w:cs="Times New Roman"/>
          <w:sz w:val="24"/>
          <w:szCs w:val="24"/>
        </w:rPr>
        <w:t>contribuiu de modo satisfatório na adição ao conhecimento da comunidade acadêmica, em suma aos discentes que não pertencem a cursos da área da saúde.</w:t>
      </w:r>
    </w:p>
    <w:p w14:paraId="1AAB6685" w14:textId="3C88C2D3" w:rsidR="00A95198" w:rsidRDefault="00865D23" w:rsidP="00727215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Palavras-</w:t>
      </w:r>
      <w:r w:rsidRPr="00865D23">
        <w:rPr>
          <w:rFonts w:ascii="Times New Roman" w:hAnsi="Times New Roman" w:cs="Times New Roman"/>
          <w:b/>
          <w:sz w:val="24"/>
          <w:szCs w:val="24"/>
        </w:rPr>
        <w:t>chave: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6B26">
        <w:rPr>
          <w:rFonts w:ascii="Times New Roman" w:hAnsi="Times New Roman" w:cs="Times New Roman"/>
          <w:sz w:val="24"/>
          <w:szCs w:val="24"/>
        </w:rPr>
        <w:t>Doenças negligenciadas</w:t>
      </w:r>
      <w:r>
        <w:rPr>
          <w:rFonts w:ascii="Times New Roman" w:hAnsi="Times New Roman" w:cs="Times New Roman"/>
          <w:sz w:val="24"/>
          <w:szCs w:val="24"/>
        </w:rPr>
        <w:t>;</w:t>
      </w:r>
      <w:r w:rsidR="00396B26">
        <w:rPr>
          <w:rFonts w:ascii="Times New Roman" w:hAnsi="Times New Roman" w:cs="Times New Roman"/>
          <w:sz w:val="24"/>
          <w:szCs w:val="24"/>
        </w:rPr>
        <w:t xml:space="preserve"> Educação em saúde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396B26">
        <w:rPr>
          <w:rFonts w:ascii="Times New Roman" w:hAnsi="Times New Roman" w:cs="Times New Roman"/>
          <w:sz w:val="24"/>
          <w:szCs w:val="24"/>
        </w:rPr>
        <w:t>Material didático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578E1BC" w14:textId="77777777" w:rsidR="002B2D17" w:rsidRDefault="001416B4" w:rsidP="00727215">
      <w:pPr>
        <w:tabs>
          <w:tab w:val="center" w:pos="453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Referências</w:t>
      </w:r>
    </w:p>
    <w:p w14:paraId="2F4AF48E" w14:textId="12DAFDB7" w:rsidR="00FD5919" w:rsidRPr="00FD5919" w:rsidRDefault="00FD5919" w:rsidP="00FD5919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5919">
        <w:rPr>
          <w:rFonts w:ascii="Times New Roman" w:hAnsi="Times New Roman" w:cs="Times New Roman"/>
          <w:sz w:val="24"/>
          <w:szCs w:val="24"/>
        </w:rPr>
        <w:t>CAVACA, A. G.; VASCONCELLOS-SILVA, P. R. Doenças midiaticamente negligenciadas: uma aproximação teórica. Interface-Comunicação, Saúde, Educação, v. 19, p. 83-94, 2015</w:t>
      </w:r>
    </w:p>
    <w:p w14:paraId="07F1601B" w14:textId="7643FE8A" w:rsidR="00FD5919" w:rsidRPr="00FD5919" w:rsidRDefault="00FD5919" w:rsidP="00FD5919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5919">
        <w:rPr>
          <w:rFonts w:ascii="Times New Roman" w:hAnsi="Times New Roman" w:cs="Times New Roman"/>
          <w:sz w:val="24"/>
          <w:szCs w:val="24"/>
        </w:rPr>
        <w:t xml:space="preserve">REIS, A. C. S. M.; BORGES, D. P. L.; D’ÁVILA, V. G. F. C.; BARBOSA, M. S.; TERNES, Y. M. F.; SANTIAGO, S. B.; SANTOS, R. S. O cenário de políticas públicas do Brasil diante do quadro das doenças negligenciadas. </w:t>
      </w:r>
      <w:r w:rsidRPr="00FD5919">
        <w:rPr>
          <w:rFonts w:ascii="Times New Roman" w:hAnsi="Times New Roman" w:cs="Times New Roman"/>
          <w:b/>
          <w:sz w:val="24"/>
          <w:szCs w:val="24"/>
        </w:rPr>
        <w:t>Saúde &amp; ciência em ação</w:t>
      </w:r>
      <w:r w:rsidRPr="00FD5919">
        <w:rPr>
          <w:rFonts w:ascii="Times New Roman" w:hAnsi="Times New Roman" w:cs="Times New Roman"/>
          <w:sz w:val="24"/>
          <w:szCs w:val="24"/>
        </w:rPr>
        <w:t>, v. 2, n. 2, p. 99-107, 2016.</w:t>
      </w:r>
    </w:p>
    <w:p w14:paraId="7D58C046" w14:textId="2988E2A7" w:rsidR="00FD5919" w:rsidRPr="00FD5919" w:rsidRDefault="00FD5919" w:rsidP="00FD5919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5919">
        <w:rPr>
          <w:rFonts w:ascii="Times New Roman" w:hAnsi="Times New Roman" w:cs="Times New Roman"/>
          <w:sz w:val="24"/>
          <w:szCs w:val="24"/>
        </w:rPr>
        <w:t xml:space="preserve">SANTOS, P. S. N.; GRANADO, A. M. S. C.; GIRÃO, H. A Importância da Comunicação em Saúde. </w:t>
      </w:r>
      <w:r w:rsidRPr="00FD5919">
        <w:rPr>
          <w:rFonts w:ascii="Times New Roman" w:hAnsi="Times New Roman" w:cs="Times New Roman"/>
          <w:b/>
          <w:sz w:val="24"/>
          <w:szCs w:val="24"/>
        </w:rPr>
        <w:t>Revista Internacional em Língua Portuguesa</w:t>
      </w:r>
      <w:r w:rsidRPr="00FD5919">
        <w:rPr>
          <w:rFonts w:ascii="Times New Roman" w:hAnsi="Times New Roman" w:cs="Times New Roman"/>
          <w:sz w:val="24"/>
          <w:szCs w:val="24"/>
        </w:rPr>
        <w:t>, n. 33, p. 15-25, 2018.</w:t>
      </w:r>
    </w:p>
    <w:p w14:paraId="50D53A09" w14:textId="77777777" w:rsidR="00FD5919" w:rsidRPr="00FD5919" w:rsidRDefault="00FD5919" w:rsidP="00FD5919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5919">
        <w:rPr>
          <w:rFonts w:ascii="Times New Roman" w:hAnsi="Times New Roman" w:cs="Times New Roman"/>
          <w:sz w:val="24"/>
          <w:szCs w:val="24"/>
        </w:rPr>
        <w:t xml:space="preserve">SOUSA, F. D. C. A., SOARE, H. V. A., LEMOS, L. E. A. S., REIS, D. M., DA SILVA, W. C., DE SOUSA RODRIGUES, L. A. Perfil epidemiológico de doenças negligenciadas de notificação compulsória no Brasil com análise dos investimentos governamentais nessa área. </w:t>
      </w:r>
      <w:proofErr w:type="spellStart"/>
      <w:r w:rsidRPr="00FD5919">
        <w:rPr>
          <w:rFonts w:ascii="Times New Roman" w:hAnsi="Times New Roman" w:cs="Times New Roman"/>
          <w:b/>
          <w:i/>
          <w:sz w:val="24"/>
          <w:szCs w:val="24"/>
        </w:rPr>
        <w:t>Research</w:t>
      </w:r>
      <w:proofErr w:type="spellEnd"/>
      <w:r w:rsidRPr="00FD5919">
        <w:rPr>
          <w:rFonts w:ascii="Times New Roman" w:hAnsi="Times New Roman" w:cs="Times New Roman"/>
          <w:b/>
          <w:i/>
          <w:sz w:val="24"/>
          <w:szCs w:val="24"/>
        </w:rPr>
        <w:t xml:space="preserve">, Society </w:t>
      </w:r>
      <w:proofErr w:type="spellStart"/>
      <w:r w:rsidRPr="00FD5919">
        <w:rPr>
          <w:rFonts w:ascii="Times New Roman" w:hAnsi="Times New Roman" w:cs="Times New Roman"/>
          <w:b/>
          <w:i/>
          <w:sz w:val="24"/>
          <w:szCs w:val="24"/>
        </w:rPr>
        <w:t>and</w:t>
      </w:r>
      <w:proofErr w:type="spellEnd"/>
      <w:r w:rsidRPr="00FD591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D5919">
        <w:rPr>
          <w:rFonts w:ascii="Times New Roman" w:hAnsi="Times New Roman" w:cs="Times New Roman"/>
          <w:b/>
          <w:i/>
          <w:sz w:val="24"/>
          <w:szCs w:val="24"/>
        </w:rPr>
        <w:t>Development</w:t>
      </w:r>
      <w:proofErr w:type="spellEnd"/>
      <w:r w:rsidRPr="00FD5919">
        <w:rPr>
          <w:rFonts w:ascii="Times New Roman" w:hAnsi="Times New Roman" w:cs="Times New Roman"/>
          <w:sz w:val="24"/>
          <w:szCs w:val="24"/>
        </w:rPr>
        <w:t>, v. 9, n. 1, p. e62911610-e62911610, 2020.</w:t>
      </w:r>
    </w:p>
    <w:p w14:paraId="44BE55F4" w14:textId="77777777" w:rsidR="001A7DEF" w:rsidRPr="002B2D17" w:rsidRDefault="001A7DEF" w:rsidP="00727215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A7DEF" w:rsidRPr="002B2D17" w:rsidSect="00171F29">
      <w:headerReference w:type="default" r:id="rId7"/>
      <w:foot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3C89E" w14:textId="77777777" w:rsidR="008F7C9D" w:rsidRDefault="008F7C9D" w:rsidP="007072DB">
      <w:pPr>
        <w:spacing w:after="0" w:line="240" w:lineRule="auto"/>
      </w:pPr>
      <w:r>
        <w:separator/>
      </w:r>
    </w:p>
  </w:endnote>
  <w:endnote w:type="continuationSeparator" w:id="0">
    <w:p w14:paraId="6C7FA45C" w14:textId="77777777" w:rsidR="008F7C9D" w:rsidRDefault="008F7C9D" w:rsidP="00707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18A83" w14:textId="77777777" w:rsidR="007072DB" w:rsidRPr="007F38E0" w:rsidRDefault="007F38E0" w:rsidP="007F38E0">
    <w:pPr>
      <w:pStyle w:val="Rodap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17383419" wp14:editId="62335834">
          <wp:simplePos x="0" y="0"/>
          <wp:positionH relativeFrom="page">
            <wp:align>left</wp:align>
          </wp:positionH>
          <wp:positionV relativeFrom="page">
            <wp:posOffset>10210800</wp:posOffset>
          </wp:positionV>
          <wp:extent cx="8458200" cy="561340"/>
          <wp:effectExtent l="0" t="0" r="0" b="0"/>
          <wp:wrapTopAndBottom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0220803_153523_0000.png"/>
                  <pic:cNvPicPr/>
                </pic:nvPicPr>
                <pic:blipFill>
                  <a:blip r:embed="rId1">
                    <a:duotone>
                      <a:schemeClr val="accent4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58200" cy="561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73788" w14:textId="77777777" w:rsidR="008F7C9D" w:rsidRDefault="008F7C9D" w:rsidP="007072DB">
      <w:pPr>
        <w:spacing w:after="0" w:line="240" w:lineRule="auto"/>
      </w:pPr>
      <w:r>
        <w:separator/>
      </w:r>
    </w:p>
  </w:footnote>
  <w:footnote w:type="continuationSeparator" w:id="0">
    <w:p w14:paraId="3FF2DFA3" w14:textId="77777777" w:rsidR="008F7C9D" w:rsidRDefault="008F7C9D" w:rsidP="007072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48C59" w14:textId="77777777" w:rsidR="00727215" w:rsidRDefault="00727215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3360" behindDoc="0" locked="0" layoutInCell="1" allowOverlap="1" wp14:anchorId="26C67838" wp14:editId="26FEC780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8458200" cy="561340"/>
          <wp:effectExtent l="0" t="0" r="0" b="0"/>
          <wp:wrapTopAndBottom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0220803_153523_0000.png"/>
                  <pic:cNvPicPr/>
                </pic:nvPicPr>
                <pic:blipFill>
                  <a:blip r:embed="rId1">
                    <a:duotone>
                      <a:schemeClr val="accent4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58200" cy="561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2DB"/>
    <w:rsid w:val="00077AAE"/>
    <w:rsid w:val="000A019A"/>
    <w:rsid w:val="000E7F85"/>
    <w:rsid w:val="001416B4"/>
    <w:rsid w:val="00171F29"/>
    <w:rsid w:val="001A7DEF"/>
    <w:rsid w:val="00290B4C"/>
    <w:rsid w:val="002A4B9B"/>
    <w:rsid w:val="002B2D17"/>
    <w:rsid w:val="00343536"/>
    <w:rsid w:val="003437B4"/>
    <w:rsid w:val="00396B26"/>
    <w:rsid w:val="005931C0"/>
    <w:rsid w:val="005E5AB3"/>
    <w:rsid w:val="007072DB"/>
    <w:rsid w:val="00727215"/>
    <w:rsid w:val="007A46A9"/>
    <w:rsid w:val="007D7380"/>
    <w:rsid w:val="007F38E0"/>
    <w:rsid w:val="00830E82"/>
    <w:rsid w:val="00865D23"/>
    <w:rsid w:val="008F7C9D"/>
    <w:rsid w:val="009A715A"/>
    <w:rsid w:val="009A7564"/>
    <w:rsid w:val="009E7661"/>
    <w:rsid w:val="00A57EB2"/>
    <w:rsid w:val="00A95198"/>
    <w:rsid w:val="00B3514A"/>
    <w:rsid w:val="00BE4ED7"/>
    <w:rsid w:val="00C201F6"/>
    <w:rsid w:val="00CE5431"/>
    <w:rsid w:val="00D35E29"/>
    <w:rsid w:val="00E13E6C"/>
    <w:rsid w:val="00EB3BD9"/>
    <w:rsid w:val="00EB5A90"/>
    <w:rsid w:val="00EF103C"/>
    <w:rsid w:val="00F57654"/>
    <w:rsid w:val="00F8456C"/>
    <w:rsid w:val="00FD5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C92FBF"/>
  <w15:chartTrackingRefBased/>
  <w15:docId w15:val="{4DE37EDC-451B-476B-BE27-FFECEEA30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72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72DB"/>
  </w:style>
  <w:style w:type="paragraph" w:styleId="Rodap">
    <w:name w:val="footer"/>
    <w:basedOn w:val="Normal"/>
    <w:link w:val="RodapChar"/>
    <w:uiPriority w:val="99"/>
    <w:unhideWhenUsed/>
    <w:rsid w:val="007072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72DB"/>
  </w:style>
  <w:style w:type="character" w:styleId="Hyperlink">
    <w:name w:val="Hyperlink"/>
    <w:basedOn w:val="Fontepargpadro"/>
    <w:uiPriority w:val="99"/>
    <w:unhideWhenUsed/>
    <w:rsid w:val="00865D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B3BCEC-8268-4F3D-979C-43D115BFA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762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BENEDITO</dc:creator>
  <cp:keywords/>
  <dc:description/>
  <cp:lastModifiedBy>Anderson Albuquerque</cp:lastModifiedBy>
  <cp:revision>6</cp:revision>
  <dcterms:created xsi:type="dcterms:W3CDTF">2023-01-16T23:36:00Z</dcterms:created>
  <dcterms:modified xsi:type="dcterms:W3CDTF">2023-02-24T19:32:00Z</dcterms:modified>
</cp:coreProperties>
</file>