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49E000" w14:textId="77777777" w:rsidR="008053CA" w:rsidRPr="008053CA" w:rsidRDefault="008053CA" w:rsidP="00AD7390">
      <w:pPr>
        <w:spacing w:after="0" w:line="240" w:lineRule="auto"/>
        <w:ind w:firstLine="851"/>
        <w:jc w:val="both"/>
        <w:rPr>
          <w:rFonts w:ascii="Candara" w:hAnsi="Candara" w:cs="Times New Roman"/>
          <w:b/>
          <w:sz w:val="36"/>
          <w:szCs w:val="36"/>
        </w:rPr>
      </w:pPr>
      <w:bookmarkStart w:id="0" w:name="_gjdgxs" w:colFirst="0" w:colLast="0"/>
      <w:bookmarkEnd w:id="0"/>
      <w:r w:rsidRPr="008053CA">
        <w:rPr>
          <w:rFonts w:ascii="Candara" w:hAnsi="Candara" w:cs="Times New Roman"/>
          <w:b/>
          <w:sz w:val="36"/>
          <w:szCs w:val="36"/>
        </w:rPr>
        <w:t>ASPECTOS DESTACADOS PARA UMA EPISTEMOLOGIA POLÍTICA DO DESE</w:t>
      </w:r>
      <w:r w:rsidRPr="008053CA">
        <w:rPr>
          <w:rFonts w:ascii="Candara" w:hAnsi="Candara" w:cs="Times New Roman"/>
          <w:b/>
          <w:sz w:val="36"/>
          <w:szCs w:val="36"/>
        </w:rPr>
        <w:t>N</w:t>
      </w:r>
      <w:r w:rsidRPr="008053CA">
        <w:rPr>
          <w:rFonts w:ascii="Candara" w:hAnsi="Candara" w:cs="Times New Roman"/>
          <w:b/>
          <w:sz w:val="36"/>
          <w:szCs w:val="36"/>
        </w:rPr>
        <w:t>VOLVIMENTO: UTOPIA, IDEOLOGIA, NEOLIBERALISMO E DESENVOLVIMENTO.</w:t>
      </w:r>
    </w:p>
    <w:p w14:paraId="27233C3D" w14:textId="77777777" w:rsidR="008053CA" w:rsidRDefault="008053CA" w:rsidP="008053CA">
      <w:pPr>
        <w:spacing w:after="0" w:line="240" w:lineRule="auto"/>
        <w:jc w:val="center"/>
        <w:rPr>
          <w:rFonts w:ascii="Times New Roman" w:hAnsi="Times New Roman" w:cs="Times New Roman"/>
          <w:b/>
          <w:sz w:val="24"/>
          <w:szCs w:val="24"/>
        </w:rPr>
      </w:pPr>
    </w:p>
    <w:p w14:paraId="0DCABAA4" w14:textId="77777777" w:rsidR="008053CA" w:rsidRPr="008053CA" w:rsidRDefault="008053CA" w:rsidP="008053CA">
      <w:pPr>
        <w:spacing w:after="0" w:line="240" w:lineRule="auto"/>
        <w:jc w:val="right"/>
        <w:rPr>
          <w:rFonts w:ascii="Candara" w:eastAsia="Times New Roman" w:hAnsi="Candara" w:cs="Times New Roman"/>
        </w:rPr>
      </w:pPr>
      <w:r w:rsidRPr="008053CA">
        <w:rPr>
          <w:rFonts w:ascii="Candara" w:eastAsia="Times New Roman" w:hAnsi="Candara" w:cs="Times New Roman"/>
        </w:rPr>
        <w:t xml:space="preserve">Dr. Sandro Luiz </w:t>
      </w:r>
      <w:proofErr w:type="spellStart"/>
      <w:r w:rsidRPr="008053CA">
        <w:rPr>
          <w:rFonts w:ascii="Candara" w:eastAsia="Times New Roman" w:hAnsi="Candara" w:cs="Times New Roman"/>
        </w:rPr>
        <w:t>Bazzanella</w:t>
      </w:r>
      <w:proofErr w:type="spellEnd"/>
      <w:r w:rsidRPr="008053CA">
        <w:rPr>
          <w:rStyle w:val="Refdenotaderodap"/>
          <w:rFonts w:ascii="Candara" w:eastAsia="Times New Roman" w:hAnsi="Candara" w:cs="Times New Roman"/>
        </w:rPr>
        <w:footnoteReference w:id="1"/>
      </w:r>
    </w:p>
    <w:p w14:paraId="3566EE2F" w14:textId="77777777" w:rsidR="008053CA" w:rsidRDefault="008053CA" w:rsidP="008053CA">
      <w:pPr>
        <w:spacing w:after="0" w:line="240" w:lineRule="auto"/>
        <w:jc w:val="center"/>
        <w:rPr>
          <w:rFonts w:ascii="Times New Roman" w:hAnsi="Times New Roman" w:cs="Times New Roman"/>
          <w:b/>
          <w:sz w:val="24"/>
          <w:szCs w:val="24"/>
        </w:rPr>
      </w:pPr>
    </w:p>
    <w:p w14:paraId="5FD463D7" w14:textId="77777777" w:rsidR="00AD7390" w:rsidRPr="00BB0B46" w:rsidRDefault="008053CA" w:rsidP="00AD7390">
      <w:pPr>
        <w:spacing w:after="0"/>
        <w:jc w:val="both"/>
        <w:rPr>
          <w:rFonts w:ascii="Candara" w:hAnsi="Candara" w:cs="Times New Roman"/>
          <w:b/>
          <w:bCs/>
        </w:rPr>
      </w:pPr>
      <w:r w:rsidRPr="00BB0B46">
        <w:rPr>
          <w:rFonts w:ascii="Candara" w:hAnsi="Candara" w:cs="Times New Roman"/>
          <w:b/>
          <w:bCs/>
        </w:rPr>
        <w:t>RESUMO</w:t>
      </w:r>
    </w:p>
    <w:p w14:paraId="6B5CC20D" w14:textId="72070F29" w:rsidR="008053CA" w:rsidRPr="008053CA" w:rsidRDefault="008053CA" w:rsidP="00AD7390">
      <w:pPr>
        <w:spacing w:after="0"/>
        <w:jc w:val="both"/>
        <w:rPr>
          <w:rFonts w:ascii="Candara" w:hAnsi="Candara" w:cs="Times New Roman"/>
        </w:rPr>
      </w:pPr>
      <w:r w:rsidRPr="008053CA">
        <w:rPr>
          <w:rFonts w:ascii="Candara" w:hAnsi="Candara" w:cs="Times New Roman"/>
        </w:rPr>
        <w:t>O presente texto é resultado de pesquisas em torno de uma epistemologia política do desenvolvimento. Seu objetivo é compreender as múltiplas variáveis teóricas e conceituais constitutivas da terminologia desenvo</w:t>
      </w:r>
      <w:r w:rsidRPr="008053CA">
        <w:rPr>
          <w:rFonts w:ascii="Candara" w:hAnsi="Candara" w:cs="Times New Roman"/>
        </w:rPr>
        <w:t>l</w:t>
      </w:r>
      <w:r w:rsidRPr="008053CA">
        <w:rPr>
          <w:rFonts w:ascii="Candara" w:hAnsi="Candara" w:cs="Times New Roman"/>
        </w:rPr>
        <w:t>vimento, advindos da economia política e imbrincadas em práticas e ações de ordem geopolítica, local e r</w:t>
      </w:r>
      <w:r w:rsidRPr="008053CA">
        <w:rPr>
          <w:rFonts w:ascii="Candara" w:hAnsi="Candara" w:cs="Times New Roman"/>
        </w:rPr>
        <w:t>e</w:t>
      </w:r>
      <w:r w:rsidRPr="008053CA">
        <w:rPr>
          <w:rFonts w:ascii="Candara" w:hAnsi="Candara" w:cs="Times New Roman"/>
        </w:rPr>
        <w:t>gional na atualidade. O artigo propõe o debate em torno da terminologia desenvolvimento a partir dos co</w:t>
      </w:r>
      <w:r w:rsidRPr="008053CA">
        <w:rPr>
          <w:rFonts w:ascii="Candara" w:hAnsi="Candara" w:cs="Times New Roman"/>
        </w:rPr>
        <w:t>n</w:t>
      </w:r>
      <w:r w:rsidRPr="008053CA">
        <w:rPr>
          <w:rFonts w:ascii="Candara" w:hAnsi="Candara" w:cs="Times New Roman"/>
        </w:rPr>
        <w:t>ceitos e concepções de utopia, ideologia e neoliberalismo. A metodologia utilizada foi à revisão bibliográfica a partir da consulta, leitura e análise de livros e artigos científicos que se apresentam como referências rel</w:t>
      </w:r>
      <w:r w:rsidRPr="008053CA">
        <w:rPr>
          <w:rFonts w:ascii="Candara" w:hAnsi="Candara" w:cs="Times New Roman"/>
        </w:rPr>
        <w:t>e</w:t>
      </w:r>
      <w:r w:rsidRPr="008053CA">
        <w:rPr>
          <w:rFonts w:ascii="Candara" w:hAnsi="Candara" w:cs="Times New Roman"/>
        </w:rPr>
        <w:t>vantes para o debate. Os resultados finais da pesquisa apontam para a ambivalência dos discursos sobre d</w:t>
      </w:r>
      <w:r w:rsidRPr="008053CA">
        <w:rPr>
          <w:rFonts w:ascii="Candara" w:hAnsi="Candara" w:cs="Times New Roman"/>
        </w:rPr>
        <w:t>e</w:t>
      </w:r>
      <w:r w:rsidRPr="008053CA">
        <w:rPr>
          <w:rFonts w:ascii="Candara" w:hAnsi="Candara" w:cs="Times New Roman"/>
        </w:rPr>
        <w:t>senvolvimento, que em determinados momentos se apresenta como utopia e, em outros como ideologia. Em ambos os casos é imprescindível reconhecer a força mobilizadora das expectativas sociais inerentes aos</w:t>
      </w:r>
      <w:proofErr w:type="gramStart"/>
      <w:r w:rsidRPr="008053CA">
        <w:rPr>
          <w:rFonts w:ascii="Candara" w:hAnsi="Candara" w:cs="Times New Roman"/>
        </w:rPr>
        <w:t xml:space="preserve">  </w:t>
      </w:r>
      <w:proofErr w:type="gramEnd"/>
      <w:r w:rsidRPr="008053CA">
        <w:rPr>
          <w:rFonts w:ascii="Candara" w:hAnsi="Candara" w:cs="Times New Roman"/>
        </w:rPr>
        <w:t>discursos e propostas de desenvolvimento em âmbito local, regional, sobretudo no contexto da ideologia neoliberal na atualidade.</w:t>
      </w:r>
    </w:p>
    <w:p w14:paraId="608D632F" w14:textId="77777777" w:rsidR="008053CA" w:rsidRPr="008053CA" w:rsidRDefault="008053CA" w:rsidP="008053CA">
      <w:pPr>
        <w:spacing w:after="0" w:line="240" w:lineRule="auto"/>
        <w:jc w:val="both"/>
        <w:rPr>
          <w:rFonts w:ascii="Candara" w:hAnsi="Candara" w:cs="Times New Roman"/>
          <w:b/>
          <w:bCs/>
          <w:sz w:val="24"/>
          <w:szCs w:val="24"/>
        </w:rPr>
      </w:pPr>
    </w:p>
    <w:p w14:paraId="2B22E2A9" w14:textId="77777777" w:rsidR="008053CA" w:rsidRPr="008053CA" w:rsidRDefault="008053CA" w:rsidP="008053CA">
      <w:pPr>
        <w:spacing w:after="0" w:line="240" w:lineRule="auto"/>
        <w:jc w:val="both"/>
        <w:rPr>
          <w:rFonts w:ascii="Candara" w:hAnsi="Candara" w:cs="Times New Roman"/>
          <w:b/>
        </w:rPr>
      </w:pPr>
      <w:r w:rsidRPr="008053CA">
        <w:rPr>
          <w:rFonts w:ascii="Candara" w:hAnsi="Candara" w:cs="Times New Roman"/>
          <w:b/>
        </w:rPr>
        <w:t xml:space="preserve">Palavras-chave: </w:t>
      </w:r>
      <w:r w:rsidRPr="008053CA">
        <w:rPr>
          <w:rFonts w:ascii="Candara" w:hAnsi="Candara" w:cs="Times New Roman"/>
        </w:rPr>
        <w:t>Epistemologia; Utopia; Ideologia; Desenvolvimento; Neoliberalismo.</w:t>
      </w:r>
    </w:p>
    <w:p w14:paraId="745E260A" w14:textId="77777777" w:rsidR="008053CA" w:rsidRDefault="008053CA" w:rsidP="008053CA">
      <w:pPr>
        <w:jc w:val="both"/>
        <w:rPr>
          <w:rFonts w:ascii="Times New Roman" w:hAnsi="Times New Roman" w:cs="Times New Roman"/>
          <w:b/>
          <w:bCs/>
          <w:sz w:val="24"/>
          <w:szCs w:val="24"/>
        </w:rPr>
      </w:pPr>
    </w:p>
    <w:p w14:paraId="6A11F871" w14:textId="77777777" w:rsidR="00AD7390" w:rsidRPr="008053CA" w:rsidRDefault="00AD7390" w:rsidP="00AD739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851"/>
        <w:jc w:val="both"/>
        <w:rPr>
          <w:rFonts w:ascii="Candara" w:eastAsia="Times New Roman" w:hAnsi="Candara" w:cs="Courier New"/>
          <w:b/>
          <w:color w:val="1F1F1F"/>
          <w:sz w:val="36"/>
          <w:szCs w:val="36"/>
          <w:lang w:val="en-US"/>
        </w:rPr>
      </w:pPr>
      <w:r w:rsidRPr="008053CA">
        <w:rPr>
          <w:rFonts w:ascii="Candara" w:eastAsia="Times New Roman" w:hAnsi="Candara" w:cs="Courier New"/>
          <w:b/>
          <w:color w:val="1F1F1F"/>
          <w:sz w:val="36"/>
          <w:szCs w:val="36"/>
          <w:lang w:val="en"/>
        </w:rPr>
        <w:t>ASPECTS FOR A POLITICAL EPISTEMOLOGY OF DEVELOPMENT: UTOPIA, IDEOLOGY, NEOLIBERALISM AND DEVELOPMENT.</w:t>
      </w:r>
    </w:p>
    <w:p w14:paraId="4E74E6CF" w14:textId="77777777" w:rsidR="00AD7390" w:rsidRPr="008053CA" w:rsidRDefault="00AD7390" w:rsidP="00AD7390">
      <w:pPr>
        <w:jc w:val="both"/>
        <w:rPr>
          <w:rFonts w:ascii="Times New Roman" w:hAnsi="Times New Roman" w:cs="Times New Roman"/>
          <w:b/>
          <w:bCs/>
          <w:sz w:val="24"/>
          <w:szCs w:val="24"/>
          <w:lang w:val="en-US"/>
        </w:rPr>
      </w:pPr>
    </w:p>
    <w:p w14:paraId="0DEB888E" w14:textId="77777777" w:rsidR="00AD7390" w:rsidRPr="00BB0B46" w:rsidRDefault="008053CA" w:rsidP="00AD7390">
      <w:pPr>
        <w:spacing w:after="0" w:line="240" w:lineRule="auto"/>
        <w:jc w:val="both"/>
        <w:rPr>
          <w:rFonts w:ascii="Candara" w:hAnsi="Candara" w:cs="Times New Roman"/>
          <w:b/>
          <w:bCs/>
        </w:rPr>
      </w:pPr>
      <w:r w:rsidRPr="00BB0B46">
        <w:rPr>
          <w:rFonts w:ascii="Candara" w:hAnsi="Candara" w:cs="Times New Roman"/>
          <w:b/>
          <w:bCs/>
        </w:rPr>
        <w:lastRenderedPageBreak/>
        <w:t>Abstract</w:t>
      </w:r>
    </w:p>
    <w:p w14:paraId="58F64C31" w14:textId="1FE27858" w:rsidR="008053CA" w:rsidRPr="008053CA" w:rsidRDefault="008053CA" w:rsidP="00AD7390">
      <w:pPr>
        <w:spacing w:after="0" w:line="240" w:lineRule="auto"/>
        <w:jc w:val="both"/>
        <w:rPr>
          <w:rStyle w:val="y2iqfc"/>
          <w:rFonts w:ascii="Candara" w:hAnsi="Candara"/>
          <w:lang w:val="en"/>
        </w:rPr>
      </w:pPr>
      <w:r w:rsidRPr="008053CA">
        <w:rPr>
          <w:rStyle w:val="y2iqfc"/>
          <w:rFonts w:ascii="Candara" w:hAnsi="Candara"/>
          <w:lang w:val="en"/>
        </w:rPr>
        <w:t>This text is the result of research around a political epistemology of development. Its objective is to understand the multiple theoretical and conceptual variables constituting the development terminology, arising from political economy and intertwined in geopolitical, local and regional practices and actions today. The article proposes the debate around the terminology development based on the concepts and conceptions of utopia, ideology and neoliberalism. The methodology used was a bibliographic review based on consultation, reading and analysis of books and scientific articles that present themselves as relevant references for the debate. The final results of the research point to the ambivalence of discourses on development, which at certain times presents itself as utopia and at others as ideology. In both cases, it is essential to recognize the mobilizing force of social expectations inherent to development discourses and proposals at a local and regional level, especially in the context of neoliberal ideology today.</w:t>
      </w:r>
    </w:p>
    <w:p w14:paraId="7BD5E22B" w14:textId="77777777" w:rsidR="008053CA" w:rsidRPr="008053CA" w:rsidRDefault="008053CA" w:rsidP="008053CA">
      <w:pPr>
        <w:pStyle w:val="Pr-formataoHTML"/>
        <w:shd w:val="clear" w:color="auto" w:fill="FFFFFF" w:themeFill="background1"/>
        <w:jc w:val="both"/>
        <w:rPr>
          <w:rStyle w:val="y2iqfc"/>
          <w:rFonts w:ascii="Candara" w:hAnsi="Candara"/>
          <w:sz w:val="22"/>
          <w:szCs w:val="22"/>
          <w:lang w:val="en"/>
        </w:rPr>
      </w:pPr>
    </w:p>
    <w:p w14:paraId="57527AD0" w14:textId="77777777" w:rsidR="008053CA" w:rsidRPr="008053CA" w:rsidRDefault="008053CA" w:rsidP="008053CA">
      <w:pPr>
        <w:pStyle w:val="Pr-formataoHTML"/>
        <w:shd w:val="clear" w:color="auto" w:fill="FFFFFF" w:themeFill="background1"/>
        <w:jc w:val="both"/>
        <w:rPr>
          <w:rFonts w:ascii="Candara" w:hAnsi="Candara"/>
          <w:sz w:val="22"/>
          <w:szCs w:val="22"/>
          <w:lang w:val="en-US"/>
        </w:rPr>
      </w:pPr>
      <w:r w:rsidRPr="008053CA">
        <w:rPr>
          <w:rStyle w:val="y2iqfc"/>
          <w:rFonts w:ascii="Candara" w:hAnsi="Candara"/>
          <w:b/>
          <w:sz w:val="22"/>
          <w:szCs w:val="22"/>
          <w:lang w:val="en"/>
        </w:rPr>
        <w:t>Keywords:</w:t>
      </w:r>
      <w:r w:rsidRPr="008053CA">
        <w:rPr>
          <w:rStyle w:val="y2iqfc"/>
          <w:rFonts w:ascii="Candara" w:hAnsi="Candara"/>
          <w:sz w:val="22"/>
          <w:szCs w:val="22"/>
          <w:lang w:val="en"/>
        </w:rPr>
        <w:t xml:space="preserve"> Epistemology; Utopia; Ideology; Development; Neoliberalism.</w:t>
      </w:r>
    </w:p>
    <w:p w14:paraId="7818FE56" w14:textId="77777777" w:rsidR="008053CA" w:rsidRPr="008053CA" w:rsidRDefault="008053CA" w:rsidP="008053CA">
      <w:pPr>
        <w:jc w:val="both"/>
        <w:rPr>
          <w:rFonts w:ascii="Candara" w:hAnsi="Candara" w:cs="Times New Roman"/>
          <w:b/>
          <w:bCs/>
          <w:sz w:val="24"/>
          <w:szCs w:val="24"/>
          <w:lang w:val="en-US"/>
        </w:rPr>
      </w:pPr>
    </w:p>
    <w:p w14:paraId="1AC72CD6" w14:textId="77777777" w:rsidR="008053CA" w:rsidRPr="008053CA" w:rsidRDefault="008053CA" w:rsidP="008053CA">
      <w:pPr>
        <w:jc w:val="both"/>
        <w:rPr>
          <w:rFonts w:ascii="Times New Roman" w:hAnsi="Times New Roman" w:cs="Times New Roman"/>
          <w:b/>
          <w:bCs/>
          <w:sz w:val="24"/>
          <w:szCs w:val="24"/>
          <w:lang w:val="en-US"/>
        </w:rPr>
      </w:pPr>
    </w:p>
    <w:p w14:paraId="5AE633C2" w14:textId="77777777" w:rsidR="008053CA" w:rsidRPr="00AD7390" w:rsidRDefault="008053CA" w:rsidP="00AD7390">
      <w:pPr>
        <w:ind w:firstLine="851"/>
        <w:jc w:val="both"/>
        <w:rPr>
          <w:rFonts w:ascii="Candara" w:hAnsi="Candara" w:cs="Times New Roman"/>
          <w:b/>
          <w:bCs/>
          <w:sz w:val="28"/>
          <w:szCs w:val="28"/>
        </w:rPr>
      </w:pPr>
      <w:r w:rsidRPr="00AD7390">
        <w:rPr>
          <w:rFonts w:ascii="Candara" w:hAnsi="Candara" w:cs="Times New Roman"/>
          <w:b/>
          <w:bCs/>
          <w:sz w:val="28"/>
          <w:szCs w:val="28"/>
        </w:rPr>
        <w:t>1. Introdução</w:t>
      </w:r>
    </w:p>
    <w:p w14:paraId="4C5C897E" w14:textId="77777777" w:rsidR="008053CA" w:rsidRDefault="008053CA" w:rsidP="008053CA">
      <w:pPr>
        <w:ind w:firstLine="851"/>
        <w:jc w:val="both"/>
        <w:rPr>
          <w:rFonts w:ascii="Times New Roman" w:hAnsi="Times New Roman" w:cs="Times New Roman"/>
          <w:b/>
          <w:bCs/>
          <w:sz w:val="24"/>
          <w:szCs w:val="24"/>
        </w:rPr>
      </w:pPr>
    </w:p>
    <w:p w14:paraId="151395D2" w14:textId="77777777" w:rsidR="008053CA" w:rsidRPr="00AD7390" w:rsidRDefault="008053CA" w:rsidP="008053CA">
      <w:pPr>
        <w:spacing w:after="0" w:line="360" w:lineRule="auto"/>
        <w:ind w:firstLine="851"/>
        <w:jc w:val="both"/>
        <w:rPr>
          <w:rFonts w:ascii="Candara" w:hAnsi="Candara" w:cs="Times New Roman"/>
          <w:bCs/>
          <w:sz w:val="24"/>
          <w:szCs w:val="24"/>
        </w:rPr>
      </w:pPr>
      <w:r w:rsidRPr="00AD7390">
        <w:rPr>
          <w:rFonts w:ascii="Candara" w:hAnsi="Candara" w:cs="Times New Roman"/>
          <w:bCs/>
          <w:sz w:val="24"/>
          <w:szCs w:val="24"/>
        </w:rPr>
        <w:t xml:space="preserve">O filósofo e jurista Giorgio </w:t>
      </w:r>
      <w:proofErr w:type="spellStart"/>
      <w:r w:rsidRPr="00AD7390">
        <w:rPr>
          <w:rFonts w:ascii="Candara" w:hAnsi="Candara" w:cs="Times New Roman"/>
          <w:bCs/>
          <w:sz w:val="24"/>
          <w:szCs w:val="24"/>
        </w:rPr>
        <w:t>Agamben</w:t>
      </w:r>
      <w:proofErr w:type="spellEnd"/>
      <w:r w:rsidRPr="00AD7390">
        <w:rPr>
          <w:rFonts w:ascii="Candara" w:hAnsi="Candara" w:cs="Times New Roman"/>
          <w:bCs/>
          <w:sz w:val="24"/>
          <w:szCs w:val="24"/>
        </w:rPr>
        <w:t xml:space="preserve"> (1942) no texto intitulado: “O que é um povo?”, pr</w:t>
      </w:r>
      <w:r w:rsidRPr="00AD7390">
        <w:rPr>
          <w:rFonts w:ascii="Candara" w:hAnsi="Candara" w:cs="Times New Roman"/>
          <w:bCs/>
          <w:sz w:val="24"/>
          <w:szCs w:val="24"/>
        </w:rPr>
        <w:t>e</w:t>
      </w:r>
      <w:r w:rsidRPr="00AD7390">
        <w:rPr>
          <w:rFonts w:ascii="Candara" w:hAnsi="Candara" w:cs="Times New Roman"/>
          <w:bCs/>
          <w:sz w:val="24"/>
          <w:szCs w:val="24"/>
        </w:rPr>
        <w:t xml:space="preserve">sente na obra: “Meios sem fim: notas sobre a política”, traduzido e publicado no Brasil em 2015, se </w:t>
      </w:r>
      <w:proofErr w:type="gramStart"/>
      <w:r w:rsidRPr="00AD7390">
        <w:rPr>
          <w:rFonts w:ascii="Candara" w:hAnsi="Candara" w:cs="Times New Roman"/>
          <w:bCs/>
          <w:sz w:val="24"/>
          <w:szCs w:val="24"/>
        </w:rPr>
        <w:t>refere</w:t>
      </w:r>
      <w:proofErr w:type="gramEnd"/>
      <w:r w:rsidRPr="00AD7390">
        <w:rPr>
          <w:rFonts w:ascii="Candara" w:hAnsi="Candara" w:cs="Times New Roman"/>
          <w:bCs/>
          <w:sz w:val="24"/>
          <w:szCs w:val="24"/>
        </w:rPr>
        <w:t xml:space="preserve"> ao desenvolvimento como uma obsessão própria do nosso tempo. Mais especificamente a</w:t>
      </w:r>
      <w:r w:rsidRPr="00AD7390">
        <w:rPr>
          <w:rFonts w:ascii="Candara" w:hAnsi="Candara" w:cs="Times New Roman"/>
          <w:bCs/>
          <w:sz w:val="24"/>
          <w:szCs w:val="24"/>
        </w:rPr>
        <w:t>s</w:t>
      </w:r>
      <w:r w:rsidRPr="00AD7390">
        <w:rPr>
          <w:rFonts w:ascii="Candara" w:hAnsi="Candara" w:cs="Times New Roman"/>
          <w:bCs/>
          <w:sz w:val="24"/>
          <w:szCs w:val="24"/>
        </w:rPr>
        <w:t xml:space="preserve">sim se pronuncia o filósofo. “A obsessão do desenvolvimento é tão eficaz no nosso tempo porque coincide com o projeto </w:t>
      </w:r>
      <w:proofErr w:type="spellStart"/>
      <w:r w:rsidRPr="00AD7390">
        <w:rPr>
          <w:rFonts w:ascii="Candara" w:hAnsi="Candara" w:cs="Times New Roman"/>
          <w:bCs/>
          <w:sz w:val="24"/>
          <w:szCs w:val="24"/>
        </w:rPr>
        <w:t>biopolítico</w:t>
      </w:r>
      <w:proofErr w:type="spellEnd"/>
      <w:r w:rsidRPr="00AD7390">
        <w:rPr>
          <w:rStyle w:val="Refdenotaderodap"/>
          <w:rFonts w:ascii="Candara" w:hAnsi="Candara" w:cs="Times New Roman"/>
          <w:bCs/>
          <w:sz w:val="24"/>
          <w:szCs w:val="24"/>
        </w:rPr>
        <w:footnoteReference w:id="2"/>
      </w:r>
      <w:r w:rsidRPr="00AD7390">
        <w:rPr>
          <w:rFonts w:ascii="Candara" w:hAnsi="Candara" w:cs="Times New Roman"/>
          <w:bCs/>
          <w:sz w:val="24"/>
          <w:szCs w:val="24"/>
        </w:rPr>
        <w:t xml:space="preserve"> de produzir um povo sem fratura” (2015, p. 39).  Diante deste </w:t>
      </w:r>
      <w:r w:rsidRPr="00AD7390">
        <w:rPr>
          <w:rFonts w:ascii="Candara" w:hAnsi="Candara" w:cs="Times New Roman"/>
          <w:bCs/>
          <w:sz w:val="24"/>
          <w:szCs w:val="24"/>
        </w:rPr>
        <w:lastRenderedPageBreak/>
        <w:t xml:space="preserve">posicionamento do referido pensador é </w:t>
      </w:r>
      <w:proofErr w:type="gramStart"/>
      <w:r w:rsidRPr="00AD7390">
        <w:rPr>
          <w:rFonts w:ascii="Candara" w:hAnsi="Candara" w:cs="Times New Roman"/>
          <w:bCs/>
          <w:i/>
          <w:sz w:val="24"/>
          <w:szCs w:val="24"/>
        </w:rPr>
        <w:t>mister</w:t>
      </w:r>
      <w:proofErr w:type="gramEnd"/>
      <w:r w:rsidRPr="00AD7390">
        <w:rPr>
          <w:rFonts w:ascii="Candara" w:hAnsi="Candara" w:cs="Times New Roman"/>
          <w:bCs/>
          <w:sz w:val="24"/>
          <w:szCs w:val="24"/>
        </w:rPr>
        <w:t xml:space="preserve"> nos questionarmos: Porque o desenvolvimento se apresenta como uma obsessão na atualidade? Que exigências a obsessão do desenvolvimento apr</w:t>
      </w:r>
      <w:r w:rsidRPr="00AD7390">
        <w:rPr>
          <w:rFonts w:ascii="Candara" w:hAnsi="Candara" w:cs="Times New Roman"/>
          <w:bCs/>
          <w:sz w:val="24"/>
          <w:szCs w:val="24"/>
        </w:rPr>
        <w:t>e</w:t>
      </w:r>
      <w:r w:rsidRPr="00AD7390">
        <w:rPr>
          <w:rFonts w:ascii="Candara" w:hAnsi="Candara" w:cs="Times New Roman"/>
          <w:bCs/>
          <w:sz w:val="24"/>
          <w:szCs w:val="24"/>
        </w:rPr>
        <w:t>senta para indivíduos, sociedades, povos e países? De que forma se afirmou na contemporaneidade a obsessão pelo desenvolvimento? A obsessão pelo desenvolvimento é alcançável, ou apenas uma quimera a motivar sonhos, expectativas e, sobretudo a consumir as energias vitais de indivíduos, sociedades e povos capturados por ela?</w:t>
      </w:r>
    </w:p>
    <w:p w14:paraId="2B67541C" w14:textId="77777777" w:rsidR="008053CA" w:rsidRPr="00AD7390" w:rsidRDefault="008053CA" w:rsidP="008053CA">
      <w:pPr>
        <w:spacing w:after="0" w:line="360" w:lineRule="auto"/>
        <w:ind w:firstLine="851"/>
        <w:jc w:val="both"/>
        <w:rPr>
          <w:rFonts w:ascii="Candara" w:hAnsi="Candara" w:cs="Times New Roman"/>
          <w:bCs/>
          <w:sz w:val="24"/>
          <w:szCs w:val="24"/>
        </w:rPr>
      </w:pPr>
      <w:r w:rsidRPr="00AD7390">
        <w:rPr>
          <w:rFonts w:ascii="Candara" w:hAnsi="Candara" w:cs="Times New Roman"/>
          <w:bCs/>
          <w:sz w:val="24"/>
          <w:szCs w:val="24"/>
        </w:rPr>
        <w:t>Tais questionamentos, entre outros que poderiam ser apresentados são urgentes, na medida em que exigem o reconhecimento das fraturas, dos paradoxos, das contradições, mas também poss</w:t>
      </w:r>
      <w:r w:rsidRPr="00AD7390">
        <w:rPr>
          <w:rFonts w:ascii="Candara" w:hAnsi="Candara" w:cs="Times New Roman"/>
          <w:bCs/>
          <w:sz w:val="24"/>
          <w:szCs w:val="24"/>
        </w:rPr>
        <w:t>í</w:t>
      </w:r>
      <w:r w:rsidRPr="00AD7390">
        <w:rPr>
          <w:rFonts w:ascii="Candara" w:hAnsi="Candara" w:cs="Times New Roman"/>
          <w:bCs/>
          <w:sz w:val="24"/>
          <w:szCs w:val="24"/>
        </w:rPr>
        <w:t>veis potencialidades presentes nos discursos que se pretendem científicos, mas também políticos e sociais sobre desenvolvimento. Ou dito de outra forma, não se trata ao longo deste artigo de ofer</w:t>
      </w:r>
      <w:r w:rsidRPr="00AD7390">
        <w:rPr>
          <w:rFonts w:ascii="Candara" w:hAnsi="Candara" w:cs="Times New Roman"/>
          <w:bCs/>
          <w:sz w:val="24"/>
          <w:szCs w:val="24"/>
        </w:rPr>
        <w:t>e</w:t>
      </w:r>
      <w:r w:rsidRPr="00AD7390">
        <w:rPr>
          <w:rFonts w:ascii="Candara" w:hAnsi="Candara" w:cs="Times New Roman"/>
          <w:bCs/>
          <w:sz w:val="24"/>
          <w:szCs w:val="24"/>
        </w:rPr>
        <w:t>cer respostas conclusivas para os questionamentos acima apresentados, mas de perquirir os fund</w:t>
      </w:r>
      <w:r w:rsidRPr="00AD7390">
        <w:rPr>
          <w:rFonts w:ascii="Candara" w:hAnsi="Candara" w:cs="Times New Roman"/>
          <w:bCs/>
          <w:sz w:val="24"/>
          <w:szCs w:val="24"/>
        </w:rPr>
        <w:t>a</w:t>
      </w:r>
      <w:r w:rsidRPr="00AD7390">
        <w:rPr>
          <w:rFonts w:ascii="Candara" w:hAnsi="Candara" w:cs="Times New Roman"/>
          <w:bCs/>
          <w:sz w:val="24"/>
          <w:szCs w:val="24"/>
        </w:rPr>
        <w:t>mentos epistemológicos, políticos e éticos que subjazem a “obsessão pelo desenvolvimento” que mobiliza áreas do conhecimento científico na constituição de teorias do desenvolvimento. Tais te</w:t>
      </w:r>
      <w:r w:rsidRPr="00AD7390">
        <w:rPr>
          <w:rFonts w:ascii="Candara" w:hAnsi="Candara" w:cs="Times New Roman"/>
          <w:bCs/>
          <w:sz w:val="24"/>
          <w:szCs w:val="24"/>
        </w:rPr>
        <w:t>o</w:t>
      </w:r>
      <w:r w:rsidRPr="00AD7390">
        <w:rPr>
          <w:rFonts w:ascii="Candara" w:hAnsi="Candara" w:cs="Times New Roman"/>
          <w:bCs/>
          <w:sz w:val="24"/>
          <w:szCs w:val="24"/>
        </w:rPr>
        <w:t>rias procuram demonstrar a partir de enfoques específicos as supostas dinâmicas de desenvolvime</w:t>
      </w:r>
      <w:r w:rsidRPr="00AD7390">
        <w:rPr>
          <w:rFonts w:ascii="Candara" w:hAnsi="Candara" w:cs="Times New Roman"/>
          <w:bCs/>
          <w:sz w:val="24"/>
          <w:szCs w:val="24"/>
        </w:rPr>
        <w:t>n</w:t>
      </w:r>
      <w:r w:rsidRPr="00AD7390">
        <w:rPr>
          <w:rFonts w:ascii="Candara" w:hAnsi="Candara" w:cs="Times New Roman"/>
          <w:bCs/>
          <w:sz w:val="24"/>
          <w:szCs w:val="24"/>
        </w:rPr>
        <w:t xml:space="preserve">to </w:t>
      </w:r>
      <w:r w:rsidRPr="00AD7390">
        <w:rPr>
          <w:rFonts w:ascii="Candara" w:hAnsi="Candara" w:cs="Times New Roman"/>
          <w:bCs/>
          <w:sz w:val="24"/>
          <w:szCs w:val="24"/>
        </w:rPr>
        <w:lastRenderedPageBreak/>
        <w:t>alcançadas por diferentes países, povos, territórios, regiões e localidades em diferentes contextos temporais, políticos, sociais e econômicos. Ainda nesta direção, também se trata de considerar a força propositiva da obsessão do desenvolvimento que alimenta as esperanças, os anseios de com</w:t>
      </w:r>
      <w:r w:rsidRPr="00AD7390">
        <w:rPr>
          <w:rFonts w:ascii="Candara" w:hAnsi="Candara" w:cs="Times New Roman"/>
          <w:bCs/>
          <w:sz w:val="24"/>
          <w:szCs w:val="24"/>
        </w:rPr>
        <w:t>u</w:t>
      </w:r>
      <w:r w:rsidRPr="00AD7390">
        <w:rPr>
          <w:rFonts w:ascii="Candara" w:hAnsi="Candara" w:cs="Times New Roman"/>
          <w:bCs/>
          <w:sz w:val="24"/>
          <w:szCs w:val="24"/>
        </w:rPr>
        <w:t>nidades, de povos e de suas lideranças políticas. Ou seja, se trata de investigar como a ideia força do desenvolvimento se mantém atuante no imaginário político, social e científico a despeito de suas obsessões, ambivalências e contradições.</w:t>
      </w:r>
    </w:p>
    <w:p w14:paraId="36128034" w14:textId="77777777" w:rsidR="008053CA" w:rsidRPr="00AD7390" w:rsidRDefault="008053CA" w:rsidP="008053CA">
      <w:pPr>
        <w:spacing w:after="0" w:line="360" w:lineRule="auto"/>
        <w:ind w:firstLine="851"/>
        <w:jc w:val="both"/>
        <w:rPr>
          <w:rFonts w:ascii="Candara" w:hAnsi="Candara" w:cs="Times New Roman"/>
          <w:bCs/>
          <w:sz w:val="24"/>
          <w:szCs w:val="24"/>
        </w:rPr>
      </w:pPr>
      <w:r w:rsidRPr="00AD7390">
        <w:rPr>
          <w:rFonts w:ascii="Candara" w:hAnsi="Candara" w:cs="Times New Roman"/>
          <w:bCs/>
          <w:sz w:val="24"/>
          <w:szCs w:val="24"/>
        </w:rPr>
        <w:t>É sob tais prerrogativas, que este artigo procura contribuir com as investigações em torno da constituição de uma epistemologia política do desenvolvimento, com o intuito de contribuir na compreensão dos fundamentos modernos da obsessão pelo desenvolvimento. Nesta direção, part</w:t>
      </w:r>
      <w:r w:rsidRPr="00AD7390">
        <w:rPr>
          <w:rFonts w:ascii="Candara" w:hAnsi="Candara" w:cs="Times New Roman"/>
          <w:bCs/>
          <w:sz w:val="24"/>
          <w:szCs w:val="24"/>
        </w:rPr>
        <w:t>i</w:t>
      </w:r>
      <w:r w:rsidRPr="00AD7390">
        <w:rPr>
          <w:rFonts w:ascii="Candara" w:hAnsi="Candara" w:cs="Times New Roman"/>
          <w:bCs/>
          <w:sz w:val="24"/>
          <w:szCs w:val="24"/>
        </w:rPr>
        <w:t>mos da constatação que a questão do desenvolvimento se circunscreve a partir das demandas soc</w:t>
      </w:r>
      <w:r w:rsidRPr="00AD7390">
        <w:rPr>
          <w:rFonts w:ascii="Candara" w:hAnsi="Candara" w:cs="Times New Roman"/>
          <w:bCs/>
          <w:sz w:val="24"/>
          <w:szCs w:val="24"/>
        </w:rPr>
        <w:t>i</w:t>
      </w:r>
      <w:r w:rsidRPr="00AD7390">
        <w:rPr>
          <w:rFonts w:ascii="Candara" w:hAnsi="Candara" w:cs="Times New Roman"/>
          <w:bCs/>
          <w:sz w:val="24"/>
          <w:szCs w:val="24"/>
        </w:rPr>
        <w:t>ais, políticas, econômicas e científicas modernas, mais especificamente ensejando a constituição ciência da economia política. Ou seja, o desenvolvimento se constitui como objeto no contexto das demandas da economia política em compreender e orientar as iniciativas de organização individual e social nas origens da modernidade. Tais demandas modernas de organização social, política e econômica ensejaram ideias, concepções, discursos e ações materializando-se nas utopias do pr</w:t>
      </w:r>
      <w:r w:rsidRPr="00AD7390">
        <w:rPr>
          <w:rFonts w:ascii="Candara" w:hAnsi="Candara" w:cs="Times New Roman"/>
          <w:bCs/>
          <w:sz w:val="24"/>
          <w:szCs w:val="24"/>
        </w:rPr>
        <w:t>o</w:t>
      </w:r>
      <w:r w:rsidRPr="00AD7390">
        <w:rPr>
          <w:rFonts w:ascii="Candara" w:hAnsi="Candara" w:cs="Times New Roman"/>
          <w:bCs/>
          <w:sz w:val="24"/>
          <w:szCs w:val="24"/>
        </w:rPr>
        <w:t xml:space="preserve">gresso humano e social. </w:t>
      </w:r>
    </w:p>
    <w:p w14:paraId="7ECD100C" w14:textId="77777777" w:rsidR="008053CA" w:rsidRPr="00AD7390" w:rsidRDefault="008053CA" w:rsidP="008053CA">
      <w:pPr>
        <w:spacing w:after="0" w:line="360" w:lineRule="auto"/>
        <w:ind w:firstLine="851"/>
        <w:jc w:val="both"/>
        <w:rPr>
          <w:rFonts w:ascii="Candara" w:hAnsi="Candara" w:cs="Times New Roman"/>
          <w:bCs/>
          <w:sz w:val="24"/>
          <w:szCs w:val="24"/>
        </w:rPr>
      </w:pPr>
      <w:r w:rsidRPr="00AD7390">
        <w:rPr>
          <w:rFonts w:ascii="Candara" w:hAnsi="Candara" w:cs="Times New Roman"/>
          <w:bCs/>
          <w:sz w:val="24"/>
          <w:szCs w:val="24"/>
        </w:rPr>
        <w:t>A partir de fins do século XIX, e ao longo de boa parte do século XX, as utopias do pr</w:t>
      </w:r>
      <w:r w:rsidRPr="00AD7390">
        <w:rPr>
          <w:rFonts w:ascii="Candara" w:hAnsi="Candara" w:cs="Times New Roman"/>
          <w:bCs/>
          <w:sz w:val="24"/>
          <w:szCs w:val="24"/>
        </w:rPr>
        <w:t>o</w:t>
      </w:r>
      <w:r w:rsidRPr="00AD7390">
        <w:rPr>
          <w:rFonts w:ascii="Candara" w:hAnsi="Candara" w:cs="Times New Roman"/>
          <w:bCs/>
          <w:sz w:val="24"/>
          <w:szCs w:val="24"/>
        </w:rPr>
        <w:t xml:space="preserve">gresso, afirmadas a longo do século XVIII no seio do movimento iluminista se apresentam como ideologias do desenvolvimento. Na última quadra do século XX as primeiras décadas do século XXI, parece se apresentar um abandono das ideologias do desenvolvimento, sobretudo em âmbito nacional, para </w:t>
      </w:r>
      <w:r w:rsidRPr="00AD7390">
        <w:rPr>
          <w:rFonts w:ascii="Candara" w:hAnsi="Candara" w:cs="Times New Roman"/>
          <w:bCs/>
          <w:sz w:val="24"/>
          <w:szCs w:val="24"/>
        </w:rPr>
        <w:lastRenderedPageBreak/>
        <w:t>apresentar-se como concretização do receituário neoliberal que ao esvaziar a política, o espaço público, os bens públicos, bem como os indivíduos na forma de meros produtores e co</w:t>
      </w:r>
      <w:r w:rsidRPr="00AD7390">
        <w:rPr>
          <w:rFonts w:ascii="Candara" w:hAnsi="Candara" w:cs="Times New Roman"/>
          <w:bCs/>
          <w:sz w:val="24"/>
          <w:szCs w:val="24"/>
        </w:rPr>
        <w:t>n</w:t>
      </w:r>
      <w:r w:rsidRPr="00AD7390">
        <w:rPr>
          <w:rFonts w:ascii="Candara" w:hAnsi="Candara" w:cs="Times New Roman"/>
          <w:bCs/>
          <w:sz w:val="24"/>
          <w:szCs w:val="24"/>
        </w:rPr>
        <w:t>sumidores a conduzir suas vidas sob os imperativos do débito e do crédito, pulverizou a ideologia do desenvolvimento como responsabilidade, local, regional, ou territorial. Mas, a despeito deste abandono, bem como da fragmentação e responsabilização agora local (regional ou territorial) pelo desenvolvimento, tudo indica que a “obsessão pelo desenvolvimento” se mantém atuante e presente no imaginário de indivíduos e sociedades na atualidade.</w:t>
      </w:r>
    </w:p>
    <w:p w14:paraId="1BED8F4D" w14:textId="77777777" w:rsidR="008053CA" w:rsidRPr="00AD7390" w:rsidRDefault="008053CA" w:rsidP="008053CA">
      <w:pPr>
        <w:ind w:firstLine="851"/>
        <w:jc w:val="both"/>
        <w:rPr>
          <w:rFonts w:ascii="Candara" w:hAnsi="Candara" w:cs="Times New Roman"/>
          <w:bCs/>
          <w:sz w:val="24"/>
          <w:szCs w:val="24"/>
        </w:rPr>
      </w:pPr>
    </w:p>
    <w:p w14:paraId="039F4907" w14:textId="43044A5C" w:rsidR="008053CA" w:rsidRPr="00AD7390" w:rsidRDefault="00AD7390" w:rsidP="00AD7390">
      <w:pPr>
        <w:spacing w:after="0" w:line="240" w:lineRule="auto"/>
        <w:ind w:firstLine="851"/>
        <w:jc w:val="both"/>
        <w:rPr>
          <w:rFonts w:ascii="Candara" w:hAnsi="Candara" w:cs="Times New Roman"/>
          <w:b/>
          <w:sz w:val="28"/>
          <w:szCs w:val="28"/>
        </w:rPr>
      </w:pPr>
      <w:proofErr w:type="gramStart"/>
      <w:r w:rsidRPr="00AD7390">
        <w:rPr>
          <w:rFonts w:ascii="Candara" w:hAnsi="Candara" w:cs="Times New Roman"/>
          <w:b/>
          <w:sz w:val="28"/>
          <w:szCs w:val="28"/>
        </w:rPr>
        <w:t>2</w:t>
      </w:r>
      <w:proofErr w:type="gramEnd"/>
      <w:r w:rsidRPr="00AD7390">
        <w:rPr>
          <w:rFonts w:ascii="Candara" w:hAnsi="Candara" w:cs="Times New Roman"/>
          <w:b/>
          <w:sz w:val="28"/>
          <w:szCs w:val="28"/>
        </w:rPr>
        <w:t xml:space="preserve"> </w:t>
      </w:r>
      <w:r w:rsidR="008053CA" w:rsidRPr="00AD7390">
        <w:rPr>
          <w:rFonts w:ascii="Candara" w:hAnsi="Candara" w:cs="Times New Roman"/>
          <w:b/>
          <w:sz w:val="28"/>
          <w:szCs w:val="28"/>
        </w:rPr>
        <w:t>A utopia moderna do desenvolvimento.</w:t>
      </w:r>
    </w:p>
    <w:p w14:paraId="10C15309" w14:textId="77777777" w:rsidR="008053CA" w:rsidRPr="00AD7390" w:rsidRDefault="008053CA" w:rsidP="008053CA">
      <w:pPr>
        <w:spacing w:after="0" w:line="240" w:lineRule="auto"/>
        <w:jc w:val="both"/>
        <w:rPr>
          <w:rFonts w:ascii="Candara" w:hAnsi="Candara" w:cs="Times New Roman"/>
          <w:b/>
          <w:sz w:val="24"/>
          <w:szCs w:val="24"/>
        </w:rPr>
      </w:pPr>
    </w:p>
    <w:p w14:paraId="639B2A4D" w14:textId="77777777" w:rsidR="008053CA" w:rsidRPr="00AD7390" w:rsidRDefault="008053CA" w:rsidP="008053CA">
      <w:pPr>
        <w:spacing w:after="0" w:line="240" w:lineRule="auto"/>
        <w:ind w:firstLine="851"/>
        <w:jc w:val="both"/>
        <w:rPr>
          <w:rFonts w:ascii="Candara" w:hAnsi="Candara" w:cs="Times New Roman"/>
          <w:b/>
          <w:sz w:val="24"/>
          <w:szCs w:val="24"/>
        </w:rPr>
      </w:pPr>
    </w:p>
    <w:p w14:paraId="52B2C85A"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 xml:space="preserve">A modernidade pode ser definida a partir de inúmeras perspectivas teóricas e conceituais. Entre estas definições, está a perspectiva analítica que apresenta a modernidade como aposta na razão técnico-científica comprometida com o progresso humano e social. Nesta direção, o sociólogo polonês </w:t>
      </w:r>
      <w:proofErr w:type="spellStart"/>
      <w:r w:rsidRPr="00AD7390">
        <w:rPr>
          <w:rFonts w:ascii="Candara" w:hAnsi="Candara" w:cs="Times New Roman"/>
          <w:sz w:val="24"/>
          <w:szCs w:val="24"/>
        </w:rPr>
        <w:t>Zygmunt</w:t>
      </w:r>
      <w:proofErr w:type="spellEnd"/>
      <w:r w:rsidRPr="00AD7390">
        <w:rPr>
          <w:rFonts w:ascii="Candara" w:hAnsi="Candara" w:cs="Times New Roman"/>
          <w:sz w:val="24"/>
          <w:szCs w:val="24"/>
        </w:rPr>
        <w:t xml:space="preserve"> </w:t>
      </w:r>
      <w:proofErr w:type="spellStart"/>
      <w:r w:rsidRPr="00AD7390">
        <w:rPr>
          <w:rFonts w:ascii="Candara" w:hAnsi="Candara" w:cs="Times New Roman"/>
          <w:sz w:val="24"/>
          <w:szCs w:val="24"/>
        </w:rPr>
        <w:t>Bauman</w:t>
      </w:r>
      <w:proofErr w:type="spellEnd"/>
      <w:r w:rsidRPr="00AD7390">
        <w:rPr>
          <w:rFonts w:ascii="Candara" w:hAnsi="Candara" w:cs="Times New Roman"/>
          <w:sz w:val="24"/>
          <w:szCs w:val="24"/>
        </w:rPr>
        <w:t xml:space="preserve"> em sua obra: “O mal-estar da pós-modernidade” (1998, p. 20) define a modernidade</w:t>
      </w:r>
      <w:r w:rsidRPr="00AD7390">
        <w:rPr>
          <w:rStyle w:val="Refdenotaderodap"/>
          <w:rFonts w:ascii="Candara" w:hAnsi="Candara" w:cs="Times New Roman"/>
          <w:sz w:val="24"/>
          <w:szCs w:val="24"/>
        </w:rPr>
        <w:footnoteReference w:id="3"/>
      </w:r>
      <w:r w:rsidRPr="00AD7390">
        <w:rPr>
          <w:rFonts w:ascii="Candara" w:hAnsi="Candara" w:cs="Times New Roman"/>
          <w:sz w:val="24"/>
          <w:szCs w:val="24"/>
        </w:rPr>
        <w:t xml:space="preserve"> da seguinte forma: “De fato, pode-se definir a modernidade como a </w:t>
      </w:r>
      <w:r w:rsidRPr="00AD7390">
        <w:rPr>
          <w:rFonts w:ascii="Candara" w:hAnsi="Candara" w:cs="Times New Roman"/>
          <w:sz w:val="24"/>
          <w:szCs w:val="24"/>
        </w:rPr>
        <w:lastRenderedPageBreak/>
        <w:t>época, ou o estilo de vida, em que a colocação em ordem depende do desmantelamento da ordem "tradicional", he</w:t>
      </w:r>
      <w:r w:rsidRPr="00AD7390">
        <w:rPr>
          <w:rFonts w:ascii="Candara" w:hAnsi="Candara" w:cs="Times New Roman"/>
          <w:sz w:val="24"/>
          <w:szCs w:val="24"/>
        </w:rPr>
        <w:t>r</w:t>
      </w:r>
      <w:r w:rsidRPr="00AD7390">
        <w:rPr>
          <w:rFonts w:ascii="Candara" w:hAnsi="Candara" w:cs="Times New Roman"/>
          <w:sz w:val="24"/>
          <w:szCs w:val="24"/>
        </w:rPr>
        <w:t>dada e recebida; em que "ser" significa um novo começo permanente”.  Considerando a pertinência e a validade das definições apresentadas, se trata nesta investigação de procurar estabelecer uma definição ancorada especificamente em um dos campos científicos inaugurados pela modernidade, a economia política</w:t>
      </w:r>
      <w:r w:rsidRPr="00AD7390">
        <w:rPr>
          <w:rStyle w:val="Refdenotaderodap"/>
          <w:rFonts w:ascii="Candara" w:hAnsi="Candara" w:cs="Times New Roman"/>
          <w:sz w:val="24"/>
          <w:szCs w:val="24"/>
        </w:rPr>
        <w:footnoteReference w:id="4"/>
      </w:r>
      <w:r w:rsidRPr="00AD7390">
        <w:rPr>
          <w:rFonts w:ascii="Candara" w:hAnsi="Candara" w:cs="Times New Roman"/>
          <w:sz w:val="24"/>
          <w:szCs w:val="24"/>
        </w:rPr>
        <w:t>. “A era moderna testemunhou a emergência de novo modo de considerar os f</w:t>
      </w:r>
      <w:r w:rsidRPr="00AD7390">
        <w:rPr>
          <w:rFonts w:ascii="Candara" w:hAnsi="Candara" w:cs="Times New Roman"/>
          <w:sz w:val="24"/>
          <w:szCs w:val="24"/>
        </w:rPr>
        <w:t>e</w:t>
      </w:r>
      <w:r w:rsidRPr="00AD7390">
        <w:rPr>
          <w:rFonts w:ascii="Candara" w:hAnsi="Candara" w:cs="Times New Roman"/>
          <w:sz w:val="24"/>
          <w:szCs w:val="24"/>
        </w:rPr>
        <w:t>nômenos humanos e da delimitação de um domínio separado que evocamos correntemente pelas palavras economia, econômico” (</w:t>
      </w:r>
      <w:proofErr w:type="spellStart"/>
      <w:r w:rsidRPr="00AD7390">
        <w:rPr>
          <w:rFonts w:ascii="Candara" w:hAnsi="Candara" w:cs="Times New Roman"/>
          <w:sz w:val="24"/>
          <w:szCs w:val="24"/>
        </w:rPr>
        <w:t>Dumond</w:t>
      </w:r>
      <w:proofErr w:type="spellEnd"/>
      <w:r w:rsidRPr="00AD7390">
        <w:rPr>
          <w:rFonts w:ascii="Candara" w:hAnsi="Candara" w:cs="Times New Roman"/>
          <w:sz w:val="24"/>
          <w:szCs w:val="24"/>
        </w:rPr>
        <w:t xml:space="preserve">, 2000, p.47). Ou seja, a economia política nasce sobre a insígnia moderna da busca da ordem social, política e econômica condição </w:t>
      </w:r>
      <w:proofErr w:type="spellStart"/>
      <w:r w:rsidRPr="00AD7390">
        <w:rPr>
          <w:rFonts w:ascii="Candara" w:hAnsi="Candara" w:cs="Times New Roman"/>
          <w:i/>
          <w:sz w:val="24"/>
          <w:szCs w:val="24"/>
        </w:rPr>
        <w:t>sine</w:t>
      </w:r>
      <w:proofErr w:type="spellEnd"/>
      <w:r w:rsidRPr="00AD7390">
        <w:rPr>
          <w:rFonts w:ascii="Candara" w:hAnsi="Candara" w:cs="Times New Roman"/>
          <w:i/>
          <w:sz w:val="24"/>
          <w:szCs w:val="24"/>
        </w:rPr>
        <w:t xml:space="preserve"> </w:t>
      </w:r>
      <w:proofErr w:type="spellStart"/>
      <w:r w:rsidRPr="00AD7390">
        <w:rPr>
          <w:rFonts w:ascii="Candara" w:hAnsi="Candara" w:cs="Times New Roman"/>
          <w:i/>
          <w:sz w:val="24"/>
          <w:szCs w:val="24"/>
        </w:rPr>
        <w:t>qua</w:t>
      </w:r>
      <w:proofErr w:type="spellEnd"/>
      <w:r w:rsidRPr="00AD7390">
        <w:rPr>
          <w:rFonts w:ascii="Candara" w:hAnsi="Candara" w:cs="Times New Roman"/>
          <w:i/>
          <w:sz w:val="24"/>
          <w:szCs w:val="24"/>
        </w:rPr>
        <w:t xml:space="preserve"> non</w:t>
      </w:r>
      <w:r w:rsidRPr="00AD7390">
        <w:rPr>
          <w:rFonts w:ascii="Candara" w:hAnsi="Candara" w:cs="Times New Roman"/>
          <w:sz w:val="24"/>
          <w:szCs w:val="24"/>
        </w:rPr>
        <w:t xml:space="preserve"> do progre</w:t>
      </w:r>
      <w:r w:rsidRPr="00AD7390">
        <w:rPr>
          <w:rFonts w:ascii="Candara" w:hAnsi="Candara" w:cs="Times New Roman"/>
          <w:sz w:val="24"/>
          <w:szCs w:val="24"/>
        </w:rPr>
        <w:t>s</w:t>
      </w:r>
      <w:r w:rsidRPr="00AD7390">
        <w:rPr>
          <w:rFonts w:ascii="Candara" w:hAnsi="Candara" w:cs="Times New Roman"/>
          <w:sz w:val="24"/>
          <w:szCs w:val="24"/>
        </w:rPr>
        <w:t>so.</w:t>
      </w:r>
    </w:p>
    <w:p w14:paraId="2FBD129E"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No contexto da investigação científica promovida pelas várias escolas da economia polít</w:t>
      </w:r>
      <w:r w:rsidRPr="00AD7390">
        <w:rPr>
          <w:rFonts w:ascii="Candara" w:hAnsi="Candara" w:cs="Times New Roman"/>
          <w:sz w:val="24"/>
          <w:szCs w:val="24"/>
        </w:rPr>
        <w:t>i</w:t>
      </w:r>
      <w:r w:rsidRPr="00AD7390">
        <w:rPr>
          <w:rFonts w:ascii="Candara" w:hAnsi="Candara" w:cs="Times New Roman"/>
          <w:sz w:val="24"/>
          <w:szCs w:val="24"/>
        </w:rPr>
        <w:t>ca, a modernidade pode ser definida como racionalidade, a partir da qual se elaboraram utopias p</w:t>
      </w:r>
      <w:r w:rsidRPr="00AD7390">
        <w:rPr>
          <w:rFonts w:ascii="Candara" w:hAnsi="Candara" w:cs="Times New Roman"/>
          <w:sz w:val="24"/>
          <w:szCs w:val="24"/>
        </w:rPr>
        <w:t>o</w:t>
      </w:r>
      <w:r w:rsidRPr="00AD7390">
        <w:rPr>
          <w:rFonts w:ascii="Candara" w:hAnsi="Candara" w:cs="Times New Roman"/>
          <w:sz w:val="24"/>
          <w:szCs w:val="24"/>
        </w:rPr>
        <w:t>líticas e econômicas, que visavam demonstrar por meio de relatos fictícios de cidades e povos g</w:t>
      </w:r>
      <w:r w:rsidRPr="00AD7390">
        <w:rPr>
          <w:rFonts w:ascii="Candara" w:hAnsi="Candara" w:cs="Times New Roman"/>
          <w:sz w:val="24"/>
          <w:szCs w:val="24"/>
        </w:rPr>
        <w:t>o</w:t>
      </w:r>
      <w:r w:rsidRPr="00AD7390">
        <w:rPr>
          <w:rFonts w:ascii="Candara" w:hAnsi="Candara" w:cs="Times New Roman"/>
          <w:sz w:val="24"/>
          <w:szCs w:val="24"/>
        </w:rPr>
        <w:t xml:space="preserve">vernados cientificamente, o grau de </w:t>
      </w:r>
      <w:r w:rsidRPr="00AD7390">
        <w:rPr>
          <w:rFonts w:ascii="Candara" w:hAnsi="Candara" w:cs="Times New Roman"/>
          <w:sz w:val="24"/>
          <w:szCs w:val="24"/>
        </w:rPr>
        <w:lastRenderedPageBreak/>
        <w:t>organização social e de progresso alcançado por tais experiê</w:t>
      </w:r>
      <w:r w:rsidRPr="00AD7390">
        <w:rPr>
          <w:rFonts w:ascii="Candara" w:hAnsi="Candara" w:cs="Times New Roman"/>
          <w:sz w:val="24"/>
          <w:szCs w:val="24"/>
        </w:rPr>
        <w:t>n</w:t>
      </w:r>
      <w:r w:rsidRPr="00AD7390">
        <w:rPr>
          <w:rFonts w:ascii="Candara" w:hAnsi="Candara" w:cs="Times New Roman"/>
          <w:sz w:val="24"/>
          <w:szCs w:val="24"/>
        </w:rPr>
        <w:t xml:space="preserve">cias societárias.  Tal condição, não era naquele contexto apenas desejável, mas se apresentava como a própria finalidade da racionalidade técnico-científica, política e econômica moderna. “A forma utópica propriamente entendida pertence integralmente ao Moderno, ainda que isso não exclua, de modo algum, que, em determinados momentos, ela se </w:t>
      </w:r>
      <w:r w:rsidRPr="00AD7390">
        <w:rPr>
          <w:rFonts w:ascii="Candara" w:hAnsi="Candara" w:cs="Times New Roman"/>
          <w:i/>
          <w:sz w:val="24"/>
          <w:szCs w:val="24"/>
        </w:rPr>
        <w:t xml:space="preserve">confunda </w:t>
      </w:r>
      <w:r w:rsidRPr="00AD7390">
        <w:rPr>
          <w:rFonts w:ascii="Candara" w:hAnsi="Candara" w:cs="Times New Roman"/>
          <w:sz w:val="24"/>
          <w:szCs w:val="24"/>
        </w:rPr>
        <w:t>com a própria dimensão profética que a possa caracterizar.” (</w:t>
      </w:r>
      <w:proofErr w:type="spellStart"/>
      <w:r w:rsidRPr="00AD7390">
        <w:rPr>
          <w:rFonts w:ascii="Candara" w:hAnsi="Candara" w:cs="Times New Roman"/>
          <w:sz w:val="24"/>
          <w:szCs w:val="24"/>
        </w:rPr>
        <w:t>Cacciari</w:t>
      </w:r>
      <w:proofErr w:type="spellEnd"/>
      <w:r w:rsidRPr="00AD7390">
        <w:rPr>
          <w:rFonts w:ascii="Candara" w:hAnsi="Candara" w:cs="Times New Roman"/>
          <w:sz w:val="24"/>
          <w:szCs w:val="24"/>
        </w:rPr>
        <w:t>, 2016, p. 95).</w:t>
      </w:r>
    </w:p>
    <w:p w14:paraId="037FFCC9"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As utopias políticas e econômicas modernas surgem e se constituem a partir do século XVI, num contexto de transição do modo de produção feudal ao mercantilismo, marcado por rev</w:t>
      </w:r>
      <w:r w:rsidRPr="00AD7390">
        <w:rPr>
          <w:rFonts w:ascii="Candara" w:hAnsi="Candara" w:cs="Times New Roman"/>
          <w:sz w:val="24"/>
          <w:szCs w:val="24"/>
        </w:rPr>
        <w:t>o</w:t>
      </w:r>
      <w:r w:rsidRPr="00AD7390">
        <w:rPr>
          <w:rFonts w:ascii="Candara" w:hAnsi="Candara" w:cs="Times New Roman"/>
          <w:sz w:val="24"/>
          <w:szCs w:val="24"/>
        </w:rPr>
        <w:t xml:space="preserve">luções na produção agrícola com a introdução de novos métodos de cultivo e consequente aumento da produção; na intensidade e </w:t>
      </w:r>
      <w:proofErr w:type="spellStart"/>
      <w:r w:rsidRPr="00AD7390">
        <w:rPr>
          <w:rFonts w:ascii="Candara" w:hAnsi="Candara" w:cs="Times New Roman"/>
          <w:sz w:val="24"/>
          <w:szCs w:val="24"/>
        </w:rPr>
        <w:t>extensividade</w:t>
      </w:r>
      <w:proofErr w:type="spellEnd"/>
      <w:r w:rsidRPr="00AD7390">
        <w:rPr>
          <w:rFonts w:ascii="Candara" w:hAnsi="Candara" w:cs="Times New Roman"/>
          <w:sz w:val="24"/>
          <w:szCs w:val="24"/>
        </w:rPr>
        <w:t xml:space="preserve"> do comércio; no aumento e retomada das cidades; no aumento demográfico e suas demandas urbanas, educacionais e sanitárias, entre outras variáveis. Estava em curso um conjunto de revoluções, que situavam no centro da praça pública a primazia do social e da economia</w:t>
      </w:r>
      <w:r w:rsidRPr="00AD7390">
        <w:rPr>
          <w:rStyle w:val="Refdenotaderodap"/>
          <w:rFonts w:ascii="Candara" w:hAnsi="Candara" w:cs="Times New Roman"/>
          <w:sz w:val="24"/>
          <w:szCs w:val="24"/>
        </w:rPr>
        <w:footnoteReference w:id="5"/>
      </w:r>
      <w:r w:rsidRPr="00AD7390">
        <w:rPr>
          <w:rFonts w:ascii="Candara" w:hAnsi="Candara" w:cs="Times New Roman"/>
          <w:sz w:val="24"/>
          <w:szCs w:val="24"/>
        </w:rPr>
        <w:t xml:space="preserve"> em relação à política. Ou seja, a política passa a </w:t>
      </w:r>
      <w:proofErr w:type="gramStart"/>
      <w:r w:rsidRPr="00AD7390">
        <w:rPr>
          <w:rFonts w:ascii="Candara" w:hAnsi="Candara" w:cs="Times New Roman"/>
          <w:sz w:val="24"/>
          <w:szCs w:val="24"/>
        </w:rPr>
        <w:t>ser</w:t>
      </w:r>
      <w:proofErr w:type="gramEnd"/>
      <w:r w:rsidRPr="00AD7390">
        <w:rPr>
          <w:rFonts w:ascii="Candara" w:hAnsi="Candara" w:cs="Times New Roman"/>
          <w:sz w:val="24"/>
          <w:szCs w:val="24"/>
        </w:rPr>
        <w:t xml:space="preserve"> pensada e concebida c</w:t>
      </w:r>
      <w:r w:rsidRPr="00AD7390">
        <w:rPr>
          <w:rFonts w:ascii="Candara" w:hAnsi="Candara" w:cs="Times New Roman"/>
          <w:sz w:val="24"/>
          <w:szCs w:val="24"/>
        </w:rPr>
        <w:t>o</w:t>
      </w:r>
      <w:r w:rsidRPr="00AD7390">
        <w:rPr>
          <w:rFonts w:ascii="Candara" w:hAnsi="Candara" w:cs="Times New Roman"/>
          <w:sz w:val="24"/>
          <w:szCs w:val="24"/>
        </w:rPr>
        <w:t>mo economia política vinculada as demandas produtivas e sociais em expansão.</w:t>
      </w:r>
    </w:p>
    <w:p w14:paraId="60116623"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lastRenderedPageBreak/>
        <w:t>As utopias</w:t>
      </w:r>
      <w:r w:rsidRPr="00AD7390">
        <w:rPr>
          <w:rStyle w:val="Refdenotaderodap"/>
          <w:rFonts w:ascii="Candara" w:hAnsi="Candara" w:cs="Times New Roman"/>
          <w:sz w:val="24"/>
          <w:szCs w:val="24"/>
        </w:rPr>
        <w:footnoteReference w:id="6"/>
      </w:r>
      <w:r w:rsidRPr="00AD7390">
        <w:rPr>
          <w:rFonts w:ascii="Candara" w:hAnsi="Candara" w:cs="Times New Roman"/>
          <w:sz w:val="24"/>
          <w:szCs w:val="24"/>
        </w:rPr>
        <w:t xml:space="preserve"> modernas são filhas das revoluções que se estabelecem em períodos de crise, de transição societária. Mesmo considerando suas manifestações nos mais distintos tempos e co</w:t>
      </w:r>
      <w:r w:rsidRPr="00AD7390">
        <w:rPr>
          <w:rFonts w:ascii="Candara" w:hAnsi="Candara" w:cs="Times New Roman"/>
          <w:sz w:val="24"/>
          <w:szCs w:val="24"/>
        </w:rPr>
        <w:t>n</w:t>
      </w:r>
      <w:r w:rsidRPr="00AD7390">
        <w:rPr>
          <w:rFonts w:ascii="Candara" w:hAnsi="Candara" w:cs="Times New Roman"/>
          <w:sz w:val="24"/>
          <w:szCs w:val="24"/>
        </w:rPr>
        <w:t>textos históricos e sociais é na transição do mundo medieval para o mundo moderno que se man</w:t>
      </w:r>
      <w:r w:rsidRPr="00AD7390">
        <w:rPr>
          <w:rFonts w:ascii="Candara" w:hAnsi="Candara" w:cs="Times New Roman"/>
          <w:sz w:val="24"/>
          <w:szCs w:val="24"/>
        </w:rPr>
        <w:t>i</w:t>
      </w:r>
      <w:r w:rsidRPr="00AD7390">
        <w:rPr>
          <w:rFonts w:ascii="Candara" w:hAnsi="Candara" w:cs="Times New Roman"/>
          <w:sz w:val="24"/>
          <w:szCs w:val="24"/>
        </w:rPr>
        <w:t>festam em toda sua intensidade. Sua finalidade é projetar novas visões de mundo, demonstrar raci</w:t>
      </w:r>
      <w:r w:rsidRPr="00AD7390">
        <w:rPr>
          <w:rFonts w:ascii="Candara" w:hAnsi="Candara" w:cs="Times New Roman"/>
          <w:sz w:val="24"/>
          <w:szCs w:val="24"/>
        </w:rPr>
        <w:t>o</w:t>
      </w:r>
      <w:r w:rsidRPr="00AD7390">
        <w:rPr>
          <w:rFonts w:ascii="Candara" w:hAnsi="Candara" w:cs="Times New Roman"/>
          <w:sz w:val="24"/>
          <w:szCs w:val="24"/>
        </w:rPr>
        <w:t>nalmente e discursivamente a necessidade de superação da crise em curso, bem como de promover objetivamente, senão cientificamente a afirmação das bases de uma nova visão de mundo, de outras formas de organização social, política e econômica, bem como de modos de subjetivação articul</w:t>
      </w:r>
      <w:r w:rsidRPr="00AD7390">
        <w:rPr>
          <w:rFonts w:ascii="Candara" w:hAnsi="Candara" w:cs="Times New Roman"/>
          <w:sz w:val="24"/>
          <w:szCs w:val="24"/>
        </w:rPr>
        <w:t>a</w:t>
      </w:r>
      <w:r w:rsidRPr="00AD7390">
        <w:rPr>
          <w:rFonts w:ascii="Candara" w:hAnsi="Candara" w:cs="Times New Roman"/>
          <w:sz w:val="24"/>
          <w:szCs w:val="24"/>
        </w:rPr>
        <w:t xml:space="preserve">dos aos novos desafios e demandas produtivas e sociais em curso. </w:t>
      </w:r>
    </w:p>
    <w:p w14:paraId="1688329F" w14:textId="77777777" w:rsidR="008053CA" w:rsidRPr="00AD7390" w:rsidRDefault="008053CA" w:rsidP="008053CA">
      <w:pPr>
        <w:spacing w:after="0" w:line="240" w:lineRule="auto"/>
        <w:ind w:left="2268"/>
        <w:jc w:val="both"/>
        <w:rPr>
          <w:rFonts w:ascii="Candara" w:hAnsi="Candara" w:cs="Times New Roman"/>
        </w:rPr>
      </w:pPr>
    </w:p>
    <w:p w14:paraId="020AB271" w14:textId="77777777" w:rsidR="008053CA" w:rsidRPr="00AD7390" w:rsidRDefault="008053CA" w:rsidP="008053CA">
      <w:pPr>
        <w:spacing w:after="0" w:line="240" w:lineRule="auto"/>
        <w:ind w:left="2268"/>
        <w:jc w:val="both"/>
        <w:rPr>
          <w:rFonts w:ascii="Candara" w:hAnsi="Candara" w:cs="Times New Roman"/>
        </w:rPr>
      </w:pPr>
      <w:r w:rsidRPr="00AD7390">
        <w:rPr>
          <w:rFonts w:ascii="Candara" w:hAnsi="Candara" w:cs="Times New Roman"/>
        </w:rPr>
        <w:t xml:space="preserve">Irreais, as utopias? Logicamente “inconsistentes”? </w:t>
      </w:r>
      <w:proofErr w:type="gramStart"/>
      <w:r w:rsidRPr="00AD7390">
        <w:rPr>
          <w:rFonts w:ascii="Candara" w:hAnsi="Candara" w:cs="Times New Roman"/>
        </w:rPr>
        <w:t>De maneira nenhuma; são pe</w:t>
      </w:r>
      <w:r w:rsidRPr="00AD7390">
        <w:rPr>
          <w:rFonts w:ascii="Candara" w:hAnsi="Candara" w:cs="Times New Roman"/>
        </w:rPr>
        <w:t>n</w:t>
      </w:r>
      <w:r w:rsidRPr="00AD7390">
        <w:rPr>
          <w:rFonts w:ascii="Candara" w:hAnsi="Candara" w:cs="Times New Roman"/>
        </w:rPr>
        <w:t xml:space="preserve">sadas como </w:t>
      </w:r>
      <w:r w:rsidRPr="00AD7390">
        <w:rPr>
          <w:rFonts w:ascii="Candara" w:hAnsi="Candara" w:cs="Times New Roman"/>
          <w:i/>
        </w:rPr>
        <w:t xml:space="preserve">horizontes </w:t>
      </w:r>
      <w:r w:rsidRPr="00AD7390">
        <w:rPr>
          <w:rFonts w:ascii="Candara" w:hAnsi="Candara" w:cs="Times New Roman"/>
        </w:rPr>
        <w:t>possíveis de processos históricos concretos.”</w:t>
      </w:r>
      <w:proofErr w:type="gramEnd"/>
      <w:r w:rsidRPr="00AD7390">
        <w:rPr>
          <w:rFonts w:ascii="Candara" w:hAnsi="Candara" w:cs="Times New Roman"/>
        </w:rPr>
        <w:t xml:space="preserve"> Abstratamente separadas da realidade tangível? Não; amadurecidas pela sua observação estreit</w:t>
      </w:r>
      <w:r w:rsidRPr="00AD7390">
        <w:rPr>
          <w:rFonts w:ascii="Candara" w:hAnsi="Candara" w:cs="Times New Roman"/>
        </w:rPr>
        <w:t>a</w:t>
      </w:r>
      <w:r w:rsidRPr="00AD7390">
        <w:rPr>
          <w:rFonts w:ascii="Candara" w:hAnsi="Candara" w:cs="Times New Roman"/>
        </w:rPr>
        <w:t>mente ligadas a fatores e sujeitos intrínsecos ao seu desenvolvimento. Elas funci</w:t>
      </w:r>
      <w:r w:rsidRPr="00AD7390">
        <w:rPr>
          <w:rFonts w:ascii="Candara" w:hAnsi="Candara" w:cs="Times New Roman"/>
        </w:rPr>
        <w:t>o</w:t>
      </w:r>
      <w:r w:rsidRPr="00AD7390">
        <w:rPr>
          <w:rFonts w:ascii="Candara" w:hAnsi="Candara" w:cs="Times New Roman"/>
        </w:rPr>
        <w:t xml:space="preserve">nam, por isso, como paradigmas tangíveis, fatores </w:t>
      </w:r>
      <w:r w:rsidRPr="00AD7390">
        <w:rPr>
          <w:rFonts w:ascii="Candara" w:hAnsi="Candara" w:cs="Times New Roman"/>
        </w:rPr>
        <w:lastRenderedPageBreak/>
        <w:t>decisivos dos processos que ju</w:t>
      </w:r>
      <w:r w:rsidRPr="00AD7390">
        <w:rPr>
          <w:rFonts w:ascii="Candara" w:hAnsi="Candara" w:cs="Times New Roman"/>
        </w:rPr>
        <w:t>l</w:t>
      </w:r>
      <w:r w:rsidRPr="00AD7390">
        <w:rPr>
          <w:rFonts w:ascii="Candara" w:hAnsi="Candara" w:cs="Times New Roman"/>
        </w:rPr>
        <w:t>gam determinantes e que incitam a determinar.  (</w:t>
      </w:r>
      <w:proofErr w:type="spellStart"/>
      <w:r w:rsidRPr="00AD7390">
        <w:rPr>
          <w:rFonts w:ascii="Candara" w:hAnsi="Candara" w:cs="Times New Roman"/>
        </w:rPr>
        <w:t>Cacciari</w:t>
      </w:r>
      <w:proofErr w:type="spellEnd"/>
      <w:r w:rsidRPr="00AD7390">
        <w:rPr>
          <w:rFonts w:ascii="Candara" w:hAnsi="Candara" w:cs="Times New Roman"/>
        </w:rPr>
        <w:t>, 2016, p. 95).</w:t>
      </w:r>
    </w:p>
    <w:p w14:paraId="6F6C40C3" w14:textId="77777777" w:rsidR="008053CA" w:rsidRPr="00AD7390" w:rsidRDefault="008053CA" w:rsidP="008053CA">
      <w:pPr>
        <w:spacing w:after="0" w:line="240" w:lineRule="auto"/>
        <w:ind w:left="2268"/>
        <w:jc w:val="both"/>
        <w:rPr>
          <w:rFonts w:ascii="Candara" w:hAnsi="Candara" w:cs="Times New Roman"/>
        </w:rPr>
      </w:pPr>
    </w:p>
    <w:p w14:paraId="26FD5D06"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Sob tais pressupostos, as utopias modernas</w:t>
      </w:r>
      <w:r w:rsidRPr="00AD7390">
        <w:rPr>
          <w:rStyle w:val="Refdenotaderodap"/>
          <w:rFonts w:ascii="Candara" w:hAnsi="Candara" w:cs="Times New Roman"/>
          <w:sz w:val="24"/>
          <w:szCs w:val="24"/>
        </w:rPr>
        <w:footnoteReference w:id="7"/>
      </w:r>
      <w:r w:rsidRPr="00AD7390">
        <w:rPr>
          <w:rFonts w:ascii="Candara" w:hAnsi="Candara" w:cs="Times New Roman"/>
          <w:sz w:val="24"/>
          <w:szCs w:val="24"/>
        </w:rPr>
        <w:t xml:space="preserve"> se apresentam como expressão da racionalid</w:t>
      </w:r>
      <w:r w:rsidRPr="00AD7390">
        <w:rPr>
          <w:rFonts w:ascii="Candara" w:hAnsi="Candara" w:cs="Times New Roman"/>
          <w:sz w:val="24"/>
          <w:szCs w:val="24"/>
        </w:rPr>
        <w:t>a</w:t>
      </w:r>
      <w:r w:rsidRPr="00AD7390">
        <w:rPr>
          <w:rFonts w:ascii="Candara" w:hAnsi="Candara" w:cs="Times New Roman"/>
          <w:sz w:val="24"/>
          <w:szCs w:val="24"/>
        </w:rPr>
        <w:t>de econômica e política na busca pela constituição de formas de interpretação dos fenômenos nat</w:t>
      </w:r>
      <w:r w:rsidRPr="00AD7390">
        <w:rPr>
          <w:rFonts w:ascii="Candara" w:hAnsi="Candara" w:cs="Times New Roman"/>
          <w:sz w:val="24"/>
          <w:szCs w:val="24"/>
        </w:rPr>
        <w:t>u</w:t>
      </w:r>
      <w:r w:rsidRPr="00AD7390">
        <w:rPr>
          <w:rFonts w:ascii="Candara" w:hAnsi="Candara" w:cs="Times New Roman"/>
          <w:sz w:val="24"/>
          <w:szCs w:val="24"/>
        </w:rPr>
        <w:t>rais, humanos e sociais necessários à constituição e afirmação da cosmovisão moderna alicerçada no controle e domínio da natureza concebida como depósito de matérias primais, mas também de controle da natureza humana sua condição ambivalente</w:t>
      </w:r>
      <w:r w:rsidRPr="00AD7390">
        <w:rPr>
          <w:rStyle w:val="Refdenotaderodap"/>
          <w:rFonts w:ascii="Candara" w:hAnsi="Candara" w:cs="Times New Roman"/>
          <w:sz w:val="24"/>
          <w:szCs w:val="24"/>
        </w:rPr>
        <w:footnoteReference w:id="8"/>
      </w:r>
      <w:r w:rsidRPr="00AD7390">
        <w:rPr>
          <w:rFonts w:ascii="Candara" w:hAnsi="Candara" w:cs="Times New Roman"/>
          <w:sz w:val="24"/>
          <w:szCs w:val="24"/>
        </w:rPr>
        <w:t xml:space="preserve">. Na afirmação da previsibilidade dos fatos, dos acontecimentos e comportamentos humanos e sociais. Na pretensão de domínio da </w:t>
      </w:r>
      <w:proofErr w:type="spellStart"/>
      <w:r w:rsidRPr="00AD7390">
        <w:rPr>
          <w:rFonts w:ascii="Candara" w:hAnsi="Candara" w:cs="Times New Roman"/>
          <w:sz w:val="24"/>
          <w:szCs w:val="24"/>
        </w:rPr>
        <w:t>contingenc</w:t>
      </w:r>
      <w:r w:rsidRPr="00AD7390">
        <w:rPr>
          <w:rFonts w:ascii="Candara" w:hAnsi="Candara" w:cs="Times New Roman"/>
          <w:sz w:val="24"/>
          <w:szCs w:val="24"/>
        </w:rPr>
        <w:t>i</w:t>
      </w:r>
      <w:r w:rsidRPr="00AD7390">
        <w:rPr>
          <w:rFonts w:ascii="Candara" w:hAnsi="Candara" w:cs="Times New Roman"/>
          <w:sz w:val="24"/>
          <w:szCs w:val="24"/>
        </w:rPr>
        <w:t>alidade</w:t>
      </w:r>
      <w:proofErr w:type="spellEnd"/>
      <w:r w:rsidRPr="00AD7390">
        <w:rPr>
          <w:rFonts w:ascii="Candara" w:hAnsi="Candara" w:cs="Times New Roman"/>
          <w:sz w:val="24"/>
          <w:szCs w:val="24"/>
        </w:rPr>
        <w:t xml:space="preserve"> dos fenômenos humanos, se estabelece a crença de que o controle, o domínio racional das variáveis acima apresentadas conduziria necessariamente as sociedades humanas rumo ao progresso material, científico e tecnológico e, por decorrência afirmaria o desenvolvimento humano e social. </w:t>
      </w:r>
    </w:p>
    <w:p w14:paraId="60E67409" w14:textId="77777777" w:rsidR="008053CA" w:rsidRPr="00AD7390" w:rsidRDefault="008053CA" w:rsidP="008053CA">
      <w:pPr>
        <w:spacing w:after="0" w:line="240" w:lineRule="auto"/>
        <w:ind w:firstLine="851"/>
        <w:jc w:val="both"/>
        <w:rPr>
          <w:rFonts w:ascii="Candara" w:hAnsi="Candara" w:cs="Times New Roman"/>
          <w:sz w:val="24"/>
          <w:szCs w:val="24"/>
        </w:rPr>
      </w:pPr>
    </w:p>
    <w:p w14:paraId="03FE7AB4" w14:textId="77777777" w:rsidR="008053CA" w:rsidRPr="00AD7390" w:rsidRDefault="008053CA" w:rsidP="008053CA">
      <w:pPr>
        <w:spacing w:after="0" w:line="240" w:lineRule="auto"/>
        <w:ind w:left="2268"/>
        <w:jc w:val="both"/>
        <w:rPr>
          <w:rFonts w:ascii="Candara" w:hAnsi="Candara" w:cs="Times New Roman"/>
          <w:i/>
        </w:rPr>
      </w:pPr>
      <w:r w:rsidRPr="00AD7390">
        <w:rPr>
          <w:rFonts w:ascii="Candara" w:hAnsi="Candara" w:cs="Times New Roman"/>
        </w:rPr>
        <w:t xml:space="preserve">(...) a utopia moderna se apresenta, ao contrário, como uma construção racional, precisamente em suas indagações paradoxais (...).  A utopia é essencialmente a ideia de um </w:t>
      </w:r>
      <w:r w:rsidRPr="00AD7390">
        <w:rPr>
          <w:rFonts w:ascii="Candara" w:hAnsi="Candara" w:cs="Times New Roman"/>
          <w:i/>
        </w:rPr>
        <w:t>evolver-se</w:t>
      </w:r>
      <w:r w:rsidRPr="00AD7390">
        <w:rPr>
          <w:rFonts w:ascii="Candara" w:hAnsi="Candara" w:cs="Times New Roman"/>
        </w:rPr>
        <w:t xml:space="preserve"> da história </w:t>
      </w:r>
      <w:r w:rsidRPr="00AD7390">
        <w:rPr>
          <w:rFonts w:ascii="Candara" w:hAnsi="Candara" w:cs="Times New Roman"/>
        </w:rPr>
        <w:lastRenderedPageBreak/>
        <w:t>em direção a um futuro, se não precisamente ca</w:t>
      </w:r>
      <w:r w:rsidRPr="00AD7390">
        <w:rPr>
          <w:rFonts w:ascii="Candara" w:hAnsi="Candara" w:cs="Times New Roman"/>
        </w:rPr>
        <w:t>l</w:t>
      </w:r>
      <w:r w:rsidRPr="00AD7390">
        <w:rPr>
          <w:rFonts w:ascii="Candara" w:hAnsi="Candara" w:cs="Times New Roman"/>
        </w:rPr>
        <w:t>culável, com certeza, paradigmaticamente válido, em sua imagem, a orientar o agir presente. Futuro que o homem é considerado capaz de perseguir e alcançar obed</w:t>
      </w:r>
      <w:r w:rsidRPr="00AD7390">
        <w:rPr>
          <w:rFonts w:ascii="Candara" w:hAnsi="Candara" w:cs="Times New Roman"/>
        </w:rPr>
        <w:t>e</w:t>
      </w:r>
      <w:r w:rsidRPr="00AD7390">
        <w:rPr>
          <w:rFonts w:ascii="Candara" w:hAnsi="Candara" w:cs="Times New Roman"/>
        </w:rPr>
        <w:t xml:space="preserve">cendo substancialmente a nada mais que a própria razão e a própria </w:t>
      </w:r>
      <w:r w:rsidRPr="00AD7390">
        <w:rPr>
          <w:rFonts w:ascii="Candara" w:hAnsi="Candara" w:cs="Times New Roman"/>
          <w:i/>
        </w:rPr>
        <w:t>natureza</w:t>
      </w:r>
      <w:r w:rsidRPr="00AD7390">
        <w:rPr>
          <w:rFonts w:ascii="Candara" w:hAnsi="Candara" w:cs="Times New Roman"/>
        </w:rPr>
        <w:t xml:space="preserve"> (</w:t>
      </w:r>
      <w:proofErr w:type="spellStart"/>
      <w:r w:rsidRPr="00AD7390">
        <w:rPr>
          <w:rFonts w:ascii="Candara" w:hAnsi="Candara" w:cs="Times New Roman"/>
        </w:rPr>
        <w:t>Ca</w:t>
      </w:r>
      <w:r w:rsidRPr="00AD7390">
        <w:rPr>
          <w:rFonts w:ascii="Candara" w:hAnsi="Candara" w:cs="Times New Roman"/>
        </w:rPr>
        <w:t>c</w:t>
      </w:r>
      <w:r w:rsidRPr="00AD7390">
        <w:rPr>
          <w:rFonts w:ascii="Candara" w:hAnsi="Candara" w:cs="Times New Roman"/>
        </w:rPr>
        <w:t>ciari</w:t>
      </w:r>
      <w:proofErr w:type="spellEnd"/>
      <w:r w:rsidRPr="00AD7390">
        <w:rPr>
          <w:rFonts w:ascii="Candara" w:hAnsi="Candara" w:cs="Times New Roman"/>
        </w:rPr>
        <w:t>, 2016, p. 95).</w:t>
      </w:r>
      <w:r w:rsidRPr="00AD7390">
        <w:rPr>
          <w:rFonts w:ascii="Candara" w:hAnsi="Candara" w:cs="Times New Roman"/>
          <w:i/>
        </w:rPr>
        <w:t xml:space="preserve"> </w:t>
      </w:r>
    </w:p>
    <w:p w14:paraId="54B6016A" w14:textId="77777777" w:rsidR="008053CA" w:rsidRPr="00AD7390" w:rsidRDefault="008053CA" w:rsidP="008053CA">
      <w:pPr>
        <w:spacing w:after="0" w:line="240" w:lineRule="auto"/>
        <w:ind w:left="2268"/>
        <w:jc w:val="both"/>
        <w:rPr>
          <w:rFonts w:ascii="Candara" w:hAnsi="Candara" w:cs="Times New Roman"/>
          <w:i/>
        </w:rPr>
      </w:pPr>
    </w:p>
    <w:p w14:paraId="656117EC"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O futuro almejado pelas utopias modernas é a afirmação, sobre bases racionais, técnico-científicas, do progresso, do desenvolvimento humano. “Em primeiro lugar, parece-nos que a intr</w:t>
      </w:r>
      <w:r w:rsidRPr="00AD7390">
        <w:rPr>
          <w:rFonts w:ascii="Candara" w:hAnsi="Candara" w:cs="Times New Roman"/>
          <w:sz w:val="24"/>
          <w:szCs w:val="24"/>
        </w:rPr>
        <w:t>o</w:t>
      </w:r>
      <w:r w:rsidRPr="00AD7390">
        <w:rPr>
          <w:rFonts w:ascii="Candara" w:hAnsi="Candara" w:cs="Times New Roman"/>
          <w:sz w:val="24"/>
          <w:szCs w:val="24"/>
        </w:rPr>
        <w:t>dução de notáveis descobertas ocupa de longe o mais alto posto entre as ações humanas.” (Bacon, Aforismo CXXIXM, 1973, p. 92). O ser humano afirma-se como senhor de si mesmo e da natureza. Dela serão extraídas matérias-primas, transformadas em bens de consumo, em riqueza. Fornecerá fontes de energias, bem como compostos físico-químicos que manipulados pela ciência produzirá novos elementos, que se constituirão em objetos sintéticos não presentes na natureza, bem como permitirá intervir na dinâmica de manifestação da vida de animais e vegetais, senão da própria vida humana. “</w:t>
      </w:r>
      <w:r w:rsidRPr="00AD7390">
        <w:rPr>
          <w:rFonts w:ascii="Candara" w:hAnsi="Candara" w:cs="Times New Roman"/>
          <w:sz w:val="24"/>
          <w:szCs w:val="24"/>
          <w:shd w:val="clear" w:color="auto" w:fill="FFFFFF"/>
        </w:rPr>
        <w:t>Explorar, transformar, armazenar e distribuir</w:t>
      </w:r>
      <w:proofErr w:type="gramStart"/>
      <w:r w:rsidRPr="00AD7390">
        <w:rPr>
          <w:rFonts w:ascii="Candara" w:hAnsi="Candara" w:cs="Times New Roman"/>
          <w:sz w:val="24"/>
          <w:szCs w:val="24"/>
          <w:shd w:val="clear" w:color="auto" w:fill="FFFFFF"/>
        </w:rPr>
        <w:t xml:space="preserve">  </w:t>
      </w:r>
      <w:proofErr w:type="gramEnd"/>
      <w:r w:rsidRPr="00AD7390">
        <w:rPr>
          <w:rFonts w:ascii="Candara" w:hAnsi="Candara" w:cs="Times New Roman"/>
          <w:sz w:val="24"/>
          <w:szCs w:val="24"/>
          <w:shd w:val="clear" w:color="auto" w:fill="FFFFFF"/>
        </w:rPr>
        <w:t>são os modos  do desabrigar. O mundo transforma-se num depósito de mercadorias e quinquilharias, expressão máxima da  sociedade  do  consumo, de  uma  racionalidade  que  se  estabeleceu  na  crença no progresso material (...)” (</w:t>
      </w:r>
      <w:proofErr w:type="spellStart"/>
      <w:r w:rsidRPr="00AD7390">
        <w:rPr>
          <w:rFonts w:ascii="Candara" w:hAnsi="Candara" w:cs="Times New Roman"/>
          <w:sz w:val="24"/>
          <w:szCs w:val="24"/>
          <w:shd w:val="clear" w:color="auto" w:fill="FFFFFF"/>
        </w:rPr>
        <w:t>Bazzanella</w:t>
      </w:r>
      <w:proofErr w:type="spellEnd"/>
      <w:r w:rsidRPr="00AD7390">
        <w:rPr>
          <w:rFonts w:ascii="Candara" w:hAnsi="Candara" w:cs="Times New Roman"/>
          <w:sz w:val="24"/>
          <w:szCs w:val="24"/>
          <w:shd w:val="clear" w:color="auto" w:fill="FFFFFF"/>
        </w:rPr>
        <w:t xml:space="preserve">, 2018, p. 258). </w:t>
      </w:r>
      <w:r w:rsidRPr="00AD7390">
        <w:rPr>
          <w:rFonts w:ascii="Candara" w:hAnsi="Candara" w:cs="Times New Roman"/>
          <w:sz w:val="24"/>
          <w:szCs w:val="24"/>
        </w:rPr>
        <w:t>Tudo isto em vista da garantia do ininterrupto progresso e, mais rece</w:t>
      </w:r>
      <w:r w:rsidRPr="00AD7390">
        <w:rPr>
          <w:rFonts w:ascii="Candara" w:hAnsi="Candara" w:cs="Times New Roman"/>
          <w:sz w:val="24"/>
          <w:szCs w:val="24"/>
        </w:rPr>
        <w:t>n</w:t>
      </w:r>
      <w:r w:rsidRPr="00AD7390">
        <w:rPr>
          <w:rFonts w:ascii="Candara" w:hAnsi="Candara" w:cs="Times New Roman"/>
          <w:sz w:val="24"/>
          <w:szCs w:val="24"/>
        </w:rPr>
        <w:t xml:space="preserve">temente do desenvolvimento humano e social. </w:t>
      </w:r>
    </w:p>
    <w:p w14:paraId="58DF9F76" w14:textId="77777777" w:rsidR="008053CA" w:rsidRPr="00AD7390" w:rsidRDefault="008053CA" w:rsidP="008053CA">
      <w:pPr>
        <w:spacing w:after="0" w:line="240" w:lineRule="auto"/>
        <w:ind w:left="2268"/>
        <w:jc w:val="both"/>
        <w:rPr>
          <w:rFonts w:ascii="Candara" w:hAnsi="Candara" w:cs="Times New Roman"/>
        </w:rPr>
      </w:pPr>
    </w:p>
    <w:p w14:paraId="15F54CD5" w14:textId="77777777" w:rsidR="008053CA" w:rsidRPr="00AD7390" w:rsidRDefault="008053CA" w:rsidP="008053CA">
      <w:pPr>
        <w:spacing w:after="0" w:line="240" w:lineRule="auto"/>
        <w:ind w:left="2268"/>
        <w:jc w:val="both"/>
        <w:rPr>
          <w:rFonts w:ascii="Candara" w:hAnsi="Candara" w:cs="Times New Roman"/>
        </w:rPr>
      </w:pPr>
      <w:r w:rsidRPr="00AD7390">
        <w:rPr>
          <w:rFonts w:ascii="Candara" w:hAnsi="Candara" w:cs="Times New Roman"/>
        </w:rPr>
        <w:t xml:space="preserve">Engendrar e introduzir nova natureza ou novas naturezas em um corpo dado, tal é a obra e o fito do poder humano. E a obra e o fito da ciência humana é descobrir a forma de uma natureza dada ou a sua verdadeira diferença ou natureza </w:t>
      </w:r>
      <w:proofErr w:type="spellStart"/>
      <w:r w:rsidRPr="00AD7390">
        <w:rPr>
          <w:rFonts w:ascii="Candara" w:hAnsi="Candara" w:cs="Times New Roman"/>
        </w:rPr>
        <w:t>naturante</w:t>
      </w:r>
      <w:proofErr w:type="spellEnd"/>
      <w:r w:rsidRPr="00AD7390">
        <w:rPr>
          <w:rFonts w:ascii="Candara" w:hAnsi="Candara" w:cs="Times New Roman"/>
        </w:rPr>
        <w:t xml:space="preserve"> ou de fonte de emanação (...). A estas empresas primárias subordinam-se duas outras secundárias e de cunho inferior. </w:t>
      </w:r>
      <w:proofErr w:type="gramStart"/>
      <w:r w:rsidRPr="00AD7390">
        <w:rPr>
          <w:rFonts w:ascii="Candara" w:hAnsi="Candara" w:cs="Times New Roman"/>
        </w:rPr>
        <w:t xml:space="preserve">A primeira é a </w:t>
      </w:r>
      <w:r w:rsidRPr="00AD7390">
        <w:rPr>
          <w:rFonts w:ascii="Candara" w:hAnsi="Candara" w:cs="Times New Roman"/>
        </w:rPr>
        <w:lastRenderedPageBreak/>
        <w:t xml:space="preserve">transformação de corpos concretos de um em outro, nos limites do possível; a segunda, a descoberta de toda geração e movimento do </w:t>
      </w:r>
      <w:r w:rsidRPr="00AD7390">
        <w:rPr>
          <w:rFonts w:ascii="Candara" w:hAnsi="Candara" w:cs="Times New Roman"/>
          <w:i/>
        </w:rPr>
        <w:t xml:space="preserve">processo latente, </w:t>
      </w:r>
      <w:r w:rsidRPr="00AD7390">
        <w:rPr>
          <w:rFonts w:ascii="Candara" w:hAnsi="Candara" w:cs="Times New Roman"/>
        </w:rPr>
        <w:t xml:space="preserve">contínuo, a partir do agente manifesto até a forma implícita e descobrir, também, </w:t>
      </w:r>
      <w:r w:rsidRPr="00AD7390">
        <w:rPr>
          <w:rFonts w:ascii="Candara" w:hAnsi="Candara" w:cs="Times New Roman"/>
          <w:i/>
        </w:rPr>
        <w:t>esquematismo latente</w:t>
      </w:r>
      <w:r w:rsidRPr="00AD7390">
        <w:rPr>
          <w:rFonts w:ascii="Candara" w:hAnsi="Candara" w:cs="Times New Roman"/>
        </w:rPr>
        <w:t xml:space="preserve"> dos corpos quiescentes e não em movimento”</w:t>
      </w:r>
      <w:proofErr w:type="gramEnd"/>
      <w:r w:rsidRPr="00AD7390">
        <w:rPr>
          <w:rFonts w:ascii="Candara" w:hAnsi="Candara" w:cs="Times New Roman"/>
        </w:rPr>
        <w:t xml:space="preserve"> (Bacon, Aforismo I, 1973, 99).</w:t>
      </w:r>
    </w:p>
    <w:p w14:paraId="7E914E7B" w14:textId="77777777" w:rsidR="008053CA" w:rsidRPr="00AD7390" w:rsidRDefault="008053CA" w:rsidP="008053CA">
      <w:pPr>
        <w:spacing w:after="0" w:line="240" w:lineRule="auto"/>
        <w:jc w:val="both"/>
        <w:rPr>
          <w:rFonts w:ascii="Candara" w:hAnsi="Candara" w:cs="Times New Roman"/>
        </w:rPr>
      </w:pPr>
    </w:p>
    <w:p w14:paraId="277CD359"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Sob tais pressupostos, é no contexto da conformação da economia política moderna, em suas pretensões de cientificidade sobre o trabalho, a produção, a distribuição e o consumo dos bens e da riqueza socialmente produzida, que se estabelecem prerrogativas antropológicas, sociais e pol</w:t>
      </w:r>
      <w:r w:rsidRPr="00AD7390">
        <w:rPr>
          <w:rFonts w:ascii="Candara" w:hAnsi="Candara" w:cs="Times New Roman"/>
          <w:sz w:val="24"/>
          <w:szCs w:val="24"/>
        </w:rPr>
        <w:t>í</w:t>
      </w:r>
      <w:r w:rsidRPr="00AD7390">
        <w:rPr>
          <w:rFonts w:ascii="Candara" w:hAnsi="Candara" w:cs="Times New Roman"/>
          <w:sz w:val="24"/>
          <w:szCs w:val="24"/>
        </w:rPr>
        <w:t xml:space="preserve">ticas que conformarão a utopia de uma economia regida pelo livre mercado como condição </w:t>
      </w:r>
      <w:r w:rsidRPr="00AD7390">
        <w:rPr>
          <w:rFonts w:ascii="Candara" w:hAnsi="Candara" w:cs="Times New Roman"/>
          <w:i/>
          <w:sz w:val="24"/>
          <w:szCs w:val="24"/>
        </w:rPr>
        <w:t xml:space="preserve">par </w:t>
      </w:r>
      <w:proofErr w:type="spellStart"/>
      <w:r w:rsidRPr="00AD7390">
        <w:rPr>
          <w:rFonts w:ascii="Candara" w:hAnsi="Candara" w:cs="Times New Roman"/>
          <w:i/>
          <w:sz w:val="24"/>
          <w:szCs w:val="24"/>
        </w:rPr>
        <w:t>e</w:t>
      </w:r>
      <w:r w:rsidRPr="00AD7390">
        <w:rPr>
          <w:rFonts w:ascii="Candara" w:hAnsi="Candara" w:cs="Times New Roman"/>
          <w:i/>
          <w:sz w:val="24"/>
          <w:szCs w:val="24"/>
        </w:rPr>
        <w:t>x</w:t>
      </w:r>
      <w:r w:rsidRPr="00AD7390">
        <w:rPr>
          <w:rFonts w:ascii="Candara" w:hAnsi="Candara" w:cs="Times New Roman"/>
          <w:i/>
          <w:sz w:val="24"/>
          <w:szCs w:val="24"/>
        </w:rPr>
        <w:t>cellence</w:t>
      </w:r>
      <w:proofErr w:type="spellEnd"/>
      <w:r w:rsidRPr="00AD7390">
        <w:rPr>
          <w:rFonts w:ascii="Candara" w:hAnsi="Candara" w:cs="Times New Roman"/>
          <w:sz w:val="24"/>
          <w:szCs w:val="24"/>
        </w:rPr>
        <w:t xml:space="preserve"> de afirmação da utopia moderna do progresso e, contemporaneamente do desenvolvimento. Para a afirmação do livre mercado como condição primeira da utopia do progresso e do desenvo</w:t>
      </w:r>
      <w:r w:rsidRPr="00AD7390">
        <w:rPr>
          <w:rFonts w:ascii="Candara" w:hAnsi="Candara" w:cs="Times New Roman"/>
          <w:sz w:val="24"/>
          <w:szCs w:val="24"/>
        </w:rPr>
        <w:t>l</w:t>
      </w:r>
      <w:r w:rsidRPr="00AD7390">
        <w:rPr>
          <w:rFonts w:ascii="Candara" w:hAnsi="Candara" w:cs="Times New Roman"/>
          <w:sz w:val="24"/>
          <w:szCs w:val="24"/>
        </w:rPr>
        <w:t>vimento, é imperativo articular uma interpretação antropológica e social, a partir da ciência da ec</w:t>
      </w:r>
      <w:r w:rsidRPr="00AD7390">
        <w:rPr>
          <w:rFonts w:ascii="Candara" w:hAnsi="Candara" w:cs="Times New Roman"/>
          <w:sz w:val="24"/>
          <w:szCs w:val="24"/>
        </w:rPr>
        <w:t>o</w:t>
      </w:r>
      <w:r w:rsidRPr="00AD7390">
        <w:rPr>
          <w:rFonts w:ascii="Candara" w:hAnsi="Candara" w:cs="Times New Roman"/>
          <w:sz w:val="24"/>
          <w:szCs w:val="24"/>
        </w:rPr>
        <w:t xml:space="preserve">nomia, da economia-política como ciência. E é aqui que encontramos o filósofo da moral Adam Smith e a afirmação do mercado, que segundo </w:t>
      </w:r>
      <w:proofErr w:type="spellStart"/>
      <w:r w:rsidRPr="00AD7390">
        <w:rPr>
          <w:rFonts w:ascii="Candara" w:hAnsi="Candara" w:cs="Times New Roman"/>
          <w:sz w:val="24"/>
          <w:szCs w:val="24"/>
        </w:rPr>
        <w:t>Rosanvallon</w:t>
      </w:r>
      <w:proofErr w:type="spellEnd"/>
      <w:r w:rsidRPr="00AD7390">
        <w:rPr>
          <w:rFonts w:ascii="Candara" w:hAnsi="Candara" w:cs="Times New Roman"/>
          <w:sz w:val="24"/>
          <w:szCs w:val="24"/>
        </w:rPr>
        <w:t xml:space="preserve"> interpretando as ideias de Adam Smith, apresenta a seguinte análise: </w:t>
      </w:r>
    </w:p>
    <w:p w14:paraId="7AC4D12C" w14:textId="77777777" w:rsidR="008053CA" w:rsidRPr="00AD7390" w:rsidRDefault="008053CA" w:rsidP="008053CA">
      <w:pPr>
        <w:tabs>
          <w:tab w:val="left" w:pos="2268"/>
        </w:tabs>
        <w:spacing w:after="0" w:line="240" w:lineRule="auto"/>
        <w:ind w:left="2268"/>
        <w:jc w:val="both"/>
        <w:rPr>
          <w:rFonts w:ascii="Candara" w:hAnsi="Candara" w:cs="Times New Roman"/>
        </w:rPr>
      </w:pPr>
    </w:p>
    <w:p w14:paraId="6B998F00" w14:textId="77777777" w:rsidR="008053CA" w:rsidRPr="00AD7390" w:rsidRDefault="008053CA" w:rsidP="008053CA">
      <w:pPr>
        <w:tabs>
          <w:tab w:val="left" w:pos="2268"/>
        </w:tabs>
        <w:spacing w:after="0" w:line="240" w:lineRule="auto"/>
        <w:ind w:left="2268"/>
        <w:jc w:val="both"/>
        <w:rPr>
          <w:rFonts w:ascii="Candara" w:hAnsi="Candara" w:cs="Times New Roman"/>
        </w:rPr>
      </w:pPr>
      <w:r w:rsidRPr="00AD7390">
        <w:rPr>
          <w:rFonts w:ascii="Candara" w:hAnsi="Candara" w:cs="Times New Roman"/>
        </w:rPr>
        <w:t>Não é mais simplesmente um lugar particular e localizado de trocas é toda a soci</w:t>
      </w:r>
      <w:r w:rsidRPr="00AD7390">
        <w:rPr>
          <w:rFonts w:ascii="Candara" w:hAnsi="Candara" w:cs="Times New Roman"/>
        </w:rPr>
        <w:t>e</w:t>
      </w:r>
      <w:r w:rsidRPr="00AD7390">
        <w:rPr>
          <w:rFonts w:ascii="Candara" w:hAnsi="Candara" w:cs="Times New Roman"/>
        </w:rPr>
        <w:t>dade que constitui o mercado. (...) é um mecanismo de organização social mais que um mecanismo de regulação econômica. Para Smith, o mercado é um conceito p</w:t>
      </w:r>
      <w:r w:rsidRPr="00AD7390">
        <w:rPr>
          <w:rFonts w:ascii="Candara" w:hAnsi="Candara" w:cs="Times New Roman"/>
        </w:rPr>
        <w:t>o</w:t>
      </w:r>
      <w:r w:rsidRPr="00AD7390">
        <w:rPr>
          <w:rFonts w:ascii="Candara" w:hAnsi="Candara" w:cs="Times New Roman"/>
        </w:rPr>
        <w:t>lítico e sociológico, e é apenas como tal que tem uma dimensão econômica. Com efeito, concebe as relações entre os homens como relações entre mercadorias, def</w:t>
      </w:r>
      <w:r w:rsidRPr="00AD7390">
        <w:rPr>
          <w:rFonts w:ascii="Candara" w:hAnsi="Candara" w:cs="Times New Roman"/>
        </w:rPr>
        <w:t>i</w:t>
      </w:r>
      <w:r w:rsidRPr="00AD7390">
        <w:rPr>
          <w:rFonts w:ascii="Candara" w:hAnsi="Candara" w:cs="Times New Roman"/>
        </w:rPr>
        <w:t>nindo a nação como sistema de necessidades. (...). Smith não faz apologia do cap</w:t>
      </w:r>
      <w:r w:rsidRPr="00AD7390">
        <w:rPr>
          <w:rFonts w:ascii="Candara" w:hAnsi="Candara" w:cs="Times New Roman"/>
        </w:rPr>
        <w:t>i</w:t>
      </w:r>
      <w:r w:rsidRPr="00AD7390">
        <w:rPr>
          <w:rFonts w:ascii="Candara" w:hAnsi="Candara" w:cs="Times New Roman"/>
        </w:rPr>
        <w:t>talismo nascente, não dissimula as relações entre os indivíduos por detrás das rel</w:t>
      </w:r>
      <w:r w:rsidRPr="00AD7390">
        <w:rPr>
          <w:rFonts w:ascii="Candara" w:hAnsi="Candara" w:cs="Times New Roman"/>
        </w:rPr>
        <w:t>a</w:t>
      </w:r>
      <w:r w:rsidRPr="00AD7390">
        <w:rPr>
          <w:rFonts w:ascii="Candara" w:hAnsi="Candara" w:cs="Times New Roman"/>
        </w:rPr>
        <w:t xml:space="preserve">ções entre as mercadorias, não reduz a vida social às atividades econômicas: pensa a economia como fundamento da </w:t>
      </w:r>
      <w:r w:rsidRPr="00AD7390">
        <w:rPr>
          <w:rFonts w:ascii="Candara" w:hAnsi="Candara" w:cs="Times New Roman"/>
        </w:rPr>
        <w:lastRenderedPageBreak/>
        <w:t>sociedade e do mercado como operador da vida social (</w:t>
      </w:r>
      <w:proofErr w:type="spellStart"/>
      <w:r w:rsidRPr="00AD7390">
        <w:rPr>
          <w:rFonts w:ascii="Candara" w:hAnsi="Candara" w:cs="Times New Roman"/>
        </w:rPr>
        <w:t>Rosanvallon</w:t>
      </w:r>
      <w:proofErr w:type="spellEnd"/>
      <w:r w:rsidRPr="00AD7390">
        <w:rPr>
          <w:rFonts w:ascii="Candara" w:hAnsi="Candara" w:cs="Times New Roman"/>
        </w:rPr>
        <w:t>, 2002, p. 87).</w:t>
      </w:r>
    </w:p>
    <w:p w14:paraId="7D0FE350" w14:textId="77777777" w:rsidR="008053CA" w:rsidRPr="00AD7390" w:rsidRDefault="008053CA" w:rsidP="008053CA">
      <w:pPr>
        <w:tabs>
          <w:tab w:val="left" w:pos="2268"/>
        </w:tabs>
        <w:spacing w:after="0" w:line="240" w:lineRule="auto"/>
        <w:ind w:left="2268"/>
        <w:jc w:val="both"/>
        <w:rPr>
          <w:rFonts w:ascii="Candara" w:hAnsi="Candara" w:cs="Times New Roman"/>
        </w:rPr>
      </w:pPr>
    </w:p>
    <w:p w14:paraId="65907F0D" w14:textId="77777777" w:rsidR="008053CA" w:rsidRPr="00AD7390" w:rsidRDefault="008053CA" w:rsidP="008053CA">
      <w:pPr>
        <w:tabs>
          <w:tab w:val="left" w:pos="0"/>
        </w:tabs>
        <w:spacing w:after="0" w:line="360" w:lineRule="auto"/>
        <w:ind w:firstLine="851"/>
        <w:jc w:val="both"/>
        <w:rPr>
          <w:rFonts w:ascii="Candara" w:hAnsi="Candara" w:cs="Times New Roman"/>
          <w:sz w:val="24"/>
          <w:szCs w:val="24"/>
        </w:rPr>
      </w:pPr>
      <w:r w:rsidRPr="00AD7390">
        <w:rPr>
          <w:rFonts w:ascii="Candara" w:hAnsi="Candara" w:cs="Times New Roman"/>
          <w:sz w:val="24"/>
          <w:szCs w:val="24"/>
        </w:rPr>
        <w:t>A utopia moderna do livre mercado como condição do progresso e do desenvolvimento parte de uma concepção antropológica pragmática. O humano é um ser que calcula as suas ações e relações com os demais seres humanos, com a sociedade com vista à obtenção de condições favor</w:t>
      </w:r>
      <w:r w:rsidRPr="00AD7390">
        <w:rPr>
          <w:rFonts w:ascii="Candara" w:hAnsi="Candara" w:cs="Times New Roman"/>
          <w:sz w:val="24"/>
          <w:szCs w:val="24"/>
        </w:rPr>
        <w:t>á</w:t>
      </w:r>
      <w:r w:rsidRPr="00AD7390">
        <w:rPr>
          <w:rFonts w:ascii="Candara" w:hAnsi="Candara" w:cs="Times New Roman"/>
          <w:sz w:val="24"/>
          <w:szCs w:val="24"/>
        </w:rPr>
        <w:t xml:space="preserve">veis à manutenção e expansão de suas condições materiais de vida. O homo </w:t>
      </w:r>
      <w:proofErr w:type="spellStart"/>
      <w:r w:rsidRPr="00AD7390">
        <w:rPr>
          <w:rFonts w:ascii="Candara" w:hAnsi="Candara" w:cs="Times New Roman"/>
          <w:i/>
          <w:sz w:val="24"/>
          <w:szCs w:val="24"/>
        </w:rPr>
        <w:t>oeconomicus</w:t>
      </w:r>
      <w:proofErr w:type="spellEnd"/>
      <w:r w:rsidRPr="00AD7390">
        <w:rPr>
          <w:rFonts w:ascii="Candara" w:hAnsi="Candara" w:cs="Times New Roman"/>
          <w:sz w:val="24"/>
          <w:szCs w:val="24"/>
        </w:rPr>
        <w:t xml:space="preserve"> de Smith não se reduz a um ser meramente calculista e, utilitarista no conjunto das relações humanas e nat</w:t>
      </w:r>
      <w:r w:rsidRPr="00AD7390">
        <w:rPr>
          <w:rFonts w:ascii="Candara" w:hAnsi="Candara" w:cs="Times New Roman"/>
          <w:sz w:val="24"/>
          <w:szCs w:val="24"/>
        </w:rPr>
        <w:t>u</w:t>
      </w:r>
      <w:r w:rsidRPr="00AD7390">
        <w:rPr>
          <w:rFonts w:ascii="Candara" w:hAnsi="Candara" w:cs="Times New Roman"/>
          <w:sz w:val="24"/>
          <w:szCs w:val="24"/>
        </w:rPr>
        <w:t xml:space="preserve">rais. Nesta direção, observemos a seguinte consideração de Robert </w:t>
      </w:r>
      <w:proofErr w:type="spellStart"/>
      <w:r w:rsidRPr="00AD7390">
        <w:rPr>
          <w:rFonts w:ascii="Candara" w:hAnsi="Candara" w:cs="Times New Roman"/>
          <w:sz w:val="24"/>
          <w:szCs w:val="24"/>
        </w:rPr>
        <w:t>Nisbet</w:t>
      </w:r>
      <w:proofErr w:type="spellEnd"/>
      <w:r w:rsidRPr="00AD7390">
        <w:rPr>
          <w:rFonts w:ascii="Candara" w:hAnsi="Candara" w:cs="Times New Roman"/>
          <w:sz w:val="24"/>
          <w:szCs w:val="24"/>
        </w:rPr>
        <w:t>: Quando os amigos ou inimigos de Smith se referem a seu entusiasmo pela competição e pela livre empresa, frequent</w:t>
      </w:r>
      <w:r w:rsidRPr="00AD7390">
        <w:rPr>
          <w:rFonts w:ascii="Candara" w:hAnsi="Candara" w:cs="Times New Roman"/>
          <w:sz w:val="24"/>
          <w:szCs w:val="24"/>
        </w:rPr>
        <w:t>e</w:t>
      </w:r>
      <w:r w:rsidRPr="00AD7390">
        <w:rPr>
          <w:rFonts w:ascii="Candara" w:hAnsi="Candara" w:cs="Times New Roman"/>
          <w:sz w:val="24"/>
          <w:szCs w:val="24"/>
        </w:rPr>
        <w:t>mente omitem a frase essencial: “enquanto observar a regra da justiça” (</w:t>
      </w:r>
      <w:proofErr w:type="spellStart"/>
      <w:r w:rsidRPr="00AD7390">
        <w:rPr>
          <w:rFonts w:ascii="Candara" w:hAnsi="Candara" w:cs="Times New Roman"/>
          <w:sz w:val="24"/>
          <w:szCs w:val="24"/>
        </w:rPr>
        <w:t>Nisbet</w:t>
      </w:r>
      <w:proofErr w:type="spellEnd"/>
      <w:r w:rsidRPr="00AD7390">
        <w:rPr>
          <w:rFonts w:ascii="Candara" w:hAnsi="Candara" w:cs="Times New Roman"/>
          <w:sz w:val="24"/>
          <w:szCs w:val="24"/>
        </w:rPr>
        <w:t>, 1985, p. 199). Mas, tem ciência de que a ação humana em vista a seu interesse próprio necessita levar em consideração condições sociais adequadas para que a liberdade de ação econômica (mercado) possa ocorrer de forma equânime, equilibrada preservando a liberdade dos indivíduos. “(...) não concebe os direitos de propriedade como simples relações entre os homens e as coisas, mas como relações codificadas entre os homens que se referem ao uso das coisas. Para Smith, o ser do homem e seu poder se ide</w:t>
      </w:r>
      <w:r w:rsidRPr="00AD7390">
        <w:rPr>
          <w:rFonts w:ascii="Candara" w:hAnsi="Candara" w:cs="Times New Roman"/>
          <w:sz w:val="24"/>
          <w:szCs w:val="24"/>
        </w:rPr>
        <w:t>n</w:t>
      </w:r>
      <w:r w:rsidRPr="00AD7390">
        <w:rPr>
          <w:rFonts w:ascii="Candara" w:hAnsi="Candara" w:cs="Times New Roman"/>
          <w:sz w:val="24"/>
          <w:szCs w:val="24"/>
        </w:rPr>
        <w:t>tificam com a sua propriedade. O homem só é livre como proprietário” (</w:t>
      </w:r>
      <w:proofErr w:type="spellStart"/>
      <w:r w:rsidRPr="00AD7390">
        <w:rPr>
          <w:rFonts w:ascii="Candara" w:hAnsi="Candara" w:cs="Times New Roman"/>
          <w:sz w:val="24"/>
          <w:szCs w:val="24"/>
        </w:rPr>
        <w:t>Rosanvallon</w:t>
      </w:r>
      <w:proofErr w:type="spellEnd"/>
      <w:r w:rsidRPr="00AD7390">
        <w:rPr>
          <w:rFonts w:ascii="Candara" w:hAnsi="Candara" w:cs="Times New Roman"/>
          <w:sz w:val="24"/>
          <w:szCs w:val="24"/>
        </w:rPr>
        <w:t>, 2002, p. 88).</w:t>
      </w:r>
    </w:p>
    <w:p w14:paraId="736713D3" w14:textId="77777777" w:rsidR="008053CA" w:rsidRPr="00AD7390" w:rsidRDefault="008053CA" w:rsidP="008053CA">
      <w:pPr>
        <w:tabs>
          <w:tab w:val="left" w:pos="0"/>
        </w:tabs>
        <w:spacing w:after="0" w:line="360" w:lineRule="auto"/>
        <w:ind w:firstLine="851"/>
        <w:jc w:val="both"/>
        <w:rPr>
          <w:rFonts w:ascii="Candara" w:hAnsi="Candara" w:cs="Times New Roman"/>
          <w:sz w:val="24"/>
          <w:szCs w:val="24"/>
        </w:rPr>
      </w:pPr>
      <w:r w:rsidRPr="00AD7390">
        <w:rPr>
          <w:rFonts w:ascii="Candara" w:hAnsi="Candara" w:cs="Times New Roman"/>
          <w:sz w:val="24"/>
          <w:szCs w:val="24"/>
        </w:rPr>
        <w:t>De sua concepção antropológica resulta sua concepção de sociedade. Trata-se de uma soc</w:t>
      </w:r>
      <w:r w:rsidRPr="00AD7390">
        <w:rPr>
          <w:rFonts w:ascii="Candara" w:hAnsi="Candara" w:cs="Times New Roman"/>
          <w:sz w:val="24"/>
          <w:szCs w:val="24"/>
        </w:rPr>
        <w:t>i</w:t>
      </w:r>
      <w:r w:rsidRPr="00AD7390">
        <w:rPr>
          <w:rFonts w:ascii="Candara" w:hAnsi="Candara" w:cs="Times New Roman"/>
          <w:sz w:val="24"/>
          <w:szCs w:val="24"/>
        </w:rPr>
        <w:t>edade fundada na primazia das relações econômicas e, em relação com as questões políticas. A l</w:t>
      </w:r>
      <w:r w:rsidRPr="00AD7390">
        <w:rPr>
          <w:rFonts w:ascii="Candara" w:hAnsi="Candara" w:cs="Times New Roman"/>
          <w:sz w:val="24"/>
          <w:szCs w:val="24"/>
        </w:rPr>
        <w:t>i</w:t>
      </w:r>
      <w:r w:rsidRPr="00AD7390">
        <w:rPr>
          <w:rFonts w:ascii="Candara" w:hAnsi="Candara" w:cs="Times New Roman"/>
          <w:sz w:val="24"/>
          <w:szCs w:val="24"/>
        </w:rPr>
        <w:t xml:space="preserve">berdade de mercado enseja a organização social, estabelece as classes sociais e a dinâmica de suas relações de produção e </w:t>
      </w:r>
      <w:r w:rsidRPr="00AD7390">
        <w:rPr>
          <w:rFonts w:ascii="Candara" w:hAnsi="Candara" w:cs="Times New Roman"/>
          <w:sz w:val="24"/>
          <w:szCs w:val="24"/>
        </w:rPr>
        <w:lastRenderedPageBreak/>
        <w:t xml:space="preserve">consumo. Assim, quanto maiores forem </w:t>
      </w:r>
      <w:proofErr w:type="gramStart"/>
      <w:r w:rsidRPr="00AD7390">
        <w:rPr>
          <w:rFonts w:ascii="Candara" w:hAnsi="Candara" w:cs="Times New Roman"/>
          <w:sz w:val="24"/>
          <w:szCs w:val="24"/>
        </w:rPr>
        <w:t>as</w:t>
      </w:r>
      <w:proofErr w:type="gramEnd"/>
      <w:r w:rsidRPr="00AD7390">
        <w:rPr>
          <w:rFonts w:ascii="Candara" w:hAnsi="Candara" w:cs="Times New Roman"/>
          <w:sz w:val="24"/>
          <w:szCs w:val="24"/>
        </w:rPr>
        <w:t xml:space="preserve"> garantias de </w:t>
      </w:r>
      <w:proofErr w:type="spellStart"/>
      <w:r w:rsidRPr="00AD7390">
        <w:rPr>
          <w:rFonts w:ascii="Candara" w:hAnsi="Candara" w:cs="Times New Roman"/>
          <w:sz w:val="24"/>
          <w:szCs w:val="24"/>
        </w:rPr>
        <w:t>desterritorialização</w:t>
      </w:r>
      <w:proofErr w:type="spellEnd"/>
      <w:r w:rsidRPr="00AD7390">
        <w:rPr>
          <w:rFonts w:ascii="Candara" w:hAnsi="Candara" w:cs="Times New Roman"/>
          <w:sz w:val="24"/>
          <w:szCs w:val="24"/>
        </w:rPr>
        <w:t xml:space="preserve"> e exercício da liberdade de mercado, maiores serão as condições de possibilidade do desenvolvimento humano e social. Ou dito de outra forma, a utopia de livre mercado determina o desenvolvimento humano e social. “Esta representação da sociedade como mercado não é simplesmente estática, é dinâmica. O mercado não estrutura somente a sociedade, é também o meio e o fim do seu desenvo</w:t>
      </w:r>
      <w:r w:rsidRPr="00AD7390">
        <w:rPr>
          <w:rFonts w:ascii="Candara" w:hAnsi="Candara" w:cs="Times New Roman"/>
          <w:sz w:val="24"/>
          <w:szCs w:val="24"/>
        </w:rPr>
        <w:t>l</w:t>
      </w:r>
      <w:r w:rsidRPr="00AD7390">
        <w:rPr>
          <w:rFonts w:ascii="Candara" w:hAnsi="Candara" w:cs="Times New Roman"/>
          <w:sz w:val="24"/>
          <w:szCs w:val="24"/>
        </w:rPr>
        <w:t>vimento” (</w:t>
      </w:r>
      <w:proofErr w:type="spellStart"/>
      <w:r w:rsidRPr="00AD7390">
        <w:rPr>
          <w:rFonts w:ascii="Candara" w:hAnsi="Candara" w:cs="Times New Roman"/>
          <w:sz w:val="24"/>
          <w:szCs w:val="24"/>
        </w:rPr>
        <w:t>Rosanvallon</w:t>
      </w:r>
      <w:proofErr w:type="spellEnd"/>
      <w:r w:rsidRPr="00AD7390">
        <w:rPr>
          <w:rFonts w:ascii="Candara" w:hAnsi="Candara" w:cs="Times New Roman"/>
          <w:sz w:val="24"/>
          <w:szCs w:val="24"/>
        </w:rPr>
        <w:t>, 2002, p. 91).</w:t>
      </w:r>
    </w:p>
    <w:p w14:paraId="54707A64" w14:textId="77777777" w:rsidR="008053CA" w:rsidRPr="00AD7390" w:rsidRDefault="008053CA" w:rsidP="008053CA">
      <w:pPr>
        <w:tabs>
          <w:tab w:val="left" w:pos="0"/>
        </w:tabs>
        <w:spacing w:after="0" w:line="360" w:lineRule="auto"/>
        <w:ind w:firstLine="851"/>
        <w:jc w:val="both"/>
        <w:rPr>
          <w:rFonts w:ascii="Candara" w:hAnsi="Candara" w:cs="Times New Roman"/>
          <w:sz w:val="24"/>
          <w:szCs w:val="24"/>
        </w:rPr>
      </w:pPr>
      <w:r w:rsidRPr="00AD7390">
        <w:rPr>
          <w:rFonts w:ascii="Candara" w:hAnsi="Candara" w:cs="Times New Roman"/>
          <w:sz w:val="24"/>
          <w:szCs w:val="24"/>
        </w:rPr>
        <w:t>Sob tais perspectivas analíticas constata-se que a modernidade institui a esfera do social como a soma dos indivíduos atuando a partir de seus interesses próprios e assim constituindo a l</w:t>
      </w:r>
      <w:r w:rsidRPr="00AD7390">
        <w:rPr>
          <w:rFonts w:ascii="Candara" w:hAnsi="Candara" w:cs="Times New Roman"/>
          <w:sz w:val="24"/>
          <w:szCs w:val="24"/>
        </w:rPr>
        <w:t>i</w:t>
      </w:r>
      <w:r w:rsidRPr="00AD7390">
        <w:rPr>
          <w:rFonts w:ascii="Candara" w:hAnsi="Candara" w:cs="Times New Roman"/>
          <w:sz w:val="24"/>
          <w:szCs w:val="24"/>
        </w:rPr>
        <w:t>berdade de mercado como pressuposto da ação e, sobretudo da organização social. Neste contexto, a gestão política e econômica dos indivíduos, das populações e, das sociedades modernas se afirm</w:t>
      </w:r>
      <w:r w:rsidRPr="00AD7390">
        <w:rPr>
          <w:rFonts w:ascii="Candara" w:hAnsi="Candara" w:cs="Times New Roman"/>
          <w:sz w:val="24"/>
          <w:szCs w:val="24"/>
        </w:rPr>
        <w:t>a</w:t>
      </w:r>
      <w:r w:rsidRPr="00AD7390">
        <w:rPr>
          <w:rFonts w:ascii="Candara" w:hAnsi="Candara" w:cs="Times New Roman"/>
          <w:sz w:val="24"/>
          <w:szCs w:val="24"/>
        </w:rPr>
        <w:t xml:space="preserve">rá com o avanço da racionalidade científica as mais diversas áreas do conhecimento humano. A economia se constituirá em ciência, na forma da economia política, que passa a se debruçar sobre as motivações que subjazem </w:t>
      </w:r>
      <w:proofErr w:type="gramStart"/>
      <w:r w:rsidRPr="00AD7390">
        <w:rPr>
          <w:rFonts w:ascii="Candara" w:hAnsi="Candara" w:cs="Times New Roman"/>
          <w:sz w:val="24"/>
          <w:szCs w:val="24"/>
        </w:rPr>
        <w:t>a</w:t>
      </w:r>
      <w:proofErr w:type="gramEnd"/>
      <w:r w:rsidRPr="00AD7390">
        <w:rPr>
          <w:rFonts w:ascii="Candara" w:hAnsi="Candara" w:cs="Times New Roman"/>
          <w:sz w:val="24"/>
          <w:szCs w:val="24"/>
        </w:rPr>
        <w:t xml:space="preserve"> vontade, a afirmação do desejo de liberdade e, o anseio pelo alcance da igualdade social. O alcance do progresso, da ordem social, política e, material humana, fundamenta, justifica e mobiliza ideias e ações em busca da concretização das projeções utópicas da modernid</w:t>
      </w:r>
      <w:r w:rsidRPr="00AD7390">
        <w:rPr>
          <w:rFonts w:ascii="Candara" w:hAnsi="Candara" w:cs="Times New Roman"/>
          <w:sz w:val="24"/>
          <w:szCs w:val="24"/>
        </w:rPr>
        <w:t>a</w:t>
      </w:r>
      <w:r w:rsidRPr="00AD7390">
        <w:rPr>
          <w:rFonts w:ascii="Candara" w:hAnsi="Candara" w:cs="Times New Roman"/>
          <w:sz w:val="24"/>
          <w:szCs w:val="24"/>
        </w:rPr>
        <w:t xml:space="preserve">de aos dias atuais na afirmação da utopia do desenvolvimento.      </w:t>
      </w:r>
    </w:p>
    <w:p w14:paraId="7A14282A" w14:textId="77777777" w:rsidR="008053CA" w:rsidRPr="00AD7390" w:rsidRDefault="008053CA" w:rsidP="008053CA">
      <w:pPr>
        <w:tabs>
          <w:tab w:val="left" w:pos="0"/>
        </w:tabs>
        <w:spacing w:after="0" w:line="360" w:lineRule="auto"/>
        <w:ind w:firstLine="851"/>
        <w:jc w:val="both"/>
        <w:rPr>
          <w:rFonts w:ascii="Candara" w:hAnsi="Candara" w:cs="Times New Roman"/>
        </w:rPr>
      </w:pPr>
    </w:p>
    <w:p w14:paraId="7255CB4A" w14:textId="6DE198B5" w:rsidR="008053CA" w:rsidRPr="00AD7390" w:rsidRDefault="00AD7390" w:rsidP="00AD7390">
      <w:pPr>
        <w:spacing w:after="0" w:line="240" w:lineRule="auto"/>
        <w:ind w:firstLine="993"/>
        <w:jc w:val="both"/>
        <w:rPr>
          <w:rFonts w:ascii="Candara" w:hAnsi="Candara" w:cs="Times New Roman"/>
          <w:b/>
          <w:sz w:val="28"/>
          <w:szCs w:val="28"/>
        </w:rPr>
      </w:pPr>
      <w:r w:rsidRPr="00AD7390">
        <w:rPr>
          <w:rFonts w:ascii="Candara" w:hAnsi="Candara" w:cs="Times New Roman"/>
          <w:b/>
          <w:sz w:val="28"/>
          <w:szCs w:val="28"/>
        </w:rPr>
        <w:t xml:space="preserve">3. </w:t>
      </w:r>
      <w:r w:rsidR="008053CA" w:rsidRPr="00AD7390">
        <w:rPr>
          <w:rFonts w:ascii="Candara" w:hAnsi="Candara" w:cs="Times New Roman"/>
          <w:b/>
          <w:sz w:val="28"/>
          <w:szCs w:val="28"/>
        </w:rPr>
        <w:t>A ideologia do desenvolvimento</w:t>
      </w:r>
    </w:p>
    <w:p w14:paraId="176A5C42"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lastRenderedPageBreak/>
        <w:t xml:space="preserve">  A utopia do progresso constituída no contexto da economia-política moderna se aprese</w:t>
      </w:r>
      <w:r w:rsidRPr="00AD7390">
        <w:rPr>
          <w:rFonts w:ascii="Candara" w:hAnsi="Candara" w:cs="Times New Roman"/>
          <w:sz w:val="24"/>
          <w:szCs w:val="24"/>
        </w:rPr>
        <w:t>n</w:t>
      </w:r>
      <w:r w:rsidRPr="00AD7390">
        <w:rPr>
          <w:rFonts w:ascii="Candara" w:hAnsi="Candara" w:cs="Times New Roman"/>
          <w:sz w:val="24"/>
          <w:szCs w:val="24"/>
        </w:rPr>
        <w:t>tou no século XX como ideologia</w:t>
      </w:r>
      <w:r w:rsidRPr="00AD7390">
        <w:rPr>
          <w:rStyle w:val="Refdenotaderodap"/>
          <w:rFonts w:ascii="Candara" w:hAnsi="Candara" w:cs="Times New Roman"/>
          <w:sz w:val="24"/>
          <w:szCs w:val="24"/>
        </w:rPr>
        <w:footnoteReference w:id="9"/>
      </w:r>
      <w:r w:rsidRPr="00AD7390">
        <w:rPr>
          <w:rFonts w:ascii="Candara" w:hAnsi="Candara" w:cs="Times New Roman"/>
          <w:sz w:val="24"/>
          <w:szCs w:val="24"/>
        </w:rPr>
        <w:t xml:space="preserve"> do desenvolvimento. A concepção de ideologia que norteia este debate concebe-a como conjunto de ideias, práticas, valores, propostas de ação, que se apresentam hegemônicas num determinado contexto histórico, político, social e econômico, como norteador da ação de indivíduos, povos e países. “Assim, uma ideologia não é necessariamente “falsa”: quanto a seu conteúdo positivo, ela pode ser “verdadeira”, muito precisa, pois o que realmente importa não é o conteúdo afirmado como tal, mas </w:t>
      </w:r>
      <w:r w:rsidRPr="00AD7390">
        <w:rPr>
          <w:rFonts w:ascii="Candara" w:hAnsi="Candara" w:cs="Times New Roman"/>
          <w:i/>
          <w:sz w:val="24"/>
          <w:szCs w:val="24"/>
        </w:rPr>
        <w:t>o modo como esse conteúdo se relaciona com a postura subjet</w:t>
      </w:r>
      <w:r w:rsidRPr="00AD7390">
        <w:rPr>
          <w:rFonts w:ascii="Candara" w:hAnsi="Candara" w:cs="Times New Roman"/>
          <w:i/>
          <w:sz w:val="24"/>
          <w:szCs w:val="24"/>
        </w:rPr>
        <w:t>i</w:t>
      </w:r>
      <w:r w:rsidRPr="00AD7390">
        <w:rPr>
          <w:rFonts w:ascii="Candara" w:hAnsi="Candara" w:cs="Times New Roman"/>
          <w:i/>
          <w:sz w:val="24"/>
          <w:szCs w:val="24"/>
        </w:rPr>
        <w:t xml:space="preserve">va envolvida em seu processo de enunciação” </w:t>
      </w:r>
      <w:r w:rsidRPr="00AD7390">
        <w:rPr>
          <w:rFonts w:ascii="Candara" w:hAnsi="Candara" w:cs="Times New Roman"/>
          <w:sz w:val="24"/>
          <w:szCs w:val="24"/>
        </w:rPr>
        <w:t>(</w:t>
      </w:r>
      <w:proofErr w:type="spellStart"/>
      <w:r w:rsidRPr="00AD7390">
        <w:rPr>
          <w:rFonts w:ascii="Candara" w:hAnsi="Candara" w:cs="Times New Roman"/>
          <w:color w:val="181E00"/>
          <w:sz w:val="24"/>
          <w:szCs w:val="24"/>
          <w:shd w:val="clear" w:color="auto" w:fill="FFFFFF"/>
        </w:rPr>
        <w:t>Žižek</w:t>
      </w:r>
      <w:proofErr w:type="spellEnd"/>
      <w:r w:rsidRPr="00AD7390">
        <w:rPr>
          <w:rFonts w:ascii="Candara" w:hAnsi="Candara" w:cs="Times New Roman"/>
          <w:sz w:val="24"/>
          <w:szCs w:val="24"/>
        </w:rPr>
        <w:t>, 1996, p.13).</w:t>
      </w:r>
    </w:p>
    <w:p w14:paraId="66621A74"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A afirmação de uma ideologia ocorre quando se constitui uma cosmovisão que orienta a vida dos indivíduos e sociedades, que atua a partir de mecanismos de controle individual e, por d</w:t>
      </w:r>
      <w:r w:rsidRPr="00AD7390">
        <w:rPr>
          <w:rFonts w:ascii="Candara" w:hAnsi="Candara" w:cs="Times New Roman"/>
          <w:sz w:val="24"/>
          <w:szCs w:val="24"/>
        </w:rPr>
        <w:t>e</w:t>
      </w:r>
      <w:r w:rsidRPr="00AD7390">
        <w:rPr>
          <w:rFonts w:ascii="Candara" w:hAnsi="Candara" w:cs="Times New Roman"/>
          <w:sz w:val="24"/>
          <w:szCs w:val="24"/>
        </w:rPr>
        <w:t>corrência de dominação social, sem que tal condição seja percebida, ou mesmo questionada pelos grupos humanos submetidos a tais condições de controle, dominação e expropriação de sua visão de mundo. A eficácia de uma ideologia se constitui ao manter sob a ausência de fundamento uma ut</w:t>
      </w:r>
      <w:r w:rsidRPr="00AD7390">
        <w:rPr>
          <w:rFonts w:ascii="Candara" w:hAnsi="Candara" w:cs="Times New Roman"/>
          <w:sz w:val="24"/>
          <w:szCs w:val="24"/>
        </w:rPr>
        <w:t>o</w:t>
      </w:r>
      <w:r w:rsidRPr="00AD7390">
        <w:rPr>
          <w:rFonts w:ascii="Candara" w:hAnsi="Candara" w:cs="Times New Roman"/>
          <w:sz w:val="24"/>
          <w:szCs w:val="24"/>
        </w:rPr>
        <w:t>pia que incide sobre o modo de vida de indivíduos e sociedades, orientando a visão de mundo, as expectativas, as crenças, a ação, os processos de subjetivação de comunidades, povos e países, f</w:t>
      </w:r>
      <w:r w:rsidRPr="00AD7390">
        <w:rPr>
          <w:rFonts w:ascii="Candara" w:hAnsi="Candara" w:cs="Times New Roman"/>
          <w:sz w:val="24"/>
          <w:szCs w:val="24"/>
        </w:rPr>
        <w:t>a</w:t>
      </w:r>
      <w:r w:rsidRPr="00AD7390">
        <w:rPr>
          <w:rFonts w:ascii="Candara" w:hAnsi="Candara" w:cs="Times New Roman"/>
          <w:sz w:val="24"/>
          <w:szCs w:val="24"/>
        </w:rPr>
        <w:t>zendo com que se desconsidere o contexto de controle e dominação em que se encontram inseridos.</w:t>
      </w:r>
    </w:p>
    <w:p w14:paraId="5C9DC31C" w14:textId="77777777" w:rsidR="008053CA" w:rsidRPr="00AD7390" w:rsidRDefault="008053CA" w:rsidP="008053CA">
      <w:pPr>
        <w:spacing w:after="0" w:line="240" w:lineRule="auto"/>
        <w:ind w:left="2268"/>
        <w:jc w:val="both"/>
        <w:rPr>
          <w:rFonts w:ascii="Candara" w:hAnsi="Candara" w:cs="Times New Roman"/>
        </w:rPr>
      </w:pPr>
      <w:r w:rsidRPr="00AD7390">
        <w:rPr>
          <w:rFonts w:ascii="Candara" w:hAnsi="Candara" w:cs="Times New Roman"/>
        </w:rPr>
        <w:lastRenderedPageBreak/>
        <w:t>Estamos dentro do espaço ideológico propriamente dito no momento em que esse conteúdo – “verdadeiro ou falso” (se verdadeiro, tanto melhor para o efeito ideol</w:t>
      </w:r>
      <w:r w:rsidRPr="00AD7390">
        <w:rPr>
          <w:rFonts w:ascii="Candara" w:hAnsi="Candara" w:cs="Times New Roman"/>
        </w:rPr>
        <w:t>ó</w:t>
      </w:r>
      <w:r w:rsidRPr="00AD7390">
        <w:rPr>
          <w:rFonts w:ascii="Candara" w:hAnsi="Candara" w:cs="Times New Roman"/>
        </w:rPr>
        <w:t xml:space="preserve">gico) – é funcional com respeito a alguma relação de dominação social </w:t>
      </w:r>
      <w:proofErr w:type="gramStart"/>
      <w:r w:rsidRPr="00AD7390">
        <w:rPr>
          <w:rFonts w:ascii="Candara" w:hAnsi="Candara" w:cs="Times New Roman"/>
        </w:rPr>
        <w:t xml:space="preserve">(“poder”, “exploração” de maneira intrinsecamente não transparente: </w:t>
      </w:r>
      <w:r w:rsidRPr="00AD7390">
        <w:rPr>
          <w:rFonts w:ascii="Candara" w:hAnsi="Candara" w:cs="Times New Roman"/>
          <w:i/>
        </w:rPr>
        <w:t>para ser eficaz, a lóg</w:t>
      </w:r>
      <w:r w:rsidRPr="00AD7390">
        <w:rPr>
          <w:rFonts w:ascii="Candara" w:hAnsi="Candara" w:cs="Times New Roman"/>
          <w:i/>
        </w:rPr>
        <w:t>i</w:t>
      </w:r>
      <w:r w:rsidRPr="00AD7390">
        <w:rPr>
          <w:rFonts w:ascii="Candara" w:hAnsi="Candara" w:cs="Times New Roman"/>
          <w:i/>
        </w:rPr>
        <w:t>ca de legitimação da relação de dominação tem que permanecer oculta.</w:t>
      </w:r>
      <w:proofErr w:type="gramEnd"/>
      <w:r w:rsidRPr="00AD7390">
        <w:rPr>
          <w:rFonts w:ascii="Candara" w:hAnsi="Candara" w:cs="Times New Roman"/>
          <w:i/>
        </w:rPr>
        <w:t xml:space="preserve"> </w:t>
      </w:r>
      <w:r w:rsidRPr="00AD7390">
        <w:rPr>
          <w:rFonts w:ascii="Candara" w:hAnsi="Candara" w:cs="Times New Roman"/>
        </w:rPr>
        <w:t>Em outras palavras, o ponto de partida da crítica da ideologia tem que ser o pleno reconhec</w:t>
      </w:r>
      <w:r w:rsidRPr="00AD7390">
        <w:rPr>
          <w:rFonts w:ascii="Candara" w:hAnsi="Candara" w:cs="Times New Roman"/>
        </w:rPr>
        <w:t>i</w:t>
      </w:r>
      <w:r w:rsidRPr="00AD7390">
        <w:rPr>
          <w:rFonts w:ascii="Candara" w:hAnsi="Candara" w:cs="Times New Roman"/>
        </w:rPr>
        <w:t xml:space="preserve">mento do fato de que é muito fácil </w:t>
      </w:r>
      <w:r w:rsidRPr="00AD7390">
        <w:rPr>
          <w:rFonts w:ascii="Candara" w:hAnsi="Candara" w:cs="Times New Roman"/>
          <w:i/>
        </w:rPr>
        <w:t>mentir sob o disfarce da verdade</w:t>
      </w:r>
      <w:r w:rsidRPr="00AD7390">
        <w:rPr>
          <w:rFonts w:ascii="Candara" w:hAnsi="Candara" w:cs="Times New Roman"/>
        </w:rPr>
        <w:t>”</w:t>
      </w:r>
      <w:r w:rsidRPr="00AD7390">
        <w:rPr>
          <w:rFonts w:ascii="Candara" w:hAnsi="Candara" w:cs="Times New Roman"/>
          <w:i/>
        </w:rPr>
        <w:t xml:space="preserve"> </w:t>
      </w:r>
      <w:r w:rsidRPr="00AD7390">
        <w:rPr>
          <w:rFonts w:ascii="Candara" w:hAnsi="Candara" w:cs="Times New Roman"/>
        </w:rPr>
        <w:t>(</w:t>
      </w:r>
      <w:proofErr w:type="spellStart"/>
      <w:r w:rsidRPr="00AD7390">
        <w:rPr>
          <w:rFonts w:ascii="Candara" w:hAnsi="Candara" w:cs="Times New Roman"/>
          <w:color w:val="181E00"/>
          <w:sz w:val="24"/>
          <w:szCs w:val="24"/>
          <w:shd w:val="clear" w:color="auto" w:fill="FFFFFF"/>
        </w:rPr>
        <w:t>Žižek</w:t>
      </w:r>
      <w:proofErr w:type="spellEnd"/>
      <w:r w:rsidRPr="00AD7390">
        <w:rPr>
          <w:rFonts w:ascii="Candara" w:hAnsi="Candara" w:cs="Times New Roman"/>
        </w:rPr>
        <w:t>, 1996, p.13).</w:t>
      </w:r>
    </w:p>
    <w:p w14:paraId="2B52E363" w14:textId="77777777" w:rsidR="008053CA" w:rsidRPr="00AD7390" w:rsidRDefault="008053CA" w:rsidP="008053CA">
      <w:pPr>
        <w:spacing w:after="0" w:line="240" w:lineRule="auto"/>
        <w:ind w:left="2268"/>
        <w:jc w:val="both"/>
        <w:rPr>
          <w:rFonts w:ascii="Candara" w:hAnsi="Candara" w:cs="Times New Roman"/>
        </w:rPr>
      </w:pPr>
    </w:p>
    <w:p w14:paraId="25EA1B1E"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Nas primeiras décadas do século XX, nos deparamos com os limites da utopia do progre</w:t>
      </w:r>
      <w:r w:rsidRPr="00AD7390">
        <w:rPr>
          <w:rFonts w:ascii="Candara" w:hAnsi="Candara" w:cs="Times New Roman"/>
          <w:sz w:val="24"/>
          <w:szCs w:val="24"/>
        </w:rPr>
        <w:t>s</w:t>
      </w:r>
      <w:r w:rsidRPr="00AD7390">
        <w:rPr>
          <w:rFonts w:ascii="Candara" w:hAnsi="Candara" w:cs="Times New Roman"/>
          <w:sz w:val="24"/>
          <w:szCs w:val="24"/>
        </w:rPr>
        <w:t>so, gestada e articulada pela economia-política moderna, que alicerçada nos avanços técnicos, cie</w:t>
      </w:r>
      <w:r w:rsidRPr="00AD7390">
        <w:rPr>
          <w:rFonts w:ascii="Candara" w:hAnsi="Candara" w:cs="Times New Roman"/>
          <w:sz w:val="24"/>
          <w:szCs w:val="24"/>
        </w:rPr>
        <w:t>n</w:t>
      </w:r>
      <w:r w:rsidRPr="00AD7390">
        <w:rPr>
          <w:rFonts w:ascii="Candara" w:hAnsi="Candara" w:cs="Times New Roman"/>
          <w:sz w:val="24"/>
          <w:szCs w:val="24"/>
        </w:rPr>
        <w:t>tíficos e produtivos, alimentavam a utopia do continuo e ininterrupto desenvolvimento. As contrad</w:t>
      </w:r>
      <w:r w:rsidRPr="00AD7390">
        <w:rPr>
          <w:rFonts w:ascii="Candara" w:hAnsi="Candara" w:cs="Times New Roman"/>
          <w:sz w:val="24"/>
          <w:szCs w:val="24"/>
        </w:rPr>
        <w:t>i</w:t>
      </w:r>
      <w:r w:rsidRPr="00AD7390">
        <w:rPr>
          <w:rFonts w:ascii="Candara" w:hAnsi="Candara" w:cs="Times New Roman"/>
          <w:sz w:val="24"/>
          <w:szCs w:val="24"/>
        </w:rPr>
        <w:t>ções da utopia do progresso se apresentavam em seus efeitos colaterais, entre eles: o imperialismo dos estados ocidentais desenvolvidos sobre a África, sobre o Oriente Médio, sobre regiões da Ásia e América Latina. Na destruição intensiva e extensiva da natureza. No avanço contínuo da sociedade de plena produção e consumo. Nas constantes crises econômicas. Na brutal desigualdade econômica e social entre os povos e, no auge destes fenômenos a eclosão de duas guerras europeias (que mu</w:t>
      </w:r>
      <w:r w:rsidRPr="00AD7390">
        <w:rPr>
          <w:rFonts w:ascii="Candara" w:hAnsi="Candara" w:cs="Times New Roman"/>
          <w:sz w:val="24"/>
          <w:szCs w:val="24"/>
        </w:rPr>
        <w:t>i</w:t>
      </w:r>
      <w:r w:rsidRPr="00AD7390">
        <w:rPr>
          <w:rFonts w:ascii="Candara" w:hAnsi="Candara" w:cs="Times New Roman"/>
          <w:sz w:val="24"/>
          <w:szCs w:val="24"/>
        </w:rPr>
        <w:t xml:space="preserve">tos chamam de mundiais), que colocaram em campo de batalha avanços científicos e tecnológicos que dizimaram milhões de vidas. Fenômeno brutal até então não presenciado na trajetória humana. Tal condição pavorosa, advinda da utopia do progresso culminou em 1945 com as bombas atômicas despejadas pelos EUA sobre as cidades de Hiroshima e Nagasaki.  Definitivamente nos deparamos com os riscos de uma racionalidade econômica, técnico-científica modernas, que em sua condição especializada e instrumental contaminam a ação humana, sua capacidade de </w:t>
      </w:r>
      <w:r w:rsidRPr="00AD7390">
        <w:rPr>
          <w:rFonts w:ascii="Candara" w:hAnsi="Candara" w:cs="Times New Roman"/>
          <w:sz w:val="24"/>
          <w:szCs w:val="24"/>
        </w:rPr>
        <w:lastRenderedPageBreak/>
        <w:t xml:space="preserve">reflexão ética, </w:t>
      </w:r>
      <w:proofErr w:type="gramStart"/>
      <w:r w:rsidRPr="00AD7390">
        <w:rPr>
          <w:rFonts w:ascii="Candara" w:hAnsi="Candara" w:cs="Times New Roman"/>
          <w:sz w:val="24"/>
          <w:szCs w:val="24"/>
        </w:rPr>
        <w:t>suas formas de relação consigo</w:t>
      </w:r>
      <w:proofErr w:type="gramEnd"/>
      <w:r w:rsidRPr="00AD7390">
        <w:rPr>
          <w:rFonts w:ascii="Candara" w:hAnsi="Candara" w:cs="Times New Roman"/>
          <w:sz w:val="24"/>
          <w:szCs w:val="24"/>
        </w:rPr>
        <w:t xml:space="preserve"> mesma, com as outras formas de vida presentes na natureza, com as d</w:t>
      </w:r>
      <w:r w:rsidRPr="00AD7390">
        <w:rPr>
          <w:rFonts w:ascii="Candara" w:hAnsi="Candara" w:cs="Times New Roman"/>
          <w:sz w:val="24"/>
          <w:szCs w:val="24"/>
        </w:rPr>
        <w:t>e</w:t>
      </w:r>
      <w:r w:rsidRPr="00AD7390">
        <w:rPr>
          <w:rFonts w:ascii="Candara" w:hAnsi="Candara" w:cs="Times New Roman"/>
          <w:sz w:val="24"/>
          <w:szCs w:val="24"/>
        </w:rPr>
        <w:t>mais comunidades humanas e povos. Neste contexto de afirmação da ideologia do progresso lei</w:t>
      </w:r>
      <w:r w:rsidRPr="00AD7390">
        <w:rPr>
          <w:rFonts w:ascii="Candara" w:hAnsi="Candara" w:cs="Times New Roman"/>
          <w:sz w:val="24"/>
          <w:szCs w:val="24"/>
        </w:rPr>
        <w:t>a</w:t>
      </w:r>
      <w:r w:rsidRPr="00AD7390">
        <w:rPr>
          <w:rFonts w:ascii="Candara" w:hAnsi="Candara" w:cs="Times New Roman"/>
          <w:sz w:val="24"/>
          <w:szCs w:val="24"/>
        </w:rPr>
        <w:t>mos a Tese IX de Walter Benjamin “Sobre o conceito de história”.</w:t>
      </w:r>
    </w:p>
    <w:p w14:paraId="211F12AF" w14:textId="77777777" w:rsidR="008053CA" w:rsidRPr="00AD7390" w:rsidRDefault="008053CA" w:rsidP="008053CA">
      <w:pPr>
        <w:spacing w:after="0" w:line="240" w:lineRule="auto"/>
        <w:ind w:left="2268"/>
        <w:jc w:val="both"/>
        <w:rPr>
          <w:rFonts w:ascii="Candara" w:hAnsi="Candara" w:cs="Times New Roman"/>
          <w:i/>
        </w:rPr>
      </w:pPr>
    </w:p>
    <w:p w14:paraId="401C93AC" w14:textId="77777777" w:rsidR="008053CA" w:rsidRPr="00AD7390" w:rsidRDefault="008053CA" w:rsidP="008053CA">
      <w:pPr>
        <w:spacing w:after="0" w:line="240" w:lineRule="auto"/>
        <w:ind w:left="2268"/>
        <w:jc w:val="both"/>
        <w:rPr>
          <w:rFonts w:ascii="Candara" w:hAnsi="Candara" w:cs="Times New Roman"/>
          <w:sz w:val="24"/>
          <w:szCs w:val="24"/>
        </w:rPr>
      </w:pPr>
      <w:r w:rsidRPr="00AD7390">
        <w:rPr>
          <w:rFonts w:ascii="Candara" w:hAnsi="Candara" w:cs="Times New Roman"/>
          <w:i/>
        </w:rPr>
        <w:t xml:space="preserve">Existe um quadro de </w:t>
      </w:r>
      <w:proofErr w:type="spellStart"/>
      <w:r w:rsidRPr="00AD7390">
        <w:rPr>
          <w:rFonts w:ascii="Candara" w:hAnsi="Candara" w:cs="Times New Roman"/>
          <w:i/>
        </w:rPr>
        <w:t>Klee</w:t>
      </w:r>
      <w:proofErr w:type="spellEnd"/>
      <w:r w:rsidRPr="00AD7390">
        <w:rPr>
          <w:rFonts w:ascii="Candara" w:hAnsi="Candara" w:cs="Times New Roman"/>
          <w:i/>
        </w:rPr>
        <w:t xml:space="preserve"> intitulado “</w:t>
      </w:r>
      <w:proofErr w:type="spellStart"/>
      <w:r w:rsidRPr="00AD7390">
        <w:rPr>
          <w:rFonts w:ascii="Candara" w:hAnsi="Candara" w:cs="Times New Roman"/>
          <w:i/>
        </w:rPr>
        <w:t>Angelus</w:t>
      </w:r>
      <w:proofErr w:type="spellEnd"/>
      <w:r w:rsidRPr="00AD7390">
        <w:rPr>
          <w:rFonts w:ascii="Candara" w:hAnsi="Candara" w:cs="Times New Roman"/>
          <w:i/>
        </w:rPr>
        <w:t xml:space="preserve"> </w:t>
      </w:r>
      <w:proofErr w:type="spellStart"/>
      <w:r w:rsidRPr="00AD7390">
        <w:rPr>
          <w:rFonts w:ascii="Candara" w:hAnsi="Candara" w:cs="Times New Roman"/>
          <w:i/>
        </w:rPr>
        <w:t>Novus</w:t>
      </w:r>
      <w:proofErr w:type="spellEnd"/>
      <w:r w:rsidRPr="00AD7390">
        <w:rPr>
          <w:rFonts w:ascii="Candara" w:hAnsi="Candara" w:cs="Times New Roman"/>
          <w:i/>
        </w:rPr>
        <w:t>”. Nele está representado um anjo, que parece estar a ponto de afastar-se de algo em que crava seu olhar. Seus olhos estão arregalados, sua boca está aberta e suas asas estão estiradas. O anjo da história tem de parecer assim. Ele tem seu rosto voltado para o passado. Onde uma ceia de eventos aparece diante de nós, ele enxerga uma única catástrofe, que sem cessar amontoa escombros sobre escombros e os arremessa a seus pés. Ele bem que gostaria de demorar-se, de despertar os mortos e juntar os destroços. Mas do paraíso sobre uma tempestade que se emaranhou em suas asas e é tão fo</w:t>
      </w:r>
      <w:r w:rsidRPr="00AD7390">
        <w:rPr>
          <w:rFonts w:ascii="Candara" w:hAnsi="Candara" w:cs="Times New Roman"/>
          <w:i/>
        </w:rPr>
        <w:t>r</w:t>
      </w:r>
      <w:r w:rsidRPr="00AD7390">
        <w:rPr>
          <w:rFonts w:ascii="Candara" w:hAnsi="Candara" w:cs="Times New Roman"/>
          <w:i/>
        </w:rPr>
        <w:t>te que o anjo não pode mais fechá-las. Essa tempestade o impele irresistivelmente para o futuro, para o qual dá as costas, enquanto o amontoado de escombros dia</w:t>
      </w:r>
      <w:r w:rsidRPr="00AD7390">
        <w:rPr>
          <w:rFonts w:ascii="Candara" w:hAnsi="Candara" w:cs="Times New Roman"/>
          <w:i/>
        </w:rPr>
        <w:t>n</w:t>
      </w:r>
      <w:r w:rsidRPr="00AD7390">
        <w:rPr>
          <w:rFonts w:ascii="Candara" w:hAnsi="Candara" w:cs="Times New Roman"/>
          <w:i/>
        </w:rPr>
        <w:t xml:space="preserve">te dele cresce até o céu. O que nós chamamos de progresso é </w:t>
      </w:r>
      <w:r w:rsidRPr="00AD7390">
        <w:rPr>
          <w:rFonts w:ascii="Candara" w:hAnsi="Candara" w:cs="Times New Roman"/>
        </w:rPr>
        <w:t>essa</w:t>
      </w:r>
      <w:r w:rsidRPr="00AD7390">
        <w:rPr>
          <w:rFonts w:ascii="Candara" w:hAnsi="Candara" w:cs="Times New Roman"/>
          <w:i/>
        </w:rPr>
        <w:t xml:space="preserve"> tempestade </w:t>
      </w:r>
      <w:r w:rsidRPr="00AD7390">
        <w:rPr>
          <w:rFonts w:ascii="Candara" w:hAnsi="Candara" w:cs="Times New Roman"/>
        </w:rPr>
        <w:t xml:space="preserve">(Benjamin </w:t>
      </w:r>
      <w:r w:rsidRPr="00AD7390">
        <w:rPr>
          <w:rFonts w:ascii="Candara" w:hAnsi="Candara" w:cs="Times New Roman"/>
          <w:i/>
        </w:rPr>
        <w:t xml:space="preserve">apud </w:t>
      </w:r>
      <w:proofErr w:type="spellStart"/>
      <w:r w:rsidRPr="00AD7390">
        <w:rPr>
          <w:rFonts w:ascii="Candara" w:hAnsi="Candara" w:cs="Times New Roman"/>
        </w:rPr>
        <w:t>Löwy</w:t>
      </w:r>
      <w:proofErr w:type="spellEnd"/>
      <w:r w:rsidRPr="00AD7390">
        <w:rPr>
          <w:rFonts w:ascii="Candara" w:hAnsi="Candara" w:cs="Times New Roman"/>
        </w:rPr>
        <w:t>, 2005, p. 87).</w:t>
      </w:r>
    </w:p>
    <w:p w14:paraId="235A0DFE" w14:textId="77777777" w:rsidR="008053CA" w:rsidRPr="00AD7390" w:rsidRDefault="008053CA" w:rsidP="008053CA">
      <w:pPr>
        <w:spacing w:after="0" w:line="360" w:lineRule="auto"/>
        <w:ind w:firstLine="851"/>
        <w:jc w:val="both"/>
        <w:rPr>
          <w:rFonts w:ascii="Candara" w:hAnsi="Candara" w:cs="Times New Roman"/>
          <w:sz w:val="24"/>
          <w:szCs w:val="24"/>
        </w:rPr>
      </w:pPr>
    </w:p>
    <w:p w14:paraId="50D7A150"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shd w:val="clear" w:color="auto" w:fill="FFFFFF" w:themeFill="background1"/>
        </w:rPr>
        <w:t xml:space="preserve">Na quadra histórica do Pós-Segunda Guerra Mundial, a utopia do progresso, inviabilizada pelas suas contradições, se constitui em ideologia do desenvolvimento. Mais especificamente, a ideologia do desenvolvimento foi apresentada ao mundo, a partir do discurso </w:t>
      </w:r>
      <w:r w:rsidRPr="00AD7390">
        <w:rPr>
          <w:rFonts w:ascii="Candara" w:hAnsi="Candara" w:cs="Times New Roman"/>
          <w:sz w:val="24"/>
          <w:szCs w:val="24"/>
        </w:rPr>
        <w:t>de 20 de janeiro de 1949 do presidente estadunidense Harry S. Truman, também conhecido como “Discurso sobre o estado da União” em que se anuncia no ponto IV do discurso a proposta do desenvolvimento. Si</w:t>
      </w:r>
      <w:r w:rsidRPr="00AD7390">
        <w:rPr>
          <w:rFonts w:ascii="Candara" w:hAnsi="Candara" w:cs="Times New Roman"/>
          <w:sz w:val="24"/>
          <w:szCs w:val="24"/>
        </w:rPr>
        <w:t>s</w:t>
      </w:r>
      <w:r w:rsidRPr="00AD7390">
        <w:rPr>
          <w:rFonts w:ascii="Candara" w:hAnsi="Candara" w:cs="Times New Roman"/>
          <w:sz w:val="24"/>
          <w:szCs w:val="24"/>
        </w:rPr>
        <w:t>tematicamente, a ideologia do desenvolvimento dissemina a ideia de que os conflitos, as guerras, a destruição de povos e países seriam efetivamente superados quando as desigualdades de desenvo</w:t>
      </w:r>
      <w:r w:rsidRPr="00AD7390">
        <w:rPr>
          <w:rFonts w:ascii="Candara" w:hAnsi="Candara" w:cs="Times New Roman"/>
          <w:sz w:val="24"/>
          <w:szCs w:val="24"/>
        </w:rPr>
        <w:t>l</w:t>
      </w:r>
      <w:r w:rsidRPr="00AD7390">
        <w:rPr>
          <w:rFonts w:ascii="Candara" w:hAnsi="Candara" w:cs="Times New Roman"/>
          <w:sz w:val="24"/>
          <w:szCs w:val="24"/>
        </w:rPr>
        <w:t xml:space="preserve">vimento entre povos e países fossem superadas. Ideologicamente pretende-se justificar a barbárie da 1ª e 2ª Guerra Mundial, ocorrida </w:t>
      </w:r>
      <w:r w:rsidRPr="00AD7390">
        <w:rPr>
          <w:rFonts w:ascii="Candara" w:hAnsi="Candara" w:cs="Times New Roman"/>
          <w:sz w:val="24"/>
          <w:szCs w:val="24"/>
        </w:rPr>
        <w:lastRenderedPageBreak/>
        <w:t>majoritariamente em solo europeu, a partir da constatação da exi</w:t>
      </w:r>
      <w:r w:rsidRPr="00AD7390">
        <w:rPr>
          <w:rFonts w:ascii="Candara" w:hAnsi="Candara" w:cs="Times New Roman"/>
          <w:sz w:val="24"/>
          <w:szCs w:val="24"/>
        </w:rPr>
        <w:t>s</w:t>
      </w:r>
      <w:r w:rsidRPr="00AD7390">
        <w:rPr>
          <w:rFonts w:ascii="Candara" w:hAnsi="Candara" w:cs="Times New Roman"/>
          <w:sz w:val="24"/>
          <w:szCs w:val="24"/>
        </w:rPr>
        <w:t xml:space="preserve">tência de povos subdesenvolvidos. </w:t>
      </w:r>
    </w:p>
    <w:p w14:paraId="7B54644F"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Sob tais pressupostos, a afirmação da ideologia do desenvolvimento requer que povos e p</w:t>
      </w:r>
      <w:r w:rsidRPr="00AD7390">
        <w:rPr>
          <w:rFonts w:ascii="Candara" w:hAnsi="Candara" w:cs="Times New Roman"/>
          <w:sz w:val="24"/>
          <w:szCs w:val="24"/>
        </w:rPr>
        <w:t>a</w:t>
      </w:r>
      <w:r w:rsidRPr="00AD7390">
        <w:rPr>
          <w:rFonts w:ascii="Candara" w:hAnsi="Candara" w:cs="Times New Roman"/>
          <w:sz w:val="24"/>
          <w:szCs w:val="24"/>
        </w:rPr>
        <w:t>íses passem a reconhecer sua condição subalterna, subdesenvolvida. Ou seja, a ideologia do dese</w:t>
      </w:r>
      <w:r w:rsidRPr="00AD7390">
        <w:rPr>
          <w:rFonts w:ascii="Candara" w:hAnsi="Candara" w:cs="Times New Roman"/>
          <w:sz w:val="24"/>
          <w:szCs w:val="24"/>
        </w:rPr>
        <w:t>n</w:t>
      </w:r>
      <w:r w:rsidRPr="00AD7390">
        <w:rPr>
          <w:rFonts w:ascii="Candara" w:hAnsi="Candara" w:cs="Times New Roman"/>
          <w:sz w:val="24"/>
          <w:szCs w:val="24"/>
        </w:rPr>
        <w:t>volvimento surge com conotações totalitárias</w:t>
      </w:r>
      <w:r w:rsidRPr="00AD7390">
        <w:rPr>
          <w:rStyle w:val="Refdenotaderodap"/>
          <w:rFonts w:ascii="Candara" w:hAnsi="Candara" w:cs="Times New Roman"/>
          <w:sz w:val="24"/>
          <w:szCs w:val="24"/>
        </w:rPr>
        <w:footnoteReference w:id="10"/>
      </w:r>
      <w:r w:rsidRPr="00AD7390">
        <w:rPr>
          <w:rFonts w:ascii="Candara" w:hAnsi="Candara" w:cs="Times New Roman"/>
          <w:sz w:val="24"/>
          <w:szCs w:val="24"/>
        </w:rPr>
        <w:t>, na medida em que impõe sobre povos e países em suas singularidades locais e regionais, critérios unilaterais para definir o que é um país desenvolv</w:t>
      </w:r>
      <w:r w:rsidRPr="00AD7390">
        <w:rPr>
          <w:rFonts w:ascii="Candara" w:hAnsi="Candara" w:cs="Times New Roman"/>
          <w:sz w:val="24"/>
          <w:szCs w:val="24"/>
        </w:rPr>
        <w:t>i</w:t>
      </w:r>
      <w:r w:rsidRPr="00AD7390">
        <w:rPr>
          <w:rFonts w:ascii="Candara" w:hAnsi="Candara" w:cs="Times New Roman"/>
          <w:sz w:val="24"/>
          <w:szCs w:val="24"/>
        </w:rPr>
        <w:t>do. A partir de então, desenvolvimento é o estado, ou condição do país que demonstra capacidade de articular seus recursos materiais e humanos para a constituição de uma sociedade de plena pr</w:t>
      </w:r>
      <w:r w:rsidRPr="00AD7390">
        <w:rPr>
          <w:rFonts w:ascii="Candara" w:hAnsi="Candara" w:cs="Times New Roman"/>
          <w:sz w:val="24"/>
          <w:szCs w:val="24"/>
        </w:rPr>
        <w:t>o</w:t>
      </w:r>
      <w:r w:rsidRPr="00AD7390">
        <w:rPr>
          <w:rFonts w:ascii="Candara" w:hAnsi="Candara" w:cs="Times New Roman"/>
          <w:sz w:val="24"/>
          <w:szCs w:val="24"/>
        </w:rPr>
        <w:t xml:space="preserve">dução e consumo. O crescimento econômico medido pelo Produto Interno Bruto (PIB) é o critério de aferição do grau de desenvolvimento. Países desenvolvidos serão considerados os que possuem os maiores </w:t>
      </w:r>
      <w:proofErr w:type="spellStart"/>
      <w:r w:rsidRPr="00AD7390">
        <w:rPr>
          <w:rFonts w:ascii="Candara" w:hAnsi="Candara" w:cs="Times New Roman"/>
          <w:sz w:val="24"/>
          <w:szCs w:val="24"/>
        </w:rPr>
        <w:t>PIB’s</w:t>
      </w:r>
      <w:proofErr w:type="spellEnd"/>
      <w:r w:rsidRPr="00AD7390">
        <w:rPr>
          <w:rFonts w:ascii="Candara" w:hAnsi="Candara" w:cs="Times New Roman"/>
          <w:sz w:val="24"/>
          <w:szCs w:val="24"/>
        </w:rPr>
        <w:t xml:space="preserve"> em escala mundial. Ato contínuo, povos e países que não se enquadravam na lóg</w:t>
      </w:r>
      <w:r w:rsidRPr="00AD7390">
        <w:rPr>
          <w:rFonts w:ascii="Candara" w:hAnsi="Candara" w:cs="Times New Roman"/>
          <w:sz w:val="24"/>
          <w:szCs w:val="24"/>
        </w:rPr>
        <w:t>i</w:t>
      </w:r>
      <w:r w:rsidRPr="00AD7390">
        <w:rPr>
          <w:rFonts w:ascii="Candara" w:hAnsi="Candara" w:cs="Times New Roman"/>
          <w:sz w:val="24"/>
          <w:szCs w:val="24"/>
        </w:rPr>
        <w:t xml:space="preserve">ca do crescimento econômico definido pelo capital sob a égide da ideologia do desenvolvimento passaram imediatamente a ser classificados como “subdesenvolvidos”. </w:t>
      </w:r>
    </w:p>
    <w:p w14:paraId="5F918E60" w14:textId="77777777" w:rsidR="008053CA" w:rsidRPr="00AD7390" w:rsidRDefault="008053CA" w:rsidP="008053CA">
      <w:pPr>
        <w:spacing w:after="0" w:line="240" w:lineRule="auto"/>
        <w:ind w:left="2268"/>
        <w:jc w:val="both"/>
        <w:rPr>
          <w:rFonts w:ascii="Candara" w:hAnsi="Candara" w:cs="Times New Roman"/>
        </w:rPr>
      </w:pPr>
      <w:r w:rsidRPr="00AD7390">
        <w:rPr>
          <w:rFonts w:ascii="Candara" w:hAnsi="Candara" w:cs="Times New Roman"/>
          <w:lang w:val="es-ES_tradnl"/>
        </w:rPr>
        <w:lastRenderedPageBreak/>
        <w:t xml:space="preserve">El adjetivo “subdesarrollado” aparece al comienzo del primer párrafo del “Punto IV”. Es la primera vez que se utiliza en un texto destinado a una difusión semejante como sinónimo de “regiones económicamente atrasadas” (...). Esta </w:t>
      </w:r>
      <w:r w:rsidRPr="00AD7390">
        <w:rPr>
          <w:rFonts w:ascii="Candara" w:hAnsi="Candara" w:cs="Times New Roman"/>
          <w:i/>
          <w:lang w:val="es-ES_tradnl"/>
        </w:rPr>
        <w:t xml:space="preserve">innovación terminológica </w:t>
      </w:r>
      <w:r w:rsidRPr="00AD7390">
        <w:rPr>
          <w:rFonts w:ascii="Candara" w:hAnsi="Candara" w:cs="Times New Roman"/>
          <w:lang w:val="es-ES_tradnl"/>
        </w:rPr>
        <w:t>modifica el sentido del término “</w:t>
      </w:r>
      <w:proofErr w:type="spellStart"/>
      <w:r w:rsidRPr="00AD7390">
        <w:rPr>
          <w:rFonts w:ascii="Candara" w:hAnsi="Candara" w:cs="Times New Roman"/>
          <w:lang w:val="es-ES_tradnl"/>
        </w:rPr>
        <w:t>desarollo</w:t>
      </w:r>
      <w:proofErr w:type="spellEnd"/>
      <w:r w:rsidRPr="00AD7390">
        <w:rPr>
          <w:rFonts w:ascii="Candara" w:hAnsi="Candara" w:cs="Times New Roman"/>
          <w:lang w:val="es-ES_tradnl"/>
        </w:rPr>
        <w:t>”, introduciendo una rel</w:t>
      </w:r>
      <w:r w:rsidRPr="00AD7390">
        <w:rPr>
          <w:rFonts w:ascii="Candara" w:hAnsi="Candara" w:cs="Times New Roman"/>
          <w:lang w:val="es-ES_tradnl"/>
        </w:rPr>
        <w:t>a</w:t>
      </w:r>
      <w:r w:rsidRPr="00AD7390">
        <w:rPr>
          <w:rFonts w:ascii="Candara" w:hAnsi="Candara" w:cs="Times New Roman"/>
          <w:lang w:val="es-ES_tradnl"/>
        </w:rPr>
        <w:t xml:space="preserve">ción inédita entre “desarrollo” y subdesarrollo. </w:t>
      </w:r>
      <w:r w:rsidRPr="00AD7390">
        <w:rPr>
          <w:rFonts w:ascii="Candara" w:hAnsi="Candara" w:cs="Times New Roman"/>
        </w:rPr>
        <w:t>(</w:t>
      </w:r>
      <w:proofErr w:type="spellStart"/>
      <w:r w:rsidRPr="00AD7390">
        <w:rPr>
          <w:rFonts w:ascii="Candara" w:hAnsi="Candara" w:cs="Times New Roman"/>
        </w:rPr>
        <w:t>Rist</w:t>
      </w:r>
      <w:proofErr w:type="spellEnd"/>
      <w:r w:rsidRPr="00AD7390">
        <w:rPr>
          <w:rFonts w:ascii="Candara" w:hAnsi="Candara" w:cs="Times New Roman"/>
        </w:rPr>
        <w:t>, 2013, p. 93)</w:t>
      </w:r>
    </w:p>
    <w:p w14:paraId="6E0FD376" w14:textId="77777777" w:rsidR="008053CA" w:rsidRPr="00AD7390" w:rsidRDefault="008053CA" w:rsidP="008053CA">
      <w:pPr>
        <w:spacing w:after="0" w:line="240" w:lineRule="auto"/>
        <w:ind w:left="2268"/>
        <w:jc w:val="both"/>
        <w:rPr>
          <w:rFonts w:ascii="Candara" w:hAnsi="Candara" w:cs="Times New Roman"/>
          <w:sz w:val="32"/>
          <w:szCs w:val="32"/>
        </w:rPr>
      </w:pPr>
    </w:p>
    <w:p w14:paraId="703046DB"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As críticas aos limites do Produto Interno Bruto (PIB) como indicador do desenvolvimento dos países fez com se constituíssem outros indicadores para tal finalidade. Entre eles encontramos o Índice de desenvolvimento humano e social (IDH), a qualidade de vida vinculada ao acesso a renda, alimentação, a moradia e serviços públicos, entre outros indicadores existentes. A função de tais indicadores é avaliar políticas públicas e programas de governo que incentivem o desenvolvimento em âmbito local e regional. Ou dito de outra forma, tais indicadores tem a pretensão de indicar a partir dos critérios que lhe são inerentes localidades e regiões desenvolvidas e, por reverso e comp</w:t>
      </w:r>
      <w:r w:rsidRPr="00AD7390">
        <w:rPr>
          <w:rFonts w:ascii="Candara" w:hAnsi="Candara" w:cs="Times New Roman"/>
          <w:sz w:val="24"/>
          <w:szCs w:val="24"/>
        </w:rPr>
        <w:t>a</w:t>
      </w:r>
      <w:r w:rsidRPr="00AD7390">
        <w:rPr>
          <w:rFonts w:ascii="Candara" w:hAnsi="Candara" w:cs="Times New Roman"/>
          <w:sz w:val="24"/>
          <w:szCs w:val="24"/>
        </w:rPr>
        <w:t>ração a partir de tais indicadores localidades e regiões precárias, com menores índices de desenvo</w:t>
      </w:r>
      <w:r w:rsidRPr="00AD7390">
        <w:rPr>
          <w:rFonts w:ascii="Candara" w:hAnsi="Candara" w:cs="Times New Roman"/>
          <w:sz w:val="24"/>
          <w:szCs w:val="24"/>
        </w:rPr>
        <w:t>l</w:t>
      </w:r>
      <w:r w:rsidRPr="00AD7390">
        <w:rPr>
          <w:rFonts w:ascii="Candara" w:hAnsi="Candara" w:cs="Times New Roman"/>
          <w:sz w:val="24"/>
          <w:szCs w:val="24"/>
        </w:rPr>
        <w:t>vimento e, assim orientar os gestores públicos a gerirem de forma eficiente e eficaz os recursos h</w:t>
      </w:r>
      <w:r w:rsidRPr="00AD7390">
        <w:rPr>
          <w:rFonts w:ascii="Candara" w:hAnsi="Candara" w:cs="Times New Roman"/>
          <w:sz w:val="24"/>
          <w:szCs w:val="24"/>
        </w:rPr>
        <w:t>u</w:t>
      </w:r>
      <w:r w:rsidRPr="00AD7390">
        <w:rPr>
          <w:rFonts w:ascii="Candara" w:hAnsi="Candara" w:cs="Times New Roman"/>
          <w:sz w:val="24"/>
          <w:szCs w:val="24"/>
        </w:rPr>
        <w:t>manos (indivíduos e populações) presentes numa determinada localidade, ou região, com vistas ao fomento de processos sociais e produtivos supostamente necessários para o alcance do desenvolv</w:t>
      </w:r>
      <w:r w:rsidRPr="00AD7390">
        <w:rPr>
          <w:rFonts w:ascii="Candara" w:hAnsi="Candara" w:cs="Times New Roman"/>
          <w:sz w:val="24"/>
          <w:szCs w:val="24"/>
        </w:rPr>
        <w:t>i</w:t>
      </w:r>
      <w:r w:rsidRPr="00AD7390">
        <w:rPr>
          <w:rFonts w:ascii="Candara" w:hAnsi="Candara" w:cs="Times New Roman"/>
          <w:sz w:val="24"/>
          <w:szCs w:val="24"/>
        </w:rPr>
        <w:t xml:space="preserve">mento, concebido sob a égide da racionalidade do capital de plena produção e pleno consumo. </w:t>
      </w:r>
    </w:p>
    <w:p w14:paraId="071B3C78"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Assim, num primeiro movimento a ideologia do desenvolvimento impõe sobre parte sign</w:t>
      </w:r>
      <w:r w:rsidRPr="00AD7390">
        <w:rPr>
          <w:rFonts w:ascii="Candara" w:hAnsi="Candara" w:cs="Times New Roman"/>
          <w:sz w:val="24"/>
          <w:szCs w:val="24"/>
        </w:rPr>
        <w:t>i</w:t>
      </w:r>
      <w:r w:rsidRPr="00AD7390">
        <w:rPr>
          <w:rFonts w:ascii="Candara" w:hAnsi="Candara" w:cs="Times New Roman"/>
          <w:sz w:val="24"/>
          <w:szCs w:val="24"/>
        </w:rPr>
        <w:t xml:space="preserve">ficativa dos povos da terra um critério de exclusão da condição de desenvolvidos. </w:t>
      </w:r>
      <w:r w:rsidRPr="00AD7390">
        <w:rPr>
          <w:rFonts w:ascii="Candara" w:hAnsi="Candara" w:cs="Times New Roman"/>
          <w:sz w:val="24"/>
          <w:szCs w:val="24"/>
          <w:lang w:val="es-ES_tradnl"/>
        </w:rPr>
        <w:t xml:space="preserve">“Los distintos usos de la palabra tienen en común que presentan  al </w:t>
      </w:r>
      <w:r w:rsidRPr="00AD7390">
        <w:rPr>
          <w:rFonts w:ascii="Candara" w:hAnsi="Candara" w:cs="Times New Roman"/>
          <w:sz w:val="24"/>
          <w:szCs w:val="24"/>
          <w:lang w:val="es-ES_tradnl"/>
        </w:rPr>
        <w:lastRenderedPageBreak/>
        <w:t>“</w:t>
      </w:r>
      <w:proofErr w:type="spellStart"/>
      <w:r w:rsidRPr="00AD7390">
        <w:rPr>
          <w:rFonts w:ascii="Candara" w:hAnsi="Candara" w:cs="Times New Roman"/>
          <w:sz w:val="24"/>
          <w:szCs w:val="24"/>
          <w:lang w:val="es-ES_tradnl"/>
        </w:rPr>
        <w:t>desarollo</w:t>
      </w:r>
      <w:proofErr w:type="spellEnd"/>
      <w:r w:rsidRPr="00AD7390">
        <w:rPr>
          <w:rFonts w:ascii="Candara" w:hAnsi="Candara" w:cs="Times New Roman"/>
          <w:sz w:val="24"/>
          <w:szCs w:val="24"/>
          <w:lang w:val="es-ES_tradnl"/>
        </w:rPr>
        <w:t>” – conforme a la tradición occide</w:t>
      </w:r>
      <w:r w:rsidRPr="00AD7390">
        <w:rPr>
          <w:rFonts w:ascii="Candara" w:hAnsi="Candara" w:cs="Times New Roman"/>
          <w:sz w:val="24"/>
          <w:szCs w:val="24"/>
          <w:lang w:val="es-ES_tradnl"/>
        </w:rPr>
        <w:t>n</w:t>
      </w:r>
      <w:r w:rsidRPr="00AD7390">
        <w:rPr>
          <w:rFonts w:ascii="Candara" w:hAnsi="Candara" w:cs="Times New Roman"/>
          <w:sz w:val="24"/>
          <w:szCs w:val="24"/>
          <w:lang w:val="es-ES_tradnl"/>
        </w:rPr>
        <w:t xml:space="preserve">tal del concepto – como un fenómeno intransitivo que, simplemente, “se produce’ sin que se pueda cambiar nada en él. </w:t>
      </w:r>
      <w:r w:rsidRPr="00AD7390">
        <w:rPr>
          <w:rFonts w:ascii="Candara" w:hAnsi="Candara" w:cs="Times New Roman"/>
          <w:sz w:val="24"/>
          <w:szCs w:val="24"/>
        </w:rPr>
        <w:t>(</w:t>
      </w:r>
      <w:proofErr w:type="spellStart"/>
      <w:r w:rsidRPr="00AD7390">
        <w:rPr>
          <w:rFonts w:ascii="Candara" w:hAnsi="Candara" w:cs="Times New Roman"/>
          <w:sz w:val="24"/>
          <w:szCs w:val="24"/>
        </w:rPr>
        <w:t>Rist</w:t>
      </w:r>
      <w:proofErr w:type="spellEnd"/>
      <w:r w:rsidRPr="00AD7390">
        <w:rPr>
          <w:rFonts w:ascii="Candara" w:hAnsi="Candara" w:cs="Times New Roman"/>
          <w:sz w:val="24"/>
          <w:szCs w:val="24"/>
        </w:rPr>
        <w:t>, 2013, p. 93).  Por seu turno, os povos excluídos da condição de desenvo</w:t>
      </w:r>
      <w:r w:rsidRPr="00AD7390">
        <w:rPr>
          <w:rFonts w:ascii="Candara" w:hAnsi="Candara" w:cs="Times New Roman"/>
          <w:sz w:val="24"/>
          <w:szCs w:val="24"/>
        </w:rPr>
        <w:t>l</w:t>
      </w:r>
      <w:r w:rsidRPr="00AD7390">
        <w:rPr>
          <w:rFonts w:ascii="Candara" w:hAnsi="Candara" w:cs="Times New Roman"/>
          <w:sz w:val="24"/>
          <w:szCs w:val="24"/>
        </w:rPr>
        <w:t xml:space="preserve">vidos, sobretudo no Ocidente (povos euroasiáticos, </w:t>
      </w:r>
      <w:proofErr w:type="gramStart"/>
      <w:r w:rsidRPr="00AD7390">
        <w:rPr>
          <w:rFonts w:ascii="Candara" w:hAnsi="Candara" w:cs="Times New Roman"/>
          <w:sz w:val="24"/>
          <w:szCs w:val="24"/>
        </w:rPr>
        <w:t>sob orientação</w:t>
      </w:r>
      <w:proofErr w:type="gramEnd"/>
      <w:r w:rsidRPr="00AD7390">
        <w:rPr>
          <w:rFonts w:ascii="Candara" w:hAnsi="Candara" w:cs="Times New Roman"/>
          <w:sz w:val="24"/>
          <w:szCs w:val="24"/>
        </w:rPr>
        <w:t xml:space="preserve"> da extinta União Soviética, bem como China, Cuba, entre outros países de orientação socialista recusaram em determinado contexto a ideologia do desenvolvimento capitalista), passam a aceitar e, concomitantemente impor aos seus povos a aceitação de seu estado de subdesenvolvimento. Tratava-se para a ideologia do desenvo</w:t>
      </w:r>
      <w:r w:rsidRPr="00AD7390">
        <w:rPr>
          <w:rFonts w:ascii="Candara" w:hAnsi="Candara" w:cs="Times New Roman"/>
          <w:sz w:val="24"/>
          <w:szCs w:val="24"/>
        </w:rPr>
        <w:t>l</w:t>
      </w:r>
      <w:r w:rsidRPr="00AD7390">
        <w:rPr>
          <w:rFonts w:ascii="Candara" w:hAnsi="Candara" w:cs="Times New Roman"/>
          <w:sz w:val="24"/>
          <w:szCs w:val="24"/>
        </w:rPr>
        <w:t xml:space="preserve">vimento, de impor aos povos e países ditos subdesenvolvidos a condição de subalternidade, senão de incapacidade de alcançar o modelo de desenvolvimento preconizado e vivenciado pelos povos e países desenvolvidos. </w:t>
      </w:r>
    </w:p>
    <w:p w14:paraId="3AEB7347"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A ideologia do desenvolvimento também tem a pretensão de aniquilar a memória inscrita na carne e na história dos povos subdesenvolvidos, a violência perpetrada pelos colonizadores na forma da extração, da rapina dos recursos naturais, bem como da riqueza produzida na colônia à custa de extensivo uso e abuso do trabalho escravo. Tratava-se de higienizar da memória dos col</w:t>
      </w:r>
      <w:r w:rsidRPr="00AD7390">
        <w:rPr>
          <w:rFonts w:ascii="Candara" w:hAnsi="Candara" w:cs="Times New Roman"/>
          <w:sz w:val="24"/>
          <w:szCs w:val="24"/>
        </w:rPr>
        <w:t>o</w:t>
      </w:r>
      <w:r w:rsidRPr="00AD7390">
        <w:rPr>
          <w:rFonts w:ascii="Candara" w:hAnsi="Candara" w:cs="Times New Roman"/>
          <w:sz w:val="24"/>
          <w:szCs w:val="24"/>
        </w:rPr>
        <w:t xml:space="preserve">nizados a violência perpetrada pelo regime de acumulação de capital conduzida pelas metrópoles e, que permitiu àqueles países o alcance da condição de povos desenvolvidos.  Sob tais pressupostos, é preciso ter presente que a ideologia do desenvolvimento se fundamenta na violência física, material, simbólica dos desenvolvidos sobre os nomeados de subdesenvolvidos. Mas, também de reconhecer a violência disseminada no interior das sociedades subdesenvolvidas expressas no preconceito, n social, no racismo entres classes sociais, na exploração </w:t>
      </w:r>
      <w:r w:rsidRPr="00AD7390">
        <w:rPr>
          <w:rFonts w:ascii="Candara" w:hAnsi="Candara" w:cs="Times New Roman"/>
          <w:sz w:val="24"/>
          <w:szCs w:val="24"/>
        </w:rPr>
        <w:lastRenderedPageBreak/>
        <w:t xml:space="preserve">exacerbada dos trabalhadores, do trabalho feminino, entre outras variáveis. Nesta perspectiva, argumenta </w:t>
      </w:r>
      <w:proofErr w:type="spellStart"/>
      <w:r w:rsidRPr="00AD7390">
        <w:rPr>
          <w:rFonts w:ascii="Candara" w:hAnsi="Candara" w:cs="Times New Roman"/>
          <w:sz w:val="24"/>
          <w:szCs w:val="24"/>
        </w:rPr>
        <w:t>Theotonio</w:t>
      </w:r>
      <w:proofErr w:type="spellEnd"/>
      <w:r w:rsidRPr="00AD7390">
        <w:rPr>
          <w:rFonts w:ascii="Candara" w:hAnsi="Candara" w:cs="Times New Roman"/>
          <w:sz w:val="24"/>
          <w:szCs w:val="24"/>
        </w:rPr>
        <w:t xml:space="preserve"> dos Santos:</w:t>
      </w:r>
    </w:p>
    <w:p w14:paraId="75B240A8" w14:textId="77777777" w:rsidR="008053CA" w:rsidRPr="00AD7390" w:rsidRDefault="008053CA" w:rsidP="008053CA">
      <w:pPr>
        <w:spacing w:after="0" w:line="240" w:lineRule="auto"/>
        <w:ind w:left="2268"/>
        <w:jc w:val="both"/>
        <w:rPr>
          <w:rFonts w:ascii="Candara" w:hAnsi="Candara" w:cs="Times New Roman"/>
        </w:rPr>
      </w:pPr>
    </w:p>
    <w:p w14:paraId="52677360" w14:textId="77777777" w:rsidR="008053CA" w:rsidRPr="00AD7390" w:rsidRDefault="008053CA" w:rsidP="008053CA">
      <w:pPr>
        <w:spacing w:after="0" w:line="240" w:lineRule="auto"/>
        <w:ind w:left="2268"/>
        <w:jc w:val="both"/>
        <w:rPr>
          <w:rFonts w:ascii="Candara" w:hAnsi="Candara" w:cs="Times New Roman"/>
        </w:rPr>
      </w:pPr>
      <w:r w:rsidRPr="00AD7390">
        <w:rPr>
          <w:rFonts w:ascii="Candara" w:hAnsi="Candara" w:cs="Times New Roman"/>
        </w:rPr>
        <w:t>A teoria do desenvolvimento passou a constituir uma disciplina acadêmica no pós-guerra, nos anos 50. Esta data não é acidental. Nesses anos emergiu o movimento de libertação nacional nas colônias e as empresas norte-americanas e de outros ce</w:t>
      </w:r>
      <w:r w:rsidRPr="00AD7390">
        <w:rPr>
          <w:rFonts w:ascii="Candara" w:hAnsi="Candara" w:cs="Times New Roman"/>
        </w:rPr>
        <w:t>n</w:t>
      </w:r>
      <w:r w:rsidRPr="00AD7390">
        <w:rPr>
          <w:rFonts w:ascii="Candara" w:hAnsi="Candara" w:cs="Times New Roman"/>
        </w:rPr>
        <w:t>tros capitalistas começaram a investir maciçamente nos países dependentes. Para responder ao desafio revolucionário no mundo colonial (quer para os que queriam impulsioná-lo, quer para os que queriam combatê-lo) e para estabelecer em países relativamente atrasados uma economia industrial, era necessário conhecer mais pormenorizadamente os mecanismos do desenvolvimento econômico (Santos, 1991, p. 14).</w:t>
      </w:r>
    </w:p>
    <w:p w14:paraId="65C21DF0" w14:textId="77777777" w:rsidR="008053CA" w:rsidRPr="00AD7390" w:rsidRDefault="008053CA" w:rsidP="008053CA">
      <w:pPr>
        <w:spacing w:after="0" w:line="240" w:lineRule="auto"/>
        <w:ind w:left="2268"/>
        <w:jc w:val="both"/>
        <w:rPr>
          <w:rFonts w:ascii="Candara" w:hAnsi="Candara" w:cs="Times New Roman"/>
        </w:rPr>
      </w:pPr>
    </w:p>
    <w:p w14:paraId="630367E3"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Aos povos e países que assimilaram sua condição de subdesenvolvidos a ideologia do d</w:t>
      </w:r>
      <w:r w:rsidRPr="00AD7390">
        <w:rPr>
          <w:rFonts w:ascii="Candara" w:hAnsi="Candara" w:cs="Times New Roman"/>
          <w:sz w:val="24"/>
          <w:szCs w:val="24"/>
        </w:rPr>
        <w:t>e</w:t>
      </w:r>
      <w:r w:rsidRPr="00AD7390">
        <w:rPr>
          <w:rFonts w:ascii="Candara" w:hAnsi="Candara" w:cs="Times New Roman"/>
          <w:sz w:val="24"/>
          <w:szCs w:val="24"/>
        </w:rPr>
        <w:t xml:space="preserve">senvolvimento eficazmente sugeriu que abandonassem suas pretensões de constituição de projetos de desenvolvimento nacional. Tais projetos de desenvolvimento nacional, quando </w:t>
      </w:r>
      <w:proofErr w:type="gramStart"/>
      <w:r w:rsidRPr="00AD7390">
        <w:rPr>
          <w:rFonts w:ascii="Candara" w:hAnsi="Candara" w:cs="Times New Roman"/>
          <w:sz w:val="24"/>
          <w:szCs w:val="24"/>
        </w:rPr>
        <w:t>implementados</w:t>
      </w:r>
      <w:proofErr w:type="gramEnd"/>
      <w:r w:rsidRPr="00AD7390">
        <w:rPr>
          <w:rFonts w:ascii="Candara" w:hAnsi="Candara" w:cs="Times New Roman"/>
          <w:sz w:val="24"/>
          <w:szCs w:val="24"/>
        </w:rPr>
        <w:t xml:space="preserve"> aprofundavam a percepção das contradições sociais. Intensificavam a luta de classes. Impediam o capital de fazer investimentos em razão das instabilidades políticas, sociais e institucionais dos pa</w:t>
      </w:r>
      <w:r w:rsidRPr="00AD7390">
        <w:rPr>
          <w:rFonts w:ascii="Candara" w:hAnsi="Candara" w:cs="Times New Roman"/>
          <w:sz w:val="24"/>
          <w:szCs w:val="24"/>
        </w:rPr>
        <w:t>í</w:t>
      </w:r>
      <w:r w:rsidRPr="00AD7390">
        <w:rPr>
          <w:rFonts w:ascii="Candara" w:hAnsi="Candara" w:cs="Times New Roman"/>
          <w:sz w:val="24"/>
          <w:szCs w:val="24"/>
        </w:rPr>
        <w:t>ses subalternos. A solução para estas instabilidades institucionais e sociais foi nos países da Amér</w:t>
      </w:r>
      <w:r w:rsidRPr="00AD7390">
        <w:rPr>
          <w:rFonts w:ascii="Candara" w:hAnsi="Candara" w:cs="Times New Roman"/>
          <w:sz w:val="24"/>
          <w:szCs w:val="24"/>
        </w:rPr>
        <w:t>i</w:t>
      </w:r>
      <w:r w:rsidRPr="00AD7390">
        <w:rPr>
          <w:rFonts w:ascii="Candara" w:hAnsi="Candara" w:cs="Times New Roman"/>
          <w:sz w:val="24"/>
          <w:szCs w:val="24"/>
        </w:rPr>
        <w:t>ca Latina a promoção de golpes militares de Estado, que garantissem os interesses das elites oligá</w:t>
      </w:r>
      <w:r w:rsidRPr="00AD7390">
        <w:rPr>
          <w:rFonts w:ascii="Candara" w:hAnsi="Candara" w:cs="Times New Roman"/>
          <w:sz w:val="24"/>
          <w:szCs w:val="24"/>
        </w:rPr>
        <w:t>r</w:t>
      </w:r>
      <w:r w:rsidRPr="00AD7390">
        <w:rPr>
          <w:rFonts w:ascii="Candara" w:hAnsi="Candara" w:cs="Times New Roman"/>
          <w:sz w:val="24"/>
          <w:szCs w:val="24"/>
        </w:rPr>
        <w:t>quicas nacionais subservientes ao capital internacional comprometidas com o desenvolvimento n</w:t>
      </w:r>
      <w:r w:rsidRPr="00AD7390">
        <w:rPr>
          <w:rFonts w:ascii="Candara" w:hAnsi="Candara" w:cs="Times New Roman"/>
          <w:sz w:val="24"/>
          <w:szCs w:val="24"/>
        </w:rPr>
        <w:t>a</w:t>
      </w:r>
      <w:r w:rsidRPr="00AD7390">
        <w:rPr>
          <w:rFonts w:ascii="Candara" w:hAnsi="Candara" w:cs="Times New Roman"/>
          <w:sz w:val="24"/>
          <w:szCs w:val="24"/>
        </w:rPr>
        <w:t xml:space="preserve">cional. Sobretudo, no caso do Brasil </w:t>
      </w:r>
      <w:proofErr w:type="spellStart"/>
      <w:r w:rsidRPr="00AD7390">
        <w:rPr>
          <w:rFonts w:ascii="Candara" w:hAnsi="Candara" w:cs="Times New Roman"/>
          <w:sz w:val="24"/>
          <w:szCs w:val="24"/>
        </w:rPr>
        <w:t>Theotonio</w:t>
      </w:r>
      <w:proofErr w:type="spellEnd"/>
      <w:r w:rsidRPr="00AD7390">
        <w:rPr>
          <w:rFonts w:ascii="Candara" w:hAnsi="Candara" w:cs="Times New Roman"/>
          <w:sz w:val="24"/>
          <w:szCs w:val="24"/>
        </w:rPr>
        <w:t xml:space="preserve"> dos Santos assim argumenta: “Sob esta inspiração armaram-se os golpes militares institucionais apoiados na doutrina de segurança nacional que ide</w:t>
      </w:r>
      <w:r w:rsidRPr="00AD7390">
        <w:rPr>
          <w:rFonts w:ascii="Candara" w:hAnsi="Candara" w:cs="Times New Roman"/>
          <w:sz w:val="24"/>
          <w:szCs w:val="24"/>
        </w:rPr>
        <w:t>n</w:t>
      </w:r>
      <w:r w:rsidRPr="00AD7390">
        <w:rPr>
          <w:rFonts w:ascii="Candara" w:hAnsi="Candara" w:cs="Times New Roman"/>
          <w:sz w:val="24"/>
          <w:szCs w:val="24"/>
        </w:rPr>
        <w:t xml:space="preserve">tificava a ação contra insurgente com as tarefas de desenvolvimento </w:t>
      </w:r>
      <w:r w:rsidRPr="00AD7390">
        <w:rPr>
          <w:rFonts w:ascii="Candara" w:hAnsi="Candara" w:cs="Times New Roman"/>
          <w:sz w:val="24"/>
          <w:szCs w:val="24"/>
        </w:rPr>
        <w:lastRenderedPageBreak/>
        <w:t>econômico e modernização sócio-política, com a ajuda da Aliança para o Progresso</w:t>
      </w:r>
      <w:r w:rsidRPr="00AD7390">
        <w:rPr>
          <w:rStyle w:val="Refdenotaderodap"/>
          <w:rFonts w:ascii="Candara" w:hAnsi="Candara" w:cs="Times New Roman"/>
          <w:sz w:val="24"/>
          <w:szCs w:val="24"/>
        </w:rPr>
        <w:footnoteReference w:id="11"/>
      </w:r>
      <w:r w:rsidRPr="00AD7390">
        <w:rPr>
          <w:rFonts w:ascii="Candara" w:hAnsi="Candara" w:cs="Times New Roman"/>
          <w:sz w:val="24"/>
          <w:szCs w:val="24"/>
        </w:rPr>
        <w:t xml:space="preserve"> e com reformas sociais instituídas sob o controle militar” (Santos, 1991, p. 206).</w:t>
      </w:r>
    </w:p>
    <w:p w14:paraId="14B5584B"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Sob tais pressupostos, a ideologia do desenvolvimento dissemina a ideia de que o subd</w:t>
      </w:r>
      <w:r w:rsidRPr="00AD7390">
        <w:rPr>
          <w:rFonts w:ascii="Candara" w:hAnsi="Candara" w:cs="Times New Roman"/>
          <w:sz w:val="24"/>
          <w:szCs w:val="24"/>
        </w:rPr>
        <w:t>e</w:t>
      </w:r>
      <w:r w:rsidRPr="00AD7390">
        <w:rPr>
          <w:rFonts w:ascii="Candara" w:hAnsi="Candara" w:cs="Times New Roman"/>
          <w:sz w:val="24"/>
          <w:szCs w:val="24"/>
        </w:rPr>
        <w:t>senvolvimento é uma condição transitória que requer a assimilação do receituário econômico e pol</w:t>
      </w:r>
      <w:r w:rsidRPr="00AD7390">
        <w:rPr>
          <w:rFonts w:ascii="Candara" w:hAnsi="Candara" w:cs="Times New Roman"/>
          <w:sz w:val="24"/>
          <w:szCs w:val="24"/>
        </w:rPr>
        <w:t>í</w:t>
      </w:r>
      <w:r w:rsidRPr="00AD7390">
        <w:rPr>
          <w:rFonts w:ascii="Candara" w:hAnsi="Candara" w:cs="Times New Roman"/>
          <w:sz w:val="24"/>
          <w:szCs w:val="24"/>
        </w:rPr>
        <w:t>tico advindo dos países desenvolvidos. Ou seja, a referida ideologia difunde uma filosofia da hist</w:t>
      </w:r>
      <w:r w:rsidRPr="00AD7390">
        <w:rPr>
          <w:rFonts w:ascii="Candara" w:hAnsi="Candara" w:cs="Times New Roman"/>
          <w:sz w:val="24"/>
          <w:szCs w:val="24"/>
        </w:rPr>
        <w:t>ó</w:t>
      </w:r>
      <w:r w:rsidRPr="00AD7390">
        <w:rPr>
          <w:rFonts w:ascii="Candara" w:hAnsi="Candara" w:cs="Times New Roman"/>
          <w:sz w:val="24"/>
          <w:szCs w:val="24"/>
        </w:rPr>
        <w:t>ria marcada pelo determinismo do desenvolvimento. Os povos estão condenados pela marcha da história a alcançar o desenvolvimento, desde que sigam as orientações, as exigências dos povos desenvolvidos. Assim, a ideologia do desenvolvimento é apresentada como uma utopia a orientar e mobilizar os esforços, as expectativas, as demandas de povos e de países pelo alcance do desenvo</w:t>
      </w:r>
      <w:r w:rsidRPr="00AD7390">
        <w:rPr>
          <w:rFonts w:ascii="Candara" w:hAnsi="Candara" w:cs="Times New Roman"/>
          <w:sz w:val="24"/>
          <w:szCs w:val="24"/>
        </w:rPr>
        <w:t>l</w:t>
      </w:r>
      <w:r w:rsidRPr="00AD7390">
        <w:rPr>
          <w:rFonts w:ascii="Candara" w:hAnsi="Candara" w:cs="Times New Roman"/>
          <w:sz w:val="24"/>
          <w:szCs w:val="24"/>
        </w:rPr>
        <w:t>vimento. A ideologia limita, senão inviabiliza questionamentos que desestabilizassem a arquitetura do sistema de exploração e expropriação dos povos subalternos, entre eles: O que é desenvolvime</w:t>
      </w:r>
      <w:r w:rsidRPr="00AD7390">
        <w:rPr>
          <w:rFonts w:ascii="Candara" w:hAnsi="Candara" w:cs="Times New Roman"/>
          <w:sz w:val="24"/>
          <w:szCs w:val="24"/>
        </w:rPr>
        <w:t>n</w:t>
      </w:r>
      <w:r w:rsidRPr="00AD7390">
        <w:rPr>
          <w:rFonts w:ascii="Candara" w:hAnsi="Candara" w:cs="Times New Roman"/>
          <w:sz w:val="24"/>
          <w:szCs w:val="24"/>
        </w:rPr>
        <w:t xml:space="preserve">to? Quais os critérios que definem o que é desenvolvimento? O que é subdesenvolvimento? Qual </w:t>
      </w:r>
      <w:r w:rsidRPr="00AD7390">
        <w:rPr>
          <w:rFonts w:ascii="Candara" w:hAnsi="Candara" w:cs="Times New Roman"/>
          <w:sz w:val="24"/>
          <w:szCs w:val="24"/>
        </w:rPr>
        <w:lastRenderedPageBreak/>
        <w:t>a origem e finalidade desta conceituação? Quais suas implicâncias políticas e sociais</w:t>
      </w:r>
      <w:proofErr w:type="gramStart"/>
      <w:r w:rsidRPr="00AD7390">
        <w:rPr>
          <w:rFonts w:ascii="Candara" w:hAnsi="Candara" w:cs="Times New Roman"/>
          <w:sz w:val="24"/>
          <w:szCs w:val="24"/>
        </w:rPr>
        <w:t>?,</w:t>
      </w:r>
      <w:proofErr w:type="gramEnd"/>
      <w:r w:rsidRPr="00AD7390">
        <w:rPr>
          <w:rFonts w:ascii="Candara" w:hAnsi="Candara" w:cs="Times New Roman"/>
          <w:sz w:val="24"/>
          <w:szCs w:val="24"/>
        </w:rPr>
        <w:t xml:space="preserve"> </w:t>
      </w:r>
      <w:proofErr w:type="gramStart"/>
      <w:r w:rsidRPr="00AD7390">
        <w:rPr>
          <w:rFonts w:ascii="Candara" w:hAnsi="Candara" w:cs="Times New Roman"/>
          <w:sz w:val="24"/>
          <w:szCs w:val="24"/>
        </w:rPr>
        <w:t>entre</w:t>
      </w:r>
      <w:proofErr w:type="gramEnd"/>
      <w:r w:rsidRPr="00AD7390">
        <w:rPr>
          <w:rFonts w:ascii="Candara" w:hAnsi="Candara" w:cs="Times New Roman"/>
          <w:sz w:val="24"/>
          <w:szCs w:val="24"/>
        </w:rPr>
        <w:t xml:space="preserve"> outros questionamentos possíveis. </w:t>
      </w:r>
    </w:p>
    <w:p w14:paraId="0C08ED25" w14:textId="77777777" w:rsidR="008053CA" w:rsidRPr="00AD7390" w:rsidRDefault="008053CA" w:rsidP="008053CA">
      <w:pPr>
        <w:spacing w:after="0" w:line="360" w:lineRule="auto"/>
        <w:ind w:firstLine="851"/>
        <w:jc w:val="both"/>
        <w:rPr>
          <w:rFonts w:ascii="Candara" w:hAnsi="Candara" w:cs="Times New Roman"/>
          <w:sz w:val="16"/>
          <w:szCs w:val="16"/>
        </w:rPr>
      </w:pPr>
    </w:p>
    <w:p w14:paraId="4D7E6B40" w14:textId="77777777" w:rsidR="008053CA" w:rsidRPr="00AD7390" w:rsidRDefault="008053CA" w:rsidP="008053CA">
      <w:pPr>
        <w:spacing w:after="0" w:line="240" w:lineRule="auto"/>
        <w:ind w:left="2268"/>
        <w:jc w:val="both"/>
        <w:rPr>
          <w:rFonts w:ascii="Candara" w:hAnsi="Candara" w:cs="Times New Roman"/>
        </w:rPr>
      </w:pPr>
      <w:r w:rsidRPr="00AD7390">
        <w:rPr>
          <w:rFonts w:ascii="Candara" w:hAnsi="Candara" w:cs="Times New Roman"/>
          <w:i/>
          <w:lang w:val="es-ES_tradnl"/>
        </w:rPr>
        <w:t xml:space="preserve">El “desarrollo” toma entonces un sentido transitivo </w:t>
      </w:r>
      <w:r w:rsidRPr="00AD7390">
        <w:rPr>
          <w:rFonts w:ascii="Candara" w:hAnsi="Candara" w:cs="Times New Roman"/>
          <w:lang w:val="es-ES_tradnl"/>
        </w:rPr>
        <w:t>(el de una acción ejercida por un agente sobre alguien distinto a él) correspondiendo a un principio de organiz</w:t>
      </w:r>
      <w:r w:rsidRPr="00AD7390">
        <w:rPr>
          <w:rFonts w:ascii="Candara" w:hAnsi="Candara" w:cs="Times New Roman"/>
          <w:lang w:val="es-ES_tradnl"/>
        </w:rPr>
        <w:t>a</w:t>
      </w:r>
      <w:r w:rsidRPr="00AD7390">
        <w:rPr>
          <w:rFonts w:ascii="Candara" w:hAnsi="Candara" w:cs="Times New Roman"/>
          <w:lang w:val="es-ES_tradnl"/>
        </w:rPr>
        <w:t>ción social, mientras que el “subdesarrollo” será considerado como un estado que existe “naturalmente”, es decir, sin causa aparente. (...). La nueva dicotomía “des</w:t>
      </w:r>
      <w:r w:rsidRPr="00AD7390">
        <w:rPr>
          <w:rFonts w:ascii="Candara" w:hAnsi="Candara" w:cs="Times New Roman"/>
          <w:lang w:val="es-ES_tradnl"/>
        </w:rPr>
        <w:t>a</w:t>
      </w:r>
      <w:r w:rsidRPr="00AD7390">
        <w:rPr>
          <w:rFonts w:ascii="Candara" w:hAnsi="Candara" w:cs="Times New Roman"/>
          <w:lang w:val="es-ES_tradnl"/>
        </w:rPr>
        <w:t>rrollados/subdesarrollados” propone una relación diferente conforme a la nueva Declaración Universal de los Derechos Humanos y a la progresiva mundialización del sistema estatal. La antigua relación jerárquica de las colonias sometidas a su metrópoli es sustituida por un mundo en el que todos (los estados) son iguales en derecho, aunque no lo sean (todavía) de hecho. El colonizado y el colonizador pe</w:t>
      </w:r>
      <w:r w:rsidRPr="00AD7390">
        <w:rPr>
          <w:rFonts w:ascii="Candara" w:hAnsi="Candara" w:cs="Times New Roman"/>
          <w:lang w:val="es-ES_tradnl"/>
        </w:rPr>
        <w:t>r</w:t>
      </w:r>
      <w:r w:rsidRPr="00AD7390">
        <w:rPr>
          <w:rFonts w:ascii="Candara" w:hAnsi="Candara" w:cs="Times New Roman"/>
          <w:lang w:val="es-ES_tradnl"/>
        </w:rPr>
        <w:t xml:space="preserve">tenecen a dos universos no solo distintos, sino incluso opuestos y, para reducir la diferencia, el enfrentamiento – la lucha de liberación nacional – parece inevitable. (...). En el plano conceptual, el nuevo binomio “desarrollo/subdesarrollo” introduce la idea de una </w:t>
      </w:r>
      <w:r w:rsidRPr="00AD7390">
        <w:rPr>
          <w:rFonts w:ascii="Candara" w:hAnsi="Candara" w:cs="Times New Roman"/>
          <w:i/>
          <w:lang w:val="es-ES_tradnl"/>
        </w:rPr>
        <w:t>continuidad “sustancial”</w:t>
      </w:r>
      <w:r w:rsidRPr="00AD7390">
        <w:rPr>
          <w:rFonts w:ascii="Candara" w:hAnsi="Candara" w:cs="Times New Roman"/>
          <w:lang w:val="es-ES_tradnl"/>
        </w:rPr>
        <w:t xml:space="preserve"> entre los dos términos que solo se difere</w:t>
      </w:r>
      <w:r w:rsidRPr="00AD7390">
        <w:rPr>
          <w:rFonts w:ascii="Candara" w:hAnsi="Candara" w:cs="Times New Roman"/>
          <w:lang w:val="es-ES_tradnl"/>
        </w:rPr>
        <w:t>n</w:t>
      </w:r>
      <w:r w:rsidRPr="00AD7390">
        <w:rPr>
          <w:rFonts w:ascii="Candara" w:hAnsi="Candara" w:cs="Times New Roman"/>
          <w:lang w:val="es-ES_tradnl"/>
        </w:rPr>
        <w:t>cian relativamente entre sí. El estado de “subdesarrollo” no es el inverso del “des</w:t>
      </w:r>
      <w:r w:rsidRPr="00AD7390">
        <w:rPr>
          <w:rFonts w:ascii="Candara" w:hAnsi="Candara" w:cs="Times New Roman"/>
          <w:lang w:val="es-ES_tradnl"/>
        </w:rPr>
        <w:t>a</w:t>
      </w:r>
      <w:r w:rsidRPr="00AD7390">
        <w:rPr>
          <w:rFonts w:ascii="Candara" w:hAnsi="Candara" w:cs="Times New Roman"/>
          <w:lang w:val="es-ES_tradnl"/>
        </w:rPr>
        <w:t xml:space="preserve">rrollo”, sino su forma aún inacabada o, para mantenemos en la metáfora biológica, “embrionaria”; en estas condiciones, una aceleración del crecimiento aparece como el único método para colmar la diferencia. </w:t>
      </w:r>
      <w:r w:rsidRPr="00AD7390">
        <w:rPr>
          <w:rFonts w:ascii="Candara" w:hAnsi="Candara" w:cs="Times New Roman"/>
        </w:rPr>
        <w:t>(</w:t>
      </w:r>
      <w:proofErr w:type="spellStart"/>
      <w:r w:rsidRPr="00AD7390">
        <w:rPr>
          <w:rFonts w:ascii="Candara" w:hAnsi="Candara" w:cs="Times New Roman"/>
        </w:rPr>
        <w:t>Rist</w:t>
      </w:r>
      <w:proofErr w:type="spellEnd"/>
      <w:r w:rsidRPr="00AD7390">
        <w:rPr>
          <w:rFonts w:ascii="Candara" w:hAnsi="Candara" w:cs="Times New Roman"/>
        </w:rPr>
        <w:t>, 2013, p. 94)</w:t>
      </w:r>
    </w:p>
    <w:p w14:paraId="05E542AE" w14:textId="77777777" w:rsidR="008053CA" w:rsidRPr="00AD7390" w:rsidRDefault="008053CA" w:rsidP="008053CA">
      <w:pPr>
        <w:spacing w:after="0" w:line="240" w:lineRule="auto"/>
        <w:ind w:left="2268"/>
        <w:jc w:val="both"/>
        <w:rPr>
          <w:rFonts w:ascii="Candara" w:hAnsi="Candara" w:cs="Times New Roman"/>
          <w:sz w:val="28"/>
          <w:szCs w:val="28"/>
        </w:rPr>
      </w:pPr>
    </w:p>
    <w:p w14:paraId="473BCB2D"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A força de uma ideologia também pode ser avaliada pela sua capacidade de se metamorf</w:t>
      </w:r>
      <w:r w:rsidRPr="00AD7390">
        <w:rPr>
          <w:rFonts w:ascii="Candara" w:hAnsi="Candara" w:cs="Times New Roman"/>
          <w:sz w:val="24"/>
          <w:szCs w:val="24"/>
        </w:rPr>
        <w:t>o</w:t>
      </w:r>
      <w:r w:rsidRPr="00AD7390">
        <w:rPr>
          <w:rFonts w:ascii="Candara" w:hAnsi="Candara" w:cs="Times New Roman"/>
          <w:sz w:val="24"/>
          <w:szCs w:val="24"/>
        </w:rPr>
        <w:t>sear, de constante disseminação de explicações, de ofertar variações interpretativas, de sugerir n</w:t>
      </w:r>
      <w:r w:rsidRPr="00AD7390">
        <w:rPr>
          <w:rFonts w:ascii="Candara" w:hAnsi="Candara" w:cs="Times New Roman"/>
          <w:sz w:val="24"/>
          <w:szCs w:val="24"/>
        </w:rPr>
        <w:t>o</w:t>
      </w:r>
      <w:r w:rsidRPr="00AD7390">
        <w:rPr>
          <w:rFonts w:ascii="Candara" w:hAnsi="Candara" w:cs="Times New Roman"/>
          <w:sz w:val="24"/>
          <w:szCs w:val="24"/>
        </w:rPr>
        <w:t>vas formas de ação. Enfim, de manter no horizonte a crença na utopia. Assim, a ideologia do dese</w:t>
      </w:r>
      <w:r w:rsidRPr="00AD7390">
        <w:rPr>
          <w:rFonts w:ascii="Candara" w:hAnsi="Candara" w:cs="Times New Roman"/>
          <w:sz w:val="24"/>
          <w:szCs w:val="24"/>
        </w:rPr>
        <w:t>n</w:t>
      </w:r>
      <w:r w:rsidRPr="00AD7390">
        <w:rPr>
          <w:rFonts w:ascii="Candara" w:hAnsi="Candara" w:cs="Times New Roman"/>
          <w:sz w:val="24"/>
          <w:szCs w:val="24"/>
        </w:rPr>
        <w:t>volvimento ao longo das décadas transita dos receituários de desenvolvimento aos povos subdese</w:t>
      </w:r>
      <w:r w:rsidRPr="00AD7390">
        <w:rPr>
          <w:rFonts w:ascii="Candara" w:hAnsi="Candara" w:cs="Times New Roman"/>
          <w:sz w:val="24"/>
          <w:szCs w:val="24"/>
        </w:rPr>
        <w:t>n</w:t>
      </w:r>
      <w:r w:rsidRPr="00AD7390">
        <w:rPr>
          <w:rFonts w:ascii="Candara" w:hAnsi="Candara" w:cs="Times New Roman"/>
          <w:sz w:val="24"/>
          <w:szCs w:val="24"/>
        </w:rPr>
        <w:t>volvidos via agências internacionais (ONU, Banco Mundial, FMI, OMC, entre outras), para a re</w:t>
      </w:r>
      <w:r w:rsidRPr="00AD7390">
        <w:rPr>
          <w:rFonts w:ascii="Candara" w:hAnsi="Candara" w:cs="Times New Roman"/>
          <w:sz w:val="24"/>
          <w:szCs w:val="24"/>
        </w:rPr>
        <w:t>s</w:t>
      </w:r>
      <w:r w:rsidRPr="00AD7390">
        <w:rPr>
          <w:rFonts w:ascii="Candara" w:hAnsi="Candara" w:cs="Times New Roman"/>
          <w:sz w:val="24"/>
          <w:szCs w:val="24"/>
        </w:rPr>
        <w:t xml:space="preserve">ponsabilização, a partir dos anos 1970 dos países subdesenvolvidos pelo seu </w:t>
      </w:r>
      <w:r w:rsidRPr="00AD7390">
        <w:rPr>
          <w:rFonts w:ascii="Candara" w:hAnsi="Candara" w:cs="Times New Roman"/>
          <w:sz w:val="24"/>
          <w:szCs w:val="24"/>
        </w:rPr>
        <w:lastRenderedPageBreak/>
        <w:t>desrespeito aos direitos humanos, à democracia</w:t>
      </w:r>
      <w:r w:rsidRPr="00AD7390">
        <w:rPr>
          <w:rStyle w:val="Refdenotaderodap"/>
          <w:rFonts w:ascii="Candara" w:hAnsi="Candara" w:cs="Times New Roman"/>
          <w:sz w:val="24"/>
          <w:szCs w:val="24"/>
        </w:rPr>
        <w:footnoteReference w:id="12"/>
      </w:r>
      <w:r w:rsidRPr="00AD7390">
        <w:rPr>
          <w:rFonts w:ascii="Candara" w:hAnsi="Candara" w:cs="Times New Roman"/>
          <w:sz w:val="24"/>
          <w:szCs w:val="24"/>
        </w:rPr>
        <w:t xml:space="preserve"> e, por decorrência destas precariedades se apresentam os baixos índices de desenvolvimento humano e social. Ou seja, o alcance da utopia do desenvolvimento é responsabil</w:t>
      </w:r>
      <w:r w:rsidRPr="00AD7390">
        <w:rPr>
          <w:rFonts w:ascii="Candara" w:hAnsi="Candara" w:cs="Times New Roman"/>
          <w:sz w:val="24"/>
          <w:szCs w:val="24"/>
        </w:rPr>
        <w:t>i</w:t>
      </w:r>
      <w:r w:rsidRPr="00AD7390">
        <w:rPr>
          <w:rFonts w:ascii="Candara" w:hAnsi="Candara" w:cs="Times New Roman"/>
          <w:sz w:val="24"/>
          <w:szCs w:val="24"/>
        </w:rPr>
        <w:t>dade de povos e países na medida em que se comprometem com a defesa da democracia, com a defesa dos direitos humanos, com os direitos civis e sociais, ao mesmo tempo democracias e dire</w:t>
      </w:r>
      <w:r w:rsidRPr="00AD7390">
        <w:rPr>
          <w:rFonts w:ascii="Candara" w:hAnsi="Candara" w:cs="Times New Roman"/>
          <w:sz w:val="24"/>
          <w:szCs w:val="24"/>
        </w:rPr>
        <w:t>i</w:t>
      </w:r>
      <w:r w:rsidRPr="00AD7390">
        <w:rPr>
          <w:rFonts w:ascii="Candara" w:hAnsi="Candara" w:cs="Times New Roman"/>
          <w:sz w:val="24"/>
          <w:szCs w:val="24"/>
        </w:rPr>
        <w:t>tos que as potências mundiais não titubeiam em ignorar e violar, sobretudo em povos e países co</w:t>
      </w:r>
      <w:r w:rsidRPr="00AD7390">
        <w:rPr>
          <w:rFonts w:ascii="Candara" w:hAnsi="Candara" w:cs="Times New Roman"/>
          <w:sz w:val="24"/>
          <w:szCs w:val="24"/>
        </w:rPr>
        <w:t>n</w:t>
      </w:r>
      <w:r w:rsidRPr="00AD7390">
        <w:rPr>
          <w:rFonts w:ascii="Candara" w:hAnsi="Candara" w:cs="Times New Roman"/>
          <w:sz w:val="24"/>
          <w:szCs w:val="24"/>
        </w:rPr>
        <w:t>siderados como periféricos.</w:t>
      </w:r>
    </w:p>
    <w:p w14:paraId="5BEE5F81"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 xml:space="preserve">Ao final dos anos 1980, diante da globalização do capital, a ideologia do desenvolvimento </w:t>
      </w:r>
      <w:proofErr w:type="spellStart"/>
      <w:r w:rsidRPr="00AD7390">
        <w:rPr>
          <w:rFonts w:ascii="Candara" w:hAnsi="Candara" w:cs="Times New Roman"/>
          <w:sz w:val="24"/>
          <w:szCs w:val="24"/>
        </w:rPr>
        <w:t>espacializa</w:t>
      </w:r>
      <w:proofErr w:type="spellEnd"/>
      <w:r w:rsidRPr="00AD7390">
        <w:rPr>
          <w:rFonts w:ascii="Candara" w:hAnsi="Candara" w:cs="Times New Roman"/>
          <w:sz w:val="24"/>
          <w:szCs w:val="24"/>
        </w:rPr>
        <w:t xml:space="preserve"> a utopia do desenvolvimento. Trata-se de mobilizar a vitalidade, as energias das com</w:t>
      </w:r>
      <w:r w:rsidRPr="00AD7390">
        <w:rPr>
          <w:rFonts w:ascii="Candara" w:hAnsi="Candara" w:cs="Times New Roman"/>
          <w:sz w:val="24"/>
          <w:szCs w:val="24"/>
        </w:rPr>
        <w:t>u</w:t>
      </w:r>
      <w:r w:rsidRPr="00AD7390">
        <w:rPr>
          <w:rFonts w:ascii="Candara" w:hAnsi="Candara" w:cs="Times New Roman"/>
          <w:sz w:val="24"/>
          <w:szCs w:val="24"/>
        </w:rPr>
        <w:t>nidades locais e regionais em busca do desenvolvimento, por meio de inovações, de ações empr</w:t>
      </w:r>
      <w:r w:rsidRPr="00AD7390">
        <w:rPr>
          <w:rFonts w:ascii="Candara" w:hAnsi="Candara" w:cs="Times New Roman"/>
          <w:sz w:val="24"/>
          <w:szCs w:val="24"/>
        </w:rPr>
        <w:t>e</w:t>
      </w:r>
      <w:r w:rsidRPr="00AD7390">
        <w:rPr>
          <w:rFonts w:ascii="Candara" w:hAnsi="Candara" w:cs="Times New Roman"/>
          <w:sz w:val="24"/>
          <w:szCs w:val="24"/>
        </w:rPr>
        <w:t>endedoras, que possam potencializar a dinâmica do capital presente e articulado em âmbito local, regional e com a esfera global como forma de afirmar estratégias de desenvolvimento.  No inicio dos anos 2000, à espacialização local, regional, territorial da ideologia do desenvolvimento é acre</w:t>
      </w:r>
      <w:r w:rsidRPr="00AD7390">
        <w:rPr>
          <w:rFonts w:ascii="Candara" w:hAnsi="Candara" w:cs="Times New Roman"/>
          <w:sz w:val="24"/>
          <w:szCs w:val="24"/>
        </w:rPr>
        <w:t>s</w:t>
      </w:r>
      <w:r w:rsidRPr="00AD7390">
        <w:rPr>
          <w:rFonts w:ascii="Candara" w:hAnsi="Candara" w:cs="Times New Roman"/>
          <w:sz w:val="24"/>
          <w:szCs w:val="24"/>
        </w:rPr>
        <w:t>centado os objetivos do desenvolvimento do milênio (ODS). A partir da afirmação dos ODS a ide</w:t>
      </w:r>
      <w:r w:rsidRPr="00AD7390">
        <w:rPr>
          <w:rFonts w:ascii="Candara" w:hAnsi="Candara" w:cs="Times New Roman"/>
          <w:sz w:val="24"/>
          <w:szCs w:val="24"/>
        </w:rPr>
        <w:t>o</w:t>
      </w:r>
      <w:r w:rsidRPr="00AD7390">
        <w:rPr>
          <w:rFonts w:ascii="Candara" w:hAnsi="Candara" w:cs="Times New Roman"/>
          <w:sz w:val="24"/>
          <w:szCs w:val="24"/>
        </w:rPr>
        <w:t xml:space="preserve">logia do desenvolvimento pulveriza o debate, as iniciativas de desenvolvimento num conjunto de objetivos que pretensamente se apresentam comprometidos com a sustentabilidade. </w:t>
      </w:r>
    </w:p>
    <w:p w14:paraId="62D2AFC1"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lastRenderedPageBreak/>
        <w:t>Estas variações da ideologia do desenvolvimento ao longo da segunda metade do século XX e, primeiras décadas do século XXI, demonstram a efetividade desta ideologia em higienizar a violência, a exploração, os conflitos entre colonizadores e colonizados; de responsabilizar os nom</w:t>
      </w:r>
      <w:r w:rsidRPr="00AD7390">
        <w:rPr>
          <w:rFonts w:ascii="Candara" w:hAnsi="Candara" w:cs="Times New Roman"/>
          <w:sz w:val="24"/>
          <w:szCs w:val="24"/>
        </w:rPr>
        <w:t>e</w:t>
      </w:r>
      <w:r w:rsidRPr="00AD7390">
        <w:rPr>
          <w:rFonts w:ascii="Candara" w:hAnsi="Candara" w:cs="Times New Roman"/>
          <w:sz w:val="24"/>
          <w:szCs w:val="24"/>
        </w:rPr>
        <w:t>ados povos subdesenvolvidos pela sua condição subalterna; de socializar com os povos do mundo a destruição humana e ambiental promovida pela lógica do capital que fundamenta e dissemina a id</w:t>
      </w:r>
      <w:r w:rsidRPr="00AD7390">
        <w:rPr>
          <w:rFonts w:ascii="Candara" w:hAnsi="Candara" w:cs="Times New Roman"/>
          <w:sz w:val="24"/>
          <w:szCs w:val="24"/>
        </w:rPr>
        <w:t>e</w:t>
      </w:r>
      <w:r w:rsidRPr="00AD7390">
        <w:rPr>
          <w:rFonts w:ascii="Candara" w:hAnsi="Candara" w:cs="Times New Roman"/>
          <w:sz w:val="24"/>
          <w:szCs w:val="24"/>
        </w:rPr>
        <w:t xml:space="preserve">ologia do desenvolvimento. </w:t>
      </w:r>
    </w:p>
    <w:p w14:paraId="47AD5B6D" w14:textId="77777777" w:rsidR="008053CA" w:rsidRPr="00AD7390" w:rsidRDefault="008053CA" w:rsidP="008053CA">
      <w:pPr>
        <w:spacing w:after="0" w:line="360" w:lineRule="auto"/>
        <w:ind w:firstLine="851"/>
        <w:jc w:val="both"/>
        <w:rPr>
          <w:rFonts w:ascii="Candara" w:hAnsi="Candara" w:cs="Times New Roman"/>
          <w:sz w:val="24"/>
          <w:szCs w:val="24"/>
        </w:rPr>
      </w:pPr>
    </w:p>
    <w:p w14:paraId="6099360B" w14:textId="2F7F8103" w:rsidR="008053CA" w:rsidRPr="00AD7390" w:rsidRDefault="00AD7390" w:rsidP="008053CA">
      <w:pPr>
        <w:spacing w:after="0" w:line="240" w:lineRule="auto"/>
        <w:jc w:val="both"/>
        <w:rPr>
          <w:rFonts w:ascii="Candara" w:hAnsi="Candara" w:cs="Times New Roman"/>
          <w:b/>
          <w:sz w:val="28"/>
          <w:szCs w:val="28"/>
        </w:rPr>
      </w:pPr>
      <w:r>
        <w:rPr>
          <w:rFonts w:ascii="Candara" w:hAnsi="Candara" w:cs="Times New Roman"/>
          <w:b/>
          <w:sz w:val="28"/>
          <w:szCs w:val="28"/>
        </w:rPr>
        <w:t>4</w:t>
      </w:r>
      <w:r w:rsidRPr="00AD7390">
        <w:rPr>
          <w:rFonts w:ascii="Candara" w:hAnsi="Candara" w:cs="Times New Roman"/>
          <w:b/>
          <w:sz w:val="28"/>
          <w:szCs w:val="28"/>
        </w:rPr>
        <w:t>.</w:t>
      </w:r>
      <w:r>
        <w:rPr>
          <w:rFonts w:ascii="Candara" w:hAnsi="Candara" w:cs="Times New Roman"/>
          <w:b/>
          <w:sz w:val="28"/>
          <w:szCs w:val="28"/>
        </w:rPr>
        <w:t xml:space="preserve"> </w:t>
      </w:r>
      <w:r w:rsidR="008053CA" w:rsidRPr="00AD7390">
        <w:rPr>
          <w:rFonts w:ascii="Candara" w:hAnsi="Candara" w:cs="Times New Roman"/>
          <w:b/>
          <w:sz w:val="28"/>
          <w:szCs w:val="28"/>
        </w:rPr>
        <w:t>O desenvolvimento no contexto da ideologia neoliberal</w:t>
      </w:r>
    </w:p>
    <w:p w14:paraId="70BB2ED7" w14:textId="77777777" w:rsidR="008053CA" w:rsidRPr="00AD7390" w:rsidRDefault="008053CA" w:rsidP="008053CA">
      <w:pPr>
        <w:spacing w:after="0" w:line="240" w:lineRule="auto"/>
        <w:jc w:val="both"/>
        <w:rPr>
          <w:rFonts w:ascii="Candara" w:hAnsi="Candara" w:cs="Times New Roman"/>
          <w:b/>
          <w:sz w:val="24"/>
          <w:szCs w:val="24"/>
        </w:rPr>
      </w:pPr>
    </w:p>
    <w:p w14:paraId="5800EF0E" w14:textId="77777777" w:rsidR="008053CA" w:rsidRPr="00AD7390" w:rsidRDefault="008053CA" w:rsidP="008053CA">
      <w:pPr>
        <w:spacing w:after="0" w:line="240" w:lineRule="auto"/>
        <w:jc w:val="both"/>
        <w:rPr>
          <w:rFonts w:ascii="Candara" w:hAnsi="Candara" w:cs="Times New Roman"/>
          <w:b/>
          <w:sz w:val="24"/>
          <w:szCs w:val="24"/>
        </w:rPr>
      </w:pPr>
    </w:p>
    <w:p w14:paraId="36DFDD27"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 xml:space="preserve">Diante do exposto, a questão a ser considerada assim se apresenta: A ideologia (utopia) do desenvolvimento ainda se justifica num contexto de hegemonia do neoliberalismo?  Para colocar em debate tal condição torna-se imperativo apresentar uma definição de neoliberalismo suficiente para ensejar argumentos implicados no referido debate. A acuidade conceitual é condição </w:t>
      </w:r>
      <w:proofErr w:type="spellStart"/>
      <w:r w:rsidRPr="00AD7390">
        <w:rPr>
          <w:rFonts w:ascii="Candara" w:hAnsi="Candara" w:cs="Times New Roman"/>
          <w:i/>
          <w:sz w:val="24"/>
          <w:szCs w:val="24"/>
        </w:rPr>
        <w:t>sine</w:t>
      </w:r>
      <w:proofErr w:type="spellEnd"/>
      <w:r w:rsidRPr="00AD7390">
        <w:rPr>
          <w:rFonts w:ascii="Candara" w:hAnsi="Candara" w:cs="Times New Roman"/>
          <w:i/>
          <w:sz w:val="24"/>
          <w:szCs w:val="24"/>
        </w:rPr>
        <w:t xml:space="preserve"> </w:t>
      </w:r>
      <w:proofErr w:type="spellStart"/>
      <w:r w:rsidRPr="00AD7390">
        <w:rPr>
          <w:rFonts w:ascii="Candara" w:hAnsi="Candara" w:cs="Times New Roman"/>
          <w:i/>
          <w:sz w:val="24"/>
          <w:szCs w:val="24"/>
        </w:rPr>
        <w:t>qua</w:t>
      </w:r>
      <w:proofErr w:type="spellEnd"/>
      <w:r w:rsidRPr="00AD7390">
        <w:rPr>
          <w:rFonts w:ascii="Candara" w:hAnsi="Candara" w:cs="Times New Roman"/>
          <w:i/>
          <w:sz w:val="24"/>
          <w:szCs w:val="24"/>
        </w:rPr>
        <w:t xml:space="preserve"> non</w:t>
      </w:r>
      <w:r w:rsidRPr="00AD7390">
        <w:rPr>
          <w:rFonts w:ascii="Candara" w:hAnsi="Candara" w:cs="Times New Roman"/>
          <w:sz w:val="24"/>
          <w:szCs w:val="24"/>
        </w:rPr>
        <w:t xml:space="preserve"> para a qualificação dos argumentos, bem como para a compreensão dos fenômenos sociais em análise e, sobretudo para orientar a ação comum em relação às contradições, paradoxos, mas ta</w:t>
      </w:r>
      <w:r w:rsidRPr="00AD7390">
        <w:rPr>
          <w:rFonts w:ascii="Candara" w:hAnsi="Candara" w:cs="Times New Roman"/>
          <w:sz w:val="24"/>
          <w:szCs w:val="24"/>
        </w:rPr>
        <w:t>m</w:t>
      </w:r>
      <w:r w:rsidRPr="00AD7390">
        <w:rPr>
          <w:rFonts w:ascii="Candara" w:hAnsi="Candara" w:cs="Times New Roman"/>
          <w:sz w:val="24"/>
          <w:szCs w:val="24"/>
        </w:rPr>
        <w:t xml:space="preserve">bém potencialidades do tempo presente. Sob tais pressupostos, inicialmente é preciso reconhecer que o conceito de neoliberalismo é portador de um intenso e, extenso percurso histórico ao longo do século XX à atualidade. Nesta direção, </w:t>
      </w:r>
      <w:proofErr w:type="spellStart"/>
      <w:r w:rsidRPr="00AD7390">
        <w:rPr>
          <w:rFonts w:ascii="Candara" w:hAnsi="Candara" w:cs="Times New Roman"/>
          <w:sz w:val="24"/>
          <w:szCs w:val="24"/>
        </w:rPr>
        <w:t>Dardot</w:t>
      </w:r>
      <w:proofErr w:type="spellEnd"/>
      <w:r w:rsidRPr="00AD7390">
        <w:rPr>
          <w:rFonts w:ascii="Candara" w:hAnsi="Candara" w:cs="Times New Roman"/>
          <w:sz w:val="24"/>
          <w:szCs w:val="24"/>
        </w:rPr>
        <w:t xml:space="preserve"> e </w:t>
      </w:r>
      <w:proofErr w:type="spellStart"/>
      <w:r w:rsidRPr="00AD7390">
        <w:rPr>
          <w:rFonts w:ascii="Candara" w:hAnsi="Candara" w:cs="Times New Roman"/>
          <w:sz w:val="24"/>
          <w:szCs w:val="24"/>
        </w:rPr>
        <w:t>Laval</w:t>
      </w:r>
      <w:proofErr w:type="spellEnd"/>
      <w:r w:rsidRPr="00AD7390">
        <w:rPr>
          <w:rFonts w:ascii="Candara" w:hAnsi="Candara" w:cs="Times New Roman"/>
          <w:sz w:val="24"/>
          <w:szCs w:val="24"/>
        </w:rPr>
        <w:t xml:space="preserve"> (2016, p. 8) argumentam:</w:t>
      </w:r>
    </w:p>
    <w:p w14:paraId="4533FEAE" w14:textId="77777777" w:rsidR="008053CA" w:rsidRPr="00AD7390" w:rsidRDefault="008053CA" w:rsidP="008053CA">
      <w:pPr>
        <w:spacing w:after="0" w:line="240" w:lineRule="auto"/>
        <w:ind w:left="2268"/>
        <w:jc w:val="both"/>
        <w:rPr>
          <w:rFonts w:ascii="Candara" w:hAnsi="Candara" w:cs="Times New Roman"/>
        </w:rPr>
      </w:pPr>
    </w:p>
    <w:p w14:paraId="76BE270F" w14:textId="77777777" w:rsidR="008053CA" w:rsidRPr="00AD7390" w:rsidRDefault="008053CA" w:rsidP="008053CA">
      <w:pPr>
        <w:spacing w:after="0" w:line="240" w:lineRule="auto"/>
        <w:ind w:left="2268"/>
        <w:jc w:val="both"/>
        <w:rPr>
          <w:rFonts w:ascii="Candara" w:hAnsi="Candara" w:cs="Times New Roman"/>
          <w:i/>
        </w:rPr>
      </w:pPr>
      <w:r w:rsidRPr="00AD7390">
        <w:rPr>
          <w:rFonts w:ascii="Candara" w:hAnsi="Candara" w:cs="Times New Roman"/>
        </w:rPr>
        <w:t>Compreender politicamente o neoliberalismo pressupõe que se compreenda a nat</w:t>
      </w:r>
      <w:r w:rsidRPr="00AD7390">
        <w:rPr>
          <w:rFonts w:ascii="Candara" w:hAnsi="Candara" w:cs="Times New Roman"/>
        </w:rPr>
        <w:t>u</w:t>
      </w:r>
      <w:r w:rsidRPr="00AD7390">
        <w:rPr>
          <w:rFonts w:ascii="Candara" w:hAnsi="Candara" w:cs="Times New Roman"/>
        </w:rPr>
        <w:t xml:space="preserve">reza do projeto social e político que ele representa e promove desde os anos 1930. Ele traz em si uma ideia muito particular da democracia que, sob muitos aspectos, deriva </w:t>
      </w:r>
      <w:r w:rsidRPr="00AD7390">
        <w:rPr>
          <w:rFonts w:ascii="Candara" w:hAnsi="Candara" w:cs="Times New Roman"/>
        </w:rPr>
        <w:lastRenderedPageBreak/>
        <w:t xml:space="preserve">de um </w:t>
      </w:r>
      <w:proofErr w:type="spellStart"/>
      <w:r w:rsidRPr="00AD7390">
        <w:rPr>
          <w:rFonts w:ascii="Candara" w:hAnsi="Candara" w:cs="Times New Roman"/>
          <w:i/>
        </w:rPr>
        <w:t>antidemocratismo</w:t>
      </w:r>
      <w:proofErr w:type="spellEnd"/>
      <w:r w:rsidRPr="00AD7390">
        <w:rPr>
          <w:rFonts w:ascii="Candara" w:hAnsi="Candara" w:cs="Times New Roman"/>
        </w:rPr>
        <w:t xml:space="preserve">: o direito privado deveria ser isentado de qualquer deliberação e qualquer controle mesmo sob a forma do sufrágio universal. Essa é a razão pela qual a lógica não controlada de </w:t>
      </w:r>
      <w:proofErr w:type="spellStart"/>
      <w:r w:rsidRPr="00AD7390">
        <w:rPr>
          <w:rFonts w:ascii="Candara" w:hAnsi="Candara" w:cs="Times New Roman"/>
        </w:rPr>
        <w:t>autofortalecimento</w:t>
      </w:r>
      <w:proofErr w:type="spellEnd"/>
      <w:r w:rsidRPr="00AD7390">
        <w:rPr>
          <w:rFonts w:ascii="Candara" w:hAnsi="Candara" w:cs="Times New Roman"/>
        </w:rPr>
        <w:t xml:space="preserve"> e radicalização do neoliberalismo obedece hoje, a um cenário histórico que não é o dos anos1930, quando ocorreu uma revisão das doutrinas e das políticas do “</w:t>
      </w:r>
      <w:r w:rsidRPr="00AD7390">
        <w:rPr>
          <w:rFonts w:ascii="Candara" w:hAnsi="Candara" w:cs="Times New Roman"/>
          <w:i/>
        </w:rPr>
        <w:t>Laissez-faire</w:t>
      </w:r>
      <w:r w:rsidRPr="00AD7390">
        <w:rPr>
          <w:rFonts w:ascii="Candara" w:hAnsi="Candara" w:cs="Times New Roman"/>
        </w:rPr>
        <w:t>”. Esse sistema fechado impede qualquer autocorreção de trajetória, em particular em r</w:t>
      </w:r>
      <w:r w:rsidRPr="00AD7390">
        <w:rPr>
          <w:rFonts w:ascii="Candara" w:hAnsi="Candara" w:cs="Times New Roman"/>
        </w:rPr>
        <w:t>a</w:t>
      </w:r>
      <w:r w:rsidRPr="00AD7390">
        <w:rPr>
          <w:rFonts w:ascii="Candara" w:hAnsi="Candara" w:cs="Times New Roman"/>
        </w:rPr>
        <w:t xml:space="preserve">zão da desativação do jogo democrático e até mesmo, </w:t>
      </w:r>
      <w:proofErr w:type="gramStart"/>
      <w:r w:rsidRPr="00AD7390">
        <w:rPr>
          <w:rFonts w:ascii="Candara" w:hAnsi="Candara" w:cs="Times New Roman"/>
        </w:rPr>
        <w:t>sob certos</w:t>
      </w:r>
      <w:proofErr w:type="gramEnd"/>
      <w:r w:rsidRPr="00AD7390">
        <w:rPr>
          <w:rFonts w:ascii="Candara" w:hAnsi="Candara" w:cs="Times New Roman"/>
        </w:rPr>
        <w:t xml:space="preserve"> aspectos, da pol</w:t>
      </w:r>
      <w:r w:rsidRPr="00AD7390">
        <w:rPr>
          <w:rFonts w:ascii="Candara" w:hAnsi="Candara" w:cs="Times New Roman"/>
        </w:rPr>
        <w:t>í</w:t>
      </w:r>
      <w:r w:rsidRPr="00AD7390">
        <w:rPr>
          <w:rFonts w:ascii="Candara" w:hAnsi="Candara" w:cs="Times New Roman"/>
        </w:rPr>
        <w:t xml:space="preserve">tica como atividade. O sistema neoliberal está nos fazendo entrar na </w:t>
      </w:r>
      <w:r w:rsidRPr="00AD7390">
        <w:rPr>
          <w:rFonts w:ascii="Candara" w:hAnsi="Candara" w:cs="Times New Roman"/>
          <w:i/>
        </w:rPr>
        <w:t>era pós-democrática.</w:t>
      </w:r>
    </w:p>
    <w:p w14:paraId="77ED6015" w14:textId="77777777" w:rsidR="008053CA" w:rsidRPr="00AD7390" w:rsidRDefault="008053CA" w:rsidP="008053CA">
      <w:pPr>
        <w:spacing w:after="0" w:line="240" w:lineRule="auto"/>
        <w:ind w:left="2268"/>
        <w:jc w:val="both"/>
        <w:rPr>
          <w:rFonts w:ascii="Candara" w:hAnsi="Candara" w:cs="Times New Roman"/>
          <w:i/>
        </w:rPr>
      </w:pPr>
    </w:p>
    <w:p w14:paraId="688C0CB9"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Nesta perspectiva, o neoliberalismo não se apresenta como releitura dos pressupostos lib</w:t>
      </w:r>
      <w:r w:rsidRPr="00AD7390">
        <w:rPr>
          <w:rFonts w:ascii="Candara" w:hAnsi="Candara" w:cs="Times New Roman"/>
          <w:sz w:val="24"/>
          <w:szCs w:val="24"/>
        </w:rPr>
        <w:t>e</w:t>
      </w:r>
      <w:r w:rsidRPr="00AD7390">
        <w:rPr>
          <w:rFonts w:ascii="Candara" w:hAnsi="Candara" w:cs="Times New Roman"/>
          <w:sz w:val="24"/>
          <w:szCs w:val="24"/>
        </w:rPr>
        <w:t>rais frente ao conjunto de crises enfrentadas pelo liberalismo entre fins do século XIX e primeiras décadas do século XX e, que culminam na profunda crise econômica de 1930, na ascensão do fa</w:t>
      </w:r>
      <w:r w:rsidRPr="00AD7390">
        <w:rPr>
          <w:rFonts w:ascii="Candara" w:hAnsi="Candara" w:cs="Times New Roman"/>
          <w:sz w:val="24"/>
          <w:szCs w:val="24"/>
        </w:rPr>
        <w:t>s</w:t>
      </w:r>
      <w:r w:rsidRPr="00AD7390">
        <w:rPr>
          <w:rFonts w:ascii="Candara" w:hAnsi="Candara" w:cs="Times New Roman"/>
          <w:sz w:val="24"/>
          <w:szCs w:val="24"/>
        </w:rPr>
        <w:t>cismo e, por decorrência na instauração movimentos e Estados totalitários, dos quais o Estado fa</w:t>
      </w:r>
      <w:r w:rsidRPr="00AD7390">
        <w:rPr>
          <w:rFonts w:ascii="Candara" w:hAnsi="Candara" w:cs="Times New Roman"/>
          <w:sz w:val="24"/>
          <w:szCs w:val="24"/>
        </w:rPr>
        <w:t>s</w:t>
      </w:r>
      <w:r w:rsidRPr="00AD7390">
        <w:rPr>
          <w:rFonts w:ascii="Candara" w:hAnsi="Candara" w:cs="Times New Roman"/>
          <w:sz w:val="24"/>
          <w:szCs w:val="24"/>
        </w:rPr>
        <w:t xml:space="preserve">cista italiano e o Estado nazista alemão apresentaram-se como as experiências mais representativas. Este contexto de crise é perpassado pelas duas grandes guerras ocorridas em solo europeu. Ou seja, o neoliberalismo constitui-se como doutrina política e econômica diante dos limites do regime de acumulação de capital no interior dos estados liberais democráticos europeus da primeira metade do século XX. </w:t>
      </w:r>
      <w:proofErr w:type="spellStart"/>
      <w:r w:rsidRPr="00AD7390">
        <w:rPr>
          <w:rFonts w:ascii="Candara" w:hAnsi="Candara" w:cs="Times New Roman"/>
          <w:sz w:val="24"/>
          <w:szCs w:val="24"/>
        </w:rPr>
        <w:t>Lazzaroto</w:t>
      </w:r>
      <w:proofErr w:type="spellEnd"/>
      <w:r w:rsidRPr="00AD7390">
        <w:rPr>
          <w:rFonts w:ascii="Candara" w:hAnsi="Candara" w:cs="Times New Roman"/>
          <w:sz w:val="24"/>
          <w:szCs w:val="24"/>
        </w:rPr>
        <w:t xml:space="preserve"> (2019, p.26) argumenta: “As guerras totais da primeira metade do século XX transformaram a guerra em guerra industrial e o fascismo em organização de massa da contrarrev</w:t>
      </w:r>
      <w:r w:rsidRPr="00AD7390">
        <w:rPr>
          <w:rFonts w:ascii="Candara" w:hAnsi="Candara" w:cs="Times New Roman"/>
          <w:sz w:val="24"/>
          <w:szCs w:val="24"/>
        </w:rPr>
        <w:t>o</w:t>
      </w:r>
      <w:r w:rsidRPr="00AD7390">
        <w:rPr>
          <w:rFonts w:ascii="Candara" w:hAnsi="Candara" w:cs="Times New Roman"/>
          <w:sz w:val="24"/>
          <w:szCs w:val="24"/>
        </w:rPr>
        <w:t xml:space="preserve">lução. Agora temos um século atrás de nós que nos permite afirmar que a guerra e o fascismo são, ao mesmo tempo, forças </w:t>
      </w:r>
      <w:r w:rsidRPr="00AD7390">
        <w:rPr>
          <w:rFonts w:ascii="Candara" w:hAnsi="Candara" w:cs="Times New Roman"/>
          <w:i/>
          <w:sz w:val="24"/>
          <w:szCs w:val="24"/>
        </w:rPr>
        <w:t xml:space="preserve">políticas e econômicas </w:t>
      </w:r>
      <w:r w:rsidRPr="00AD7390">
        <w:rPr>
          <w:rFonts w:ascii="Candara" w:hAnsi="Candara" w:cs="Times New Roman"/>
          <w:sz w:val="24"/>
          <w:szCs w:val="24"/>
        </w:rPr>
        <w:t xml:space="preserve">necessárias à conversão da acumulação do capital (...).” Ainda em relação à emergência do neoliberalismo em seus pressupostos fundamentais, </w:t>
      </w:r>
      <w:proofErr w:type="spellStart"/>
      <w:r w:rsidRPr="00AD7390">
        <w:rPr>
          <w:rFonts w:ascii="Candara" w:hAnsi="Candara" w:cs="Times New Roman"/>
          <w:sz w:val="24"/>
          <w:szCs w:val="24"/>
        </w:rPr>
        <w:t>Dardot</w:t>
      </w:r>
      <w:proofErr w:type="spellEnd"/>
      <w:r w:rsidRPr="00AD7390">
        <w:rPr>
          <w:rFonts w:ascii="Candara" w:hAnsi="Candara" w:cs="Times New Roman"/>
          <w:sz w:val="24"/>
          <w:szCs w:val="24"/>
        </w:rPr>
        <w:t xml:space="preserve"> e </w:t>
      </w:r>
      <w:proofErr w:type="spellStart"/>
      <w:r w:rsidRPr="00AD7390">
        <w:rPr>
          <w:rFonts w:ascii="Candara" w:hAnsi="Candara" w:cs="Times New Roman"/>
          <w:sz w:val="24"/>
          <w:szCs w:val="24"/>
        </w:rPr>
        <w:t>Laval</w:t>
      </w:r>
      <w:proofErr w:type="spellEnd"/>
      <w:r w:rsidRPr="00AD7390">
        <w:rPr>
          <w:rFonts w:ascii="Candara" w:hAnsi="Candara" w:cs="Times New Roman"/>
          <w:sz w:val="24"/>
          <w:szCs w:val="24"/>
        </w:rPr>
        <w:t xml:space="preserve"> esclarecem:</w:t>
      </w:r>
    </w:p>
    <w:p w14:paraId="704F4FEC" w14:textId="77777777" w:rsidR="008053CA" w:rsidRPr="00AD7390" w:rsidRDefault="008053CA" w:rsidP="008053CA">
      <w:pPr>
        <w:spacing w:after="0" w:line="240" w:lineRule="auto"/>
        <w:ind w:left="2268"/>
        <w:jc w:val="both"/>
        <w:rPr>
          <w:rFonts w:ascii="Candara" w:eastAsia="Times New Roman" w:hAnsi="Candara" w:cs="Times New Roman"/>
          <w:sz w:val="24"/>
          <w:szCs w:val="24"/>
        </w:rPr>
      </w:pPr>
      <w:r w:rsidRPr="00AD7390">
        <w:rPr>
          <w:rFonts w:ascii="Candara" w:eastAsia="Times New Roman" w:hAnsi="Candara" w:cs="Times New Roman"/>
          <w:color w:val="000000"/>
        </w:rPr>
        <w:lastRenderedPageBreak/>
        <w:t>O neoliberalismo, portanto, não é o herdeiro natural do primeiro liberalismo, assim como não é seu extravio nem sua traição. Não retoma a questão dos limites do g</w:t>
      </w:r>
      <w:r w:rsidRPr="00AD7390">
        <w:rPr>
          <w:rFonts w:ascii="Candara" w:eastAsia="Times New Roman" w:hAnsi="Candara" w:cs="Times New Roman"/>
          <w:color w:val="000000"/>
        </w:rPr>
        <w:t>o</w:t>
      </w:r>
      <w:r w:rsidRPr="00AD7390">
        <w:rPr>
          <w:rFonts w:ascii="Candara" w:eastAsia="Times New Roman" w:hAnsi="Candara" w:cs="Times New Roman"/>
          <w:color w:val="000000"/>
        </w:rPr>
        <w:t>verno do ponto em que ficou. O neoliberalismo não se pergunta mais sobre que t</w:t>
      </w:r>
      <w:r w:rsidRPr="00AD7390">
        <w:rPr>
          <w:rFonts w:ascii="Candara" w:eastAsia="Times New Roman" w:hAnsi="Candara" w:cs="Times New Roman"/>
          <w:color w:val="000000"/>
        </w:rPr>
        <w:t>i</w:t>
      </w:r>
      <w:r w:rsidRPr="00AD7390">
        <w:rPr>
          <w:rFonts w:ascii="Candara" w:eastAsia="Times New Roman" w:hAnsi="Candara" w:cs="Times New Roman"/>
          <w:color w:val="000000"/>
        </w:rPr>
        <w:t xml:space="preserve">po de limite dar ao governo político, ao mercado (Adam Smith), aos direitos (John Locke) ou ao cálculo de utilidade (Jeremy </w:t>
      </w:r>
      <w:proofErr w:type="spellStart"/>
      <w:r w:rsidRPr="00AD7390">
        <w:rPr>
          <w:rFonts w:ascii="Candara" w:eastAsia="Times New Roman" w:hAnsi="Candara" w:cs="Times New Roman"/>
          <w:color w:val="000000"/>
        </w:rPr>
        <w:t>Benthan</w:t>
      </w:r>
      <w:proofErr w:type="spellEnd"/>
      <w:r w:rsidRPr="00AD7390">
        <w:rPr>
          <w:rFonts w:ascii="Candara" w:eastAsia="Times New Roman" w:hAnsi="Candara" w:cs="Times New Roman"/>
          <w:color w:val="000000"/>
        </w:rPr>
        <w:t xml:space="preserve">), mas, sim, sobre como fazer do mercado tanto o princípio do governo dos homens como o do governo de si (...). Considerado uma </w:t>
      </w:r>
      <w:r w:rsidRPr="00AD7390">
        <w:rPr>
          <w:rFonts w:ascii="Candara" w:eastAsia="Times New Roman" w:hAnsi="Candara" w:cs="Times New Roman"/>
          <w:i/>
          <w:iCs/>
          <w:color w:val="000000"/>
        </w:rPr>
        <w:t>racionalidade</w:t>
      </w:r>
      <w:r w:rsidRPr="00AD7390">
        <w:rPr>
          <w:rFonts w:ascii="Candara" w:eastAsia="Times New Roman" w:hAnsi="Candara" w:cs="Times New Roman"/>
          <w:color w:val="000000"/>
        </w:rPr>
        <w:t xml:space="preserve"> governamental, e não uma doutrina mais ou m</w:t>
      </w:r>
      <w:r w:rsidRPr="00AD7390">
        <w:rPr>
          <w:rFonts w:ascii="Candara" w:eastAsia="Times New Roman" w:hAnsi="Candara" w:cs="Times New Roman"/>
          <w:color w:val="000000"/>
        </w:rPr>
        <w:t>e</w:t>
      </w:r>
      <w:r w:rsidRPr="00AD7390">
        <w:rPr>
          <w:rFonts w:ascii="Candara" w:eastAsia="Times New Roman" w:hAnsi="Candara" w:cs="Times New Roman"/>
          <w:color w:val="000000"/>
        </w:rPr>
        <w:t>nos heteróclita, o neoliberalismo é precisamente o desenvolvimento da lógica do mercado como lógica normativa generalizada, desde o Estado até o mais íntimo da subjetividade. (2016, p. 34)</w:t>
      </w:r>
    </w:p>
    <w:p w14:paraId="2DB9FD4F" w14:textId="77777777" w:rsidR="008053CA" w:rsidRPr="00AD7390" w:rsidRDefault="008053CA" w:rsidP="008053CA">
      <w:pPr>
        <w:spacing w:after="0" w:line="360" w:lineRule="auto"/>
        <w:ind w:firstLine="851"/>
        <w:jc w:val="both"/>
        <w:rPr>
          <w:rFonts w:ascii="Candara" w:hAnsi="Candara" w:cs="Times New Roman"/>
          <w:sz w:val="24"/>
          <w:szCs w:val="24"/>
        </w:rPr>
      </w:pPr>
    </w:p>
    <w:p w14:paraId="53377AD1"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 xml:space="preserve">Assim, o neoliberalismo pode ser compreendido como uma racionalidade governamental, ou mais especificamente um regime de </w:t>
      </w:r>
      <w:proofErr w:type="spellStart"/>
      <w:r w:rsidRPr="00AD7390">
        <w:rPr>
          <w:rFonts w:ascii="Candara" w:hAnsi="Candara" w:cs="Times New Roman"/>
          <w:sz w:val="24"/>
          <w:szCs w:val="24"/>
        </w:rPr>
        <w:t>governamentalidade</w:t>
      </w:r>
      <w:proofErr w:type="spellEnd"/>
      <w:r w:rsidRPr="00AD7390">
        <w:rPr>
          <w:rStyle w:val="Refdenotaderodap"/>
          <w:rFonts w:ascii="Candara" w:hAnsi="Candara" w:cs="Times New Roman"/>
          <w:sz w:val="24"/>
          <w:szCs w:val="24"/>
        </w:rPr>
        <w:footnoteReference w:id="13"/>
      </w:r>
      <w:r w:rsidRPr="00AD7390">
        <w:rPr>
          <w:rFonts w:ascii="Candara" w:hAnsi="Candara" w:cs="Times New Roman"/>
          <w:sz w:val="24"/>
          <w:szCs w:val="24"/>
        </w:rPr>
        <w:t xml:space="preserve"> sobre indivíduos e populações tom</w:t>
      </w:r>
      <w:r w:rsidRPr="00AD7390">
        <w:rPr>
          <w:rFonts w:ascii="Candara" w:hAnsi="Candara" w:cs="Times New Roman"/>
          <w:sz w:val="24"/>
          <w:szCs w:val="24"/>
        </w:rPr>
        <w:t>a</w:t>
      </w:r>
      <w:r w:rsidRPr="00AD7390">
        <w:rPr>
          <w:rFonts w:ascii="Candara" w:hAnsi="Candara" w:cs="Times New Roman"/>
          <w:sz w:val="24"/>
          <w:szCs w:val="24"/>
        </w:rPr>
        <w:t xml:space="preserve">dos como recursos humanos, como capital humano e social, dispostos ao regime de acumulação de capital em sua forma </w:t>
      </w:r>
      <w:proofErr w:type="spellStart"/>
      <w:r w:rsidRPr="00AD7390">
        <w:rPr>
          <w:rFonts w:ascii="Candara" w:hAnsi="Candara" w:cs="Times New Roman"/>
          <w:sz w:val="24"/>
          <w:szCs w:val="24"/>
        </w:rPr>
        <w:t>financeirizada</w:t>
      </w:r>
      <w:proofErr w:type="spellEnd"/>
      <w:r w:rsidRPr="00AD7390">
        <w:rPr>
          <w:rFonts w:ascii="Candara" w:hAnsi="Candara" w:cs="Times New Roman"/>
          <w:sz w:val="24"/>
          <w:szCs w:val="24"/>
        </w:rPr>
        <w:t xml:space="preserve"> e </w:t>
      </w:r>
      <w:proofErr w:type="spellStart"/>
      <w:r w:rsidRPr="00AD7390">
        <w:rPr>
          <w:rFonts w:ascii="Candara" w:hAnsi="Candara" w:cs="Times New Roman"/>
          <w:sz w:val="24"/>
          <w:szCs w:val="24"/>
        </w:rPr>
        <w:t>desterritorializada</w:t>
      </w:r>
      <w:proofErr w:type="spellEnd"/>
      <w:r w:rsidRPr="00AD7390">
        <w:rPr>
          <w:rFonts w:ascii="Candara" w:hAnsi="Candara" w:cs="Times New Roman"/>
          <w:sz w:val="24"/>
          <w:szCs w:val="24"/>
        </w:rPr>
        <w:t>. No plano econômico prega a liberdade de mercado como a condição por excelência para promover o desenvolvimento humano e social. Di</w:t>
      </w:r>
      <w:r w:rsidRPr="00AD7390">
        <w:rPr>
          <w:rFonts w:ascii="Candara" w:hAnsi="Candara" w:cs="Times New Roman"/>
          <w:sz w:val="24"/>
          <w:szCs w:val="24"/>
        </w:rPr>
        <w:t>s</w:t>
      </w:r>
      <w:r w:rsidRPr="00AD7390">
        <w:rPr>
          <w:rFonts w:ascii="Candara" w:hAnsi="Candara" w:cs="Times New Roman"/>
          <w:sz w:val="24"/>
          <w:szCs w:val="24"/>
        </w:rPr>
        <w:t xml:space="preserve">semina a crença de que a não interferência estatal nos rumos da economia em sua dinâmica privada, empresarial, corporativa tende a promover condições virtuosas para investimentos produtivos, para a geração de empregos, para o fomento equitativo do desenvolvimento global de povos e países. </w:t>
      </w:r>
    </w:p>
    <w:p w14:paraId="126F89D5"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Neste contexto, o Estado se reduz a uma agência garantidora dos contratos de livre circul</w:t>
      </w:r>
      <w:r w:rsidRPr="00AD7390">
        <w:rPr>
          <w:rFonts w:ascii="Candara" w:hAnsi="Candara" w:cs="Times New Roman"/>
          <w:sz w:val="24"/>
          <w:szCs w:val="24"/>
        </w:rPr>
        <w:t>a</w:t>
      </w:r>
      <w:r w:rsidRPr="00AD7390">
        <w:rPr>
          <w:rFonts w:ascii="Candara" w:hAnsi="Candara" w:cs="Times New Roman"/>
          <w:sz w:val="24"/>
          <w:szCs w:val="24"/>
        </w:rPr>
        <w:t xml:space="preserve">ção e, de acúmulo de capital vinculado </w:t>
      </w:r>
      <w:proofErr w:type="gramStart"/>
      <w:r w:rsidRPr="00AD7390">
        <w:rPr>
          <w:rFonts w:ascii="Candara" w:hAnsi="Candara" w:cs="Times New Roman"/>
          <w:sz w:val="24"/>
          <w:szCs w:val="24"/>
        </w:rPr>
        <w:t>a</w:t>
      </w:r>
      <w:proofErr w:type="gramEnd"/>
      <w:r w:rsidRPr="00AD7390">
        <w:rPr>
          <w:rFonts w:ascii="Candara" w:hAnsi="Candara" w:cs="Times New Roman"/>
          <w:sz w:val="24"/>
          <w:szCs w:val="24"/>
        </w:rPr>
        <w:t xml:space="preserve"> economia </w:t>
      </w:r>
      <w:proofErr w:type="spellStart"/>
      <w:r w:rsidRPr="00AD7390">
        <w:rPr>
          <w:rFonts w:ascii="Candara" w:hAnsi="Candara" w:cs="Times New Roman"/>
          <w:sz w:val="24"/>
          <w:szCs w:val="24"/>
        </w:rPr>
        <w:lastRenderedPageBreak/>
        <w:t>financeirizada</w:t>
      </w:r>
      <w:proofErr w:type="spellEnd"/>
      <w:r w:rsidRPr="00AD7390">
        <w:rPr>
          <w:rFonts w:ascii="Candara" w:hAnsi="Candara" w:cs="Times New Roman"/>
          <w:sz w:val="24"/>
          <w:szCs w:val="24"/>
        </w:rPr>
        <w:t xml:space="preserve"> global. Noutra direção, mas co</w:t>
      </w:r>
      <w:r w:rsidRPr="00AD7390">
        <w:rPr>
          <w:rFonts w:ascii="Candara" w:hAnsi="Candara" w:cs="Times New Roman"/>
          <w:sz w:val="24"/>
          <w:szCs w:val="24"/>
        </w:rPr>
        <w:t>n</w:t>
      </w:r>
      <w:r w:rsidRPr="00AD7390">
        <w:rPr>
          <w:rFonts w:ascii="Candara" w:hAnsi="Candara" w:cs="Times New Roman"/>
          <w:sz w:val="24"/>
          <w:szCs w:val="24"/>
        </w:rPr>
        <w:t>vergente com a lógica do livre mercado, da liberdade da economia, o Estado no plano social e, pol</w:t>
      </w:r>
      <w:r w:rsidRPr="00AD7390">
        <w:rPr>
          <w:rFonts w:ascii="Candara" w:hAnsi="Candara" w:cs="Times New Roman"/>
          <w:sz w:val="24"/>
          <w:szCs w:val="24"/>
        </w:rPr>
        <w:t>í</w:t>
      </w:r>
      <w:r w:rsidRPr="00AD7390">
        <w:rPr>
          <w:rFonts w:ascii="Candara" w:hAnsi="Candara" w:cs="Times New Roman"/>
          <w:sz w:val="24"/>
          <w:szCs w:val="24"/>
        </w:rPr>
        <w:t xml:space="preserve">tico é reduzido </w:t>
      </w:r>
      <w:proofErr w:type="gramStart"/>
      <w:r w:rsidRPr="00AD7390">
        <w:rPr>
          <w:rFonts w:ascii="Candara" w:hAnsi="Candara" w:cs="Times New Roman"/>
          <w:sz w:val="24"/>
          <w:szCs w:val="24"/>
        </w:rPr>
        <w:t>a</w:t>
      </w:r>
      <w:proofErr w:type="gramEnd"/>
      <w:r w:rsidRPr="00AD7390">
        <w:rPr>
          <w:rFonts w:ascii="Candara" w:hAnsi="Candara" w:cs="Times New Roman"/>
          <w:sz w:val="24"/>
          <w:szCs w:val="24"/>
        </w:rPr>
        <w:t xml:space="preserve"> condição de Estado securitário</w:t>
      </w:r>
      <w:r w:rsidRPr="00AD7390">
        <w:rPr>
          <w:rStyle w:val="Refdenotaderodap"/>
          <w:rFonts w:ascii="Candara" w:hAnsi="Candara" w:cs="Times New Roman"/>
          <w:sz w:val="24"/>
          <w:szCs w:val="24"/>
        </w:rPr>
        <w:footnoteReference w:id="14"/>
      </w:r>
      <w:r w:rsidRPr="00AD7390">
        <w:rPr>
          <w:rFonts w:ascii="Candara" w:hAnsi="Candara" w:cs="Times New Roman"/>
          <w:sz w:val="24"/>
          <w:szCs w:val="24"/>
        </w:rPr>
        <w:t>, provedor de serviços públicos básicos às massas populacionais, bem como garantidor da ordem e da segurança pública diante das demandas de si</w:t>
      </w:r>
      <w:r w:rsidRPr="00AD7390">
        <w:rPr>
          <w:rFonts w:ascii="Candara" w:hAnsi="Candara" w:cs="Times New Roman"/>
          <w:sz w:val="24"/>
          <w:szCs w:val="24"/>
        </w:rPr>
        <w:t>g</w:t>
      </w:r>
      <w:r w:rsidRPr="00AD7390">
        <w:rPr>
          <w:rFonts w:ascii="Candara" w:hAnsi="Candara" w:cs="Times New Roman"/>
          <w:sz w:val="24"/>
          <w:szCs w:val="24"/>
        </w:rPr>
        <w:t xml:space="preserve">nificativas parcelas da população. Afinal, o capital </w:t>
      </w:r>
      <w:proofErr w:type="spellStart"/>
      <w:r w:rsidRPr="00AD7390">
        <w:rPr>
          <w:rFonts w:ascii="Candara" w:hAnsi="Candara" w:cs="Times New Roman"/>
          <w:sz w:val="24"/>
          <w:szCs w:val="24"/>
        </w:rPr>
        <w:t>desterritorializado</w:t>
      </w:r>
      <w:proofErr w:type="spellEnd"/>
      <w:r w:rsidRPr="00AD7390">
        <w:rPr>
          <w:rFonts w:ascii="Candara" w:hAnsi="Candara" w:cs="Times New Roman"/>
          <w:sz w:val="24"/>
          <w:szCs w:val="24"/>
        </w:rPr>
        <w:t xml:space="preserve"> difunde a ideologia de que somente pode promover desenvolvimento em condições de estabilidade política e segurança social. </w:t>
      </w:r>
    </w:p>
    <w:p w14:paraId="310B527B" w14:textId="77777777" w:rsidR="00ED0DAC" w:rsidRDefault="00ED0DAC" w:rsidP="008053CA">
      <w:pPr>
        <w:spacing w:after="0" w:line="240" w:lineRule="auto"/>
        <w:ind w:left="2268"/>
        <w:jc w:val="both"/>
        <w:rPr>
          <w:rFonts w:ascii="Candara" w:hAnsi="Candara" w:cs="Times New Roman"/>
          <w:lang w:val="es-ES_tradnl"/>
        </w:rPr>
      </w:pPr>
    </w:p>
    <w:p w14:paraId="22BC982A" w14:textId="77777777" w:rsidR="008053CA" w:rsidRPr="00AD7390" w:rsidRDefault="008053CA" w:rsidP="008053CA">
      <w:pPr>
        <w:spacing w:after="0" w:line="240" w:lineRule="auto"/>
        <w:ind w:left="2268"/>
        <w:jc w:val="both"/>
        <w:rPr>
          <w:rFonts w:ascii="Candara" w:hAnsi="Candara" w:cs="Times New Roman"/>
        </w:rPr>
      </w:pPr>
      <w:r w:rsidRPr="00AD7390">
        <w:rPr>
          <w:rFonts w:ascii="Candara" w:hAnsi="Candara" w:cs="Times New Roman"/>
          <w:lang w:val="es-ES_tradnl"/>
        </w:rPr>
        <w:t xml:space="preserve">Así, no es en absoluto irrelevante que se lo </w:t>
      </w:r>
      <w:proofErr w:type="spellStart"/>
      <w:r w:rsidRPr="00AD7390">
        <w:rPr>
          <w:rFonts w:ascii="Candara" w:hAnsi="Candara" w:cs="Times New Roman"/>
          <w:lang w:val="es-ES_tradnl"/>
        </w:rPr>
        <w:t>securitário</w:t>
      </w:r>
      <w:proofErr w:type="spellEnd"/>
      <w:r w:rsidRPr="00AD7390">
        <w:rPr>
          <w:rFonts w:ascii="Candara" w:hAnsi="Candara" w:cs="Times New Roman"/>
          <w:lang w:val="es-ES_tradnl"/>
        </w:rPr>
        <w:t xml:space="preserve"> lo que triunfa con el neolib</w:t>
      </w:r>
      <w:r w:rsidRPr="00AD7390">
        <w:rPr>
          <w:rFonts w:ascii="Candara" w:hAnsi="Candara" w:cs="Times New Roman"/>
          <w:lang w:val="es-ES_tradnl"/>
        </w:rPr>
        <w:t>e</w:t>
      </w:r>
      <w:r w:rsidRPr="00AD7390">
        <w:rPr>
          <w:rFonts w:ascii="Candara" w:hAnsi="Candara" w:cs="Times New Roman"/>
          <w:lang w:val="es-ES_tradnl"/>
        </w:rPr>
        <w:t xml:space="preserve">ralismo (...), lo </w:t>
      </w:r>
      <w:proofErr w:type="spellStart"/>
      <w:r w:rsidRPr="00AD7390">
        <w:rPr>
          <w:rFonts w:ascii="Candara" w:hAnsi="Candara" w:cs="Times New Roman"/>
          <w:lang w:val="es-ES_tradnl"/>
        </w:rPr>
        <w:t>securitário</w:t>
      </w:r>
      <w:proofErr w:type="spellEnd"/>
      <w:r w:rsidRPr="00AD7390">
        <w:rPr>
          <w:rFonts w:ascii="Candara" w:hAnsi="Candara" w:cs="Times New Roman"/>
          <w:lang w:val="es-ES_tradnl"/>
        </w:rPr>
        <w:t xml:space="preserve"> corresponde al arbitraje exclusivo del Estado. Se trata en realidad de una orientación fundamental (...). Esta orientación surge de una única racionalidad: el neoliberalismo. En su principio mismo, a concentrar la </w:t>
      </w:r>
      <w:proofErr w:type="spellStart"/>
      <w:r w:rsidRPr="00AD7390">
        <w:rPr>
          <w:rFonts w:ascii="Candara" w:hAnsi="Candara" w:cs="Times New Roman"/>
          <w:lang w:val="es-ES_tradnl"/>
        </w:rPr>
        <w:t>realidade</w:t>
      </w:r>
      <w:proofErr w:type="spellEnd"/>
      <w:r w:rsidRPr="00AD7390">
        <w:rPr>
          <w:rFonts w:ascii="Candara" w:hAnsi="Candara" w:cs="Times New Roman"/>
          <w:lang w:val="es-ES_tradnl"/>
        </w:rPr>
        <w:t xml:space="preserve"> del poder en manos de los actores económicos más poderosos en detrimento de la </w:t>
      </w:r>
      <w:proofErr w:type="spellStart"/>
      <w:r w:rsidRPr="00AD7390">
        <w:rPr>
          <w:rFonts w:ascii="Candara" w:hAnsi="Candara" w:cs="Times New Roman"/>
          <w:lang w:val="es-ES_tradnl"/>
        </w:rPr>
        <w:t>massa</w:t>
      </w:r>
      <w:proofErr w:type="spellEnd"/>
      <w:r w:rsidRPr="00AD7390">
        <w:rPr>
          <w:rFonts w:ascii="Candara" w:hAnsi="Candara" w:cs="Times New Roman"/>
          <w:lang w:val="es-ES_tradnl"/>
        </w:rPr>
        <w:t xml:space="preserve"> de los ciudadanos, la razón política neoliberal somete a la población a la i</w:t>
      </w:r>
      <w:r w:rsidRPr="00AD7390">
        <w:rPr>
          <w:rFonts w:ascii="Candara" w:hAnsi="Candara" w:cs="Times New Roman"/>
          <w:lang w:val="es-ES_tradnl"/>
        </w:rPr>
        <w:t>n</w:t>
      </w:r>
      <w:r w:rsidRPr="00AD7390">
        <w:rPr>
          <w:rFonts w:ascii="Candara" w:hAnsi="Candara" w:cs="Times New Roman"/>
          <w:lang w:val="es-ES_tradnl"/>
        </w:rPr>
        <w:t>seguridad y procede a disciplinarla, desactiva la democracia y fragmenta la soci</w:t>
      </w:r>
      <w:r w:rsidRPr="00AD7390">
        <w:rPr>
          <w:rFonts w:ascii="Candara" w:hAnsi="Candara" w:cs="Times New Roman"/>
          <w:lang w:val="es-ES_tradnl"/>
        </w:rPr>
        <w:t>e</w:t>
      </w:r>
      <w:r w:rsidRPr="00AD7390">
        <w:rPr>
          <w:rFonts w:ascii="Candara" w:hAnsi="Candara" w:cs="Times New Roman"/>
          <w:lang w:val="es-ES_tradnl"/>
        </w:rPr>
        <w:t xml:space="preserve">dad </w:t>
      </w:r>
      <w:r w:rsidRPr="00AD7390">
        <w:rPr>
          <w:rFonts w:ascii="Candara" w:hAnsi="Candara" w:cs="Times New Roman"/>
        </w:rPr>
        <w:t>(</w:t>
      </w:r>
      <w:proofErr w:type="spellStart"/>
      <w:r w:rsidRPr="00AD7390">
        <w:rPr>
          <w:rFonts w:ascii="Candara" w:hAnsi="Candara" w:cs="Times New Roman"/>
        </w:rPr>
        <w:t>Laval</w:t>
      </w:r>
      <w:proofErr w:type="spellEnd"/>
      <w:r w:rsidRPr="00AD7390">
        <w:rPr>
          <w:rFonts w:ascii="Candara" w:hAnsi="Candara" w:cs="Times New Roman"/>
        </w:rPr>
        <w:t xml:space="preserve">; </w:t>
      </w:r>
      <w:proofErr w:type="spellStart"/>
      <w:r w:rsidRPr="00AD7390">
        <w:rPr>
          <w:rFonts w:ascii="Candara" w:hAnsi="Candara" w:cs="Times New Roman"/>
        </w:rPr>
        <w:t>Dardot</w:t>
      </w:r>
      <w:proofErr w:type="spellEnd"/>
      <w:r w:rsidRPr="00AD7390">
        <w:rPr>
          <w:rFonts w:ascii="Candara" w:hAnsi="Candara" w:cs="Times New Roman"/>
        </w:rPr>
        <w:t>, 2017, p.11).</w:t>
      </w:r>
    </w:p>
    <w:p w14:paraId="38264113" w14:textId="77777777" w:rsidR="008053CA" w:rsidRPr="00AD7390" w:rsidRDefault="008053CA" w:rsidP="008053CA">
      <w:pPr>
        <w:spacing w:after="0" w:line="240" w:lineRule="auto"/>
        <w:ind w:left="2268"/>
        <w:jc w:val="both"/>
        <w:rPr>
          <w:rFonts w:ascii="Candara" w:hAnsi="Candara" w:cs="Times New Roman"/>
        </w:rPr>
      </w:pPr>
    </w:p>
    <w:p w14:paraId="2E9B4A20"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 xml:space="preserve">Mas, o neoliberalismo não é apenas uma proposta econômica </w:t>
      </w:r>
      <w:proofErr w:type="spellStart"/>
      <w:r w:rsidRPr="00AD7390">
        <w:rPr>
          <w:rFonts w:ascii="Candara" w:hAnsi="Candara" w:cs="Times New Roman"/>
          <w:sz w:val="24"/>
          <w:szCs w:val="24"/>
        </w:rPr>
        <w:t>finaceirizada</w:t>
      </w:r>
      <w:proofErr w:type="spellEnd"/>
      <w:r w:rsidRPr="00AD7390">
        <w:rPr>
          <w:rFonts w:ascii="Candara" w:hAnsi="Candara" w:cs="Times New Roman"/>
          <w:sz w:val="24"/>
          <w:szCs w:val="24"/>
        </w:rPr>
        <w:t xml:space="preserve"> e </w:t>
      </w:r>
      <w:proofErr w:type="spellStart"/>
      <w:r w:rsidRPr="00AD7390">
        <w:rPr>
          <w:rFonts w:ascii="Candara" w:hAnsi="Candara" w:cs="Times New Roman"/>
          <w:sz w:val="24"/>
          <w:szCs w:val="24"/>
        </w:rPr>
        <w:t>desterritor</w:t>
      </w:r>
      <w:r w:rsidRPr="00AD7390">
        <w:rPr>
          <w:rFonts w:ascii="Candara" w:hAnsi="Candara" w:cs="Times New Roman"/>
          <w:sz w:val="24"/>
          <w:szCs w:val="24"/>
        </w:rPr>
        <w:t>i</w:t>
      </w:r>
      <w:r w:rsidRPr="00AD7390">
        <w:rPr>
          <w:rFonts w:ascii="Candara" w:hAnsi="Candara" w:cs="Times New Roman"/>
          <w:sz w:val="24"/>
          <w:szCs w:val="24"/>
        </w:rPr>
        <w:t>zada</w:t>
      </w:r>
      <w:proofErr w:type="spellEnd"/>
      <w:r w:rsidRPr="00AD7390">
        <w:rPr>
          <w:rFonts w:ascii="Candara" w:hAnsi="Candara" w:cs="Times New Roman"/>
          <w:sz w:val="24"/>
          <w:szCs w:val="24"/>
        </w:rPr>
        <w:t xml:space="preserve"> assentada no livre mercado, na hegemonia da economia sobre a </w:t>
      </w:r>
      <w:r w:rsidRPr="00AD7390">
        <w:rPr>
          <w:rFonts w:ascii="Candara" w:hAnsi="Candara" w:cs="Times New Roman"/>
          <w:sz w:val="24"/>
          <w:szCs w:val="24"/>
        </w:rPr>
        <w:lastRenderedPageBreak/>
        <w:t>política. É, sobretudo, um si</w:t>
      </w:r>
      <w:r w:rsidRPr="00AD7390">
        <w:rPr>
          <w:rFonts w:ascii="Candara" w:hAnsi="Candara" w:cs="Times New Roman"/>
          <w:sz w:val="24"/>
          <w:szCs w:val="24"/>
        </w:rPr>
        <w:t>s</w:t>
      </w:r>
      <w:r w:rsidRPr="00AD7390">
        <w:rPr>
          <w:rFonts w:ascii="Candara" w:hAnsi="Candara" w:cs="Times New Roman"/>
          <w:sz w:val="24"/>
          <w:szCs w:val="24"/>
        </w:rPr>
        <w:t>tema normativo e um modo de subjetivação. “(...), o neoliberalismo não é apenas uma ideologia, um tipo de política econômica. É um sistema normativo que ampliou sua influência ao mundo inte</w:t>
      </w:r>
      <w:r w:rsidRPr="00AD7390">
        <w:rPr>
          <w:rFonts w:ascii="Candara" w:hAnsi="Candara" w:cs="Times New Roman"/>
          <w:sz w:val="24"/>
          <w:szCs w:val="24"/>
        </w:rPr>
        <w:t>i</w:t>
      </w:r>
      <w:r w:rsidRPr="00AD7390">
        <w:rPr>
          <w:rFonts w:ascii="Candara" w:hAnsi="Candara" w:cs="Times New Roman"/>
          <w:sz w:val="24"/>
          <w:szCs w:val="24"/>
        </w:rPr>
        <w:t>ro, estendendo a lógica do capital a todas as relações sociais e a todas as esferas da vida” (</w:t>
      </w:r>
      <w:proofErr w:type="spellStart"/>
      <w:r w:rsidRPr="00AD7390">
        <w:rPr>
          <w:rFonts w:ascii="Candara" w:hAnsi="Candara" w:cs="Times New Roman"/>
          <w:sz w:val="24"/>
          <w:szCs w:val="24"/>
        </w:rPr>
        <w:t>Dardt</w:t>
      </w:r>
      <w:proofErr w:type="spellEnd"/>
      <w:r w:rsidRPr="00AD7390">
        <w:rPr>
          <w:rFonts w:ascii="Candara" w:hAnsi="Candara" w:cs="Times New Roman"/>
          <w:sz w:val="24"/>
          <w:szCs w:val="24"/>
        </w:rPr>
        <w:t xml:space="preserve">; </w:t>
      </w:r>
      <w:proofErr w:type="spellStart"/>
      <w:r w:rsidRPr="00AD7390">
        <w:rPr>
          <w:rFonts w:ascii="Candara" w:hAnsi="Candara" w:cs="Times New Roman"/>
          <w:sz w:val="24"/>
          <w:szCs w:val="24"/>
        </w:rPr>
        <w:t>Laval</w:t>
      </w:r>
      <w:proofErr w:type="spellEnd"/>
      <w:r w:rsidRPr="00AD7390">
        <w:rPr>
          <w:rFonts w:ascii="Candara" w:hAnsi="Candara" w:cs="Times New Roman"/>
          <w:sz w:val="24"/>
          <w:szCs w:val="24"/>
        </w:rPr>
        <w:t>, 2016, p.7). Sua plena operacionalidade requer a plena atomização dos indivíduos, o def</w:t>
      </w:r>
      <w:r w:rsidRPr="00AD7390">
        <w:rPr>
          <w:rFonts w:ascii="Candara" w:hAnsi="Candara" w:cs="Times New Roman"/>
          <w:sz w:val="24"/>
          <w:szCs w:val="24"/>
        </w:rPr>
        <w:t>i</w:t>
      </w:r>
      <w:r w:rsidRPr="00AD7390">
        <w:rPr>
          <w:rFonts w:ascii="Candara" w:hAnsi="Candara" w:cs="Times New Roman"/>
          <w:sz w:val="24"/>
          <w:szCs w:val="24"/>
        </w:rPr>
        <w:t>nhamento da esfera pública, da ação politica comum, bem como a redução da concepção de democracia repr</w:t>
      </w:r>
      <w:r w:rsidRPr="00AD7390">
        <w:rPr>
          <w:rFonts w:ascii="Candara" w:hAnsi="Candara" w:cs="Times New Roman"/>
          <w:sz w:val="24"/>
          <w:szCs w:val="24"/>
        </w:rPr>
        <w:t>e</w:t>
      </w:r>
      <w:r w:rsidRPr="00AD7390">
        <w:rPr>
          <w:rFonts w:ascii="Candara" w:hAnsi="Candara" w:cs="Times New Roman"/>
          <w:sz w:val="24"/>
          <w:szCs w:val="24"/>
        </w:rPr>
        <w:t>sentativa à liberdade dos indivíduos expressarem suas opiniões em redes sociais e plataformas vi</w:t>
      </w:r>
      <w:r w:rsidRPr="00AD7390">
        <w:rPr>
          <w:rFonts w:ascii="Candara" w:hAnsi="Candara" w:cs="Times New Roman"/>
          <w:sz w:val="24"/>
          <w:szCs w:val="24"/>
        </w:rPr>
        <w:t>r</w:t>
      </w:r>
      <w:r w:rsidRPr="00AD7390">
        <w:rPr>
          <w:rFonts w:ascii="Candara" w:hAnsi="Candara" w:cs="Times New Roman"/>
          <w:sz w:val="24"/>
          <w:szCs w:val="24"/>
        </w:rPr>
        <w:t xml:space="preserve">tuais. Ou seja, democracia é sinônimo de opinião pública paradoxalmente privada. Em relação ao espectro da democracia, argumenta </w:t>
      </w:r>
      <w:proofErr w:type="spellStart"/>
      <w:r w:rsidRPr="00AD7390">
        <w:rPr>
          <w:rFonts w:ascii="Candara" w:hAnsi="Candara" w:cs="Times New Roman"/>
          <w:sz w:val="24"/>
          <w:szCs w:val="24"/>
        </w:rPr>
        <w:t>Lazzarato</w:t>
      </w:r>
      <w:proofErr w:type="spellEnd"/>
      <w:r w:rsidRPr="00AD7390">
        <w:rPr>
          <w:rFonts w:ascii="Candara" w:hAnsi="Candara" w:cs="Times New Roman"/>
          <w:sz w:val="24"/>
          <w:szCs w:val="24"/>
        </w:rPr>
        <w:t>:</w:t>
      </w:r>
    </w:p>
    <w:p w14:paraId="16776766" w14:textId="77777777" w:rsidR="008053CA" w:rsidRPr="00AD7390" w:rsidRDefault="008053CA" w:rsidP="008053CA">
      <w:pPr>
        <w:spacing w:after="0" w:line="360" w:lineRule="auto"/>
        <w:ind w:firstLine="851"/>
        <w:jc w:val="both"/>
        <w:rPr>
          <w:rFonts w:ascii="Candara" w:hAnsi="Candara" w:cs="Times New Roman"/>
          <w:sz w:val="16"/>
          <w:szCs w:val="16"/>
        </w:rPr>
      </w:pPr>
    </w:p>
    <w:p w14:paraId="7DC66940" w14:textId="77777777" w:rsidR="008053CA" w:rsidRPr="00AD7390" w:rsidRDefault="008053CA" w:rsidP="008053CA">
      <w:pPr>
        <w:spacing w:after="0" w:line="240" w:lineRule="auto"/>
        <w:ind w:left="2268"/>
        <w:jc w:val="both"/>
        <w:rPr>
          <w:rFonts w:ascii="Candara" w:hAnsi="Candara" w:cs="Times New Roman"/>
        </w:rPr>
      </w:pPr>
      <w:r w:rsidRPr="00AD7390">
        <w:rPr>
          <w:rFonts w:ascii="Candara" w:hAnsi="Candara" w:cs="Times New Roman"/>
          <w:color w:val="000000"/>
        </w:rPr>
        <w:t>No quadro criado pelo avanço do projeto de secessão política dos "ricos" e pela impotência das forças que gostariam de barrá-lo, a democracia já não serve para nada. A democracia representativa não entrou em "crise" com o neoliberalismo, já que o poder legislativo que deveria realizá-la e legitimá-la começou a ser neutral</w:t>
      </w:r>
      <w:r w:rsidRPr="00AD7390">
        <w:rPr>
          <w:rFonts w:ascii="Candara" w:hAnsi="Candara" w:cs="Times New Roman"/>
          <w:color w:val="000000"/>
        </w:rPr>
        <w:t>i</w:t>
      </w:r>
      <w:r w:rsidRPr="00AD7390">
        <w:rPr>
          <w:rFonts w:ascii="Candara" w:hAnsi="Candara" w:cs="Times New Roman"/>
          <w:color w:val="000000"/>
        </w:rPr>
        <w:t xml:space="preserve">zado pelo poder executivo a partir da primeira guerra mundial. A guerra Industrial não se dá sem uma reconfiguração do poder executivo que não termina com o fim das hostilidades, mas que, ao contrário, vai progressivamente reduzir o parlamento a um simples apêndice de ratificação e legitimação dos decretos do verdadeiro </w:t>
      </w:r>
      <w:proofErr w:type="gramStart"/>
      <w:r w:rsidRPr="00AD7390">
        <w:rPr>
          <w:rFonts w:ascii="Candara" w:hAnsi="Candara" w:cs="Times New Roman"/>
          <w:color w:val="000000"/>
        </w:rPr>
        <w:t>p</w:t>
      </w:r>
      <w:r w:rsidRPr="00AD7390">
        <w:rPr>
          <w:rFonts w:ascii="Candara" w:hAnsi="Candara" w:cs="Times New Roman"/>
          <w:color w:val="000000"/>
        </w:rPr>
        <w:t>o</w:t>
      </w:r>
      <w:r w:rsidRPr="00AD7390">
        <w:rPr>
          <w:rFonts w:ascii="Candara" w:hAnsi="Candara" w:cs="Times New Roman"/>
          <w:color w:val="000000"/>
        </w:rPr>
        <w:t>der</w:t>
      </w:r>
      <w:proofErr w:type="gramEnd"/>
      <w:r w:rsidRPr="00AD7390">
        <w:rPr>
          <w:rFonts w:ascii="Candara" w:hAnsi="Candara" w:cs="Times New Roman"/>
          <w:color w:val="000000"/>
        </w:rPr>
        <w:t xml:space="preserve"> legislativo, que está nas mãos do governo (...). A democracia sempre foi co</w:t>
      </w:r>
      <w:r w:rsidRPr="00AD7390">
        <w:rPr>
          <w:rFonts w:ascii="Candara" w:hAnsi="Candara" w:cs="Times New Roman"/>
          <w:color w:val="000000"/>
        </w:rPr>
        <w:t>m</w:t>
      </w:r>
      <w:r w:rsidRPr="00AD7390">
        <w:rPr>
          <w:rFonts w:ascii="Candara" w:hAnsi="Candara" w:cs="Times New Roman"/>
          <w:color w:val="000000"/>
        </w:rPr>
        <w:t>preendida pelos liberais como democracia dos possessores. Eles sempre conceb</w:t>
      </w:r>
      <w:r w:rsidRPr="00AD7390">
        <w:rPr>
          <w:rFonts w:ascii="Candara" w:hAnsi="Candara" w:cs="Times New Roman"/>
          <w:color w:val="000000"/>
        </w:rPr>
        <w:t>e</w:t>
      </w:r>
      <w:r w:rsidRPr="00AD7390">
        <w:rPr>
          <w:rFonts w:ascii="Candara" w:hAnsi="Candara" w:cs="Times New Roman"/>
          <w:color w:val="000000"/>
        </w:rPr>
        <w:t>ram os direitos como indexados à propriedade. Foram as revoluções que impus</w:t>
      </w:r>
      <w:r w:rsidRPr="00AD7390">
        <w:rPr>
          <w:rFonts w:ascii="Candara" w:hAnsi="Candara" w:cs="Times New Roman"/>
          <w:color w:val="000000"/>
        </w:rPr>
        <w:t>e</w:t>
      </w:r>
      <w:r w:rsidRPr="00AD7390">
        <w:rPr>
          <w:rFonts w:ascii="Candara" w:hAnsi="Candara" w:cs="Times New Roman"/>
          <w:color w:val="000000"/>
        </w:rPr>
        <w:t>ram a igualdade e conquistaram os direitos políticos e sociais "para todos". Uma vez desfeita a revolução e constatada a incapacidade das forças anticapitalistas de reorganizá-la, a democracia logicamente desapareceu. O capitalismo pode funci</w:t>
      </w:r>
      <w:r w:rsidRPr="00AD7390">
        <w:rPr>
          <w:rFonts w:ascii="Candara" w:hAnsi="Candara" w:cs="Times New Roman"/>
          <w:color w:val="000000"/>
        </w:rPr>
        <w:t>o</w:t>
      </w:r>
      <w:r w:rsidRPr="00AD7390">
        <w:rPr>
          <w:rFonts w:ascii="Candara" w:hAnsi="Candara" w:cs="Times New Roman"/>
          <w:color w:val="000000"/>
        </w:rPr>
        <w:t>nar dentro de diferentes sistemas políticos: democracia constitucional, estado ce</w:t>
      </w:r>
      <w:r w:rsidRPr="00AD7390">
        <w:rPr>
          <w:rFonts w:ascii="Candara" w:hAnsi="Candara" w:cs="Times New Roman"/>
          <w:color w:val="000000"/>
        </w:rPr>
        <w:t>n</w:t>
      </w:r>
      <w:r w:rsidRPr="00AD7390">
        <w:rPr>
          <w:rFonts w:ascii="Candara" w:hAnsi="Candara" w:cs="Times New Roman"/>
          <w:color w:val="000000"/>
        </w:rPr>
        <w:t xml:space="preserve">tralizador e autoritário como na China, na Rússia ou nos regimes fascistas. A ideia segundo a qual o capital </w:t>
      </w:r>
      <w:r w:rsidRPr="00AD7390">
        <w:rPr>
          <w:rFonts w:ascii="Candara" w:hAnsi="Candara" w:cs="Times New Roman"/>
          <w:color w:val="000000"/>
        </w:rPr>
        <w:lastRenderedPageBreak/>
        <w:t>está sempre acompanhado pela democracia é desmentida a cada dia. (2019, pp. 54/55)</w:t>
      </w:r>
    </w:p>
    <w:p w14:paraId="3FC0BB1B" w14:textId="77777777" w:rsidR="008053CA" w:rsidRPr="00AD7390" w:rsidRDefault="008053CA" w:rsidP="008053CA">
      <w:pPr>
        <w:spacing w:after="0" w:line="360" w:lineRule="auto"/>
        <w:ind w:firstLine="851"/>
        <w:jc w:val="both"/>
        <w:rPr>
          <w:rFonts w:ascii="Candara" w:hAnsi="Candara" w:cs="Times New Roman"/>
          <w:sz w:val="24"/>
          <w:szCs w:val="24"/>
        </w:rPr>
      </w:pPr>
    </w:p>
    <w:p w14:paraId="5FD6C237"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 xml:space="preserve">O neoliberalismo ao circunscrever a </w:t>
      </w:r>
      <w:proofErr w:type="gramStart"/>
      <w:r w:rsidRPr="00AD7390">
        <w:rPr>
          <w:rFonts w:ascii="Candara" w:hAnsi="Candara" w:cs="Times New Roman"/>
          <w:sz w:val="24"/>
          <w:szCs w:val="24"/>
        </w:rPr>
        <w:t>otimização</w:t>
      </w:r>
      <w:proofErr w:type="gramEnd"/>
      <w:r w:rsidRPr="00AD7390">
        <w:rPr>
          <w:rFonts w:ascii="Candara" w:hAnsi="Candara" w:cs="Times New Roman"/>
          <w:sz w:val="24"/>
          <w:szCs w:val="24"/>
        </w:rPr>
        <w:t xml:space="preserve"> dos indivíduos às esferas da produção e do consumo sugere-lhes que o alcance do sucesso profissional, financeiro e social é resultado de sua disposição de tornar-se empresário de si mesmo, de assumir atitude empreendedora diante da vida, das relações humanas, sobretudo no ambiente profissional e de negócios.  Ou seja, a vida individual é capturada pelo capital e transformada em “capital humano” e, por extensão a vida social transfo</w:t>
      </w:r>
      <w:r w:rsidRPr="00AD7390">
        <w:rPr>
          <w:rFonts w:ascii="Candara" w:hAnsi="Candara" w:cs="Times New Roman"/>
          <w:sz w:val="24"/>
          <w:szCs w:val="24"/>
        </w:rPr>
        <w:t>r</w:t>
      </w:r>
      <w:r w:rsidRPr="00AD7390">
        <w:rPr>
          <w:rFonts w:ascii="Candara" w:hAnsi="Candara" w:cs="Times New Roman"/>
          <w:sz w:val="24"/>
          <w:szCs w:val="24"/>
        </w:rPr>
        <w:t>ma-se em “capital social”. Trata-se, de estratégias de privatização das condutas da vida social à e</w:t>
      </w:r>
      <w:r w:rsidRPr="00AD7390">
        <w:rPr>
          <w:rFonts w:ascii="Candara" w:hAnsi="Candara" w:cs="Times New Roman"/>
          <w:sz w:val="24"/>
          <w:szCs w:val="24"/>
        </w:rPr>
        <w:t>s</w:t>
      </w:r>
      <w:r w:rsidRPr="00AD7390">
        <w:rPr>
          <w:rFonts w:ascii="Candara" w:hAnsi="Candara" w:cs="Times New Roman"/>
          <w:sz w:val="24"/>
          <w:szCs w:val="24"/>
        </w:rPr>
        <w:t>fera de responsabilidades individuais. “Daí o trabalho “pedagógico” que se deve fazer para que cada indivíduo se considere detentor de um “capital humano” que ele deve fazer frutificar, daí a instaur</w:t>
      </w:r>
      <w:r w:rsidRPr="00AD7390">
        <w:rPr>
          <w:rFonts w:ascii="Candara" w:hAnsi="Candara" w:cs="Times New Roman"/>
          <w:sz w:val="24"/>
          <w:szCs w:val="24"/>
        </w:rPr>
        <w:t>a</w:t>
      </w:r>
      <w:r w:rsidRPr="00AD7390">
        <w:rPr>
          <w:rFonts w:ascii="Candara" w:hAnsi="Candara" w:cs="Times New Roman"/>
          <w:sz w:val="24"/>
          <w:szCs w:val="24"/>
        </w:rPr>
        <w:t>ção de dispositivos que são destinados a “ativar” os indivíduos, obrigando-os a cuidar de si me</w:t>
      </w:r>
      <w:r w:rsidRPr="00AD7390">
        <w:rPr>
          <w:rFonts w:ascii="Candara" w:hAnsi="Candara" w:cs="Times New Roman"/>
          <w:sz w:val="24"/>
          <w:szCs w:val="24"/>
        </w:rPr>
        <w:t>s</w:t>
      </w:r>
      <w:r w:rsidRPr="00AD7390">
        <w:rPr>
          <w:rFonts w:ascii="Candara" w:hAnsi="Candara" w:cs="Times New Roman"/>
          <w:sz w:val="24"/>
          <w:szCs w:val="24"/>
        </w:rPr>
        <w:t>mos, educar-se, encontrar um emprego” (</w:t>
      </w:r>
      <w:proofErr w:type="spellStart"/>
      <w:r w:rsidRPr="00AD7390">
        <w:rPr>
          <w:rFonts w:ascii="Candara" w:hAnsi="Candara" w:cs="Times New Roman"/>
          <w:sz w:val="24"/>
          <w:szCs w:val="24"/>
        </w:rPr>
        <w:t>Dardot</w:t>
      </w:r>
      <w:proofErr w:type="spellEnd"/>
      <w:r w:rsidRPr="00AD7390">
        <w:rPr>
          <w:rFonts w:ascii="Candara" w:hAnsi="Candara" w:cs="Times New Roman"/>
          <w:sz w:val="24"/>
          <w:szCs w:val="24"/>
        </w:rPr>
        <w:t xml:space="preserve"> e </w:t>
      </w:r>
      <w:proofErr w:type="spellStart"/>
      <w:r w:rsidRPr="00AD7390">
        <w:rPr>
          <w:rFonts w:ascii="Candara" w:hAnsi="Candara" w:cs="Times New Roman"/>
          <w:sz w:val="24"/>
          <w:szCs w:val="24"/>
        </w:rPr>
        <w:t>Laval</w:t>
      </w:r>
      <w:proofErr w:type="spellEnd"/>
      <w:r w:rsidRPr="00AD7390">
        <w:rPr>
          <w:rFonts w:ascii="Candara" w:hAnsi="Candara" w:cs="Times New Roman"/>
          <w:sz w:val="24"/>
          <w:szCs w:val="24"/>
        </w:rPr>
        <w:t>, 2016, p. 231).</w:t>
      </w:r>
    </w:p>
    <w:p w14:paraId="4CE595CA"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Diante do exposto é imperativo reconhecer que a ideologia do desenvolvimento se mantém atuante como utopia do desenvolvimento, agora mobilizando os anseios, as expectativas dos indiv</w:t>
      </w:r>
      <w:r w:rsidRPr="00AD7390">
        <w:rPr>
          <w:rFonts w:ascii="Candara" w:hAnsi="Candara" w:cs="Times New Roman"/>
          <w:sz w:val="24"/>
          <w:szCs w:val="24"/>
        </w:rPr>
        <w:t>í</w:t>
      </w:r>
      <w:r w:rsidRPr="00AD7390">
        <w:rPr>
          <w:rFonts w:ascii="Candara" w:hAnsi="Candara" w:cs="Times New Roman"/>
          <w:sz w:val="24"/>
          <w:szCs w:val="24"/>
        </w:rPr>
        <w:t>duos capturados pelos dispositivos do capital e, existencialmente e socialmente reduzidos à cond</w:t>
      </w:r>
      <w:r w:rsidRPr="00AD7390">
        <w:rPr>
          <w:rFonts w:ascii="Candara" w:hAnsi="Candara" w:cs="Times New Roman"/>
          <w:sz w:val="24"/>
          <w:szCs w:val="24"/>
        </w:rPr>
        <w:t>i</w:t>
      </w:r>
      <w:r w:rsidRPr="00AD7390">
        <w:rPr>
          <w:rFonts w:ascii="Candara" w:hAnsi="Candara" w:cs="Times New Roman"/>
          <w:sz w:val="24"/>
          <w:szCs w:val="24"/>
        </w:rPr>
        <w:t>ção de capital humano, lançados no desafio de tornarem-se empresários de si mesmos, empreend</w:t>
      </w:r>
      <w:r w:rsidRPr="00AD7390">
        <w:rPr>
          <w:rFonts w:ascii="Candara" w:hAnsi="Candara" w:cs="Times New Roman"/>
          <w:sz w:val="24"/>
          <w:szCs w:val="24"/>
        </w:rPr>
        <w:t>e</w:t>
      </w:r>
      <w:r w:rsidRPr="00AD7390">
        <w:rPr>
          <w:rFonts w:ascii="Candara" w:hAnsi="Candara" w:cs="Times New Roman"/>
          <w:sz w:val="24"/>
          <w:szCs w:val="24"/>
        </w:rPr>
        <w:t xml:space="preserve">dores a serviço da lógica neoliberal de acumulação </w:t>
      </w:r>
      <w:proofErr w:type="spellStart"/>
      <w:r w:rsidRPr="00AD7390">
        <w:rPr>
          <w:rFonts w:ascii="Candara" w:hAnsi="Candara" w:cs="Times New Roman"/>
          <w:sz w:val="24"/>
          <w:szCs w:val="24"/>
        </w:rPr>
        <w:t>desterritorializada</w:t>
      </w:r>
      <w:proofErr w:type="spellEnd"/>
      <w:r w:rsidRPr="00AD7390">
        <w:rPr>
          <w:rFonts w:ascii="Candara" w:hAnsi="Candara" w:cs="Times New Roman"/>
          <w:sz w:val="24"/>
          <w:szCs w:val="24"/>
        </w:rPr>
        <w:t xml:space="preserve"> e global da riqueza socia</w:t>
      </w:r>
      <w:r w:rsidRPr="00AD7390">
        <w:rPr>
          <w:rFonts w:ascii="Candara" w:hAnsi="Candara" w:cs="Times New Roman"/>
          <w:sz w:val="24"/>
          <w:szCs w:val="24"/>
        </w:rPr>
        <w:t>l</w:t>
      </w:r>
      <w:r w:rsidRPr="00AD7390">
        <w:rPr>
          <w:rFonts w:ascii="Candara" w:hAnsi="Candara" w:cs="Times New Roman"/>
          <w:sz w:val="24"/>
          <w:szCs w:val="24"/>
        </w:rPr>
        <w:t xml:space="preserve">mente produzida. Assim, a ideologia (utopia) do desenvolvimento outrora nacional, substituída pela ideologia (utopia) do desenvolvimento humano e social, local, regional e territorial e, atualmente pulverizada nos “Objetivos do Desenvolvimento do Milênio” com vista à </w:t>
      </w:r>
      <w:r w:rsidRPr="00AD7390">
        <w:rPr>
          <w:rFonts w:ascii="Candara" w:hAnsi="Candara" w:cs="Times New Roman"/>
          <w:sz w:val="24"/>
          <w:szCs w:val="24"/>
        </w:rPr>
        <w:lastRenderedPageBreak/>
        <w:t>socialização dos esforços de sustentabilidade da vida ameaçada no planeta mantém sua vitalidade e cumpre sua função nos marcos da cosmovisão neoliberal.</w:t>
      </w:r>
    </w:p>
    <w:p w14:paraId="1EB0501C"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Portanto, no contexto do neoliberal a ideologia (utopia) do desenvolvimento se apresenta em toda sua ambivalência. Por um lado uma ideologia destituída pelo capital de suas possibilidades de ensejar nos povos a afirmação de projetos de desenvolvimento nacional, ou mesmo local e regi</w:t>
      </w:r>
      <w:r w:rsidRPr="00AD7390">
        <w:rPr>
          <w:rFonts w:ascii="Candara" w:hAnsi="Candara" w:cs="Times New Roman"/>
          <w:sz w:val="24"/>
          <w:szCs w:val="24"/>
        </w:rPr>
        <w:t>o</w:t>
      </w:r>
      <w:r w:rsidRPr="00AD7390">
        <w:rPr>
          <w:rFonts w:ascii="Candara" w:hAnsi="Candara" w:cs="Times New Roman"/>
          <w:sz w:val="24"/>
          <w:szCs w:val="24"/>
        </w:rPr>
        <w:t>nal que promovessem a condição humana e social. Por outro lado, uma ideologia (in</w:t>
      </w:r>
      <w:proofErr w:type="gramStart"/>
      <w:r w:rsidRPr="00AD7390">
        <w:rPr>
          <w:rFonts w:ascii="Candara" w:hAnsi="Candara" w:cs="Times New Roman"/>
          <w:sz w:val="24"/>
          <w:szCs w:val="24"/>
        </w:rPr>
        <w:t>)conveniente</w:t>
      </w:r>
      <w:proofErr w:type="gramEnd"/>
      <w:r w:rsidRPr="00AD7390">
        <w:rPr>
          <w:rFonts w:ascii="Candara" w:hAnsi="Candara" w:cs="Times New Roman"/>
          <w:sz w:val="24"/>
          <w:szCs w:val="24"/>
        </w:rPr>
        <w:t xml:space="preserve"> no que concerne a promoção da sustentabilidade, na medida em que pode contribuir para o reconhec</w:t>
      </w:r>
      <w:r w:rsidRPr="00AD7390">
        <w:rPr>
          <w:rFonts w:ascii="Candara" w:hAnsi="Candara" w:cs="Times New Roman"/>
          <w:sz w:val="24"/>
          <w:szCs w:val="24"/>
        </w:rPr>
        <w:t>i</w:t>
      </w:r>
      <w:r w:rsidRPr="00AD7390">
        <w:rPr>
          <w:rFonts w:ascii="Candara" w:hAnsi="Candara" w:cs="Times New Roman"/>
          <w:sz w:val="24"/>
          <w:szCs w:val="24"/>
        </w:rPr>
        <w:t>mento das responsabilidades do capital diante da destruição ambiental, mas que por outro lado ta</w:t>
      </w:r>
      <w:r w:rsidRPr="00AD7390">
        <w:rPr>
          <w:rFonts w:ascii="Candara" w:hAnsi="Candara" w:cs="Times New Roman"/>
          <w:sz w:val="24"/>
          <w:szCs w:val="24"/>
        </w:rPr>
        <w:t>m</w:t>
      </w:r>
      <w:r w:rsidRPr="00AD7390">
        <w:rPr>
          <w:rFonts w:ascii="Candara" w:hAnsi="Candara" w:cs="Times New Roman"/>
          <w:sz w:val="24"/>
          <w:szCs w:val="24"/>
        </w:rPr>
        <w:t>bém pode ensejar movimentos de resistência em relação a lógica (</w:t>
      </w:r>
      <w:proofErr w:type="spellStart"/>
      <w:r w:rsidRPr="00AD7390">
        <w:rPr>
          <w:rFonts w:ascii="Candara" w:hAnsi="Candara" w:cs="Times New Roman"/>
          <w:sz w:val="24"/>
          <w:szCs w:val="24"/>
        </w:rPr>
        <w:t>des</w:t>
      </w:r>
      <w:proofErr w:type="spellEnd"/>
      <w:r w:rsidRPr="00AD7390">
        <w:rPr>
          <w:rFonts w:ascii="Candara" w:hAnsi="Candara" w:cs="Times New Roman"/>
          <w:sz w:val="24"/>
          <w:szCs w:val="24"/>
        </w:rPr>
        <w:t xml:space="preserve">)humana e agressiva do capital em relação a vida. </w:t>
      </w:r>
    </w:p>
    <w:p w14:paraId="6CFE00F6" w14:textId="77777777" w:rsidR="008053CA" w:rsidRPr="00AD7390" w:rsidRDefault="008053CA" w:rsidP="008053CA">
      <w:pPr>
        <w:spacing w:after="0" w:line="360" w:lineRule="auto"/>
        <w:ind w:firstLine="851"/>
        <w:jc w:val="both"/>
        <w:rPr>
          <w:rFonts w:ascii="Candara" w:hAnsi="Candara" w:cs="Times New Roman"/>
          <w:sz w:val="24"/>
          <w:szCs w:val="24"/>
        </w:rPr>
      </w:pPr>
      <w:r w:rsidRPr="00AD7390">
        <w:rPr>
          <w:rFonts w:ascii="Candara" w:hAnsi="Candara" w:cs="Times New Roman"/>
          <w:sz w:val="24"/>
          <w:szCs w:val="24"/>
        </w:rPr>
        <w:t xml:space="preserve">A racionalidade política e econômica neoliberal impõe limites </w:t>
      </w:r>
      <w:proofErr w:type="gramStart"/>
      <w:r w:rsidRPr="00AD7390">
        <w:rPr>
          <w:rFonts w:ascii="Candara" w:hAnsi="Candara" w:cs="Times New Roman"/>
          <w:sz w:val="24"/>
          <w:szCs w:val="24"/>
        </w:rPr>
        <w:t>a</w:t>
      </w:r>
      <w:proofErr w:type="gramEnd"/>
      <w:r w:rsidRPr="00AD7390">
        <w:rPr>
          <w:rFonts w:ascii="Candara" w:hAnsi="Candara" w:cs="Times New Roman"/>
          <w:sz w:val="24"/>
          <w:szCs w:val="24"/>
        </w:rPr>
        <w:t xml:space="preserve"> ideologia (utopia) do d</w:t>
      </w:r>
      <w:r w:rsidRPr="00AD7390">
        <w:rPr>
          <w:rFonts w:ascii="Candara" w:hAnsi="Candara" w:cs="Times New Roman"/>
          <w:sz w:val="24"/>
          <w:szCs w:val="24"/>
        </w:rPr>
        <w:t>e</w:t>
      </w:r>
      <w:r w:rsidRPr="00AD7390">
        <w:rPr>
          <w:rFonts w:ascii="Candara" w:hAnsi="Candara" w:cs="Times New Roman"/>
          <w:sz w:val="24"/>
          <w:szCs w:val="24"/>
        </w:rPr>
        <w:t xml:space="preserve">senvolvimento ao esvaziar a política, ao privatizar o espaço público, ao reduzir o cidadão a mero produtor e consumidor na dinâmica societária de plena produção e pleno consumo. Neste contexto de profunda </w:t>
      </w:r>
      <w:proofErr w:type="spellStart"/>
      <w:r w:rsidRPr="00AD7390">
        <w:rPr>
          <w:rFonts w:ascii="Candara" w:hAnsi="Candara" w:cs="Times New Roman"/>
          <w:sz w:val="24"/>
          <w:szCs w:val="24"/>
        </w:rPr>
        <w:t>privizatização</w:t>
      </w:r>
      <w:proofErr w:type="spellEnd"/>
      <w:r w:rsidRPr="00AD7390">
        <w:rPr>
          <w:rFonts w:ascii="Candara" w:hAnsi="Candara" w:cs="Times New Roman"/>
          <w:sz w:val="24"/>
          <w:szCs w:val="24"/>
        </w:rPr>
        <w:t xml:space="preserve"> das esferas de organização social coletivas, de movimentos sociais, de entidades representativas em nome da estabilidade e da segurança política e social requerida para o regime de acumulação do capital, já não se apresenta a possibilidade do debate, da afirmação de um projeto de desenvolvimento nacional. “Da rede mundial de partidos, organizações, movimentos e até de Estados que, de modo diferente. “trabalham” pela revolução, não resta literalmente mais n</w:t>
      </w:r>
      <w:r w:rsidRPr="00AD7390">
        <w:rPr>
          <w:rFonts w:ascii="Candara" w:hAnsi="Candara" w:cs="Times New Roman"/>
          <w:sz w:val="24"/>
          <w:szCs w:val="24"/>
        </w:rPr>
        <w:t>a</w:t>
      </w:r>
      <w:r w:rsidRPr="00AD7390">
        <w:rPr>
          <w:rFonts w:ascii="Candara" w:hAnsi="Candara" w:cs="Times New Roman"/>
          <w:sz w:val="24"/>
          <w:szCs w:val="24"/>
        </w:rPr>
        <w:t xml:space="preserve">da. A globalização capitalista que a destruiu é uma resposta estratégica à revolução </w:t>
      </w:r>
      <w:r w:rsidRPr="00AD7390">
        <w:rPr>
          <w:rFonts w:ascii="Candara" w:hAnsi="Candara" w:cs="Times New Roman"/>
          <w:sz w:val="24"/>
          <w:szCs w:val="24"/>
        </w:rPr>
        <w:lastRenderedPageBreak/>
        <w:t xml:space="preserve">mundial. Apesar disso, qualquer política concebida nas fronteiras do Estado-nação está destinada a fracassar” </w:t>
      </w:r>
      <w:proofErr w:type="gramStart"/>
      <w:r w:rsidRPr="00AD7390">
        <w:rPr>
          <w:rFonts w:ascii="Candara" w:hAnsi="Candara" w:cs="Times New Roman"/>
          <w:sz w:val="24"/>
          <w:szCs w:val="24"/>
        </w:rPr>
        <w:t xml:space="preserve">( </w:t>
      </w:r>
      <w:proofErr w:type="spellStart"/>
      <w:proofErr w:type="gramEnd"/>
      <w:r w:rsidRPr="00AD7390">
        <w:rPr>
          <w:rFonts w:ascii="Candara" w:hAnsi="Candara" w:cs="Times New Roman"/>
          <w:sz w:val="24"/>
          <w:szCs w:val="24"/>
        </w:rPr>
        <w:t>Lazzarato</w:t>
      </w:r>
      <w:proofErr w:type="spellEnd"/>
      <w:r w:rsidRPr="00AD7390">
        <w:rPr>
          <w:rFonts w:ascii="Candara" w:hAnsi="Candara" w:cs="Times New Roman"/>
          <w:sz w:val="24"/>
          <w:szCs w:val="24"/>
        </w:rPr>
        <w:t>, 2016, p.183).</w:t>
      </w:r>
    </w:p>
    <w:p w14:paraId="6777BF72" w14:textId="77777777" w:rsidR="008053CA" w:rsidRPr="00AD7390" w:rsidRDefault="008053CA" w:rsidP="008053CA">
      <w:pPr>
        <w:jc w:val="both"/>
        <w:rPr>
          <w:rFonts w:ascii="Candara" w:hAnsi="Candara" w:cs="Times New Roman"/>
          <w:b/>
          <w:bCs/>
          <w:sz w:val="24"/>
          <w:szCs w:val="24"/>
        </w:rPr>
      </w:pPr>
    </w:p>
    <w:p w14:paraId="77F86FC6" w14:textId="392C4933" w:rsidR="008053CA" w:rsidRPr="00AD7390" w:rsidRDefault="00AD7390" w:rsidP="008053CA">
      <w:pPr>
        <w:jc w:val="both"/>
        <w:rPr>
          <w:rFonts w:ascii="Candara" w:hAnsi="Candara" w:cs="Times New Roman"/>
          <w:b/>
          <w:bCs/>
          <w:sz w:val="28"/>
          <w:szCs w:val="28"/>
        </w:rPr>
      </w:pPr>
      <w:r w:rsidRPr="00AD7390">
        <w:rPr>
          <w:rFonts w:ascii="Candara" w:hAnsi="Candara" w:cs="Times New Roman"/>
          <w:b/>
          <w:bCs/>
          <w:sz w:val="28"/>
          <w:szCs w:val="28"/>
        </w:rPr>
        <w:t xml:space="preserve">5. </w:t>
      </w:r>
      <w:r w:rsidR="008053CA" w:rsidRPr="00AD7390">
        <w:rPr>
          <w:rFonts w:ascii="Candara" w:hAnsi="Candara" w:cs="Times New Roman"/>
          <w:b/>
          <w:bCs/>
          <w:sz w:val="28"/>
          <w:szCs w:val="28"/>
        </w:rPr>
        <w:t>Considerações finais</w:t>
      </w:r>
    </w:p>
    <w:p w14:paraId="10E4E655" w14:textId="77777777" w:rsidR="008053CA" w:rsidRPr="00AD7390" w:rsidRDefault="008053CA" w:rsidP="008053CA">
      <w:pPr>
        <w:ind w:firstLine="851"/>
        <w:jc w:val="both"/>
        <w:rPr>
          <w:rFonts w:ascii="Candara" w:hAnsi="Candara" w:cs="Times New Roman"/>
          <w:b/>
          <w:bCs/>
          <w:sz w:val="24"/>
          <w:szCs w:val="24"/>
        </w:rPr>
      </w:pPr>
    </w:p>
    <w:p w14:paraId="386517D5" w14:textId="77777777" w:rsidR="008053CA" w:rsidRPr="00AD7390" w:rsidRDefault="008053CA" w:rsidP="008053CA">
      <w:pPr>
        <w:spacing w:after="0" w:line="360" w:lineRule="auto"/>
        <w:ind w:firstLine="851"/>
        <w:jc w:val="both"/>
        <w:rPr>
          <w:rFonts w:ascii="Candara" w:hAnsi="Candara" w:cs="Times New Roman"/>
          <w:bCs/>
          <w:sz w:val="24"/>
          <w:szCs w:val="24"/>
        </w:rPr>
      </w:pPr>
      <w:r w:rsidRPr="00AD7390">
        <w:rPr>
          <w:rFonts w:ascii="Candara" w:hAnsi="Candara" w:cs="Times New Roman"/>
          <w:bCs/>
          <w:sz w:val="24"/>
          <w:szCs w:val="24"/>
        </w:rPr>
        <w:t>Ao final deste percurso analítico, mas desprovidos de pretensões conclusivas e cientes da necessidade da continuidade das investigações, de análises e debates inerentes à temática em tela, se trata de considerar que a força dos discursos científicos e políticos, bem como das percepções soc</w:t>
      </w:r>
      <w:r w:rsidRPr="00AD7390">
        <w:rPr>
          <w:rFonts w:ascii="Candara" w:hAnsi="Candara" w:cs="Times New Roman"/>
          <w:bCs/>
          <w:sz w:val="24"/>
          <w:szCs w:val="24"/>
        </w:rPr>
        <w:t>i</w:t>
      </w:r>
      <w:r w:rsidRPr="00AD7390">
        <w:rPr>
          <w:rFonts w:ascii="Candara" w:hAnsi="Candara" w:cs="Times New Roman"/>
          <w:bCs/>
          <w:sz w:val="24"/>
          <w:szCs w:val="24"/>
        </w:rPr>
        <w:t xml:space="preserve">ais do desenvolvimento residem em sua condição utópica e ideológica. Ou dito de outra forma, a despeito do esvaziamento da afirmação de projetos de desenvolvimento nacional promovidas pela racionalidade política e econômica neoliberal em curso, o ideário do desenvolvimento se mantém presente no imaginário popular e social em suas demandas localizadas, seja em âmbito regional, ou territorial. </w:t>
      </w:r>
    </w:p>
    <w:p w14:paraId="19500EC3" w14:textId="77777777" w:rsidR="008053CA" w:rsidRPr="00AD7390" w:rsidRDefault="008053CA" w:rsidP="008053CA">
      <w:pPr>
        <w:spacing w:after="0" w:line="360" w:lineRule="auto"/>
        <w:ind w:firstLine="851"/>
        <w:jc w:val="both"/>
        <w:rPr>
          <w:rFonts w:ascii="Candara" w:hAnsi="Candara" w:cs="Times New Roman"/>
          <w:bCs/>
          <w:sz w:val="24"/>
          <w:szCs w:val="24"/>
        </w:rPr>
      </w:pPr>
      <w:r w:rsidRPr="00AD7390">
        <w:rPr>
          <w:rFonts w:ascii="Candara" w:hAnsi="Candara" w:cs="Times New Roman"/>
          <w:bCs/>
          <w:sz w:val="24"/>
          <w:szCs w:val="24"/>
        </w:rPr>
        <w:t>O neoliberalismo ao promover o esvaziamento da política como esfera da ação comunitária e social em relação à manutenção do espaço público, dos bens públicos compartilhados pela com</w:t>
      </w:r>
      <w:r w:rsidRPr="00AD7390">
        <w:rPr>
          <w:rFonts w:ascii="Candara" w:hAnsi="Candara" w:cs="Times New Roman"/>
          <w:bCs/>
          <w:sz w:val="24"/>
          <w:szCs w:val="24"/>
        </w:rPr>
        <w:t>u</w:t>
      </w:r>
      <w:r w:rsidRPr="00AD7390">
        <w:rPr>
          <w:rFonts w:ascii="Candara" w:hAnsi="Candara" w:cs="Times New Roman"/>
          <w:bCs/>
          <w:sz w:val="24"/>
          <w:szCs w:val="24"/>
        </w:rPr>
        <w:t xml:space="preserve">nidade nacional inviabilizou as condições de possibilidade de debate e constituição de projetos de desenvolvimento nacional. A privatização dos indivíduos, submetidos à luta pela sobrevivência, como empresários de si próprios, sob a lógica de uma economia </w:t>
      </w:r>
      <w:proofErr w:type="spellStart"/>
      <w:r w:rsidRPr="00AD7390">
        <w:rPr>
          <w:rFonts w:ascii="Candara" w:hAnsi="Candara" w:cs="Times New Roman"/>
          <w:bCs/>
          <w:sz w:val="24"/>
          <w:szCs w:val="24"/>
        </w:rPr>
        <w:t>desterritorializada</w:t>
      </w:r>
      <w:proofErr w:type="spellEnd"/>
      <w:r w:rsidRPr="00AD7390">
        <w:rPr>
          <w:rFonts w:ascii="Candara" w:hAnsi="Candara" w:cs="Times New Roman"/>
          <w:bCs/>
          <w:sz w:val="24"/>
          <w:szCs w:val="24"/>
        </w:rPr>
        <w:t xml:space="preserve"> operando a partir do débito e do crédito, sequestrou o Estado como espaço por excelência do político no interior do qual vicejavam as tensões e disputas em torno de um projeto de desenvolvimento nacional, que em maior ou menor grau </w:t>
      </w:r>
      <w:r w:rsidRPr="00AD7390">
        <w:rPr>
          <w:rFonts w:ascii="Candara" w:hAnsi="Candara" w:cs="Times New Roman"/>
          <w:bCs/>
          <w:sz w:val="24"/>
          <w:szCs w:val="24"/>
        </w:rPr>
        <w:lastRenderedPageBreak/>
        <w:t xml:space="preserve">contemplassem os interesses das diversas classes sociais em disputa, a partir de critérios fundamentados na justiça social. </w:t>
      </w:r>
    </w:p>
    <w:p w14:paraId="2F531426" w14:textId="77777777" w:rsidR="008053CA" w:rsidRPr="00AD7390" w:rsidRDefault="008053CA" w:rsidP="008053CA">
      <w:pPr>
        <w:spacing w:after="0" w:line="360" w:lineRule="auto"/>
        <w:ind w:firstLine="851"/>
        <w:jc w:val="both"/>
        <w:rPr>
          <w:rFonts w:ascii="Candara" w:hAnsi="Candara" w:cs="Times New Roman"/>
          <w:bCs/>
          <w:sz w:val="24"/>
          <w:szCs w:val="24"/>
        </w:rPr>
      </w:pPr>
      <w:r w:rsidRPr="00AD7390">
        <w:rPr>
          <w:rFonts w:ascii="Candara" w:hAnsi="Candara" w:cs="Times New Roman"/>
          <w:bCs/>
          <w:sz w:val="24"/>
          <w:szCs w:val="24"/>
        </w:rPr>
        <w:t>Neste contexto, de sequestro da capacidade do Estado e da sociedade de fomentar e gara</w:t>
      </w:r>
      <w:r w:rsidRPr="00AD7390">
        <w:rPr>
          <w:rFonts w:ascii="Candara" w:hAnsi="Candara" w:cs="Times New Roman"/>
          <w:bCs/>
          <w:sz w:val="24"/>
          <w:szCs w:val="24"/>
        </w:rPr>
        <w:t>n</w:t>
      </w:r>
      <w:r w:rsidRPr="00AD7390">
        <w:rPr>
          <w:rFonts w:ascii="Candara" w:hAnsi="Candara" w:cs="Times New Roman"/>
          <w:bCs/>
          <w:sz w:val="24"/>
          <w:szCs w:val="24"/>
        </w:rPr>
        <w:t xml:space="preserve">tir o equilíbrio das disputas políticas entre as classes sociais com vista à constituição de um projeto de desenvolvimento nacional, o Estado foi rearticulado em suas funções. Por um lado, como Estado mínimo diante das demandas políticas e sociais por justiça social e, por outro lado como Estado máximo, ou securitário, intensificando a gestão da </w:t>
      </w:r>
      <w:proofErr w:type="spellStart"/>
      <w:r w:rsidRPr="00AD7390">
        <w:rPr>
          <w:rFonts w:ascii="Candara" w:hAnsi="Candara" w:cs="Times New Roman"/>
          <w:bCs/>
          <w:sz w:val="24"/>
          <w:szCs w:val="24"/>
        </w:rPr>
        <w:t>biologicidade</w:t>
      </w:r>
      <w:proofErr w:type="spellEnd"/>
      <w:r w:rsidRPr="00AD7390">
        <w:rPr>
          <w:rFonts w:ascii="Candara" w:hAnsi="Candara" w:cs="Times New Roman"/>
          <w:bCs/>
          <w:sz w:val="24"/>
          <w:szCs w:val="24"/>
        </w:rPr>
        <w:t xml:space="preserve"> corpórea de indivíduos e da pop</w:t>
      </w:r>
      <w:r w:rsidRPr="00AD7390">
        <w:rPr>
          <w:rFonts w:ascii="Candara" w:hAnsi="Candara" w:cs="Times New Roman"/>
          <w:bCs/>
          <w:sz w:val="24"/>
          <w:szCs w:val="24"/>
        </w:rPr>
        <w:t>u</w:t>
      </w:r>
      <w:r w:rsidRPr="00AD7390">
        <w:rPr>
          <w:rFonts w:ascii="Candara" w:hAnsi="Candara" w:cs="Times New Roman"/>
          <w:bCs/>
          <w:sz w:val="24"/>
          <w:szCs w:val="24"/>
        </w:rPr>
        <w:t>lação, concebidos sob a égide da racionalidade política e econômica neoliberal como capital hum</w:t>
      </w:r>
      <w:r w:rsidRPr="00AD7390">
        <w:rPr>
          <w:rFonts w:ascii="Candara" w:hAnsi="Candara" w:cs="Times New Roman"/>
          <w:bCs/>
          <w:sz w:val="24"/>
          <w:szCs w:val="24"/>
        </w:rPr>
        <w:t>a</w:t>
      </w:r>
      <w:r w:rsidRPr="00AD7390">
        <w:rPr>
          <w:rFonts w:ascii="Candara" w:hAnsi="Candara" w:cs="Times New Roman"/>
          <w:bCs/>
          <w:sz w:val="24"/>
          <w:szCs w:val="24"/>
        </w:rPr>
        <w:t>no, como capital social, como recursos a disposição do regime de acumulação de capital. Mas, ta</w:t>
      </w:r>
      <w:r w:rsidRPr="00AD7390">
        <w:rPr>
          <w:rFonts w:ascii="Candara" w:hAnsi="Candara" w:cs="Times New Roman"/>
          <w:bCs/>
          <w:sz w:val="24"/>
          <w:szCs w:val="24"/>
        </w:rPr>
        <w:t>m</w:t>
      </w:r>
      <w:r w:rsidRPr="00AD7390">
        <w:rPr>
          <w:rFonts w:ascii="Candara" w:hAnsi="Candara" w:cs="Times New Roman"/>
          <w:bCs/>
          <w:sz w:val="24"/>
          <w:szCs w:val="24"/>
        </w:rPr>
        <w:t>bém compete ao Estado securitário a continua vigilância e controle sobre os indivíduos, sobre m</w:t>
      </w:r>
      <w:r w:rsidRPr="00AD7390">
        <w:rPr>
          <w:rFonts w:ascii="Candara" w:hAnsi="Candara" w:cs="Times New Roman"/>
          <w:bCs/>
          <w:sz w:val="24"/>
          <w:szCs w:val="24"/>
        </w:rPr>
        <w:t>o</w:t>
      </w:r>
      <w:r w:rsidRPr="00AD7390">
        <w:rPr>
          <w:rFonts w:ascii="Candara" w:hAnsi="Candara" w:cs="Times New Roman"/>
          <w:bCs/>
          <w:sz w:val="24"/>
          <w:szCs w:val="24"/>
        </w:rPr>
        <w:t xml:space="preserve">vimentos sociais, ou mesmo de manifestações sociais, que possam afetar os contratos e, sobretudo, as garantias requeridas do Estado pela dinâmica da economia </w:t>
      </w:r>
      <w:proofErr w:type="spellStart"/>
      <w:r w:rsidRPr="00AD7390">
        <w:rPr>
          <w:rFonts w:ascii="Candara" w:hAnsi="Candara" w:cs="Times New Roman"/>
          <w:bCs/>
          <w:sz w:val="24"/>
          <w:szCs w:val="24"/>
        </w:rPr>
        <w:t>desterritorializada</w:t>
      </w:r>
      <w:proofErr w:type="spellEnd"/>
      <w:r w:rsidRPr="00AD7390">
        <w:rPr>
          <w:rFonts w:ascii="Candara" w:hAnsi="Candara" w:cs="Times New Roman"/>
          <w:bCs/>
          <w:sz w:val="24"/>
          <w:szCs w:val="24"/>
        </w:rPr>
        <w:t xml:space="preserve"> em curso.</w:t>
      </w:r>
    </w:p>
    <w:p w14:paraId="2138D052" w14:textId="77777777" w:rsidR="008053CA" w:rsidRPr="00AD7390" w:rsidRDefault="008053CA" w:rsidP="008053CA">
      <w:pPr>
        <w:spacing w:after="0" w:line="360" w:lineRule="auto"/>
        <w:ind w:firstLine="851"/>
        <w:jc w:val="both"/>
        <w:rPr>
          <w:rFonts w:ascii="Candara" w:hAnsi="Candara" w:cs="Times New Roman"/>
          <w:bCs/>
          <w:sz w:val="24"/>
          <w:szCs w:val="24"/>
        </w:rPr>
      </w:pPr>
      <w:r w:rsidRPr="00AD7390">
        <w:rPr>
          <w:rFonts w:ascii="Candara" w:hAnsi="Candara" w:cs="Times New Roman"/>
          <w:bCs/>
          <w:sz w:val="24"/>
          <w:szCs w:val="24"/>
        </w:rPr>
        <w:t>Sob a égide da agenda política e econômica de governos neoliberais, as iniciativas sociais em torno dos anseios de constituição de um projeto de desenvolvimento nacional se apresentam inviabilizados. Mas, ao que tudo indica, a força da utopia do progresso e do desenvolvimento pe</w:t>
      </w:r>
      <w:r w:rsidRPr="00AD7390">
        <w:rPr>
          <w:rFonts w:ascii="Candara" w:hAnsi="Candara" w:cs="Times New Roman"/>
          <w:bCs/>
          <w:sz w:val="24"/>
          <w:szCs w:val="24"/>
        </w:rPr>
        <w:t>r</w:t>
      </w:r>
      <w:r w:rsidRPr="00AD7390">
        <w:rPr>
          <w:rFonts w:ascii="Candara" w:hAnsi="Candara" w:cs="Times New Roman"/>
          <w:bCs/>
          <w:sz w:val="24"/>
          <w:szCs w:val="24"/>
        </w:rPr>
        <w:t xml:space="preserve">manece no imaginário social, sobretudo de povos periféricos que anseiam pelo dia da entrada na categoria de povos desenvolvidos e, com ela o alcance da almejada e justa qualidade de vida. É sob este justo anseio humano e social que o neoliberalismo reativa a ideologia do desenvolvimento e, coerente com seus fundamentos políticos e econômicos imputa a responsabilidade pela constituição de um projeto de desenvolvimento a </w:t>
      </w:r>
      <w:r w:rsidRPr="00AD7390">
        <w:rPr>
          <w:rFonts w:ascii="Candara" w:hAnsi="Candara" w:cs="Times New Roman"/>
          <w:bCs/>
          <w:sz w:val="24"/>
          <w:szCs w:val="24"/>
        </w:rPr>
        <w:lastRenderedPageBreak/>
        <w:t>localidades e regiões. Atuando desta forma, a ideologia do desenvolvimento sob a égide neoliberal mantém mobilizados os anseios dos indivíduos privatizados em âmbito local (desprovido de uma concepção de desenvolvimento nacional) pelo alcance do d</w:t>
      </w:r>
      <w:r w:rsidRPr="00AD7390">
        <w:rPr>
          <w:rFonts w:ascii="Candara" w:hAnsi="Candara" w:cs="Times New Roman"/>
          <w:bCs/>
          <w:sz w:val="24"/>
          <w:szCs w:val="24"/>
        </w:rPr>
        <w:t>e</w:t>
      </w:r>
      <w:r w:rsidRPr="00AD7390">
        <w:rPr>
          <w:rFonts w:ascii="Candara" w:hAnsi="Candara" w:cs="Times New Roman"/>
          <w:bCs/>
          <w:sz w:val="24"/>
          <w:szCs w:val="24"/>
        </w:rPr>
        <w:t>senvolvimento. E, ao mesmo tempo responsabiliza estes mesmos indivíduos em sua condição local e regional pela sua condição de subdesenvolvidos, de periféricos. Ou seja, se o local, ou o regional não se desenvolvem, tal condição de fracasso é de responsabilidade dos indivíduos e de suas com</w:t>
      </w:r>
      <w:r w:rsidRPr="00AD7390">
        <w:rPr>
          <w:rFonts w:ascii="Candara" w:hAnsi="Candara" w:cs="Times New Roman"/>
          <w:bCs/>
          <w:sz w:val="24"/>
          <w:szCs w:val="24"/>
        </w:rPr>
        <w:t>u</w:t>
      </w:r>
      <w:r w:rsidRPr="00AD7390">
        <w:rPr>
          <w:rFonts w:ascii="Candara" w:hAnsi="Candara" w:cs="Times New Roman"/>
          <w:bCs/>
          <w:sz w:val="24"/>
          <w:szCs w:val="24"/>
        </w:rPr>
        <w:t>nidades em âmbito local e regional em se articular para o alcance das oportunidades de desenvolv</w:t>
      </w:r>
      <w:r w:rsidRPr="00AD7390">
        <w:rPr>
          <w:rFonts w:ascii="Candara" w:hAnsi="Candara" w:cs="Times New Roman"/>
          <w:bCs/>
          <w:sz w:val="24"/>
          <w:szCs w:val="24"/>
        </w:rPr>
        <w:t>i</w:t>
      </w:r>
      <w:r w:rsidRPr="00AD7390">
        <w:rPr>
          <w:rFonts w:ascii="Candara" w:hAnsi="Candara" w:cs="Times New Roman"/>
          <w:bCs/>
          <w:sz w:val="24"/>
          <w:szCs w:val="24"/>
        </w:rPr>
        <w:t>mento.</w:t>
      </w:r>
    </w:p>
    <w:p w14:paraId="1B9C9D74" w14:textId="77777777" w:rsidR="008053CA" w:rsidRPr="00AD7390" w:rsidRDefault="008053CA" w:rsidP="008053CA">
      <w:pPr>
        <w:spacing w:after="0" w:line="360" w:lineRule="auto"/>
        <w:ind w:firstLine="851"/>
        <w:jc w:val="both"/>
        <w:rPr>
          <w:rFonts w:ascii="Candara" w:hAnsi="Candara" w:cs="Times New Roman"/>
          <w:b/>
          <w:bCs/>
          <w:sz w:val="24"/>
          <w:szCs w:val="24"/>
        </w:rPr>
      </w:pPr>
      <w:r w:rsidRPr="00AD7390">
        <w:rPr>
          <w:rFonts w:ascii="Candara" w:hAnsi="Candara" w:cs="Times New Roman"/>
          <w:bCs/>
          <w:sz w:val="24"/>
          <w:szCs w:val="24"/>
        </w:rPr>
        <w:t>Assim, a força do discurso do desenvolvimento se mantém a partir de sua condição utópica e ideológica de origem na economia política, mesmo que sob a égide da racionalidade política e econômica neoliberal, as condições sociais e políticas para a articulação de um projeto de desenvo</w:t>
      </w:r>
      <w:r w:rsidRPr="00AD7390">
        <w:rPr>
          <w:rFonts w:ascii="Candara" w:hAnsi="Candara" w:cs="Times New Roman"/>
          <w:bCs/>
          <w:sz w:val="24"/>
          <w:szCs w:val="24"/>
        </w:rPr>
        <w:t>l</w:t>
      </w:r>
      <w:r w:rsidRPr="00AD7390">
        <w:rPr>
          <w:rFonts w:ascii="Candara" w:hAnsi="Candara" w:cs="Times New Roman"/>
          <w:bCs/>
          <w:sz w:val="24"/>
          <w:szCs w:val="24"/>
        </w:rPr>
        <w:t xml:space="preserve">vimento, mesmo que âmbito local e regional, sob as prerrogativas da justiça social tenha sido </w:t>
      </w:r>
      <w:proofErr w:type="gramStart"/>
      <w:r w:rsidRPr="00AD7390">
        <w:rPr>
          <w:rFonts w:ascii="Candara" w:hAnsi="Candara" w:cs="Times New Roman"/>
          <w:bCs/>
          <w:sz w:val="24"/>
          <w:szCs w:val="24"/>
        </w:rPr>
        <w:t>s</w:t>
      </w:r>
      <w:r w:rsidRPr="00AD7390">
        <w:rPr>
          <w:rFonts w:ascii="Candara" w:hAnsi="Candara" w:cs="Times New Roman"/>
          <w:bCs/>
          <w:sz w:val="24"/>
          <w:szCs w:val="24"/>
        </w:rPr>
        <w:t>e</w:t>
      </w:r>
      <w:r w:rsidRPr="00AD7390">
        <w:rPr>
          <w:rFonts w:ascii="Candara" w:hAnsi="Candara" w:cs="Times New Roman"/>
          <w:bCs/>
          <w:sz w:val="24"/>
          <w:szCs w:val="24"/>
        </w:rPr>
        <w:t>questrada e negada</w:t>
      </w:r>
      <w:proofErr w:type="gramEnd"/>
      <w:r w:rsidRPr="00AD7390">
        <w:rPr>
          <w:rFonts w:ascii="Candara" w:hAnsi="Candara" w:cs="Times New Roman"/>
          <w:bCs/>
          <w:sz w:val="24"/>
          <w:szCs w:val="24"/>
        </w:rPr>
        <w:t xml:space="preserve"> aos indivíduos e a população local e regional. Talvez estejamos diante da nece</w:t>
      </w:r>
      <w:r w:rsidRPr="00AD7390">
        <w:rPr>
          <w:rFonts w:ascii="Candara" w:hAnsi="Candara" w:cs="Times New Roman"/>
          <w:bCs/>
          <w:sz w:val="24"/>
          <w:szCs w:val="24"/>
        </w:rPr>
        <w:t>s</w:t>
      </w:r>
      <w:r w:rsidRPr="00AD7390">
        <w:rPr>
          <w:rFonts w:ascii="Candara" w:hAnsi="Candara" w:cs="Times New Roman"/>
          <w:bCs/>
          <w:sz w:val="24"/>
          <w:szCs w:val="24"/>
        </w:rPr>
        <w:t>sidade de profanar a ideologia neoliberal do desenvolvimento e devolvê-la ao uso comum, ao âmb</w:t>
      </w:r>
      <w:r w:rsidRPr="00AD7390">
        <w:rPr>
          <w:rFonts w:ascii="Candara" w:hAnsi="Candara" w:cs="Times New Roman"/>
          <w:bCs/>
          <w:sz w:val="24"/>
          <w:szCs w:val="24"/>
        </w:rPr>
        <w:t>i</w:t>
      </w:r>
      <w:r w:rsidRPr="00AD7390">
        <w:rPr>
          <w:rFonts w:ascii="Candara" w:hAnsi="Candara" w:cs="Times New Roman"/>
          <w:bCs/>
          <w:sz w:val="24"/>
          <w:szCs w:val="24"/>
        </w:rPr>
        <w:t xml:space="preserve">to comunitário. </w:t>
      </w:r>
    </w:p>
    <w:p w14:paraId="62511F70" w14:textId="77777777" w:rsidR="008053CA" w:rsidRPr="00AD7390" w:rsidRDefault="008053CA" w:rsidP="008053CA">
      <w:pPr>
        <w:jc w:val="both"/>
        <w:rPr>
          <w:rFonts w:ascii="Candara" w:hAnsi="Candara" w:cs="Times New Roman"/>
          <w:b/>
          <w:bCs/>
          <w:sz w:val="24"/>
          <w:szCs w:val="24"/>
        </w:rPr>
      </w:pPr>
    </w:p>
    <w:p w14:paraId="5D3003A5" w14:textId="3CCF6C1E" w:rsidR="008053CA" w:rsidRDefault="008053CA" w:rsidP="008053CA">
      <w:pPr>
        <w:jc w:val="both"/>
        <w:rPr>
          <w:rFonts w:ascii="Candara" w:hAnsi="Candara" w:cs="Times New Roman"/>
          <w:b/>
          <w:bCs/>
          <w:sz w:val="28"/>
          <w:szCs w:val="28"/>
        </w:rPr>
      </w:pPr>
      <w:r w:rsidRPr="00ED0DAC">
        <w:rPr>
          <w:rFonts w:ascii="Candara" w:hAnsi="Candara" w:cs="Times New Roman"/>
          <w:b/>
          <w:bCs/>
          <w:sz w:val="28"/>
          <w:szCs w:val="28"/>
        </w:rPr>
        <w:t>REFÊRENCIAS</w:t>
      </w:r>
    </w:p>
    <w:p w14:paraId="7C738EE4" w14:textId="77777777" w:rsidR="00ED0DAC" w:rsidRPr="00ED0DAC" w:rsidRDefault="00ED0DAC" w:rsidP="008053CA">
      <w:pPr>
        <w:jc w:val="both"/>
        <w:rPr>
          <w:rFonts w:ascii="Candara" w:hAnsi="Candara" w:cs="Times New Roman"/>
          <w:b/>
          <w:bCs/>
          <w:sz w:val="28"/>
          <w:szCs w:val="28"/>
        </w:rPr>
      </w:pPr>
    </w:p>
    <w:p w14:paraId="1608C9BB" w14:textId="77777777" w:rsidR="008053CA" w:rsidRPr="00AD7390" w:rsidRDefault="008053CA" w:rsidP="008053CA">
      <w:pPr>
        <w:jc w:val="both"/>
        <w:rPr>
          <w:rFonts w:ascii="Candara" w:eastAsia="Times New Roman" w:hAnsi="Candara" w:cs="Times New Roman"/>
          <w:sz w:val="24"/>
          <w:szCs w:val="24"/>
        </w:rPr>
      </w:pPr>
      <w:r w:rsidRPr="00AD7390">
        <w:rPr>
          <w:rFonts w:ascii="Candara" w:eastAsia="Times New Roman" w:hAnsi="Candara" w:cs="Times New Roman"/>
          <w:sz w:val="24"/>
          <w:szCs w:val="24"/>
        </w:rPr>
        <w:t xml:space="preserve">AGAMBEN, Giorgio. </w:t>
      </w:r>
      <w:r w:rsidRPr="00AD7390">
        <w:rPr>
          <w:rFonts w:ascii="Candara" w:eastAsia="Times New Roman" w:hAnsi="Candara" w:cs="Times New Roman"/>
          <w:b/>
          <w:sz w:val="24"/>
          <w:szCs w:val="24"/>
        </w:rPr>
        <w:t>Meios sem fim: notas sobre a política</w:t>
      </w:r>
      <w:r w:rsidRPr="00AD7390">
        <w:rPr>
          <w:rFonts w:ascii="Candara" w:eastAsia="Times New Roman" w:hAnsi="Candara" w:cs="Times New Roman"/>
          <w:sz w:val="24"/>
          <w:szCs w:val="24"/>
        </w:rPr>
        <w:t xml:space="preserve">. Tradução Davi Pessoa. Revisão da tradução </w:t>
      </w:r>
      <w:proofErr w:type="spellStart"/>
      <w:r w:rsidRPr="00AD7390">
        <w:rPr>
          <w:rFonts w:ascii="Candara" w:eastAsia="Times New Roman" w:hAnsi="Candara" w:cs="Times New Roman"/>
          <w:sz w:val="24"/>
          <w:szCs w:val="24"/>
        </w:rPr>
        <w:t>Claúdio</w:t>
      </w:r>
      <w:proofErr w:type="spellEnd"/>
      <w:r w:rsidRPr="00AD7390">
        <w:rPr>
          <w:rFonts w:ascii="Candara" w:eastAsia="Times New Roman" w:hAnsi="Candara" w:cs="Times New Roman"/>
          <w:sz w:val="24"/>
          <w:szCs w:val="24"/>
        </w:rPr>
        <w:t xml:space="preserve"> Oliveira. Belo Horizonte: Autêntica Editora, 2015.</w:t>
      </w:r>
    </w:p>
    <w:p w14:paraId="6A2FB6EA" w14:textId="77777777" w:rsidR="008053CA" w:rsidRPr="00AD7390" w:rsidRDefault="008053CA" w:rsidP="008053CA">
      <w:pPr>
        <w:pStyle w:val="Ttulo1"/>
        <w:shd w:val="clear" w:color="auto" w:fill="FEFEFE"/>
        <w:spacing w:before="0" w:after="0" w:line="240" w:lineRule="auto"/>
        <w:jc w:val="both"/>
        <w:rPr>
          <w:rFonts w:ascii="Candara" w:hAnsi="Candara" w:cs="Times New Roman"/>
          <w:b w:val="0"/>
          <w:sz w:val="24"/>
          <w:szCs w:val="24"/>
        </w:rPr>
      </w:pPr>
      <w:r w:rsidRPr="00AD7390">
        <w:rPr>
          <w:rFonts w:ascii="Candara" w:eastAsia="Times New Roman" w:hAnsi="Candara" w:cs="Times New Roman"/>
          <w:b w:val="0"/>
          <w:sz w:val="24"/>
          <w:szCs w:val="24"/>
        </w:rPr>
        <w:lastRenderedPageBreak/>
        <w:t xml:space="preserve">AGAMBEN, Giorgio. </w:t>
      </w:r>
      <w:proofErr w:type="spellStart"/>
      <w:r w:rsidRPr="003D47BA">
        <w:rPr>
          <w:rFonts w:ascii="Candara" w:hAnsi="Candara" w:cs="Times New Roman"/>
          <w:b w:val="0"/>
          <w:i/>
          <w:sz w:val="24"/>
          <w:szCs w:val="24"/>
        </w:rPr>
        <w:t>Agamben</w:t>
      </w:r>
      <w:proofErr w:type="spellEnd"/>
      <w:r w:rsidRPr="003D47BA">
        <w:rPr>
          <w:rFonts w:ascii="Candara" w:hAnsi="Candara" w:cs="Times New Roman"/>
          <w:b w:val="0"/>
          <w:i/>
          <w:sz w:val="24"/>
          <w:szCs w:val="24"/>
        </w:rPr>
        <w:t>: o flerte do Ocidente com o totalitarismo</w:t>
      </w:r>
      <w:r w:rsidRPr="003D47BA">
        <w:rPr>
          <w:rFonts w:ascii="Candara" w:hAnsi="Candara" w:cs="Times New Roman"/>
          <w:b w:val="0"/>
          <w:sz w:val="24"/>
          <w:szCs w:val="24"/>
        </w:rPr>
        <w:t>. (2016)</w:t>
      </w:r>
      <w:r w:rsidRPr="00AD7390">
        <w:rPr>
          <w:rFonts w:ascii="Candara" w:hAnsi="Candara" w:cs="Times New Roman"/>
          <w:sz w:val="24"/>
          <w:szCs w:val="24"/>
        </w:rPr>
        <w:t xml:space="preserve"> - </w:t>
      </w:r>
      <w:r w:rsidRPr="00AD7390">
        <w:rPr>
          <w:rFonts w:ascii="Candara" w:hAnsi="Candara" w:cs="Times New Roman"/>
          <w:b w:val="0"/>
          <w:sz w:val="24"/>
          <w:szCs w:val="24"/>
        </w:rPr>
        <w:t xml:space="preserve">Link de </w:t>
      </w:r>
      <w:proofErr w:type="gramStart"/>
      <w:r w:rsidRPr="00AD7390">
        <w:rPr>
          <w:rFonts w:ascii="Candara" w:hAnsi="Candara" w:cs="Times New Roman"/>
          <w:b w:val="0"/>
          <w:sz w:val="24"/>
          <w:szCs w:val="24"/>
        </w:rPr>
        <w:t>acesso:</w:t>
      </w:r>
      <w:proofErr w:type="gramEnd"/>
      <w:r w:rsidRPr="00AD7390">
        <w:rPr>
          <w:rFonts w:ascii="Candara" w:hAnsi="Candara"/>
        </w:rPr>
        <w:fldChar w:fldCharType="begin"/>
      </w:r>
      <w:r w:rsidRPr="00AD7390">
        <w:rPr>
          <w:rFonts w:ascii="Candara" w:hAnsi="Candara" w:cs="Times New Roman"/>
          <w:b w:val="0"/>
          <w:sz w:val="24"/>
          <w:szCs w:val="24"/>
        </w:rPr>
        <w:instrText xml:space="preserve"> HYPERLINK "https://outraspalavras.net/tecnologiaemdisputa/agamben-o-flerte-do-ocidente-com-o-totalitarismo/" </w:instrText>
      </w:r>
      <w:r w:rsidRPr="00AD7390">
        <w:rPr>
          <w:rFonts w:ascii="Candara" w:hAnsi="Candara"/>
        </w:rPr>
        <w:fldChar w:fldCharType="separate"/>
      </w:r>
      <w:r w:rsidRPr="00AD7390">
        <w:rPr>
          <w:rStyle w:val="Hyperlink"/>
          <w:rFonts w:ascii="Candara" w:hAnsi="Candara" w:cs="Times New Roman"/>
          <w:b w:val="0"/>
          <w:sz w:val="24"/>
          <w:szCs w:val="24"/>
        </w:rPr>
        <w:t>https://outraspalavras.net/tecnologiaemdisputa/agamben-o-flerte-do-ocidente-com-o-totalitarismo/</w:t>
      </w:r>
      <w:r w:rsidRPr="00AD7390">
        <w:rPr>
          <w:rStyle w:val="Hyperlink"/>
          <w:rFonts w:ascii="Candara" w:hAnsi="Candara" w:cs="Times New Roman"/>
          <w:b w:val="0"/>
          <w:sz w:val="24"/>
          <w:szCs w:val="24"/>
        </w:rPr>
        <w:fldChar w:fldCharType="end"/>
      </w:r>
      <w:r w:rsidRPr="00AD7390">
        <w:rPr>
          <w:rFonts w:ascii="Candara" w:hAnsi="Candara" w:cs="Times New Roman"/>
          <w:b w:val="0"/>
          <w:sz w:val="24"/>
          <w:szCs w:val="24"/>
        </w:rPr>
        <w:t xml:space="preserve">. </w:t>
      </w:r>
      <w:r w:rsidRPr="00AD7390">
        <w:rPr>
          <w:rFonts w:ascii="Candara" w:hAnsi="Candara" w:cs="Times New Roman"/>
          <w:b w:val="0"/>
          <w:sz w:val="24"/>
          <w:szCs w:val="24"/>
          <w:shd w:val="clear" w:color="auto" w:fill="FEFEFE"/>
        </w:rPr>
        <w:t>04/01/2016</w:t>
      </w:r>
      <w:r w:rsidRPr="00AD7390">
        <w:rPr>
          <w:rFonts w:ascii="Candara" w:hAnsi="Candara"/>
          <w:sz w:val="20"/>
          <w:szCs w:val="20"/>
          <w:shd w:val="clear" w:color="auto" w:fill="FEFEFE"/>
        </w:rPr>
        <w:t> </w:t>
      </w:r>
      <w:r w:rsidRPr="00AD7390">
        <w:rPr>
          <w:rFonts w:ascii="Candara" w:hAnsi="Candara" w:cs="Times New Roman"/>
          <w:sz w:val="24"/>
          <w:szCs w:val="24"/>
        </w:rPr>
        <w:t xml:space="preserve"> - </w:t>
      </w:r>
      <w:r w:rsidRPr="00AD7390">
        <w:rPr>
          <w:rFonts w:ascii="Candara" w:hAnsi="Candara" w:cs="Times New Roman"/>
          <w:b w:val="0"/>
          <w:sz w:val="24"/>
          <w:szCs w:val="24"/>
        </w:rPr>
        <w:t>Acessado em 15.08.2024.</w:t>
      </w:r>
    </w:p>
    <w:p w14:paraId="438920C0" w14:textId="77777777" w:rsidR="008053CA" w:rsidRPr="00AD7390" w:rsidRDefault="008053CA" w:rsidP="008053CA">
      <w:pPr>
        <w:spacing w:after="0" w:line="240" w:lineRule="auto"/>
        <w:jc w:val="both"/>
        <w:rPr>
          <w:rFonts w:ascii="Candara" w:hAnsi="Candara" w:cs="Times New Roman"/>
          <w:sz w:val="24"/>
          <w:szCs w:val="24"/>
        </w:rPr>
      </w:pPr>
    </w:p>
    <w:p w14:paraId="7EBA353F" w14:textId="77777777" w:rsidR="008053CA" w:rsidRPr="00AD7390" w:rsidRDefault="008053CA" w:rsidP="008053CA">
      <w:pPr>
        <w:spacing w:after="0" w:line="240" w:lineRule="auto"/>
        <w:jc w:val="both"/>
        <w:rPr>
          <w:rFonts w:ascii="Candara" w:hAnsi="Candara" w:cs="Times New Roman"/>
          <w:sz w:val="24"/>
          <w:szCs w:val="24"/>
        </w:rPr>
      </w:pPr>
      <w:r w:rsidRPr="00AD7390">
        <w:rPr>
          <w:rFonts w:ascii="Candara" w:hAnsi="Candara" w:cs="Times New Roman"/>
          <w:sz w:val="24"/>
          <w:szCs w:val="24"/>
        </w:rPr>
        <w:t xml:space="preserve">ARENDT, Hannah. </w:t>
      </w:r>
      <w:r w:rsidRPr="003D47BA">
        <w:rPr>
          <w:rFonts w:ascii="Candara" w:hAnsi="Candara" w:cs="Times New Roman"/>
          <w:i/>
          <w:sz w:val="24"/>
          <w:szCs w:val="24"/>
        </w:rPr>
        <w:t>A condição humana</w:t>
      </w:r>
      <w:r w:rsidRPr="00AD7390">
        <w:rPr>
          <w:rFonts w:ascii="Candara" w:hAnsi="Candara" w:cs="Times New Roman"/>
          <w:b/>
          <w:sz w:val="24"/>
          <w:szCs w:val="24"/>
        </w:rPr>
        <w:t xml:space="preserve">. </w:t>
      </w:r>
      <w:r w:rsidRPr="00AD7390">
        <w:rPr>
          <w:rFonts w:ascii="Candara" w:hAnsi="Candara" w:cs="Times New Roman"/>
          <w:sz w:val="24"/>
          <w:szCs w:val="24"/>
        </w:rPr>
        <w:t xml:space="preserve">Tradução de Roberto Raposo; </w:t>
      </w:r>
      <w:proofErr w:type="spellStart"/>
      <w:r w:rsidRPr="00AD7390">
        <w:rPr>
          <w:rFonts w:ascii="Candara" w:hAnsi="Candara" w:cs="Times New Roman"/>
          <w:sz w:val="24"/>
          <w:szCs w:val="24"/>
        </w:rPr>
        <w:t>pósfácio</w:t>
      </w:r>
      <w:proofErr w:type="spellEnd"/>
      <w:r w:rsidRPr="00AD7390">
        <w:rPr>
          <w:rFonts w:ascii="Candara" w:hAnsi="Candara" w:cs="Times New Roman"/>
          <w:sz w:val="24"/>
          <w:szCs w:val="24"/>
        </w:rPr>
        <w:t xml:space="preserve"> de Celso Lafer. 5ª ed. Rio de Janeiro: Forense Universitária, 1991. </w:t>
      </w:r>
    </w:p>
    <w:p w14:paraId="4899A760" w14:textId="77777777" w:rsidR="008053CA" w:rsidRPr="00AD7390" w:rsidRDefault="008053CA" w:rsidP="008053CA">
      <w:pPr>
        <w:spacing w:after="0" w:line="240" w:lineRule="auto"/>
        <w:jc w:val="both"/>
        <w:rPr>
          <w:rFonts w:ascii="Candara" w:hAnsi="Candara" w:cs="Times New Roman"/>
          <w:sz w:val="24"/>
          <w:szCs w:val="24"/>
        </w:rPr>
      </w:pPr>
    </w:p>
    <w:p w14:paraId="49B6E085" w14:textId="77777777" w:rsidR="008053CA" w:rsidRPr="00AD7390" w:rsidRDefault="008053CA" w:rsidP="008053CA">
      <w:pPr>
        <w:spacing w:after="0" w:line="240" w:lineRule="auto"/>
        <w:jc w:val="both"/>
        <w:rPr>
          <w:rFonts w:ascii="Candara" w:hAnsi="Candara" w:cs="Times New Roman"/>
          <w:sz w:val="24"/>
          <w:szCs w:val="24"/>
        </w:rPr>
      </w:pPr>
      <w:r w:rsidRPr="00AD7390">
        <w:rPr>
          <w:rFonts w:ascii="Candara" w:hAnsi="Candara" w:cs="Times New Roman"/>
          <w:sz w:val="24"/>
          <w:szCs w:val="24"/>
        </w:rPr>
        <w:t xml:space="preserve">BACON, Francis. </w:t>
      </w:r>
      <w:r w:rsidRPr="003D47BA">
        <w:rPr>
          <w:rFonts w:ascii="Candara" w:hAnsi="Candara" w:cs="Times New Roman"/>
          <w:i/>
          <w:sz w:val="24"/>
          <w:szCs w:val="24"/>
        </w:rPr>
        <w:t>NOVUM ORGANUM OU VERDADEIRAS INDICAÇÕES ACERCA DA INTERPRETAÇÃO DA NATUREZA.</w:t>
      </w:r>
      <w:r w:rsidRPr="00AD7390">
        <w:rPr>
          <w:rFonts w:ascii="Candara" w:hAnsi="Candara" w:cs="Times New Roman"/>
          <w:b/>
          <w:sz w:val="24"/>
          <w:szCs w:val="24"/>
        </w:rPr>
        <w:t xml:space="preserve"> </w:t>
      </w:r>
      <w:r w:rsidRPr="00AD7390">
        <w:rPr>
          <w:rFonts w:ascii="Candara" w:hAnsi="Candara" w:cs="Times New Roman"/>
          <w:sz w:val="24"/>
          <w:szCs w:val="24"/>
        </w:rPr>
        <w:t>Tradução e notas de José Aluysio Reis de Andrade. São Paulo: Abril S.A. Cultural, 1973.</w:t>
      </w:r>
    </w:p>
    <w:p w14:paraId="07D03592" w14:textId="77777777" w:rsidR="008053CA" w:rsidRPr="00AD7390" w:rsidRDefault="008053CA" w:rsidP="008053CA">
      <w:pPr>
        <w:spacing w:after="0" w:line="240" w:lineRule="auto"/>
        <w:jc w:val="both"/>
        <w:rPr>
          <w:rFonts w:ascii="Candara" w:hAnsi="Candara" w:cs="Times New Roman"/>
          <w:sz w:val="24"/>
          <w:szCs w:val="24"/>
        </w:rPr>
      </w:pPr>
    </w:p>
    <w:p w14:paraId="59A3E10D" w14:textId="06293E03" w:rsidR="008053CA" w:rsidRPr="00AD7390" w:rsidRDefault="003D47BA" w:rsidP="008053CA">
      <w:pPr>
        <w:jc w:val="both"/>
        <w:rPr>
          <w:rFonts w:ascii="Candara" w:hAnsi="Candara" w:cs="Times New Roman"/>
          <w:sz w:val="24"/>
          <w:szCs w:val="24"/>
        </w:rPr>
      </w:pPr>
      <w:r w:rsidRPr="00AD7390">
        <w:rPr>
          <w:rFonts w:ascii="Candara" w:hAnsi="Candara" w:cs="Times New Roman"/>
          <w:sz w:val="24"/>
          <w:szCs w:val="24"/>
        </w:rPr>
        <w:t>BACON, Francis.</w:t>
      </w:r>
      <w:r w:rsidR="008053CA" w:rsidRPr="00AD7390">
        <w:rPr>
          <w:rFonts w:ascii="Candara" w:hAnsi="Candara" w:cs="Times New Roman"/>
          <w:sz w:val="24"/>
          <w:szCs w:val="24"/>
        </w:rPr>
        <w:t xml:space="preserve"> </w:t>
      </w:r>
      <w:r w:rsidR="008053CA" w:rsidRPr="003D47BA">
        <w:rPr>
          <w:rFonts w:ascii="Candara" w:hAnsi="Candara" w:cs="Times New Roman"/>
          <w:i/>
          <w:sz w:val="24"/>
          <w:szCs w:val="24"/>
        </w:rPr>
        <w:t>AFORISMOS SOBRE A INTERPRETAÇÃO DA NATUREZA E O RE</w:t>
      </w:r>
      <w:r w:rsidR="008053CA" w:rsidRPr="003D47BA">
        <w:rPr>
          <w:rFonts w:ascii="Candara" w:hAnsi="Candara" w:cs="Times New Roman"/>
          <w:i/>
          <w:sz w:val="24"/>
          <w:szCs w:val="24"/>
        </w:rPr>
        <w:t>I</w:t>
      </w:r>
      <w:r w:rsidR="008053CA" w:rsidRPr="003D47BA">
        <w:rPr>
          <w:rFonts w:ascii="Candara" w:hAnsi="Candara" w:cs="Times New Roman"/>
          <w:i/>
          <w:sz w:val="24"/>
          <w:szCs w:val="24"/>
        </w:rPr>
        <w:t>NO DO HOMEM, Livro II</w:t>
      </w:r>
      <w:r>
        <w:rPr>
          <w:rFonts w:ascii="Candara" w:hAnsi="Candara" w:cs="Times New Roman"/>
          <w:i/>
          <w:sz w:val="24"/>
          <w:szCs w:val="24"/>
        </w:rPr>
        <w:t>.</w:t>
      </w:r>
      <w:r w:rsidR="008053CA" w:rsidRPr="00AD7390">
        <w:rPr>
          <w:rFonts w:ascii="Candara" w:hAnsi="Candara" w:cs="Times New Roman"/>
          <w:b/>
          <w:sz w:val="24"/>
          <w:szCs w:val="24"/>
        </w:rPr>
        <w:t xml:space="preserve"> </w:t>
      </w:r>
      <w:r w:rsidR="008053CA" w:rsidRPr="00AD7390">
        <w:rPr>
          <w:rFonts w:ascii="Candara" w:hAnsi="Candara" w:cs="Times New Roman"/>
          <w:sz w:val="24"/>
          <w:szCs w:val="24"/>
        </w:rPr>
        <w:t>Tradução e notas de José Aluysio Reis de Andrade. São Paulo: Abril S.A. Cultural, 1973.</w:t>
      </w:r>
    </w:p>
    <w:p w14:paraId="7EFDA6B5" w14:textId="77777777" w:rsidR="008053CA" w:rsidRPr="00AD7390" w:rsidRDefault="008053CA" w:rsidP="008053CA">
      <w:pPr>
        <w:jc w:val="both"/>
        <w:rPr>
          <w:rFonts w:ascii="Candara" w:hAnsi="Candara" w:cs="Times New Roman"/>
          <w:sz w:val="24"/>
          <w:szCs w:val="24"/>
        </w:rPr>
      </w:pPr>
      <w:r w:rsidRPr="00AD7390">
        <w:rPr>
          <w:rFonts w:ascii="Candara" w:hAnsi="Candara" w:cs="Times New Roman"/>
          <w:sz w:val="24"/>
          <w:szCs w:val="24"/>
        </w:rPr>
        <w:t xml:space="preserve">BAUMAN, </w:t>
      </w:r>
      <w:proofErr w:type="spellStart"/>
      <w:r w:rsidRPr="00AD7390">
        <w:rPr>
          <w:rFonts w:ascii="Candara" w:hAnsi="Candara" w:cs="Times New Roman"/>
          <w:sz w:val="24"/>
          <w:szCs w:val="24"/>
        </w:rPr>
        <w:t>Zygmunt</w:t>
      </w:r>
      <w:proofErr w:type="spellEnd"/>
      <w:r w:rsidRPr="00AD7390">
        <w:rPr>
          <w:rFonts w:ascii="Candara" w:hAnsi="Candara" w:cs="Times New Roman"/>
          <w:sz w:val="24"/>
          <w:szCs w:val="24"/>
        </w:rPr>
        <w:t xml:space="preserve">. </w:t>
      </w:r>
      <w:r w:rsidRPr="003D47BA">
        <w:rPr>
          <w:rFonts w:ascii="Candara" w:hAnsi="Candara" w:cs="Times New Roman"/>
          <w:i/>
          <w:sz w:val="24"/>
          <w:szCs w:val="24"/>
        </w:rPr>
        <w:t>O mal-estar da pós-modernidade.</w:t>
      </w:r>
      <w:r w:rsidRPr="00AD7390">
        <w:rPr>
          <w:rFonts w:ascii="Candara" w:hAnsi="Candara" w:cs="Times New Roman"/>
          <w:sz w:val="24"/>
          <w:szCs w:val="24"/>
        </w:rPr>
        <w:t xml:space="preserve"> Tradução Mauro Gama, Cláudia Mart</w:t>
      </w:r>
      <w:r w:rsidRPr="00AD7390">
        <w:rPr>
          <w:rFonts w:ascii="Candara" w:hAnsi="Candara" w:cs="Times New Roman"/>
          <w:sz w:val="24"/>
          <w:szCs w:val="24"/>
        </w:rPr>
        <w:t>i</w:t>
      </w:r>
      <w:r w:rsidRPr="00AD7390">
        <w:rPr>
          <w:rFonts w:ascii="Candara" w:hAnsi="Candara" w:cs="Times New Roman"/>
          <w:sz w:val="24"/>
          <w:szCs w:val="24"/>
        </w:rPr>
        <w:t xml:space="preserve">nelli Gama; revisão técnica Luís Carlos </w:t>
      </w:r>
      <w:proofErr w:type="spellStart"/>
      <w:r w:rsidRPr="00AD7390">
        <w:rPr>
          <w:rFonts w:ascii="Candara" w:hAnsi="Candara" w:cs="Times New Roman"/>
          <w:sz w:val="24"/>
          <w:szCs w:val="24"/>
        </w:rPr>
        <w:t>Fridman</w:t>
      </w:r>
      <w:proofErr w:type="spellEnd"/>
      <w:r w:rsidRPr="00AD7390">
        <w:rPr>
          <w:rFonts w:ascii="Candara" w:hAnsi="Candara" w:cs="Times New Roman"/>
          <w:sz w:val="24"/>
          <w:szCs w:val="24"/>
        </w:rPr>
        <w:t>. - Rio de Janeiro: Jorge Zahar Ed., 1998.</w:t>
      </w:r>
    </w:p>
    <w:p w14:paraId="63F158AD" w14:textId="77777777" w:rsidR="008053CA" w:rsidRPr="00AD7390" w:rsidRDefault="008053CA" w:rsidP="008053CA">
      <w:pPr>
        <w:jc w:val="both"/>
        <w:rPr>
          <w:rFonts w:ascii="Candara" w:hAnsi="Candara" w:cs="Times New Roman"/>
          <w:sz w:val="24"/>
          <w:szCs w:val="24"/>
        </w:rPr>
      </w:pPr>
      <w:r w:rsidRPr="00AD7390">
        <w:rPr>
          <w:rFonts w:ascii="Candara" w:hAnsi="Candara" w:cs="Times New Roman"/>
          <w:sz w:val="24"/>
          <w:szCs w:val="24"/>
        </w:rPr>
        <w:t xml:space="preserve">BAUMAN, </w:t>
      </w:r>
      <w:proofErr w:type="spellStart"/>
      <w:r w:rsidRPr="00AD7390">
        <w:rPr>
          <w:rFonts w:ascii="Candara" w:hAnsi="Candara" w:cs="Times New Roman"/>
          <w:sz w:val="24"/>
          <w:szCs w:val="24"/>
        </w:rPr>
        <w:t>Zygmunt</w:t>
      </w:r>
      <w:proofErr w:type="spellEnd"/>
      <w:r w:rsidRPr="00AD7390">
        <w:rPr>
          <w:rFonts w:ascii="Candara" w:hAnsi="Candara" w:cs="Times New Roman"/>
          <w:sz w:val="24"/>
          <w:szCs w:val="24"/>
        </w:rPr>
        <w:t xml:space="preserve">. </w:t>
      </w:r>
      <w:r w:rsidRPr="003D47BA">
        <w:rPr>
          <w:rFonts w:ascii="Candara" w:hAnsi="Candara" w:cs="Times New Roman"/>
          <w:i/>
          <w:sz w:val="24"/>
          <w:szCs w:val="24"/>
        </w:rPr>
        <w:t>Modernidade e ambivalência</w:t>
      </w:r>
      <w:r w:rsidRPr="00AD7390">
        <w:rPr>
          <w:rFonts w:ascii="Candara" w:hAnsi="Candara" w:cs="Times New Roman"/>
          <w:sz w:val="24"/>
          <w:szCs w:val="24"/>
        </w:rPr>
        <w:t>. T</w:t>
      </w:r>
      <w:r w:rsidRPr="00AD7390">
        <w:rPr>
          <w:rFonts w:ascii="Candara" w:hAnsi="Candara" w:cs="Times New Roman"/>
        </w:rPr>
        <w:t xml:space="preserve">radução Marcus </w:t>
      </w:r>
      <w:proofErr w:type="spellStart"/>
      <w:r w:rsidRPr="00AD7390">
        <w:rPr>
          <w:rFonts w:ascii="Candara" w:hAnsi="Candara" w:cs="Times New Roman"/>
        </w:rPr>
        <w:t>Penchel</w:t>
      </w:r>
      <w:proofErr w:type="spellEnd"/>
      <w:r w:rsidRPr="00AD7390">
        <w:rPr>
          <w:rFonts w:ascii="Candara" w:hAnsi="Candara" w:cs="Times New Roman"/>
        </w:rPr>
        <w:t xml:space="preserve">. </w:t>
      </w:r>
      <w:r w:rsidRPr="00AD7390">
        <w:rPr>
          <w:rFonts w:ascii="Candara" w:hAnsi="Candara" w:cs="Times New Roman"/>
          <w:sz w:val="24"/>
          <w:szCs w:val="24"/>
        </w:rPr>
        <w:t>Rio de Janeiro: Jo</w:t>
      </w:r>
      <w:r w:rsidRPr="00AD7390">
        <w:rPr>
          <w:rFonts w:ascii="Candara" w:hAnsi="Candara" w:cs="Times New Roman"/>
          <w:sz w:val="24"/>
          <w:szCs w:val="24"/>
        </w:rPr>
        <w:t>r</w:t>
      </w:r>
      <w:r w:rsidRPr="00AD7390">
        <w:rPr>
          <w:rFonts w:ascii="Candara" w:hAnsi="Candara" w:cs="Times New Roman"/>
          <w:sz w:val="24"/>
          <w:szCs w:val="24"/>
        </w:rPr>
        <w:t>ge Zahar Ed., 1999.</w:t>
      </w:r>
    </w:p>
    <w:p w14:paraId="3CE3C67B" w14:textId="77777777" w:rsidR="008053CA" w:rsidRPr="00AD7390" w:rsidRDefault="008053CA" w:rsidP="008053CA">
      <w:pPr>
        <w:jc w:val="both"/>
        <w:rPr>
          <w:rFonts w:ascii="Candara" w:hAnsi="Candara" w:cs="Times New Roman"/>
          <w:sz w:val="24"/>
          <w:szCs w:val="24"/>
        </w:rPr>
      </w:pPr>
      <w:r w:rsidRPr="00AD7390">
        <w:rPr>
          <w:rFonts w:ascii="Candara" w:hAnsi="Candara" w:cs="Times New Roman"/>
          <w:sz w:val="24"/>
          <w:szCs w:val="24"/>
        </w:rPr>
        <w:t xml:space="preserve">BAZZANELLA, Sandro Luiz. </w:t>
      </w:r>
      <w:r w:rsidRPr="003D47BA">
        <w:rPr>
          <w:rFonts w:ascii="Candara" w:hAnsi="Candara" w:cs="Times New Roman"/>
          <w:i/>
          <w:sz w:val="24"/>
          <w:szCs w:val="24"/>
          <w:shd w:val="clear" w:color="auto" w:fill="FFFFFF"/>
        </w:rPr>
        <w:t>A QUESTÃO DA TÉCNICA EM HEIDEGGER E O IMPA</w:t>
      </w:r>
      <w:r w:rsidRPr="003D47BA">
        <w:rPr>
          <w:rFonts w:ascii="Candara" w:hAnsi="Candara" w:cs="Times New Roman"/>
          <w:i/>
          <w:sz w:val="24"/>
          <w:szCs w:val="24"/>
          <w:shd w:val="clear" w:color="auto" w:fill="FFFFFF"/>
        </w:rPr>
        <w:t>C</w:t>
      </w:r>
      <w:r w:rsidRPr="003D47BA">
        <w:rPr>
          <w:rFonts w:ascii="Candara" w:hAnsi="Candara" w:cs="Times New Roman"/>
          <w:i/>
          <w:sz w:val="24"/>
          <w:szCs w:val="24"/>
          <w:shd w:val="clear" w:color="auto" w:fill="FFFFFF"/>
        </w:rPr>
        <w:t>TO SOBRE AS FORMAS-DE-VIDA</w:t>
      </w:r>
      <w:r w:rsidRPr="00AD7390">
        <w:rPr>
          <w:rFonts w:ascii="Candara" w:hAnsi="Candara" w:cs="Times New Roman"/>
          <w:b/>
          <w:sz w:val="24"/>
          <w:szCs w:val="24"/>
          <w:shd w:val="clear" w:color="auto" w:fill="FFFFFF"/>
        </w:rPr>
        <w:t xml:space="preserve">. </w:t>
      </w:r>
      <w:r w:rsidRPr="00AD7390">
        <w:rPr>
          <w:rFonts w:ascii="Candara" w:hAnsi="Candara" w:cs="Times New Roman"/>
          <w:sz w:val="24"/>
          <w:szCs w:val="24"/>
          <w:shd w:val="clear" w:color="auto" w:fill="FFFFFF"/>
        </w:rPr>
        <w:t xml:space="preserve">Revista de Filosofia </w:t>
      </w:r>
      <w:proofErr w:type="spellStart"/>
      <w:r w:rsidRPr="00AD7390">
        <w:rPr>
          <w:rFonts w:ascii="Candara" w:hAnsi="Candara" w:cs="Times New Roman"/>
          <w:sz w:val="24"/>
          <w:szCs w:val="24"/>
          <w:shd w:val="clear" w:color="auto" w:fill="FFFFFF"/>
        </w:rPr>
        <w:t>Poiesis</w:t>
      </w:r>
      <w:proofErr w:type="spellEnd"/>
      <w:r w:rsidRPr="00AD7390">
        <w:rPr>
          <w:rFonts w:ascii="Candara" w:hAnsi="Candara" w:cs="Times New Roman"/>
          <w:sz w:val="24"/>
          <w:szCs w:val="24"/>
          <w:shd w:val="clear" w:color="auto" w:fill="FFFFFF"/>
        </w:rPr>
        <w:t xml:space="preserve"> v. 16; nº 1; 2018; pp. 247-266. Link de acesso: </w:t>
      </w:r>
      <w:hyperlink r:id="rId8" w:history="1">
        <w:r w:rsidRPr="00AD7390">
          <w:rPr>
            <w:rStyle w:val="Hyperlink"/>
            <w:rFonts w:ascii="Candara" w:hAnsi="Candara" w:cs="Times New Roman"/>
            <w:sz w:val="24"/>
            <w:szCs w:val="24"/>
            <w:shd w:val="clear" w:color="auto" w:fill="FFFFFF"/>
          </w:rPr>
          <w:t>https://www.periodicos.unimontes.br/index.php/poiesis/article/view/195</w:t>
        </w:r>
      </w:hyperlink>
      <w:r w:rsidRPr="00AD7390">
        <w:rPr>
          <w:rFonts w:ascii="Candara" w:hAnsi="Candara" w:cs="Times New Roman"/>
          <w:sz w:val="24"/>
          <w:szCs w:val="24"/>
          <w:shd w:val="clear" w:color="auto" w:fill="FFFFFF"/>
        </w:rPr>
        <w:t>. Acessado em 26.08.2024.</w:t>
      </w:r>
    </w:p>
    <w:p w14:paraId="09422A2A" w14:textId="77777777" w:rsidR="008053CA" w:rsidRPr="00AD7390" w:rsidRDefault="008053CA" w:rsidP="008053CA">
      <w:pPr>
        <w:pStyle w:val="Textodenotaderodap"/>
        <w:jc w:val="both"/>
        <w:rPr>
          <w:rFonts w:ascii="Candara" w:hAnsi="Candara" w:cs="Times New Roman"/>
          <w:sz w:val="24"/>
          <w:szCs w:val="24"/>
        </w:rPr>
      </w:pPr>
      <w:r w:rsidRPr="00AD7390">
        <w:rPr>
          <w:rFonts w:ascii="Candara" w:hAnsi="Candara" w:cs="Times New Roman"/>
          <w:sz w:val="24"/>
          <w:szCs w:val="24"/>
        </w:rPr>
        <w:t xml:space="preserve">BAZZANELLA, Sandro Luiz; GODOI, Cintia Neves; MARCHESAN, Jairo; TOMPOROSKI, Alexandre Assis. </w:t>
      </w:r>
      <w:r w:rsidRPr="003D47BA">
        <w:rPr>
          <w:rFonts w:ascii="Candara" w:hAnsi="Candara" w:cs="Times New Roman"/>
          <w:i/>
          <w:sz w:val="24"/>
          <w:szCs w:val="24"/>
        </w:rPr>
        <w:t>Desenvolvimento: conceito ou ideologia?</w:t>
      </w:r>
      <w:r w:rsidRPr="00AD7390">
        <w:rPr>
          <w:rFonts w:ascii="Candara" w:hAnsi="Candara" w:cs="Times New Roman"/>
          <w:b/>
          <w:sz w:val="24"/>
          <w:szCs w:val="24"/>
        </w:rPr>
        <w:t xml:space="preserve"> </w:t>
      </w:r>
      <w:r w:rsidRPr="00AD7390">
        <w:rPr>
          <w:rFonts w:ascii="Candara" w:hAnsi="Candara" w:cs="Times New Roman"/>
          <w:sz w:val="24"/>
          <w:szCs w:val="24"/>
        </w:rPr>
        <w:t xml:space="preserve">Revista Desenvolvimento em Debate. </w:t>
      </w:r>
      <w:proofErr w:type="gramStart"/>
      <w:r w:rsidRPr="00AD7390">
        <w:rPr>
          <w:rFonts w:ascii="Candara" w:hAnsi="Candara" w:cs="Times New Roman"/>
          <w:sz w:val="24"/>
          <w:szCs w:val="24"/>
        </w:rPr>
        <w:t>v.</w:t>
      </w:r>
      <w:proofErr w:type="gramEnd"/>
      <w:r w:rsidRPr="00AD7390">
        <w:rPr>
          <w:rFonts w:ascii="Candara" w:hAnsi="Candara" w:cs="Times New Roman"/>
          <w:sz w:val="24"/>
          <w:szCs w:val="24"/>
        </w:rPr>
        <w:t xml:space="preserve">10, n.1, jan.-abr. 2022, p.57-79. Disponível no link: </w:t>
      </w:r>
      <w:hyperlink r:id="rId9" w:history="1">
        <w:r w:rsidRPr="00AD7390">
          <w:rPr>
            <w:rStyle w:val="Hyperlink"/>
            <w:rFonts w:ascii="Candara" w:hAnsi="Candara" w:cs="Times New Roman"/>
            <w:sz w:val="24"/>
            <w:szCs w:val="24"/>
          </w:rPr>
          <w:t>https://inctpped.ie.ufrj.br/desenvolvimentoemdebate/pdf/revista_dd_v10_n1_alexandre_tomporoski.pdf</w:t>
        </w:r>
      </w:hyperlink>
    </w:p>
    <w:p w14:paraId="4A5839B1" w14:textId="77777777" w:rsidR="008053CA" w:rsidRPr="00AD7390" w:rsidRDefault="008053CA" w:rsidP="008053CA">
      <w:pPr>
        <w:pStyle w:val="Textodenotaderodap"/>
        <w:jc w:val="both"/>
        <w:rPr>
          <w:rFonts w:ascii="Candara" w:hAnsi="Candara" w:cs="Times New Roman"/>
          <w:sz w:val="24"/>
          <w:szCs w:val="24"/>
        </w:rPr>
      </w:pPr>
    </w:p>
    <w:p w14:paraId="35AA0A20" w14:textId="77777777" w:rsidR="008053CA" w:rsidRPr="00AD7390" w:rsidRDefault="008053CA" w:rsidP="008053CA">
      <w:pPr>
        <w:pStyle w:val="Textodenotaderodap"/>
        <w:jc w:val="both"/>
        <w:rPr>
          <w:rFonts w:ascii="Candara" w:hAnsi="Candara" w:cs="Times New Roman"/>
          <w:sz w:val="24"/>
          <w:szCs w:val="24"/>
        </w:rPr>
      </w:pPr>
      <w:r w:rsidRPr="00AD7390">
        <w:rPr>
          <w:rFonts w:ascii="Candara" w:hAnsi="Candara" w:cs="Times New Roman"/>
          <w:sz w:val="24"/>
          <w:szCs w:val="24"/>
        </w:rPr>
        <w:t xml:space="preserve">BENJAMIN, Walter. Teses sobre o conceito e história. (In) LÖWY, Michael. </w:t>
      </w:r>
      <w:r w:rsidRPr="003D47BA">
        <w:rPr>
          <w:rFonts w:ascii="Candara" w:hAnsi="Candara" w:cs="Times New Roman"/>
          <w:i/>
          <w:sz w:val="24"/>
          <w:szCs w:val="24"/>
        </w:rPr>
        <w:t>Walter Benjamin: aviso de incêndio: uma leitura das teses “Sobre o conceito de história”.</w:t>
      </w:r>
      <w:r w:rsidRPr="00AD7390">
        <w:rPr>
          <w:rFonts w:ascii="Candara" w:hAnsi="Candara" w:cs="Times New Roman"/>
          <w:b/>
          <w:sz w:val="24"/>
          <w:szCs w:val="24"/>
        </w:rPr>
        <w:t xml:space="preserve"> </w:t>
      </w:r>
      <w:r w:rsidRPr="00AD7390">
        <w:rPr>
          <w:rFonts w:ascii="Candara" w:hAnsi="Candara" w:cs="Times New Roman"/>
          <w:sz w:val="24"/>
          <w:szCs w:val="24"/>
        </w:rPr>
        <w:lastRenderedPageBreak/>
        <w:t>Tradução Wanda N</w:t>
      </w:r>
      <w:r w:rsidRPr="00AD7390">
        <w:rPr>
          <w:rFonts w:ascii="Candara" w:hAnsi="Candara" w:cs="Times New Roman"/>
          <w:sz w:val="24"/>
          <w:szCs w:val="24"/>
        </w:rPr>
        <w:t>o</w:t>
      </w:r>
      <w:r w:rsidRPr="00AD7390">
        <w:rPr>
          <w:rFonts w:ascii="Candara" w:hAnsi="Candara" w:cs="Times New Roman"/>
          <w:sz w:val="24"/>
          <w:szCs w:val="24"/>
        </w:rPr>
        <w:t xml:space="preserve">gueira Caldeira Brant, [tradução das teses] Jeanne Marie </w:t>
      </w:r>
      <w:proofErr w:type="spellStart"/>
      <w:r w:rsidRPr="00AD7390">
        <w:rPr>
          <w:rFonts w:ascii="Candara" w:hAnsi="Candara" w:cs="Times New Roman"/>
          <w:sz w:val="24"/>
          <w:szCs w:val="24"/>
        </w:rPr>
        <w:t>Gagnebin</w:t>
      </w:r>
      <w:proofErr w:type="spellEnd"/>
      <w:r w:rsidRPr="00AD7390">
        <w:rPr>
          <w:rFonts w:ascii="Candara" w:hAnsi="Candara" w:cs="Times New Roman"/>
          <w:sz w:val="24"/>
          <w:szCs w:val="24"/>
        </w:rPr>
        <w:t xml:space="preserve">, Marcos Lutz Müller. São Paulo: </w:t>
      </w:r>
      <w:proofErr w:type="spellStart"/>
      <w:r w:rsidRPr="00AD7390">
        <w:rPr>
          <w:rFonts w:ascii="Candara" w:hAnsi="Candara" w:cs="Times New Roman"/>
          <w:sz w:val="24"/>
          <w:szCs w:val="24"/>
        </w:rPr>
        <w:t>Boitempo</w:t>
      </w:r>
      <w:proofErr w:type="spellEnd"/>
      <w:r w:rsidRPr="00AD7390">
        <w:rPr>
          <w:rFonts w:ascii="Candara" w:hAnsi="Candara" w:cs="Times New Roman"/>
          <w:sz w:val="24"/>
          <w:szCs w:val="24"/>
        </w:rPr>
        <w:t>, 2005.</w:t>
      </w:r>
    </w:p>
    <w:p w14:paraId="57534AC3" w14:textId="77777777" w:rsidR="008053CA" w:rsidRPr="00AD7390" w:rsidRDefault="008053CA" w:rsidP="008053CA">
      <w:pPr>
        <w:spacing w:after="0" w:line="240" w:lineRule="auto"/>
        <w:jc w:val="both"/>
        <w:rPr>
          <w:rFonts w:ascii="Candara" w:hAnsi="Candara" w:cs="Times New Roman"/>
          <w:sz w:val="24"/>
          <w:szCs w:val="24"/>
        </w:rPr>
      </w:pPr>
    </w:p>
    <w:p w14:paraId="3167EC37" w14:textId="77777777" w:rsidR="008053CA" w:rsidRPr="00AD7390" w:rsidRDefault="008053CA" w:rsidP="008053CA">
      <w:pPr>
        <w:spacing w:after="0" w:line="240" w:lineRule="auto"/>
        <w:jc w:val="both"/>
        <w:rPr>
          <w:rFonts w:ascii="Candara" w:hAnsi="Candara" w:cs="Times New Roman"/>
          <w:sz w:val="24"/>
          <w:szCs w:val="24"/>
        </w:rPr>
      </w:pPr>
      <w:r w:rsidRPr="00AD7390">
        <w:rPr>
          <w:rFonts w:ascii="Candara" w:hAnsi="Candara" w:cs="Times New Roman"/>
          <w:sz w:val="24"/>
          <w:szCs w:val="24"/>
        </w:rPr>
        <w:t xml:space="preserve">CACCIARI, </w:t>
      </w:r>
      <w:proofErr w:type="spellStart"/>
      <w:r w:rsidRPr="00AD7390">
        <w:rPr>
          <w:rFonts w:ascii="Candara" w:hAnsi="Candara" w:cs="Times New Roman"/>
          <w:sz w:val="24"/>
          <w:szCs w:val="24"/>
        </w:rPr>
        <w:t>Massimo</w:t>
      </w:r>
      <w:proofErr w:type="spellEnd"/>
      <w:r w:rsidRPr="00AD7390">
        <w:rPr>
          <w:rFonts w:ascii="Candara" w:hAnsi="Candara" w:cs="Times New Roman"/>
          <w:sz w:val="24"/>
          <w:szCs w:val="24"/>
        </w:rPr>
        <w:t>.  GRANDEZA</w:t>
      </w:r>
      <w:proofErr w:type="gramStart"/>
      <w:r w:rsidRPr="00AD7390">
        <w:rPr>
          <w:rFonts w:ascii="Candara" w:hAnsi="Candara" w:cs="Times New Roman"/>
          <w:sz w:val="24"/>
          <w:szCs w:val="24"/>
        </w:rPr>
        <w:t xml:space="preserve">  </w:t>
      </w:r>
      <w:proofErr w:type="gramEnd"/>
      <w:r w:rsidRPr="00AD7390">
        <w:rPr>
          <w:rFonts w:ascii="Candara" w:hAnsi="Candara" w:cs="Times New Roman"/>
          <w:sz w:val="24"/>
          <w:szCs w:val="24"/>
        </w:rPr>
        <w:t xml:space="preserve">E CREPÚSCULO DA UTOPIA. (In) CACCIARI, </w:t>
      </w:r>
      <w:proofErr w:type="spellStart"/>
      <w:r w:rsidRPr="00AD7390">
        <w:rPr>
          <w:rFonts w:ascii="Candara" w:hAnsi="Candara" w:cs="Times New Roman"/>
          <w:sz w:val="24"/>
          <w:szCs w:val="24"/>
        </w:rPr>
        <w:t>Massimo</w:t>
      </w:r>
      <w:proofErr w:type="spellEnd"/>
      <w:r w:rsidRPr="00AD7390">
        <w:rPr>
          <w:rFonts w:ascii="Candara" w:hAnsi="Candara" w:cs="Times New Roman"/>
          <w:sz w:val="24"/>
          <w:szCs w:val="24"/>
        </w:rPr>
        <w:t>; PRODI, Paolo.</w:t>
      </w:r>
      <w:r w:rsidRPr="00AD7390">
        <w:rPr>
          <w:rFonts w:ascii="Candara" w:hAnsi="Candara" w:cs="Times New Roman"/>
          <w:b/>
          <w:sz w:val="24"/>
          <w:szCs w:val="24"/>
        </w:rPr>
        <w:t xml:space="preserve"> </w:t>
      </w:r>
      <w:r w:rsidRPr="003D47BA">
        <w:rPr>
          <w:rFonts w:ascii="Candara" w:hAnsi="Candara" w:cs="Times New Roman"/>
          <w:i/>
          <w:sz w:val="24"/>
          <w:szCs w:val="24"/>
        </w:rPr>
        <w:t>OCIDENTE SEM UTOPIAS.</w:t>
      </w:r>
      <w:r w:rsidRPr="00AD7390">
        <w:rPr>
          <w:rFonts w:ascii="Candara" w:hAnsi="Candara" w:cs="Times New Roman"/>
          <w:b/>
          <w:sz w:val="24"/>
          <w:szCs w:val="24"/>
        </w:rPr>
        <w:t xml:space="preserve"> </w:t>
      </w:r>
      <w:r w:rsidRPr="00AD7390">
        <w:rPr>
          <w:rFonts w:ascii="Candara" w:hAnsi="Candara" w:cs="Times New Roman"/>
          <w:sz w:val="24"/>
          <w:szCs w:val="24"/>
        </w:rPr>
        <w:t xml:space="preserve">Tradução Íris Fátima da Silva Uribe; </w:t>
      </w:r>
      <w:proofErr w:type="spellStart"/>
      <w:r w:rsidRPr="00AD7390">
        <w:rPr>
          <w:rFonts w:ascii="Candara" w:hAnsi="Candara" w:cs="Times New Roman"/>
          <w:sz w:val="24"/>
          <w:szCs w:val="24"/>
        </w:rPr>
        <w:t>Luis</w:t>
      </w:r>
      <w:proofErr w:type="spellEnd"/>
      <w:r w:rsidRPr="00AD7390">
        <w:rPr>
          <w:rFonts w:ascii="Candara" w:hAnsi="Candara" w:cs="Times New Roman"/>
          <w:sz w:val="24"/>
          <w:szCs w:val="24"/>
        </w:rPr>
        <w:t xml:space="preserve"> Uribe </w:t>
      </w:r>
      <w:proofErr w:type="spellStart"/>
      <w:proofErr w:type="gramStart"/>
      <w:r w:rsidRPr="00AD7390">
        <w:rPr>
          <w:rFonts w:ascii="Candara" w:hAnsi="Candara" w:cs="Times New Roman"/>
          <w:sz w:val="24"/>
          <w:szCs w:val="24"/>
        </w:rPr>
        <w:t>Miranda;</w:t>
      </w:r>
      <w:proofErr w:type="gramEnd"/>
      <w:r w:rsidRPr="00AD7390">
        <w:rPr>
          <w:rFonts w:ascii="Candara" w:hAnsi="Candara" w:cs="Times New Roman"/>
          <w:sz w:val="24"/>
          <w:szCs w:val="24"/>
        </w:rPr>
        <w:t>Flavio</w:t>
      </w:r>
      <w:proofErr w:type="spellEnd"/>
      <w:r w:rsidRPr="00AD7390">
        <w:rPr>
          <w:rFonts w:ascii="Candara" w:hAnsi="Candara" w:cs="Times New Roman"/>
          <w:sz w:val="24"/>
          <w:szCs w:val="24"/>
        </w:rPr>
        <w:t xml:space="preserve"> </w:t>
      </w:r>
      <w:proofErr w:type="spellStart"/>
      <w:r w:rsidRPr="00AD7390">
        <w:rPr>
          <w:rFonts w:ascii="Candara" w:hAnsi="Candara" w:cs="Times New Roman"/>
          <w:sz w:val="24"/>
          <w:szCs w:val="24"/>
        </w:rPr>
        <w:t>Quintale</w:t>
      </w:r>
      <w:proofErr w:type="spellEnd"/>
      <w:r w:rsidRPr="00AD7390">
        <w:rPr>
          <w:rFonts w:ascii="Candara" w:hAnsi="Candara" w:cs="Times New Roman"/>
          <w:sz w:val="24"/>
          <w:szCs w:val="24"/>
        </w:rPr>
        <w:t xml:space="preserve">. Belo Horizonte: Editora </w:t>
      </w:r>
      <w:proofErr w:type="spellStart"/>
      <w:r w:rsidRPr="00AD7390">
        <w:rPr>
          <w:rFonts w:ascii="Candara" w:hAnsi="Candara" w:cs="Times New Roman"/>
          <w:sz w:val="24"/>
          <w:szCs w:val="24"/>
        </w:rPr>
        <w:t>Âyiné</w:t>
      </w:r>
      <w:proofErr w:type="spellEnd"/>
      <w:r w:rsidRPr="00AD7390">
        <w:rPr>
          <w:rFonts w:ascii="Candara" w:hAnsi="Candara" w:cs="Times New Roman"/>
          <w:sz w:val="24"/>
          <w:szCs w:val="24"/>
        </w:rPr>
        <w:t>, 2016.</w:t>
      </w:r>
    </w:p>
    <w:p w14:paraId="7ADDB77E" w14:textId="77777777" w:rsidR="008053CA" w:rsidRPr="00AD7390" w:rsidRDefault="008053CA" w:rsidP="008053CA">
      <w:pPr>
        <w:spacing w:after="0" w:line="240" w:lineRule="auto"/>
        <w:jc w:val="both"/>
        <w:rPr>
          <w:rFonts w:ascii="Candara" w:hAnsi="Candara" w:cs="Times New Roman"/>
          <w:sz w:val="24"/>
          <w:szCs w:val="24"/>
        </w:rPr>
      </w:pPr>
    </w:p>
    <w:p w14:paraId="26D561D9" w14:textId="77777777" w:rsidR="008053CA" w:rsidRPr="00AD7390" w:rsidRDefault="008053CA" w:rsidP="008053CA">
      <w:pPr>
        <w:spacing w:after="0" w:line="240" w:lineRule="auto"/>
        <w:jc w:val="both"/>
        <w:rPr>
          <w:rFonts w:ascii="Candara" w:hAnsi="Candara" w:cs="Times New Roman"/>
          <w:sz w:val="24"/>
          <w:szCs w:val="24"/>
        </w:rPr>
      </w:pPr>
      <w:r w:rsidRPr="00AD7390">
        <w:rPr>
          <w:rFonts w:ascii="Candara" w:hAnsi="Candara" w:cs="Times New Roman"/>
          <w:sz w:val="24"/>
          <w:szCs w:val="24"/>
        </w:rPr>
        <w:t xml:space="preserve">DARDOT, Pierre; LAVAL, Christian. </w:t>
      </w:r>
      <w:r w:rsidRPr="003D47BA">
        <w:rPr>
          <w:rFonts w:ascii="Candara" w:hAnsi="Candara" w:cs="Times New Roman"/>
          <w:i/>
          <w:sz w:val="24"/>
          <w:szCs w:val="24"/>
        </w:rPr>
        <w:t>A nova razão do mundo: ensaio sobre a sociedade neol</w:t>
      </w:r>
      <w:r w:rsidRPr="003D47BA">
        <w:rPr>
          <w:rFonts w:ascii="Candara" w:hAnsi="Candara" w:cs="Times New Roman"/>
          <w:i/>
          <w:sz w:val="24"/>
          <w:szCs w:val="24"/>
        </w:rPr>
        <w:t>i</w:t>
      </w:r>
      <w:r w:rsidRPr="003D47BA">
        <w:rPr>
          <w:rFonts w:ascii="Candara" w:hAnsi="Candara" w:cs="Times New Roman"/>
          <w:i/>
          <w:sz w:val="24"/>
          <w:szCs w:val="24"/>
        </w:rPr>
        <w:t>beral.</w:t>
      </w:r>
      <w:r w:rsidRPr="00AD7390">
        <w:rPr>
          <w:rFonts w:ascii="Candara" w:hAnsi="Candara" w:cs="Times New Roman"/>
          <w:sz w:val="24"/>
          <w:szCs w:val="24"/>
        </w:rPr>
        <w:t xml:space="preserve"> Tradução Mariana </w:t>
      </w:r>
      <w:proofErr w:type="spellStart"/>
      <w:r w:rsidRPr="00AD7390">
        <w:rPr>
          <w:rFonts w:ascii="Candara" w:hAnsi="Candara" w:cs="Times New Roman"/>
          <w:sz w:val="24"/>
          <w:szCs w:val="24"/>
        </w:rPr>
        <w:t>Echalar</w:t>
      </w:r>
      <w:proofErr w:type="spellEnd"/>
      <w:r w:rsidRPr="00AD7390">
        <w:rPr>
          <w:rFonts w:ascii="Candara" w:hAnsi="Candara" w:cs="Times New Roman"/>
          <w:sz w:val="24"/>
          <w:szCs w:val="24"/>
        </w:rPr>
        <w:t xml:space="preserve">. São Paulo: </w:t>
      </w:r>
      <w:proofErr w:type="spellStart"/>
      <w:r w:rsidRPr="00AD7390">
        <w:rPr>
          <w:rFonts w:ascii="Candara" w:hAnsi="Candara" w:cs="Times New Roman"/>
          <w:sz w:val="24"/>
          <w:szCs w:val="24"/>
        </w:rPr>
        <w:t>Boitempo</w:t>
      </w:r>
      <w:proofErr w:type="spellEnd"/>
      <w:r w:rsidRPr="00AD7390">
        <w:rPr>
          <w:rFonts w:ascii="Candara" w:hAnsi="Candara" w:cs="Times New Roman"/>
          <w:sz w:val="24"/>
          <w:szCs w:val="24"/>
        </w:rPr>
        <w:t>, 2016.</w:t>
      </w:r>
    </w:p>
    <w:p w14:paraId="63178C16" w14:textId="77777777" w:rsidR="008053CA" w:rsidRPr="00AD7390" w:rsidRDefault="008053CA" w:rsidP="008053CA">
      <w:pPr>
        <w:spacing w:after="0" w:line="240" w:lineRule="auto"/>
        <w:jc w:val="both"/>
        <w:rPr>
          <w:rFonts w:ascii="Candara" w:hAnsi="Candara" w:cs="Times New Roman"/>
          <w:sz w:val="24"/>
          <w:szCs w:val="24"/>
        </w:rPr>
      </w:pPr>
    </w:p>
    <w:p w14:paraId="1966020F" w14:textId="77777777" w:rsidR="008053CA" w:rsidRPr="00AD7390" w:rsidRDefault="008053CA" w:rsidP="008053CA">
      <w:pPr>
        <w:spacing w:after="0" w:line="240" w:lineRule="auto"/>
        <w:jc w:val="both"/>
        <w:rPr>
          <w:rFonts w:ascii="Candara" w:hAnsi="Candara" w:cs="Times New Roman"/>
          <w:sz w:val="24"/>
          <w:szCs w:val="24"/>
        </w:rPr>
      </w:pPr>
      <w:r w:rsidRPr="00AD7390">
        <w:rPr>
          <w:rFonts w:ascii="Candara" w:hAnsi="Candara" w:cs="Times New Roman"/>
          <w:sz w:val="24"/>
          <w:szCs w:val="24"/>
        </w:rPr>
        <w:t xml:space="preserve">DUMOND, Louis. </w:t>
      </w:r>
      <w:r w:rsidRPr="003D47BA">
        <w:rPr>
          <w:rFonts w:ascii="Candara" w:hAnsi="Candara" w:cs="Times New Roman"/>
          <w:i/>
          <w:sz w:val="24"/>
          <w:szCs w:val="24"/>
        </w:rPr>
        <w:t xml:space="preserve">Homo </w:t>
      </w:r>
      <w:proofErr w:type="spellStart"/>
      <w:r w:rsidRPr="003D47BA">
        <w:rPr>
          <w:rFonts w:ascii="Candara" w:hAnsi="Candara" w:cs="Times New Roman"/>
          <w:i/>
          <w:sz w:val="24"/>
          <w:szCs w:val="24"/>
        </w:rPr>
        <w:t>aequalis</w:t>
      </w:r>
      <w:proofErr w:type="spellEnd"/>
      <w:r w:rsidRPr="003D47BA">
        <w:rPr>
          <w:rFonts w:ascii="Candara" w:hAnsi="Candara" w:cs="Times New Roman"/>
          <w:i/>
          <w:sz w:val="24"/>
          <w:szCs w:val="24"/>
        </w:rPr>
        <w:t>: gênese e plenitude da ideologia econômica</w:t>
      </w:r>
      <w:r w:rsidRPr="00AD7390">
        <w:rPr>
          <w:rFonts w:ascii="Candara" w:hAnsi="Candara" w:cs="Times New Roman"/>
          <w:b/>
          <w:sz w:val="24"/>
          <w:szCs w:val="24"/>
        </w:rPr>
        <w:t>.</w:t>
      </w:r>
      <w:r w:rsidRPr="00AD7390">
        <w:rPr>
          <w:rFonts w:ascii="Candara" w:hAnsi="Candara" w:cs="Times New Roman"/>
          <w:sz w:val="24"/>
          <w:szCs w:val="24"/>
        </w:rPr>
        <w:t xml:space="preserve"> Tradução José Leonardo Nascimento: revisão </w:t>
      </w:r>
      <w:proofErr w:type="spellStart"/>
      <w:r w:rsidRPr="00AD7390">
        <w:rPr>
          <w:rFonts w:ascii="Candara" w:hAnsi="Candara" w:cs="Times New Roman"/>
          <w:sz w:val="24"/>
          <w:szCs w:val="24"/>
        </w:rPr>
        <w:t>Antonio</w:t>
      </w:r>
      <w:proofErr w:type="spellEnd"/>
      <w:r w:rsidRPr="00AD7390">
        <w:rPr>
          <w:rFonts w:ascii="Candara" w:hAnsi="Candara" w:cs="Times New Roman"/>
          <w:sz w:val="24"/>
          <w:szCs w:val="24"/>
        </w:rPr>
        <w:t xml:space="preserve"> </w:t>
      </w:r>
      <w:proofErr w:type="spellStart"/>
      <w:r w:rsidRPr="00AD7390">
        <w:rPr>
          <w:rFonts w:ascii="Candara" w:hAnsi="Candara" w:cs="Times New Roman"/>
          <w:sz w:val="24"/>
          <w:szCs w:val="24"/>
        </w:rPr>
        <w:t>Penalves</w:t>
      </w:r>
      <w:proofErr w:type="spellEnd"/>
      <w:r w:rsidRPr="00AD7390">
        <w:rPr>
          <w:rFonts w:ascii="Candara" w:hAnsi="Candara" w:cs="Times New Roman"/>
          <w:sz w:val="24"/>
          <w:szCs w:val="24"/>
        </w:rPr>
        <w:t xml:space="preserve"> Rocha. Bauru, SP: EDUSC, 2000.</w:t>
      </w:r>
    </w:p>
    <w:p w14:paraId="7969B9A9" w14:textId="77777777" w:rsidR="008053CA" w:rsidRPr="00AD7390" w:rsidRDefault="008053CA" w:rsidP="008053CA">
      <w:pPr>
        <w:spacing w:after="0" w:line="240" w:lineRule="auto"/>
        <w:jc w:val="both"/>
        <w:rPr>
          <w:rFonts w:ascii="Candara" w:hAnsi="Candara" w:cs="Times New Roman"/>
          <w:sz w:val="24"/>
          <w:szCs w:val="24"/>
        </w:rPr>
      </w:pPr>
    </w:p>
    <w:p w14:paraId="68047BC8" w14:textId="77777777" w:rsidR="008053CA" w:rsidRPr="00AD7390" w:rsidRDefault="008053CA" w:rsidP="008053CA">
      <w:pPr>
        <w:spacing w:after="0" w:line="240" w:lineRule="auto"/>
        <w:jc w:val="both"/>
        <w:rPr>
          <w:rFonts w:ascii="Candara" w:hAnsi="Candara" w:cs="Times New Roman"/>
          <w:sz w:val="24"/>
          <w:szCs w:val="24"/>
        </w:rPr>
      </w:pPr>
      <w:r w:rsidRPr="00AD7390">
        <w:rPr>
          <w:rFonts w:ascii="Candara" w:hAnsi="Candara" w:cs="Times New Roman"/>
          <w:sz w:val="24"/>
          <w:szCs w:val="24"/>
        </w:rPr>
        <w:t xml:space="preserve">FLAX, Javier. </w:t>
      </w:r>
      <w:r w:rsidRPr="003D47BA">
        <w:rPr>
          <w:rFonts w:ascii="Candara" w:hAnsi="Candara" w:cs="Times New Roman"/>
          <w:i/>
          <w:sz w:val="24"/>
          <w:szCs w:val="24"/>
        </w:rPr>
        <w:t xml:space="preserve">Ética, política y mercado: </w:t>
      </w:r>
      <w:proofErr w:type="spellStart"/>
      <w:r w:rsidRPr="003D47BA">
        <w:rPr>
          <w:rFonts w:ascii="Candara" w:hAnsi="Candara" w:cs="Times New Roman"/>
          <w:i/>
          <w:sz w:val="24"/>
          <w:szCs w:val="24"/>
        </w:rPr>
        <w:t>en</w:t>
      </w:r>
      <w:proofErr w:type="spellEnd"/>
      <w:r w:rsidRPr="003D47BA">
        <w:rPr>
          <w:rFonts w:ascii="Candara" w:hAnsi="Candara" w:cs="Times New Roman"/>
          <w:i/>
          <w:sz w:val="24"/>
          <w:szCs w:val="24"/>
        </w:rPr>
        <w:t xml:space="preserve"> </w:t>
      </w:r>
      <w:proofErr w:type="gramStart"/>
      <w:r w:rsidRPr="003D47BA">
        <w:rPr>
          <w:rFonts w:ascii="Candara" w:hAnsi="Candara" w:cs="Times New Roman"/>
          <w:i/>
          <w:sz w:val="24"/>
          <w:szCs w:val="24"/>
        </w:rPr>
        <w:t>torno</w:t>
      </w:r>
      <w:proofErr w:type="gramEnd"/>
      <w:r w:rsidRPr="003D47BA">
        <w:rPr>
          <w:rFonts w:ascii="Candara" w:hAnsi="Candara" w:cs="Times New Roman"/>
          <w:i/>
          <w:sz w:val="24"/>
          <w:szCs w:val="24"/>
        </w:rPr>
        <w:t xml:space="preserve"> a </w:t>
      </w:r>
      <w:proofErr w:type="spellStart"/>
      <w:r w:rsidRPr="003D47BA">
        <w:rPr>
          <w:rFonts w:ascii="Candara" w:hAnsi="Candara" w:cs="Times New Roman"/>
          <w:i/>
          <w:sz w:val="24"/>
          <w:szCs w:val="24"/>
        </w:rPr>
        <w:t>las</w:t>
      </w:r>
      <w:proofErr w:type="spellEnd"/>
      <w:r w:rsidRPr="003D47BA">
        <w:rPr>
          <w:rFonts w:ascii="Candara" w:hAnsi="Candara" w:cs="Times New Roman"/>
          <w:i/>
          <w:sz w:val="24"/>
          <w:szCs w:val="24"/>
        </w:rPr>
        <w:t xml:space="preserve"> </w:t>
      </w:r>
      <w:proofErr w:type="spellStart"/>
      <w:r w:rsidRPr="003D47BA">
        <w:rPr>
          <w:rFonts w:ascii="Candara" w:hAnsi="Candara" w:cs="Times New Roman"/>
          <w:i/>
          <w:sz w:val="24"/>
          <w:szCs w:val="24"/>
        </w:rPr>
        <w:t>ficciones</w:t>
      </w:r>
      <w:proofErr w:type="spellEnd"/>
      <w:r w:rsidRPr="003D47BA">
        <w:rPr>
          <w:rFonts w:ascii="Candara" w:hAnsi="Candara" w:cs="Times New Roman"/>
          <w:i/>
          <w:sz w:val="24"/>
          <w:szCs w:val="24"/>
        </w:rPr>
        <w:t xml:space="preserve"> neoliberais</w:t>
      </w:r>
      <w:r w:rsidRPr="00AD7390">
        <w:rPr>
          <w:rFonts w:ascii="Candara" w:hAnsi="Candara" w:cs="Times New Roman"/>
          <w:b/>
          <w:sz w:val="24"/>
          <w:szCs w:val="24"/>
        </w:rPr>
        <w:t xml:space="preserve">. </w:t>
      </w:r>
      <w:r w:rsidRPr="00AD7390">
        <w:rPr>
          <w:rFonts w:ascii="Candara" w:hAnsi="Candara" w:cs="Times New Roman"/>
          <w:sz w:val="24"/>
          <w:szCs w:val="24"/>
        </w:rPr>
        <w:t xml:space="preserve">1ª ed. Los </w:t>
      </w:r>
      <w:proofErr w:type="spellStart"/>
      <w:r w:rsidRPr="00AD7390">
        <w:rPr>
          <w:rFonts w:ascii="Candara" w:hAnsi="Candara" w:cs="Times New Roman"/>
          <w:sz w:val="24"/>
          <w:szCs w:val="24"/>
        </w:rPr>
        <w:t>Polvor</w:t>
      </w:r>
      <w:r w:rsidRPr="00AD7390">
        <w:rPr>
          <w:rFonts w:ascii="Candara" w:hAnsi="Candara" w:cs="Times New Roman"/>
          <w:sz w:val="24"/>
          <w:szCs w:val="24"/>
        </w:rPr>
        <w:t>i</w:t>
      </w:r>
      <w:r w:rsidRPr="00AD7390">
        <w:rPr>
          <w:rFonts w:ascii="Candara" w:hAnsi="Candara" w:cs="Times New Roman"/>
          <w:sz w:val="24"/>
          <w:szCs w:val="24"/>
        </w:rPr>
        <w:t>nes</w:t>
      </w:r>
      <w:proofErr w:type="spellEnd"/>
      <w:r w:rsidRPr="00AD7390">
        <w:rPr>
          <w:rFonts w:ascii="Candara" w:hAnsi="Candara" w:cs="Times New Roman"/>
          <w:sz w:val="24"/>
          <w:szCs w:val="24"/>
        </w:rPr>
        <w:t xml:space="preserve">: </w:t>
      </w:r>
      <w:proofErr w:type="spellStart"/>
      <w:r w:rsidRPr="00AD7390">
        <w:rPr>
          <w:rFonts w:ascii="Candara" w:hAnsi="Candara" w:cs="Times New Roman"/>
          <w:sz w:val="24"/>
          <w:szCs w:val="24"/>
        </w:rPr>
        <w:t>Universidad</w:t>
      </w:r>
      <w:proofErr w:type="spellEnd"/>
      <w:r w:rsidRPr="00AD7390">
        <w:rPr>
          <w:rFonts w:ascii="Candara" w:hAnsi="Candara" w:cs="Times New Roman"/>
          <w:sz w:val="24"/>
          <w:szCs w:val="24"/>
        </w:rPr>
        <w:t xml:space="preserve"> Nacional de General Sarmiento, 2013.</w:t>
      </w:r>
    </w:p>
    <w:p w14:paraId="0F0D9D5F" w14:textId="77777777" w:rsidR="008053CA" w:rsidRPr="00AD7390" w:rsidRDefault="008053CA" w:rsidP="008053CA">
      <w:pPr>
        <w:spacing w:after="0" w:line="240" w:lineRule="auto"/>
        <w:jc w:val="both"/>
        <w:rPr>
          <w:rFonts w:ascii="Candara" w:hAnsi="Candara" w:cs="Times New Roman"/>
          <w:sz w:val="24"/>
          <w:szCs w:val="24"/>
        </w:rPr>
      </w:pPr>
    </w:p>
    <w:p w14:paraId="185B06B4" w14:textId="77777777" w:rsidR="008053CA" w:rsidRPr="00AD7390" w:rsidRDefault="008053CA" w:rsidP="008053CA">
      <w:pPr>
        <w:spacing w:after="0" w:line="240" w:lineRule="auto"/>
        <w:jc w:val="both"/>
        <w:rPr>
          <w:rFonts w:ascii="Candara" w:hAnsi="Candara" w:cs="Times New Roman"/>
          <w:sz w:val="24"/>
          <w:szCs w:val="24"/>
        </w:rPr>
      </w:pPr>
      <w:r w:rsidRPr="00AD7390">
        <w:rPr>
          <w:rFonts w:ascii="Candara" w:hAnsi="Candara" w:cs="Times New Roman"/>
          <w:sz w:val="24"/>
          <w:szCs w:val="24"/>
        </w:rPr>
        <w:t xml:space="preserve">HUISMANN, Denis. </w:t>
      </w:r>
      <w:r w:rsidRPr="003D47BA">
        <w:rPr>
          <w:rFonts w:ascii="Candara" w:hAnsi="Candara" w:cs="Times New Roman"/>
          <w:i/>
          <w:sz w:val="24"/>
          <w:szCs w:val="24"/>
        </w:rPr>
        <w:t>Dicionário de obras filosóficas</w:t>
      </w:r>
      <w:r w:rsidRPr="00AD7390">
        <w:rPr>
          <w:rFonts w:ascii="Candara" w:hAnsi="Candara" w:cs="Times New Roman"/>
          <w:b/>
          <w:sz w:val="24"/>
          <w:szCs w:val="24"/>
        </w:rPr>
        <w:t xml:space="preserve">. </w:t>
      </w:r>
      <w:r w:rsidRPr="00AD7390">
        <w:rPr>
          <w:rFonts w:ascii="Candara" w:hAnsi="Candara" w:cs="Times New Roman"/>
          <w:sz w:val="24"/>
          <w:szCs w:val="24"/>
        </w:rPr>
        <w:t>Tradução Ivone Castilho Benedetti. São Pa</w:t>
      </w:r>
      <w:r w:rsidRPr="00AD7390">
        <w:rPr>
          <w:rFonts w:ascii="Candara" w:hAnsi="Candara" w:cs="Times New Roman"/>
          <w:sz w:val="24"/>
          <w:szCs w:val="24"/>
        </w:rPr>
        <w:t>u</w:t>
      </w:r>
      <w:r w:rsidRPr="00AD7390">
        <w:rPr>
          <w:rFonts w:ascii="Candara" w:hAnsi="Candara" w:cs="Times New Roman"/>
          <w:sz w:val="24"/>
          <w:szCs w:val="24"/>
        </w:rPr>
        <w:t>lo: Martins Fontes, 2000.</w:t>
      </w:r>
    </w:p>
    <w:p w14:paraId="771CDBEA" w14:textId="77777777" w:rsidR="008053CA" w:rsidRPr="00AD7390" w:rsidRDefault="008053CA" w:rsidP="008053CA">
      <w:pPr>
        <w:spacing w:after="0" w:line="240" w:lineRule="auto"/>
        <w:jc w:val="both"/>
        <w:rPr>
          <w:rFonts w:ascii="Candara" w:hAnsi="Candara" w:cs="Times New Roman"/>
          <w:sz w:val="24"/>
          <w:szCs w:val="24"/>
        </w:rPr>
      </w:pPr>
    </w:p>
    <w:p w14:paraId="292D8683" w14:textId="77777777" w:rsidR="008053CA" w:rsidRPr="00AD7390" w:rsidRDefault="008053CA" w:rsidP="008053CA">
      <w:pPr>
        <w:spacing w:after="0" w:line="240" w:lineRule="auto"/>
        <w:jc w:val="both"/>
        <w:rPr>
          <w:rFonts w:ascii="Candara" w:hAnsi="Candara" w:cs="Times New Roman"/>
          <w:b/>
          <w:sz w:val="24"/>
          <w:szCs w:val="24"/>
        </w:rPr>
      </w:pPr>
      <w:r w:rsidRPr="00AD7390">
        <w:rPr>
          <w:rFonts w:ascii="Candara" w:hAnsi="Candara" w:cs="Times New Roman"/>
          <w:sz w:val="24"/>
          <w:szCs w:val="24"/>
          <w:shd w:val="clear" w:color="auto" w:fill="FFFFFF"/>
        </w:rPr>
        <w:t>IORIS, Rafael R.; MOZER, Josiane</w:t>
      </w:r>
      <w:r w:rsidRPr="003D47BA">
        <w:rPr>
          <w:rFonts w:ascii="Candara" w:hAnsi="Candara" w:cs="Times New Roman"/>
          <w:i/>
          <w:sz w:val="24"/>
          <w:szCs w:val="24"/>
          <w:shd w:val="clear" w:color="auto" w:fill="FFFFFF"/>
        </w:rPr>
        <w:t>. PARCEIROS EM QUÊ? A ALIANÇA PARA O PR</w:t>
      </w:r>
      <w:r w:rsidRPr="003D47BA">
        <w:rPr>
          <w:rFonts w:ascii="Candara" w:hAnsi="Candara" w:cs="Times New Roman"/>
          <w:i/>
          <w:sz w:val="24"/>
          <w:szCs w:val="24"/>
          <w:shd w:val="clear" w:color="auto" w:fill="FFFFFF"/>
        </w:rPr>
        <w:t>O</w:t>
      </w:r>
      <w:r w:rsidRPr="003D47BA">
        <w:rPr>
          <w:rFonts w:ascii="Candara" w:hAnsi="Candara" w:cs="Times New Roman"/>
          <w:i/>
          <w:sz w:val="24"/>
          <w:szCs w:val="24"/>
          <w:shd w:val="clear" w:color="auto" w:fill="FFFFFF"/>
        </w:rPr>
        <w:t>GRESSO E A POLÍTICA EDITORIAL DE MODERNIZAÇÃO DA AMÉRICA LATINA NO CONTEXTO DA GUERRA FRIA.</w:t>
      </w:r>
      <w:r w:rsidRPr="00AD7390">
        <w:rPr>
          <w:rFonts w:ascii="Candara" w:hAnsi="Candara" w:cs="Times New Roman"/>
          <w:b/>
          <w:sz w:val="24"/>
          <w:szCs w:val="24"/>
          <w:shd w:val="clear" w:color="auto" w:fill="FFFFFF"/>
        </w:rPr>
        <w:t xml:space="preserve"> </w:t>
      </w:r>
      <w:r w:rsidRPr="00AD7390">
        <w:rPr>
          <w:rFonts w:ascii="Candara" w:hAnsi="Candara" w:cs="Times New Roman"/>
          <w:sz w:val="24"/>
          <w:szCs w:val="24"/>
          <w:shd w:val="clear" w:color="auto" w:fill="FFFFFF"/>
        </w:rPr>
        <w:t xml:space="preserve">Esboços, Florianópolis, v. 26, n. 43, p. 529-548, set./dez. 2019; ISSN 2175-7976 DOI </w:t>
      </w:r>
      <w:hyperlink r:id="rId10" w:history="1">
        <w:r w:rsidRPr="00AD7390">
          <w:rPr>
            <w:rStyle w:val="Hyperlink"/>
            <w:rFonts w:ascii="Candara" w:hAnsi="Candara" w:cs="Times New Roman"/>
            <w:sz w:val="24"/>
            <w:szCs w:val="24"/>
            <w:shd w:val="clear" w:color="auto" w:fill="FFFFFF"/>
          </w:rPr>
          <w:t>https://doi.org/10.5007/2175-7976.2019.e61478</w:t>
        </w:r>
      </w:hyperlink>
      <w:r w:rsidRPr="00AD7390">
        <w:rPr>
          <w:rFonts w:ascii="Candara" w:hAnsi="Candara" w:cs="Times New Roman"/>
          <w:sz w:val="24"/>
          <w:szCs w:val="24"/>
          <w:shd w:val="clear" w:color="auto" w:fill="FFFFFF"/>
        </w:rPr>
        <w:t xml:space="preserve">. Link de acesso: </w:t>
      </w:r>
      <w:hyperlink r:id="rId11" w:history="1">
        <w:r w:rsidRPr="00AD7390">
          <w:rPr>
            <w:rStyle w:val="Hyperlink"/>
            <w:rFonts w:ascii="Candara" w:hAnsi="Candara" w:cs="Times New Roman"/>
            <w:sz w:val="24"/>
            <w:szCs w:val="24"/>
            <w:shd w:val="clear" w:color="auto" w:fill="FFFFFF"/>
          </w:rPr>
          <w:t>https://periodicos.ufsc.br/index.php/esbocos/article/view/2175-7976.2019.e61478/41006</w:t>
        </w:r>
      </w:hyperlink>
      <w:r w:rsidRPr="00AD7390">
        <w:rPr>
          <w:rFonts w:ascii="Candara" w:hAnsi="Candara" w:cs="Times New Roman"/>
          <w:sz w:val="24"/>
          <w:szCs w:val="24"/>
          <w:shd w:val="clear" w:color="auto" w:fill="FFFFFF"/>
        </w:rPr>
        <w:t>. Acessado em 22.08.2024.</w:t>
      </w:r>
    </w:p>
    <w:p w14:paraId="528E15A6" w14:textId="77777777" w:rsidR="008053CA" w:rsidRPr="00AD7390" w:rsidRDefault="008053CA" w:rsidP="008053CA">
      <w:pPr>
        <w:spacing w:after="0" w:line="240" w:lineRule="auto"/>
        <w:jc w:val="both"/>
        <w:rPr>
          <w:rFonts w:ascii="Candara" w:hAnsi="Candara" w:cs="Times New Roman"/>
          <w:sz w:val="24"/>
          <w:szCs w:val="24"/>
        </w:rPr>
      </w:pPr>
    </w:p>
    <w:p w14:paraId="2FE154C7" w14:textId="77777777" w:rsidR="008053CA" w:rsidRPr="00AD7390" w:rsidRDefault="008053CA" w:rsidP="008053CA">
      <w:pPr>
        <w:spacing w:after="0" w:line="240" w:lineRule="auto"/>
        <w:jc w:val="both"/>
        <w:rPr>
          <w:rFonts w:ascii="Candara" w:hAnsi="Candara" w:cs="Times New Roman"/>
          <w:sz w:val="24"/>
          <w:szCs w:val="24"/>
        </w:rPr>
      </w:pPr>
      <w:r w:rsidRPr="00AD7390">
        <w:rPr>
          <w:rFonts w:ascii="Candara" w:hAnsi="Candara" w:cs="Times New Roman"/>
          <w:sz w:val="24"/>
          <w:szCs w:val="24"/>
          <w:lang w:val="es-ES_tradnl"/>
        </w:rPr>
        <w:t xml:space="preserve">LAVAL, Christian; DARDOT, Pierre. </w:t>
      </w:r>
      <w:r w:rsidRPr="003D47BA">
        <w:rPr>
          <w:rFonts w:ascii="Candara" w:hAnsi="Candara" w:cs="Times New Roman"/>
          <w:i/>
          <w:sz w:val="24"/>
          <w:szCs w:val="24"/>
          <w:lang w:val="es-ES_tradnl"/>
        </w:rPr>
        <w:t>LA PESADILLA QUE NO ACABA NUNCA: El neolib</w:t>
      </w:r>
      <w:r w:rsidRPr="003D47BA">
        <w:rPr>
          <w:rFonts w:ascii="Candara" w:hAnsi="Candara" w:cs="Times New Roman"/>
          <w:i/>
          <w:sz w:val="24"/>
          <w:szCs w:val="24"/>
          <w:lang w:val="es-ES_tradnl"/>
        </w:rPr>
        <w:t>e</w:t>
      </w:r>
      <w:r w:rsidRPr="003D47BA">
        <w:rPr>
          <w:rFonts w:ascii="Candara" w:hAnsi="Candara" w:cs="Times New Roman"/>
          <w:i/>
          <w:sz w:val="24"/>
          <w:szCs w:val="24"/>
          <w:lang w:val="es-ES_tradnl"/>
        </w:rPr>
        <w:t>ralismo contra la democracia.</w:t>
      </w:r>
      <w:r w:rsidRPr="00AD7390">
        <w:rPr>
          <w:rFonts w:ascii="Candara" w:hAnsi="Candara" w:cs="Times New Roman"/>
          <w:sz w:val="24"/>
          <w:szCs w:val="24"/>
          <w:lang w:val="es-ES_tradnl"/>
        </w:rPr>
        <w:t xml:space="preserve"> </w:t>
      </w:r>
      <w:r w:rsidRPr="00AD7390">
        <w:rPr>
          <w:rFonts w:ascii="Candara" w:hAnsi="Candara" w:cs="Times New Roman"/>
          <w:sz w:val="24"/>
          <w:szCs w:val="24"/>
        </w:rPr>
        <w:t xml:space="preserve">Barcelona: Editorial </w:t>
      </w:r>
      <w:proofErr w:type="spellStart"/>
      <w:r w:rsidRPr="00AD7390">
        <w:rPr>
          <w:rFonts w:ascii="Candara" w:hAnsi="Candara" w:cs="Times New Roman"/>
          <w:sz w:val="24"/>
          <w:szCs w:val="24"/>
        </w:rPr>
        <w:t>Gedisa</w:t>
      </w:r>
      <w:proofErr w:type="spellEnd"/>
      <w:r w:rsidRPr="00AD7390">
        <w:rPr>
          <w:rFonts w:ascii="Candara" w:hAnsi="Candara" w:cs="Times New Roman"/>
          <w:sz w:val="24"/>
          <w:szCs w:val="24"/>
        </w:rPr>
        <w:t xml:space="preserve"> S.A., 2017.</w:t>
      </w:r>
    </w:p>
    <w:p w14:paraId="727E171A" w14:textId="77777777" w:rsidR="008053CA" w:rsidRPr="00AD7390" w:rsidRDefault="008053CA" w:rsidP="008053CA">
      <w:pPr>
        <w:spacing w:after="0" w:line="240" w:lineRule="auto"/>
        <w:jc w:val="both"/>
        <w:rPr>
          <w:rFonts w:ascii="Candara" w:hAnsi="Candara" w:cs="Times New Roman"/>
          <w:sz w:val="24"/>
          <w:szCs w:val="24"/>
        </w:rPr>
      </w:pPr>
    </w:p>
    <w:p w14:paraId="6A494537" w14:textId="773CB7E0" w:rsidR="008053CA" w:rsidRPr="00AD7390" w:rsidRDefault="008053CA" w:rsidP="008053CA">
      <w:pPr>
        <w:spacing w:after="0" w:line="240" w:lineRule="auto"/>
        <w:jc w:val="both"/>
        <w:rPr>
          <w:rFonts w:ascii="Candara" w:hAnsi="Candara" w:cs="Times New Roman"/>
          <w:sz w:val="24"/>
          <w:szCs w:val="24"/>
        </w:rPr>
      </w:pPr>
      <w:r w:rsidRPr="00AD7390">
        <w:rPr>
          <w:rFonts w:ascii="Candara" w:hAnsi="Candara" w:cs="Times New Roman"/>
          <w:sz w:val="24"/>
          <w:szCs w:val="24"/>
        </w:rPr>
        <w:t xml:space="preserve">LAZZARATO, </w:t>
      </w:r>
      <w:proofErr w:type="spellStart"/>
      <w:r w:rsidRPr="00AD7390">
        <w:rPr>
          <w:rFonts w:ascii="Candara" w:hAnsi="Candara" w:cs="Times New Roman"/>
          <w:sz w:val="24"/>
          <w:szCs w:val="24"/>
        </w:rPr>
        <w:t>Maurizio</w:t>
      </w:r>
      <w:proofErr w:type="spellEnd"/>
      <w:r w:rsidRPr="00AD7390">
        <w:rPr>
          <w:rFonts w:ascii="Candara" w:hAnsi="Candara" w:cs="Times New Roman"/>
          <w:sz w:val="24"/>
          <w:szCs w:val="24"/>
        </w:rPr>
        <w:t>.</w:t>
      </w:r>
      <w:r w:rsidR="003D47BA">
        <w:rPr>
          <w:rFonts w:ascii="Candara" w:hAnsi="Candara" w:cs="Times New Roman"/>
          <w:sz w:val="24"/>
          <w:szCs w:val="24"/>
        </w:rPr>
        <w:t xml:space="preserve"> </w:t>
      </w:r>
      <w:r w:rsidRPr="003D47BA">
        <w:rPr>
          <w:rFonts w:ascii="Candara" w:hAnsi="Candara" w:cs="Times New Roman"/>
          <w:i/>
          <w:sz w:val="24"/>
          <w:szCs w:val="24"/>
        </w:rPr>
        <w:t>FASCISMO OU REVOLUÇÃO? O neoliberalismo em chave estrat</w:t>
      </w:r>
      <w:r w:rsidRPr="003D47BA">
        <w:rPr>
          <w:rFonts w:ascii="Candara" w:hAnsi="Candara" w:cs="Times New Roman"/>
          <w:i/>
          <w:sz w:val="24"/>
          <w:szCs w:val="24"/>
        </w:rPr>
        <w:t>é</w:t>
      </w:r>
      <w:r w:rsidRPr="003D47BA">
        <w:rPr>
          <w:rFonts w:ascii="Candara" w:hAnsi="Candara" w:cs="Times New Roman"/>
          <w:i/>
          <w:sz w:val="24"/>
          <w:szCs w:val="24"/>
        </w:rPr>
        <w:t>gica.</w:t>
      </w:r>
      <w:r w:rsidRPr="00AD7390">
        <w:rPr>
          <w:rFonts w:ascii="Candara" w:hAnsi="Candara" w:cs="Times New Roman"/>
          <w:b/>
          <w:sz w:val="24"/>
          <w:szCs w:val="24"/>
        </w:rPr>
        <w:t xml:space="preserve"> </w:t>
      </w:r>
      <w:r w:rsidRPr="00AD7390">
        <w:rPr>
          <w:rFonts w:ascii="Candara" w:hAnsi="Candara" w:cs="Times New Roman"/>
          <w:sz w:val="24"/>
          <w:szCs w:val="24"/>
        </w:rPr>
        <w:t xml:space="preserve">Tradução </w:t>
      </w:r>
      <w:proofErr w:type="spellStart"/>
      <w:r w:rsidRPr="00AD7390">
        <w:rPr>
          <w:rFonts w:ascii="Candara" w:hAnsi="Candara" w:cs="Times New Roman"/>
          <w:sz w:val="24"/>
          <w:szCs w:val="24"/>
        </w:rPr>
        <w:t>Takashi</w:t>
      </w:r>
      <w:proofErr w:type="spellEnd"/>
      <w:r w:rsidRPr="00AD7390">
        <w:rPr>
          <w:rFonts w:ascii="Candara" w:hAnsi="Candara" w:cs="Times New Roman"/>
          <w:sz w:val="24"/>
          <w:szCs w:val="24"/>
        </w:rPr>
        <w:t xml:space="preserve"> </w:t>
      </w:r>
      <w:proofErr w:type="spellStart"/>
      <w:r w:rsidRPr="00AD7390">
        <w:rPr>
          <w:rFonts w:ascii="Candara" w:hAnsi="Candara" w:cs="Times New Roman"/>
          <w:sz w:val="24"/>
          <w:szCs w:val="24"/>
        </w:rPr>
        <w:t>Wakamatsu</w:t>
      </w:r>
      <w:proofErr w:type="spellEnd"/>
      <w:r w:rsidRPr="00AD7390">
        <w:rPr>
          <w:rFonts w:ascii="Candara" w:hAnsi="Candara" w:cs="Times New Roman"/>
          <w:sz w:val="24"/>
          <w:szCs w:val="24"/>
        </w:rPr>
        <w:t xml:space="preserve"> e Fernando </w:t>
      </w:r>
      <w:proofErr w:type="spellStart"/>
      <w:r w:rsidRPr="00AD7390">
        <w:rPr>
          <w:rFonts w:ascii="Candara" w:hAnsi="Candara" w:cs="Times New Roman"/>
          <w:sz w:val="24"/>
          <w:szCs w:val="24"/>
        </w:rPr>
        <w:t>Cheibe</w:t>
      </w:r>
      <w:proofErr w:type="spellEnd"/>
      <w:r w:rsidRPr="00AD7390">
        <w:rPr>
          <w:rFonts w:ascii="Candara" w:hAnsi="Candara" w:cs="Times New Roman"/>
          <w:sz w:val="24"/>
          <w:szCs w:val="24"/>
        </w:rPr>
        <w:t>. São Paulo: N-1 Edições, 2019.</w:t>
      </w:r>
    </w:p>
    <w:p w14:paraId="17F14A17" w14:textId="77777777" w:rsidR="008053CA" w:rsidRPr="00AD7390" w:rsidRDefault="008053CA" w:rsidP="008053CA">
      <w:pPr>
        <w:spacing w:after="0" w:line="240" w:lineRule="auto"/>
        <w:jc w:val="both"/>
        <w:rPr>
          <w:rFonts w:ascii="Candara" w:hAnsi="Candara" w:cs="Times New Roman"/>
          <w:sz w:val="24"/>
          <w:szCs w:val="24"/>
        </w:rPr>
      </w:pPr>
    </w:p>
    <w:p w14:paraId="1EB4188B" w14:textId="77777777" w:rsidR="008053CA" w:rsidRPr="00AD7390" w:rsidRDefault="008053CA" w:rsidP="008053CA">
      <w:pPr>
        <w:spacing w:after="0" w:line="240" w:lineRule="auto"/>
        <w:jc w:val="both"/>
        <w:rPr>
          <w:rFonts w:ascii="Candara" w:hAnsi="Candara" w:cs="Times New Roman"/>
          <w:sz w:val="24"/>
          <w:szCs w:val="24"/>
        </w:rPr>
      </w:pPr>
      <w:r w:rsidRPr="00AD7390">
        <w:rPr>
          <w:rFonts w:ascii="Candara" w:hAnsi="Candara" w:cs="Times New Roman"/>
          <w:sz w:val="24"/>
          <w:szCs w:val="24"/>
        </w:rPr>
        <w:t xml:space="preserve">NISBET, Robert. </w:t>
      </w:r>
      <w:r w:rsidRPr="003D47BA">
        <w:rPr>
          <w:rFonts w:ascii="Candara" w:hAnsi="Candara" w:cs="Times New Roman"/>
          <w:i/>
          <w:sz w:val="24"/>
          <w:szCs w:val="24"/>
        </w:rPr>
        <w:t>História da ideia de progresso.</w:t>
      </w:r>
      <w:r w:rsidRPr="00AD7390">
        <w:rPr>
          <w:rFonts w:ascii="Candara" w:hAnsi="Candara" w:cs="Times New Roman"/>
          <w:b/>
          <w:sz w:val="24"/>
          <w:szCs w:val="24"/>
        </w:rPr>
        <w:t xml:space="preserve"> </w:t>
      </w:r>
      <w:r w:rsidRPr="00AD7390">
        <w:rPr>
          <w:rFonts w:ascii="Candara" w:hAnsi="Candara" w:cs="Times New Roman"/>
          <w:sz w:val="24"/>
          <w:szCs w:val="24"/>
        </w:rPr>
        <w:t xml:space="preserve">Tradução de Leopoldo José Collor </w:t>
      </w:r>
      <w:proofErr w:type="spellStart"/>
      <w:r w:rsidRPr="00AD7390">
        <w:rPr>
          <w:rFonts w:ascii="Candara" w:hAnsi="Candara" w:cs="Times New Roman"/>
          <w:sz w:val="24"/>
          <w:szCs w:val="24"/>
        </w:rPr>
        <w:t>Jobin</w:t>
      </w:r>
      <w:proofErr w:type="spellEnd"/>
      <w:r w:rsidRPr="00AD7390">
        <w:rPr>
          <w:rFonts w:ascii="Candara" w:hAnsi="Candara" w:cs="Times New Roman"/>
          <w:sz w:val="24"/>
          <w:szCs w:val="24"/>
        </w:rPr>
        <w:t>. Bras</w:t>
      </w:r>
      <w:r w:rsidRPr="00AD7390">
        <w:rPr>
          <w:rFonts w:ascii="Candara" w:hAnsi="Candara" w:cs="Times New Roman"/>
          <w:sz w:val="24"/>
          <w:szCs w:val="24"/>
        </w:rPr>
        <w:t>í</w:t>
      </w:r>
      <w:r w:rsidRPr="00AD7390">
        <w:rPr>
          <w:rFonts w:ascii="Candara" w:hAnsi="Candara" w:cs="Times New Roman"/>
          <w:sz w:val="24"/>
          <w:szCs w:val="24"/>
        </w:rPr>
        <w:t>lia: Editora Universidade de Brasília, 1985.</w:t>
      </w:r>
    </w:p>
    <w:p w14:paraId="6B3831BA" w14:textId="77777777" w:rsidR="008053CA" w:rsidRPr="00AD7390" w:rsidRDefault="008053CA" w:rsidP="008053CA">
      <w:pPr>
        <w:pStyle w:val="Textodenotaderodap"/>
        <w:jc w:val="both"/>
        <w:rPr>
          <w:rFonts w:ascii="Candara" w:hAnsi="Candara" w:cs="Times New Roman"/>
          <w:sz w:val="24"/>
          <w:szCs w:val="24"/>
        </w:rPr>
      </w:pPr>
      <w:r w:rsidRPr="00AD7390">
        <w:rPr>
          <w:rFonts w:ascii="Candara" w:hAnsi="Candara" w:cs="Times New Roman"/>
          <w:sz w:val="24"/>
          <w:szCs w:val="24"/>
        </w:rPr>
        <w:lastRenderedPageBreak/>
        <w:t xml:space="preserve">MARCHESAN, </w:t>
      </w:r>
      <w:r w:rsidRPr="00AD7390">
        <w:rPr>
          <w:rFonts w:ascii="Candara" w:hAnsi="Candara" w:cs="Times New Roman"/>
          <w:sz w:val="24"/>
          <w:szCs w:val="24"/>
          <w:shd w:val="clear" w:color="auto" w:fill="FFFFFF"/>
        </w:rPr>
        <w:t xml:space="preserve">Jairo; TREML, </w:t>
      </w:r>
      <w:proofErr w:type="spellStart"/>
      <w:r w:rsidRPr="00AD7390">
        <w:rPr>
          <w:rFonts w:ascii="Candara" w:hAnsi="Candara" w:cs="Times New Roman"/>
          <w:sz w:val="24"/>
          <w:szCs w:val="24"/>
          <w:shd w:val="clear" w:color="auto" w:fill="FFFFFF"/>
        </w:rPr>
        <w:t>Krishna</w:t>
      </w:r>
      <w:proofErr w:type="spellEnd"/>
      <w:r w:rsidRPr="00AD7390">
        <w:rPr>
          <w:rFonts w:ascii="Candara" w:hAnsi="Candara" w:cs="Times New Roman"/>
          <w:sz w:val="24"/>
          <w:szCs w:val="24"/>
          <w:shd w:val="clear" w:color="auto" w:fill="FFFFFF"/>
        </w:rPr>
        <w:t xml:space="preserve"> Schneider; BAZZANELLA, Sandro </w:t>
      </w:r>
      <w:proofErr w:type="gramStart"/>
      <w:r w:rsidRPr="00AD7390">
        <w:rPr>
          <w:rFonts w:ascii="Candara" w:hAnsi="Candara" w:cs="Times New Roman"/>
          <w:sz w:val="24"/>
          <w:szCs w:val="24"/>
          <w:shd w:val="clear" w:color="auto" w:fill="FFFFFF"/>
        </w:rPr>
        <w:t>Luiz</w:t>
      </w:r>
      <w:proofErr w:type="gramEnd"/>
      <w:r w:rsidRPr="00AD7390">
        <w:rPr>
          <w:rFonts w:ascii="Candara" w:hAnsi="Candara" w:cs="Times New Roman"/>
          <w:sz w:val="24"/>
          <w:szCs w:val="24"/>
          <w:shd w:val="clear" w:color="auto" w:fill="FFFFFF"/>
        </w:rPr>
        <w:t xml:space="preserve"> </w:t>
      </w:r>
      <w:proofErr w:type="spellStart"/>
      <w:r w:rsidRPr="00AD7390">
        <w:rPr>
          <w:rFonts w:ascii="Candara" w:hAnsi="Candara" w:cs="Times New Roman"/>
          <w:sz w:val="24"/>
          <w:szCs w:val="24"/>
          <w:shd w:val="clear" w:color="auto" w:fill="FFFFFF"/>
        </w:rPr>
        <w:t>Bazzanella</w:t>
      </w:r>
      <w:proofErr w:type="spellEnd"/>
      <w:r w:rsidRPr="00AD7390">
        <w:rPr>
          <w:rFonts w:ascii="Candara" w:hAnsi="Candara" w:cs="Times New Roman"/>
          <w:sz w:val="24"/>
          <w:szCs w:val="24"/>
          <w:shd w:val="clear" w:color="auto" w:fill="FFFFFF"/>
        </w:rPr>
        <w:t xml:space="preserve">. </w:t>
      </w:r>
      <w:r w:rsidRPr="003D47BA">
        <w:rPr>
          <w:rFonts w:ascii="Candara" w:hAnsi="Candara" w:cs="Times New Roman"/>
          <w:i/>
          <w:sz w:val="24"/>
          <w:szCs w:val="24"/>
          <w:shd w:val="clear" w:color="auto" w:fill="FFFFFF"/>
        </w:rPr>
        <w:t>B</w:t>
      </w:r>
      <w:r w:rsidRPr="003D47BA">
        <w:rPr>
          <w:rFonts w:ascii="Candara" w:hAnsi="Candara" w:cs="Times New Roman"/>
          <w:i/>
          <w:sz w:val="24"/>
          <w:szCs w:val="24"/>
          <w:shd w:val="clear" w:color="auto" w:fill="FFFFFF"/>
        </w:rPr>
        <w:t>I</w:t>
      </w:r>
      <w:r w:rsidRPr="003D47BA">
        <w:rPr>
          <w:rFonts w:ascii="Candara" w:hAnsi="Candara" w:cs="Times New Roman"/>
          <w:i/>
          <w:sz w:val="24"/>
          <w:szCs w:val="24"/>
          <w:shd w:val="clear" w:color="auto" w:fill="FFFFFF"/>
        </w:rPr>
        <w:t>OPOLÍTICA DESENVOLVIMENTO, INSEGURANÇA, EXCLUSÃO E VIOLÊNCIA.</w:t>
      </w:r>
      <w:r w:rsidRPr="00AD7390">
        <w:rPr>
          <w:rFonts w:ascii="Candara" w:hAnsi="Candara" w:cs="Times New Roman"/>
          <w:b/>
          <w:sz w:val="24"/>
          <w:szCs w:val="24"/>
          <w:shd w:val="clear" w:color="auto" w:fill="FFFFFF"/>
        </w:rPr>
        <w:t xml:space="preserve"> </w:t>
      </w:r>
      <w:r w:rsidRPr="00AD7390">
        <w:rPr>
          <w:rFonts w:ascii="Candara" w:hAnsi="Candara" w:cs="Times New Roman"/>
          <w:sz w:val="24"/>
          <w:szCs w:val="24"/>
          <w:shd w:val="clear" w:color="auto" w:fill="FFFFFF"/>
        </w:rPr>
        <w:t>(</w:t>
      </w:r>
      <w:proofErr w:type="spellStart"/>
      <w:r w:rsidRPr="00AD7390">
        <w:rPr>
          <w:rFonts w:ascii="Candara" w:hAnsi="Candara" w:cs="Times New Roman"/>
          <w:sz w:val="24"/>
          <w:szCs w:val="24"/>
          <w:shd w:val="clear" w:color="auto" w:fill="FFFFFF"/>
        </w:rPr>
        <w:t>des</w:t>
      </w:r>
      <w:proofErr w:type="spellEnd"/>
      <w:proofErr w:type="gramStart"/>
      <w:r w:rsidRPr="00AD7390">
        <w:rPr>
          <w:rFonts w:ascii="Candara" w:hAnsi="Candara" w:cs="Times New Roman"/>
          <w:sz w:val="24"/>
          <w:szCs w:val="24"/>
          <w:shd w:val="clear" w:color="auto" w:fill="FFFFFF"/>
        </w:rPr>
        <w:t>)troços</w:t>
      </w:r>
      <w:proofErr w:type="gramEnd"/>
      <w:r w:rsidRPr="00AD7390">
        <w:rPr>
          <w:rFonts w:ascii="Candara" w:hAnsi="Candara" w:cs="Times New Roman"/>
          <w:sz w:val="24"/>
          <w:szCs w:val="24"/>
          <w:shd w:val="clear" w:color="auto" w:fill="FFFFFF"/>
        </w:rPr>
        <w:t xml:space="preserve">: revista de pensamento radical, belo horizonte, v. 3, n. 2, jul./dez. 2022, pp 142-162. Disponível no link: </w:t>
      </w:r>
      <w:hyperlink r:id="rId12" w:history="1">
        <w:r w:rsidRPr="00AD7390">
          <w:rPr>
            <w:rStyle w:val="Hyperlink"/>
            <w:rFonts w:ascii="Candara" w:hAnsi="Candara" w:cs="Times New Roman"/>
            <w:sz w:val="24"/>
            <w:szCs w:val="24"/>
            <w:shd w:val="clear" w:color="auto" w:fill="FFFFFF"/>
          </w:rPr>
          <w:t>https://periodicos.ufmg.br/index.php/revistadestrocos/article/view/41910/37469</w:t>
        </w:r>
      </w:hyperlink>
      <w:r w:rsidRPr="00AD7390">
        <w:rPr>
          <w:rFonts w:ascii="Candara" w:hAnsi="Candara" w:cs="Times New Roman"/>
          <w:sz w:val="24"/>
          <w:szCs w:val="24"/>
          <w:shd w:val="clear" w:color="auto" w:fill="FFFFFF"/>
        </w:rPr>
        <w:t>. Acessado em 26.08.2024.</w:t>
      </w:r>
    </w:p>
    <w:p w14:paraId="65D8A7FA" w14:textId="77777777" w:rsidR="008053CA" w:rsidRPr="00AD7390" w:rsidRDefault="008053CA" w:rsidP="008053CA">
      <w:pPr>
        <w:spacing w:after="0" w:line="240" w:lineRule="auto"/>
        <w:jc w:val="both"/>
        <w:rPr>
          <w:rFonts w:ascii="Candara" w:hAnsi="Candara" w:cs="Times New Roman"/>
          <w:sz w:val="24"/>
          <w:szCs w:val="24"/>
        </w:rPr>
      </w:pPr>
    </w:p>
    <w:p w14:paraId="43B101F4" w14:textId="77777777" w:rsidR="008053CA" w:rsidRPr="00AD7390" w:rsidRDefault="008053CA" w:rsidP="008053CA">
      <w:pPr>
        <w:spacing w:after="0" w:line="240" w:lineRule="auto"/>
        <w:jc w:val="both"/>
        <w:rPr>
          <w:rFonts w:ascii="Candara" w:hAnsi="Candara" w:cs="Times New Roman"/>
          <w:sz w:val="24"/>
          <w:szCs w:val="24"/>
        </w:rPr>
      </w:pPr>
      <w:r w:rsidRPr="00AD7390">
        <w:rPr>
          <w:rFonts w:ascii="Candara" w:hAnsi="Candara" w:cs="Times New Roman"/>
          <w:sz w:val="24"/>
          <w:szCs w:val="24"/>
        </w:rPr>
        <w:t xml:space="preserve">ROSSANVALLON, Pierre. </w:t>
      </w:r>
      <w:r w:rsidRPr="003D47BA">
        <w:rPr>
          <w:rFonts w:ascii="Candara" w:hAnsi="Candara" w:cs="Times New Roman"/>
          <w:i/>
          <w:sz w:val="24"/>
          <w:szCs w:val="24"/>
        </w:rPr>
        <w:t>O liberalismo econômico: história da ideia de mercado.</w:t>
      </w:r>
      <w:r w:rsidRPr="00AD7390">
        <w:rPr>
          <w:rFonts w:ascii="Candara" w:hAnsi="Candara" w:cs="Times New Roman"/>
          <w:b/>
          <w:sz w:val="24"/>
          <w:szCs w:val="24"/>
        </w:rPr>
        <w:t xml:space="preserve"> </w:t>
      </w:r>
      <w:r w:rsidRPr="00AD7390">
        <w:rPr>
          <w:rFonts w:ascii="Candara" w:hAnsi="Candara" w:cs="Times New Roman"/>
          <w:sz w:val="24"/>
          <w:szCs w:val="24"/>
        </w:rPr>
        <w:t xml:space="preserve">Tradução </w:t>
      </w:r>
      <w:proofErr w:type="spellStart"/>
      <w:r w:rsidRPr="00AD7390">
        <w:rPr>
          <w:rFonts w:ascii="Candara" w:hAnsi="Candara" w:cs="Times New Roman"/>
          <w:sz w:val="24"/>
          <w:szCs w:val="24"/>
        </w:rPr>
        <w:t>Antonio</w:t>
      </w:r>
      <w:proofErr w:type="spellEnd"/>
      <w:r w:rsidRPr="00AD7390">
        <w:rPr>
          <w:rFonts w:ascii="Candara" w:hAnsi="Candara" w:cs="Times New Roman"/>
          <w:sz w:val="24"/>
          <w:szCs w:val="24"/>
        </w:rPr>
        <w:t xml:space="preserve"> </w:t>
      </w:r>
      <w:proofErr w:type="spellStart"/>
      <w:r w:rsidRPr="00AD7390">
        <w:rPr>
          <w:rFonts w:ascii="Candara" w:hAnsi="Candara" w:cs="Times New Roman"/>
          <w:sz w:val="24"/>
          <w:szCs w:val="24"/>
        </w:rPr>
        <w:t>Penalves</w:t>
      </w:r>
      <w:proofErr w:type="spellEnd"/>
      <w:r w:rsidRPr="00AD7390">
        <w:rPr>
          <w:rFonts w:ascii="Candara" w:hAnsi="Candara" w:cs="Times New Roman"/>
          <w:sz w:val="24"/>
          <w:szCs w:val="24"/>
        </w:rPr>
        <w:t xml:space="preserve"> Rocha. Bauru, SP: EDUSC, 2002.</w:t>
      </w:r>
    </w:p>
    <w:p w14:paraId="78A4C933" w14:textId="77777777" w:rsidR="008053CA" w:rsidRPr="00AD7390" w:rsidRDefault="008053CA" w:rsidP="008053CA">
      <w:pPr>
        <w:spacing w:after="0" w:line="240" w:lineRule="auto"/>
        <w:jc w:val="both"/>
        <w:rPr>
          <w:rFonts w:ascii="Candara" w:hAnsi="Candara" w:cs="Times New Roman"/>
          <w:sz w:val="24"/>
          <w:szCs w:val="24"/>
        </w:rPr>
      </w:pPr>
    </w:p>
    <w:p w14:paraId="64C7A861" w14:textId="6F6714D1" w:rsidR="008053CA" w:rsidRPr="00AD7390" w:rsidRDefault="008053CA" w:rsidP="008053CA">
      <w:pPr>
        <w:spacing w:after="0" w:line="240" w:lineRule="exact"/>
        <w:jc w:val="both"/>
        <w:rPr>
          <w:rFonts w:ascii="Candara" w:hAnsi="Candara" w:cs="Times New Roman"/>
          <w:sz w:val="24"/>
          <w:szCs w:val="24"/>
        </w:rPr>
      </w:pPr>
      <w:r w:rsidRPr="00AD7390">
        <w:rPr>
          <w:rFonts w:ascii="Candara" w:hAnsi="Candara" w:cs="Times New Roman"/>
          <w:sz w:val="24"/>
          <w:szCs w:val="24"/>
        </w:rPr>
        <w:t xml:space="preserve">SANTOS, </w:t>
      </w:r>
      <w:proofErr w:type="spellStart"/>
      <w:r w:rsidRPr="00AD7390">
        <w:rPr>
          <w:rFonts w:ascii="Candara" w:hAnsi="Candara" w:cs="Times New Roman"/>
          <w:sz w:val="24"/>
          <w:szCs w:val="24"/>
        </w:rPr>
        <w:t>Theotonio</w:t>
      </w:r>
      <w:proofErr w:type="spellEnd"/>
      <w:r w:rsidRPr="00AD7390">
        <w:rPr>
          <w:rFonts w:ascii="Candara" w:hAnsi="Candara" w:cs="Times New Roman"/>
          <w:sz w:val="24"/>
          <w:szCs w:val="24"/>
        </w:rPr>
        <w:t xml:space="preserve"> Dos. </w:t>
      </w:r>
      <w:r w:rsidRPr="003D47BA">
        <w:rPr>
          <w:rFonts w:ascii="Candara" w:hAnsi="Candara" w:cs="Times New Roman"/>
          <w:i/>
          <w:sz w:val="24"/>
          <w:szCs w:val="24"/>
        </w:rPr>
        <w:t>DEMOCRACIA E SOCIALISMO NO CAPITALISMO DEPE</w:t>
      </w:r>
      <w:r w:rsidRPr="003D47BA">
        <w:rPr>
          <w:rFonts w:ascii="Candara" w:hAnsi="Candara" w:cs="Times New Roman"/>
          <w:i/>
          <w:sz w:val="24"/>
          <w:szCs w:val="24"/>
        </w:rPr>
        <w:t>N</w:t>
      </w:r>
      <w:r w:rsidRPr="003D47BA">
        <w:rPr>
          <w:rFonts w:ascii="Candara" w:hAnsi="Candara" w:cs="Times New Roman"/>
          <w:i/>
          <w:sz w:val="24"/>
          <w:szCs w:val="24"/>
        </w:rPr>
        <w:t>DENTE</w:t>
      </w:r>
      <w:r w:rsidR="003D47BA">
        <w:rPr>
          <w:rFonts w:ascii="Candara" w:hAnsi="Candara" w:cs="Times New Roman"/>
          <w:i/>
          <w:sz w:val="24"/>
          <w:szCs w:val="24"/>
        </w:rPr>
        <w:t>.</w:t>
      </w:r>
      <w:r w:rsidRPr="00AD7390">
        <w:rPr>
          <w:rFonts w:ascii="Candara" w:hAnsi="Candara" w:cs="Times New Roman"/>
          <w:sz w:val="24"/>
          <w:szCs w:val="24"/>
        </w:rPr>
        <w:t xml:space="preserve"> Petrópolis/RJ. </w:t>
      </w:r>
      <w:proofErr w:type="gramStart"/>
      <w:r w:rsidRPr="00AD7390">
        <w:rPr>
          <w:rFonts w:ascii="Candara" w:hAnsi="Candara" w:cs="Times New Roman"/>
          <w:sz w:val="24"/>
          <w:szCs w:val="24"/>
        </w:rPr>
        <w:t>Editora Vozes</w:t>
      </w:r>
      <w:proofErr w:type="gramEnd"/>
      <w:r w:rsidRPr="00AD7390">
        <w:rPr>
          <w:rFonts w:ascii="Candara" w:hAnsi="Candara" w:cs="Times New Roman"/>
          <w:sz w:val="24"/>
          <w:szCs w:val="24"/>
        </w:rPr>
        <w:t>, 1991.</w:t>
      </w:r>
    </w:p>
    <w:p w14:paraId="5A937F02" w14:textId="77777777" w:rsidR="008053CA" w:rsidRPr="00AD7390" w:rsidRDefault="008053CA" w:rsidP="008053CA">
      <w:pPr>
        <w:spacing w:after="0" w:line="240" w:lineRule="auto"/>
        <w:jc w:val="both"/>
        <w:rPr>
          <w:rFonts w:ascii="Candara" w:hAnsi="Candara" w:cs="Times New Roman"/>
          <w:sz w:val="24"/>
          <w:szCs w:val="24"/>
        </w:rPr>
      </w:pPr>
    </w:p>
    <w:p w14:paraId="677C4D89" w14:textId="77777777" w:rsidR="008053CA" w:rsidRPr="00AD7390" w:rsidRDefault="008053CA" w:rsidP="008053CA">
      <w:pPr>
        <w:spacing w:after="0" w:line="240" w:lineRule="auto"/>
        <w:jc w:val="both"/>
        <w:rPr>
          <w:rFonts w:ascii="Candara" w:hAnsi="Candara"/>
          <w:b/>
          <w:sz w:val="24"/>
          <w:szCs w:val="24"/>
        </w:rPr>
      </w:pPr>
      <w:r w:rsidRPr="00AD7390">
        <w:rPr>
          <w:rFonts w:ascii="Candara" w:hAnsi="Candara" w:cs="Times New Roman"/>
          <w:color w:val="181E00"/>
          <w:sz w:val="24"/>
          <w:szCs w:val="24"/>
          <w:shd w:val="clear" w:color="auto" w:fill="FFFFFF"/>
        </w:rPr>
        <w:t>ŽIŽEK</w:t>
      </w:r>
      <w:r w:rsidRPr="00AD7390">
        <w:rPr>
          <w:rFonts w:ascii="Candara" w:hAnsi="Candara" w:cs="Times New Roman"/>
          <w:sz w:val="24"/>
          <w:szCs w:val="24"/>
        </w:rPr>
        <w:t xml:space="preserve">, </w:t>
      </w:r>
      <w:proofErr w:type="spellStart"/>
      <w:r w:rsidRPr="00AD7390">
        <w:rPr>
          <w:rFonts w:ascii="Candara" w:hAnsi="Candara" w:cs="Times New Roman"/>
          <w:sz w:val="24"/>
          <w:szCs w:val="24"/>
        </w:rPr>
        <w:t>Slavoj</w:t>
      </w:r>
      <w:proofErr w:type="spellEnd"/>
      <w:r w:rsidRPr="00AD7390">
        <w:rPr>
          <w:rFonts w:ascii="Candara" w:hAnsi="Candara" w:cs="Times New Roman"/>
          <w:sz w:val="24"/>
          <w:szCs w:val="24"/>
        </w:rPr>
        <w:t xml:space="preserve"> (Org.). </w:t>
      </w:r>
      <w:bookmarkStart w:id="1" w:name="_GoBack"/>
      <w:r w:rsidRPr="003D47BA">
        <w:rPr>
          <w:rFonts w:ascii="Candara" w:hAnsi="Candara" w:cs="Times New Roman"/>
          <w:i/>
          <w:sz w:val="24"/>
          <w:szCs w:val="24"/>
        </w:rPr>
        <w:t>Um mapa da ideologia</w:t>
      </w:r>
      <w:bookmarkEnd w:id="1"/>
      <w:r w:rsidRPr="00AD7390">
        <w:rPr>
          <w:rFonts w:ascii="Candara" w:hAnsi="Candara" w:cs="Times New Roman"/>
          <w:b/>
          <w:sz w:val="24"/>
          <w:szCs w:val="24"/>
        </w:rPr>
        <w:t xml:space="preserve">. </w:t>
      </w:r>
      <w:r w:rsidRPr="00AD7390">
        <w:rPr>
          <w:rFonts w:ascii="Candara" w:hAnsi="Candara" w:cs="Times New Roman"/>
          <w:sz w:val="24"/>
          <w:szCs w:val="24"/>
        </w:rPr>
        <w:t>Tradução Vera Ribeiro. Rio de Janeiro: Contrapo</w:t>
      </w:r>
      <w:r w:rsidRPr="00AD7390">
        <w:rPr>
          <w:rFonts w:ascii="Candara" w:hAnsi="Candara" w:cs="Times New Roman"/>
          <w:sz w:val="24"/>
          <w:szCs w:val="24"/>
        </w:rPr>
        <w:t>n</w:t>
      </w:r>
      <w:r w:rsidRPr="00AD7390">
        <w:rPr>
          <w:rFonts w:ascii="Candara" w:hAnsi="Candara" w:cs="Times New Roman"/>
          <w:sz w:val="24"/>
          <w:szCs w:val="24"/>
        </w:rPr>
        <w:t>to, 1996.</w:t>
      </w:r>
    </w:p>
    <w:p w14:paraId="0E991C9F" w14:textId="77777777" w:rsidR="005B483D" w:rsidRPr="00AD7390" w:rsidRDefault="005B483D">
      <w:pPr>
        <w:jc w:val="both"/>
        <w:rPr>
          <w:rFonts w:ascii="Candara" w:eastAsia="Candara" w:hAnsi="Candara" w:cs="Candara"/>
        </w:rPr>
      </w:pPr>
    </w:p>
    <w:p w14:paraId="0CD62F99" w14:textId="77777777" w:rsidR="000F408A" w:rsidRPr="00AD7390" w:rsidRDefault="000F408A" w:rsidP="000F408A">
      <w:pPr>
        <w:widowControl w:val="0"/>
        <w:shd w:val="clear" w:color="auto" w:fill="FFFFFF"/>
        <w:spacing w:after="240" w:line="360" w:lineRule="auto"/>
        <w:jc w:val="both"/>
        <w:rPr>
          <w:rFonts w:ascii="Candara" w:eastAsia="Candara" w:hAnsi="Candara" w:cs="Candara"/>
          <w:highlight w:val="white"/>
        </w:rPr>
      </w:pPr>
    </w:p>
    <w:p w14:paraId="0FECB915" w14:textId="77777777" w:rsidR="000F408A" w:rsidRPr="00AD7390" w:rsidRDefault="000F408A" w:rsidP="000F408A">
      <w:pPr>
        <w:widowControl w:val="0"/>
        <w:shd w:val="clear" w:color="auto" w:fill="FFFFFF"/>
        <w:spacing w:after="240" w:line="360" w:lineRule="auto"/>
        <w:jc w:val="both"/>
        <w:rPr>
          <w:rFonts w:ascii="Candara" w:eastAsia="Candara" w:hAnsi="Candara" w:cs="Candara"/>
          <w:highlight w:val="white"/>
        </w:rPr>
      </w:pPr>
    </w:p>
    <w:p w14:paraId="54B89045" w14:textId="77777777" w:rsidR="005B483D" w:rsidRPr="00AD7390" w:rsidRDefault="005B483D">
      <w:pPr>
        <w:pBdr>
          <w:top w:val="nil"/>
          <w:left w:val="nil"/>
          <w:bottom w:val="nil"/>
          <w:right w:val="nil"/>
          <w:between w:val="nil"/>
        </w:pBdr>
        <w:spacing w:after="120" w:line="240" w:lineRule="auto"/>
        <w:ind w:firstLine="567"/>
        <w:jc w:val="both"/>
        <w:rPr>
          <w:rFonts w:ascii="Candara" w:eastAsia="Candara" w:hAnsi="Candara" w:cs="Candara"/>
          <w:color w:val="000000"/>
        </w:rPr>
      </w:pPr>
    </w:p>
    <w:p w14:paraId="025331E7" w14:textId="77777777" w:rsidR="005B483D" w:rsidRPr="00AD7390" w:rsidRDefault="005B483D">
      <w:pPr>
        <w:jc w:val="both"/>
        <w:rPr>
          <w:rFonts w:ascii="Candara" w:eastAsia="Candara" w:hAnsi="Candara" w:cs="Candara"/>
          <w:b/>
          <w:sz w:val="24"/>
          <w:szCs w:val="24"/>
        </w:rPr>
      </w:pPr>
    </w:p>
    <w:sectPr w:rsidR="005B483D" w:rsidRPr="00AD7390">
      <w:headerReference w:type="default" r:id="rId13"/>
      <w:footerReference w:type="default" r:id="rId1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9E1EB2" w14:textId="77777777" w:rsidR="007471F0" w:rsidRDefault="007471F0">
      <w:pPr>
        <w:spacing w:after="0" w:line="240" w:lineRule="auto"/>
      </w:pPr>
      <w:r>
        <w:separator/>
      </w:r>
    </w:p>
  </w:endnote>
  <w:endnote w:type="continuationSeparator" w:id="0">
    <w:p w14:paraId="77F0B673" w14:textId="77777777" w:rsidR="007471F0" w:rsidRDefault="00747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ohit Devanagari">
    <w:altName w:val="Cambria"/>
    <w:panose1 w:val="00000000000000000000"/>
    <w:charset w:val="00"/>
    <w:family w:val="roman"/>
    <w:notTrueType/>
    <w:pitch w:val="default"/>
  </w:font>
  <w:font w:name="Book Antiqua">
    <w:altName w:val="Book Antiqua"/>
    <w:panose1 w:val="02040602050305030304"/>
    <w:charset w:val="00"/>
    <w:family w:val="roman"/>
    <w:pitch w:val="variable"/>
    <w:sig w:usb0="00000287" w:usb1="00000000" w:usb2="00000000" w:usb3="00000000" w:csb0="0000009F" w:csb1="00000000"/>
  </w:font>
  <w:font w:name="Noto Serif CJK SC">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7D3239" w14:textId="77777777" w:rsidR="007471F0" w:rsidRDefault="007471F0">
      <w:pPr>
        <w:spacing w:after="0" w:line="240" w:lineRule="auto"/>
      </w:pPr>
      <w:r>
        <w:separator/>
      </w:r>
    </w:p>
  </w:footnote>
  <w:footnote w:type="continuationSeparator" w:id="0">
    <w:p w14:paraId="6A6B11B7" w14:textId="77777777" w:rsidR="007471F0" w:rsidRDefault="007471F0">
      <w:pPr>
        <w:spacing w:after="0" w:line="240" w:lineRule="auto"/>
      </w:pPr>
      <w:r>
        <w:continuationSeparator/>
      </w:r>
    </w:p>
  </w:footnote>
  <w:footnote w:id="1">
    <w:p w14:paraId="26B76A7F" w14:textId="77777777" w:rsidR="008053CA" w:rsidRPr="00AD7390" w:rsidRDefault="008053CA" w:rsidP="00AD7390">
      <w:pPr>
        <w:pStyle w:val="Textodenotaderodap"/>
        <w:jc w:val="both"/>
        <w:rPr>
          <w:rFonts w:ascii="Candara" w:hAnsi="Candara" w:cs="Times New Roman"/>
        </w:rPr>
      </w:pPr>
      <w:r w:rsidRPr="00AD7390">
        <w:rPr>
          <w:rStyle w:val="Refdenotaderodap"/>
          <w:rFonts w:ascii="Candara" w:hAnsi="Candara" w:cs="Times New Roman"/>
        </w:rPr>
        <w:footnoteRef/>
      </w:r>
      <w:r w:rsidRPr="00AD7390">
        <w:rPr>
          <w:rFonts w:ascii="Candara" w:hAnsi="Candara" w:cs="Times New Roman"/>
        </w:rPr>
        <w:t xml:space="preserve"> Sandro Luiz </w:t>
      </w:r>
      <w:proofErr w:type="spellStart"/>
      <w:r w:rsidRPr="00AD7390">
        <w:rPr>
          <w:rFonts w:ascii="Candara" w:hAnsi="Candara" w:cs="Times New Roman"/>
        </w:rPr>
        <w:t>Bazzanella</w:t>
      </w:r>
      <w:proofErr w:type="spellEnd"/>
      <w:r w:rsidRPr="00AD7390">
        <w:rPr>
          <w:rFonts w:ascii="Candara" w:hAnsi="Candara" w:cs="Times New Roman"/>
        </w:rPr>
        <w:t>. Graduado em Filosofia. Doutorado em Ciências Humanas (UFSC). Docente do Programa de Pós-Graduação em Desenvolvimento Regional da Universidade do Contestado (UNC). E-mail: sandro@unc.br.</w:t>
      </w:r>
    </w:p>
  </w:footnote>
  <w:footnote w:id="2">
    <w:p w14:paraId="657D48ED" w14:textId="77777777" w:rsidR="008053CA" w:rsidRPr="00AD7390" w:rsidRDefault="008053CA" w:rsidP="008053CA">
      <w:pPr>
        <w:pStyle w:val="Textodenotaderodap"/>
        <w:jc w:val="both"/>
        <w:rPr>
          <w:rFonts w:ascii="Candara" w:hAnsi="Candara" w:cs="Times New Roman"/>
        </w:rPr>
      </w:pPr>
      <w:r w:rsidRPr="00AD7390">
        <w:rPr>
          <w:rStyle w:val="Refdenotaderodap"/>
          <w:rFonts w:ascii="Candara" w:hAnsi="Candara" w:cs="Times New Roman"/>
        </w:rPr>
        <w:footnoteRef/>
      </w:r>
      <w:r w:rsidRPr="00AD7390">
        <w:rPr>
          <w:rFonts w:ascii="Candara" w:hAnsi="Candara" w:cs="Times New Roman"/>
        </w:rPr>
        <w:t xml:space="preserve"> O conceito de </w:t>
      </w:r>
      <w:proofErr w:type="spellStart"/>
      <w:r w:rsidRPr="00AD7390">
        <w:rPr>
          <w:rFonts w:ascii="Candara" w:hAnsi="Candara" w:cs="Times New Roman"/>
        </w:rPr>
        <w:t>biopolítica</w:t>
      </w:r>
      <w:proofErr w:type="spellEnd"/>
      <w:r w:rsidRPr="00AD7390">
        <w:rPr>
          <w:rFonts w:ascii="Candara" w:hAnsi="Candara" w:cs="Times New Roman"/>
        </w:rPr>
        <w:t xml:space="preserve"> é um conceito retomado pelo filósofo francês Michel Foucault nos anos 1970 no contexto de suas pesquisas genealógicas e arqueológicas relativas </w:t>
      </w:r>
      <w:proofErr w:type="gramStart"/>
      <w:r w:rsidRPr="00AD7390">
        <w:rPr>
          <w:rFonts w:ascii="Candara" w:hAnsi="Candara" w:cs="Times New Roman"/>
        </w:rPr>
        <w:t>a</w:t>
      </w:r>
      <w:proofErr w:type="gramEnd"/>
      <w:r w:rsidRPr="00AD7390">
        <w:rPr>
          <w:rFonts w:ascii="Candara" w:hAnsi="Candara" w:cs="Times New Roman"/>
        </w:rPr>
        <w:t xml:space="preserve"> compreensão das técnicas de saber e poder que foram articul</w:t>
      </w:r>
      <w:r w:rsidRPr="00AD7390">
        <w:rPr>
          <w:rFonts w:ascii="Candara" w:hAnsi="Candara" w:cs="Times New Roman"/>
        </w:rPr>
        <w:t>a</w:t>
      </w:r>
      <w:r w:rsidRPr="00AD7390">
        <w:rPr>
          <w:rFonts w:ascii="Candara" w:hAnsi="Candara" w:cs="Times New Roman"/>
        </w:rPr>
        <w:t xml:space="preserve">das institucionalmente modernidade conformando um regime de </w:t>
      </w:r>
      <w:proofErr w:type="spellStart"/>
      <w:r w:rsidRPr="00AD7390">
        <w:rPr>
          <w:rFonts w:ascii="Candara" w:hAnsi="Candara" w:cs="Times New Roman"/>
        </w:rPr>
        <w:t>governamentalidade</w:t>
      </w:r>
      <w:proofErr w:type="spellEnd"/>
      <w:r w:rsidRPr="00AD7390">
        <w:rPr>
          <w:rFonts w:ascii="Candara" w:hAnsi="Candara" w:cs="Times New Roman"/>
        </w:rPr>
        <w:t xml:space="preserve"> sobre os corpos dos indivíduos e da população concebidos como recursos humanos a disposição do poder soberano, cujo </w:t>
      </w:r>
      <w:r w:rsidRPr="00AD7390">
        <w:rPr>
          <w:rFonts w:ascii="Candara" w:hAnsi="Candara" w:cs="Times New Roman"/>
          <w:i/>
        </w:rPr>
        <w:t>modus operandi</w:t>
      </w:r>
      <w:r w:rsidRPr="00AD7390">
        <w:rPr>
          <w:rFonts w:ascii="Candara" w:hAnsi="Candara" w:cs="Times New Roman"/>
        </w:rPr>
        <w:t xml:space="preserve"> se orienta pela máxima “fazer viver e deixar morrer”. Assim, o conceito de </w:t>
      </w:r>
      <w:proofErr w:type="spellStart"/>
      <w:r w:rsidRPr="00AD7390">
        <w:rPr>
          <w:rFonts w:ascii="Candara" w:hAnsi="Candara" w:cs="Times New Roman"/>
        </w:rPr>
        <w:t>biopolítica</w:t>
      </w:r>
      <w:proofErr w:type="spellEnd"/>
      <w:r w:rsidRPr="00AD7390">
        <w:rPr>
          <w:rFonts w:ascii="Candara" w:hAnsi="Candara" w:cs="Times New Roman"/>
        </w:rPr>
        <w:t xml:space="preserve"> designa o fato de que na modernidade a vida bi</w:t>
      </w:r>
      <w:r w:rsidRPr="00AD7390">
        <w:rPr>
          <w:rFonts w:ascii="Candara" w:hAnsi="Candara" w:cs="Times New Roman"/>
        </w:rPr>
        <w:t>o</w:t>
      </w:r>
      <w:r w:rsidRPr="00AD7390">
        <w:rPr>
          <w:rFonts w:ascii="Candara" w:hAnsi="Candara" w:cs="Times New Roman"/>
        </w:rPr>
        <w:t xml:space="preserve">lógica se tornou objeto por excelência dos cálculos governamentais do Estado, do poder soberano. Por seu turno, o filósofo italiano Giorgio </w:t>
      </w:r>
      <w:proofErr w:type="spellStart"/>
      <w:r w:rsidRPr="00AD7390">
        <w:rPr>
          <w:rFonts w:ascii="Candara" w:hAnsi="Candara" w:cs="Times New Roman"/>
        </w:rPr>
        <w:t>Agamben</w:t>
      </w:r>
      <w:proofErr w:type="spellEnd"/>
      <w:r w:rsidRPr="00AD7390">
        <w:rPr>
          <w:rFonts w:ascii="Candara" w:hAnsi="Candara" w:cs="Times New Roman"/>
        </w:rPr>
        <w:t xml:space="preserve"> dá continuidade sob certos aspectos não suficientemente explorados nas</w:t>
      </w:r>
      <w:proofErr w:type="gramStart"/>
      <w:r w:rsidRPr="00AD7390">
        <w:rPr>
          <w:rFonts w:ascii="Candara" w:hAnsi="Candara" w:cs="Times New Roman"/>
        </w:rPr>
        <w:t xml:space="preserve">  </w:t>
      </w:r>
      <w:proofErr w:type="gramEnd"/>
      <w:r w:rsidRPr="00AD7390">
        <w:rPr>
          <w:rFonts w:ascii="Candara" w:hAnsi="Candara" w:cs="Times New Roman"/>
        </w:rPr>
        <w:t xml:space="preserve">pesquisas de Foucault sobre o conceito de </w:t>
      </w:r>
      <w:proofErr w:type="spellStart"/>
      <w:r w:rsidRPr="00AD7390">
        <w:rPr>
          <w:rFonts w:ascii="Candara" w:hAnsi="Candara" w:cs="Times New Roman"/>
        </w:rPr>
        <w:t>bipolítica</w:t>
      </w:r>
      <w:proofErr w:type="spellEnd"/>
      <w:r w:rsidRPr="00AD7390">
        <w:rPr>
          <w:rFonts w:ascii="Candara" w:hAnsi="Candara" w:cs="Times New Roman"/>
        </w:rPr>
        <w:t xml:space="preserve">. Nesta direção, </w:t>
      </w:r>
      <w:proofErr w:type="spellStart"/>
      <w:r w:rsidRPr="00AD7390">
        <w:rPr>
          <w:rFonts w:ascii="Candara" w:hAnsi="Candara" w:cs="Times New Roman"/>
        </w:rPr>
        <w:t>Agamben</w:t>
      </w:r>
      <w:proofErr w:type="spellEnd"/>
      <w:r w:rsidRPr="00AD7390">
        <w:rPr>
          <w:rFonts w:ascii="Candara" w:hAnsi="Candara" w:cs="Times New Roman"/>
        </w:rPr>
        <w:t xml:space="preserve"> parte do pressuposto de que toda a política no Oc</w:t>
      </w:r>
      <w:r w:rsidRPr="00AD7390">
        <w:rPr>
          <w:rFonts w:ascii="Candara" w:hAnsi="Candara" w:cs="Times New Roman"/>
        </w:rPr>
        <w:t>i</w:t>
      </w:r>
      <w:r w:rsidRPr="00AD7390">
        <w:rPr>
          <w:rFonts w:ascii="Candara" w:hAnsi="Candara" w:cs="Times New Roman"/>
        </w:rPr>
        <w:t xml:space="preserve">dente sempre se apresentou como </w:t>
      </w:r>
      <w:proofErr w:type="spellStart"/>
      <w:r w:rsidRPr="00AD7390">
        <w:rPr>
          <w:rFonts w:ascii="Candara" w:hAnsi="Candara" w:cs="Times New Roman"/>
        </w:rPr>
        <w:t>biopolítica</w:t>
      </w:r>
      <w:proofErr w:type="spellEnd"/>
      <w:r w:rsidRPr="00AD7390">
        <w:rPr>
          <w:rFonts w:ascii="Candara" w:hAnsi="Candara" w:cs="Times New Roman"/>
        </w:rPr>
        <w:t xml:space="preserve">, como gestão da vida biológica de indivíduos e populações tomados como recursos humanos </w:t>
      </w:r>
      <w:proofErr w:type="gramStart"/>
      <w:r w:rsidRPr="00AD7390">
        <w:rPr>
          <w:rFonts w:ascii="Candara" w:hAnsi="Candara" w:cs="Times New Roman"/>
        </w:rPr>
        <w:t>a</w:t>
      </w:r>
      <w:proofErr w:type="gramEnd"/>
      <w:r w:rsidRPr="00AD7390">
        <w:rPr>
          <w:rFonts w:ascii="Candara" w:hAnsi="Candara" w:cs="Times New Roman"/>
        </w:rPr>
        <w:t xml:space="preserve"> disposição dos interesses estratégicos de fortalecimento do poder soberano que opera em constante estado de exceção produzindo vida nua, vida descartável, vida </w:t>
      </w:r>
      <w:proofErr w:type="spellStart"/>
      <w:r w:rsidRPr="00AD7390">
        <w:rPr>
          <w:rFonts w:ascii="Candara" w:hAnsi="Candara" w:cs="Times New Roman"/>
        </w:rPr>
        <w:t>matável</w:t>
      </w:r>
      <w:proofErr w:type="spellEnd"/>
      <w:r w:rsidRPr="00AD7390">
        <w:rPr>
          <w:rFonts w:ascii="Candara" w:hAnsi="Candara" w:cs="Times New Roman"/>
        </w:rPr>
        <w:t xml:space="preserve"> de acordo com os cálculos de custo e benefício articulados pelo poder soberano. Ainda, nesta direção para Giorgio </w:t>
      </w:r>
      <w:proofErr w:type="spellStart"/>
      <w:r w:rsidRPr="00AD7390">
        <w:rPr>
          <w:rFonts w:ascii="Candara" w:hAnsi="Candara" w:cs="Times New Roman"/>
        </w:rPr>
        <w:t>Agamben</w:t>
      </w:r>
      <w:proofErr w:type="spellEnd"/>
      <w:r w:rsidRPr="00AD7390">
        <w:rPr>
          <w:rFonts w:ascii="Candara" w:hAnsi="Candara" w:cs="Times New Roman"/>
        </w:rPr>
        <w:t xml:space="preserve"> os campos de concentração se apresentam como o paradigma de gestão </w:t>
      </w:r>
      <w:proofErr w:type="spellStart"/>
      <w:r w:rsidRPr="00AD7390">
        <w:rPr>
          <w:rFonts w:ascii="Candara" w:hAnsi="Candara" w:cs="Times New Roman"/>
        </w:rPr>
        <w:t>biopolítica</w:t>
      </w:r>
      <w:proofErr w:type="spellEnd"/>
      <w:r w:rsidRPr="00AD7390">
        <w:rPr>
          <w:rFonts w:ascii="Candara" w:hAnsi="Candara" w:cs="Times New Roman"/>
        </w:rPr>
        <w:t xml:space="preserve"> da vida na contemporaneidade. Para maiores aprofundamentos indicamos o artigo: </w:t>
      </w:r>
      <w:proofErr w:type="spellStart"/>
      <w:r w:rsidRPr="00AD7390">
        <w:rPr>
          <w:rFonts w:ascii="Candara" w:hAnsi="Candara" w:cs="Times New Roman"/>
        </w:rPr>
        <w:t>Marchesan</w:t>
      </w:r>
      <w:proofErr w:type="spellEnd"/>
      <w:r w:rsidRPr="00AD7390">
        <w:rPr>
          <w:rFonts w:ascii="Candara" w:hAnsi="Candara" w:cs="Times New Roman"/>
        </w:rPr>
        <w:t xml:space="preserve">, </w:t>
      </w:r>
      <w:r w:rsidRPr="00AD7390">
        <w:rPr>
          <w:rFonts w:ascii="Candara" w:hAnsi="Candara" w:cs="Times New Roman"/>
          <w:shd w:val="clear" w:color="auto" w:fill="FFFFFF"/>
        </w:rPr>
        <w:t xml:space="preserve">Jairo; </w:t>
      </w:r>
      <w:proofErr w:type="spellStart"/>
      <w:r w:rsidRPr="00AD7390">
        <w:rPr>
          <w:rFonts w:ascii="Candara" w:hAnsi="Candara" w:cs="Times New Roman"/>
          <w:shd w:val="clear" w:color="auto" w:fill="FFFFFF"/>
        </w:rPr>
        <w:t>Treml</w:t>
      </w:r>
      <w:proofErr w:type="spellEnd"/>
      <w:r w:rsidRPr="00AD7390">
        <w:rPr>
          <w:rFonts w:ascii="Candara" w:hAnsi="Candara" w:cs="Times New Roman"/>
          <w:shd w:val="clear" w:color="auto" w:fill="FFFFFF"/>
        </w:rPr>
        <w:t xml:space="preserve">, </w:t>
      </w:r>
      <w:proofErr w:type="spellStart"/>
      <w:r w:rsidRPr="00AD7390">
        <w:rPr>
          <w:rFonts w:ascii="Candara" w:hAnsi="Candara" w:cs="Times New Roman"/>
          <w:shd w:val="clear" w:color="auto" w:fill="FFFFFF"/>
        </w:rPr>
        <w:t>Krishna</w:t>
      </w:r>
      <w:proofErr w:type="spellEnd"/>
      <w:r w:rsidRPr="00AD7390">
        <w:rPr>
          <w:rFonts w:ascii="Candara" w:hAnsi="Candara" w:cs="Times New Roman"/>
          <w:shd w:val="clear" w:color="auto" w:fill="FFFFFF"/>
        </w:rPr>
        <w:t xml:space="preserve"> Schneider; </w:t>
      </w:r>
      <w:proofErr w:type="spellStart"/>
      <w:r w:rsidRPr="00AD7390">
        <w:rPr>
          <w:rFonts w:ascii="Candara" w:hAnsi="Candara" w:cs="Times New Roman"/>
          <w:shd w:val="clear" w:color="auto" w:fill="FFFFFF"/>
        </w:rPr>
        <w:t>Bazzanella</w:t>
      </w:r>
      <w:proofErr w:type="spellEnd"/>
      <w:r w:rsidRPr="00AD7390">
        <w:rPr>
          <w:rFonts w:ascii="Candara" w:hAnsi="Candara" w:cs="Times New Roman"/>
          <w:shd w:val="clear" w:color="auto" w:fill="FFFFFF"/>
        </w:rPr>
        <w:t xml:space="preserve">, Sandro Luiz </w:t>
      </w:r>
      <w:proofErr w:type="spellStart"/>
      <w:r w:rsidRPr="00AD7390">
        <w:rPr>
          <w:rFonts w:ascii="Candara" w:hAnsi="Candara" w:cs="Times New Roman"/>
          <w:shd w:val="clear" w:color="auto" w:fill="FFFFFF"/>
        </w:rPr>
        <w:t>Bazzanella</w:t>
      </w:r>
      <w:proofErr w:type="spellEnd"/>
      <w:r w:rsidRPr="00AD7390">
        <w:rPr>
          <w:rFonts w:ascii="Candara" w:hAnsi="Candara" w:cs="Times New Roman"/>
          <w:shd w:val="clear" w:color="auto" w:fill="FFFFFF"/>
        </w:rPr>
        <w:t xml:space="preserve">. </w:t>
      </w:r>
      <w:r w:rsidRPr="00AD7390">
        <w:rPr>
          <w:rFonts w:ascii="Candara" w:hAnsi="Candara" w:cs="Times New Roman"/>
          <w:b/>
          <w:shd w:val="clear" w:color="auto" w:fill="FFFFFF"/>
        </w:rPr>
        <w:t>BIOPOLÍTICA DESE</w:t>
      </w:r>
      <w:r w:rsidRPr="00AD7390">
        <w:rPr>
          <w:rFonts w:ascii="Candara" w:hAnsi="Candara" w:cs="Times New Roman"/>
          <w:b/>
          <w:shd w:val="clear" w:color="auto" w:fill="FFFFFF"/>
        </w:rPr>
        <w:t>N</w:t>
      </w:r>
      <w:r w:rsidRPr="00AD7390">
        <w:rPr>
          <w:rFonts w:ascii="Candara" w:hAnsi="Candara" w:cs="Times New Roman"/>
          <w:b/>
          <w:shd w:val="clear" w:color="auto" w:fill="FFFFFF"/>
        </w:rPr>
        <w:t xml:space="preserve">VOLVIMENTO, INSEGURANÇA, EXCLUSÃO E VIOLÊNCIA. </w:t>
      </w:r>
      <w:r w:rsidRPr="00AD7390">
        <w:rPr>
          <w:rFonts w:ascii="Candara" w:hAnsi="Candara" w:cs="Times New Roman"/>
          <w:shd w:val="clear" w:color="auto" w:fill="FFFFFF"/>
        </w:rPr>
        <w:t>(</w:t>
      </w:r>
      <w:proofErr w:type="spellStart"/>
      <w:r w:rsidRPr="00AD7390">
        <w:rPr>
          <w:rFonts w:ascii="Candara" w:hAnsi="Candara" w:cs="Times New Roman"/>
          <w:shd w:val="clear" w:color="auto" w:fill="FFFFFF"/>
        </w:rPr>
        <w:t>des</w:t>
      </w:r>
      <w:proofErr w:type="spellEnd"/>
      <w:proofErr w:type="gramStart"/>
      <w:r w:rsidRPr="00AD7390">
        <w:rPr>
          <w:rFonts w:ascii="Candara" w:hAnsi="Candara" w:cs="Times New Roman"/>
          <w:shd w:val="clear" w:color="auto" w:fill="FFFFFF"/>
        </w:rPr>
        <w:t>)troços</w:t>
      </w:r>
      <w:proofErr w:type="gramEnd"/>
      <w:r w:rsidRPr="00AD7390">
        <w:rPr>
          <w:rFonts w:ascii="Candara" w:hAnsi="Candara" w:cs="Times New Roman"/>
          <w:shd w:val="clear" w:color="auto" w:fill="FFFFFF"/>
        </w:rPr>
        <w:t>: revista de pensamento rad</w:t>
      </w:r>
      <w:r w:rsidRPr="00AD7390">
        <w:rPr>
          <w:rFonts w:ascii="Candara" w:hAnsi="Candara" w:cs="Times New Roman"/>
          <w:shd w:val="clear" w:color="auto" w:fill="FFFFFF"/>
        </w:rPr>
        <w:t>i</w:t>
      </w:r>
      <w:r w:rsidRPr="00AD7390">
        <w:rPr>
          <w:rFonts w:ascii="Candara" w:hAnsi="Candara" w:cs="Times New Roman"/>
          <w:shd w:val="clear" w:color="auto" w:fill="FFFFFF"/>
        </w:rPr>
        <w:t>cal, belo horizonte, v. 3, n. 2, jul./dez. 2022, pp 142-162.</w:t>
      </w:r>
    </w:p>
  </w:footnote>
  <w:footnote w:id="3">
    <w:p w14:paraId="12638E2F" w14:textId="77777777" w:rsidR="008053CA" w:rsidRPr="00AD7390" w:rsidRDefault="008053CA" w:rsidP="008053CA">
      <w:pPr>
        <w:pStyle w:val="Textodenotaderodap"/>
        <w:jc w:val="both"/>
        <w:rPr>
          <w:rFonts w:ascii="Candara" w:hAnsi="Candara" w:cs="Times New Roman"/>
        </w:rPr>
      </w:pPr>
      <w:r w:rsidRPr="00AD7390">
        <w:rPr>
          <w:rStyle w:val="Refdenotaderodap"/>
          <w:rFonts w:ascii="Candara" w:hAnsi="Candara" w:cs="Times New Roman"/>
        </w:rPr>
        <w:footnoteRef/>
      </w:r>
      <w:r w:rsidRPr="00AD7390">
        <w:rPr>
          <w:rFonts w:ascii="Candara" w:hAnsi="Candara" w:cs="Times New Roman"/>
        </w:rPr>
        <w:t xml:space="preserve"> Porém, em sua obra: “Modernidade e Ambivalência” (p. 12, 1999) </w:t>
      </w:r>
      <w:proofErr w:type="spellStart"/>
      <w:r w:rsidRPr="00AD7390">
        <w:rPr>
          <w:rFonts w:ascii="Candara" w:hAnsi="Candara" w:cs="Times New Roman"/>
        </w:rPr>
        <w:t>Bauman</w:t>
      </w:r>
      <w:proofErr w:type="spellEnd"/>
      <w:r w:rsidRPr="00AD7390">
        <w:rPr>
          <w:rFonts w:ascii="Candara" w:hAnsi="Candara" w:cs="Times New Roman"/>
        </w:rPr>
        <w:t xml:space="preserve"> chama atenção para as dificuldades de se definir a modernidade: “A modernidade, como todas as outras quase totalidades que queremos retirar do fluxo contínuo do ser, torna-se esquiva: descobrimos que o conceito é carregado de ambiguidade, ao passo que seu referente é opaco no miolo e puído nas beiradas. De modo que é improvável que se resolva a discussão. O aspecto definidor da modernidade subjacente a essas tentativas é parte da discussão.” Mesmo considerando tais dificuldades de estabelecer uma definição de modernidade, o autor apresenta uma definição que corrobora com as definições acima apresentadas: “Dentre a mult</w:t>
      </w:r>
      <w:r w:rsidRPr="00AD7390">
        <w:rPr>
          <w:rFonts w:ascii="Candara" w:hAnsi="Candara" w:cs="Times New Roman"/>
        </w:rPr>
        <w:t>i</w:t>
      </w:r>
      <w:r w:rsidRPr="00AD7390">
        <w:rPr>
          <w:rFonts w:ascii="Candara" w:hAnsi="Candara" w:cs="Times New Roman"/>
        </w:rPr>
        <w:t>plicidade de tarefas impossíveis que a modernidade se atribuiu e que fizeram dela o que é, sobressai a da ordem (mais precisamente e de forma mais importante, a da ordem como tarefa) como a menos possível das impossíveis e a menos disponível das indispensáveis — com efeito, como o arquétipo de todas as outras tarefas, uma tarefa que torna todas as demais meras metáforas de si mesmas” (p.12, 1999).</w:t>
      </w:r>
    </w:p>
  </w:footnote>
  <w:footnote w:id="4">
    <w:p w14:paraId="10524BA3" w14:textId="598CCF7C" w:rsidR="008053CA" w:rsidRPr="00AD7390" w:rsidRDefault="008053CA" w:rsidP="008053CA">
      <w:pPr>
        <w:pStyle w:val="Textodenotaderodap"/>
        <w:jc w:val="both"/>
        <w:rPr>
          <w:rFonts w:ascii="Candara" w:hAnsi="Candara" w:cs="Times New Roman"/>
        </w:rPr>
      </w:pPr>
      <w:r w:rsidRPr="00AD7390">
        <w:rPr>
          <w:rStyle w:val="Refdenotaderodap"/>
          <w:rFonts w:ascii="Candara" w:hAnsi="Candara" w:cs="Times New Roman"/>
        </w:rPr>
        <w:footnoteRef/>
      </w:r>
      <w:r w:rsidRPr="00AD7390">
        <w:rPr>
          <w:rFonts w:ascii="Candara" w:hAnsi="Candara" w:cs="Times New Roman"/>
        </w:rPr>
        <w:t xml:space="preserve"> O pensador francês Pierre </w:t>
      </w:r>
      <w:proofErr w:type="spellStart"/>
      <w:r w:rsidRPr="00AD7390">
        <w:rPr>
          <w:rFonts w:ascii="Candara" w:hAnsi="Candara" w:cs="Times New Roman"/>
        </w:rPr>
        <w:t>Rosanvallon</w:t>
      </w:r>
      <w:proofErr w:type="spellEnd"/>
      <w:r w:rsidRPr="00AD7390">
        <w:rPr>
          <w:rFonts w:ascii="Candara" w:hAnsi="Candara" w:cs="Times New Roman"/>
        </w:rPr>
        <w:t xml:space="preserve"> em sua obra: “O liberalismo econômico: história da ideia de mercado” (p. 21, 2002), argumenta que: “</w:t>
      </w:r>
      <w:r w:rsidRPr="00AD7390">
        <w:rPr>
          <w:rFonts w:ascii="Candara" w:hAnsi="Candara" w:cs="Times New Roman"/>
          <w:bCs/>
        </w:rPr>
        <w:t xml:space="preserve">A grande questão da modernidade </w:t>
      </w:r>
      <w:r w:rsidRPr="00AD7390">
        <w:rPr>
          <w:rFonts w:ascii="Candara" w:hAnsi="Candara" w:cs="Times New Roman"/>
          <w:bCs/>
          <w:i/>
          <w:iCs/>
        </w:rPr>
        <w:t xml:space="preserve">é pensar uma sociedade laica, </w:t>
      </w:r>
      <w:r w:rsidRPr="00AD7390">
        <w:rPr>
          <w:rFonts w:ascii="Candara" w:hAnsi="Candara" w:cs="Times New Roman"/>
          <w:bCs/>
        </w:rPr>
        <w:t xml:space="preserve">desencantada, retomando uma expressão de Max Weber. Mais precisamente ainda; </w:t>
      </w:r>
      <w:r w:rsidRPr="00AD7390">
        <w:rPr>
          <w:rFonts w:ascii="Candara" w:hAnsi="Candara" w:cs="Times New Roman"/>
          <w:bCs/>
          <w:i/>
          <w:iCs/>
        </w:rPr>
        <w:t xml:space="preserve">pensar a sociedade como auto instituída, </w:t>
      </w:r>
      <w:r w:rsidRPr="00AD7390">
        <w:rPr>
          <w:rFonts w:ascii="Candara" w:hAnsi="Candara" w:cs="Times New Roman"/>
          <w:bCs/>
          <w:iCs/>
        </w:rPr>
        <w:t xml:space="preserve">sem repousar sobre </w:t>
      </w:r>
      <w:r w:rsidRPr="00AD7390">
        <w:rPr>
          <w:rFonts w:ascii="Candara" w:hAnsi="Candara" w:cs="Times New Roman"/>
          <w:bCs/>
        </w:rPr>
        <w:t>qua</w:t>
      </w:r>
      <w:r w:rsidRPr="00AD7390">
        <w:rPr>
          <w:rFonts w:ascii="Candara" w:hAnsi="Candara" w:cs="Times New Roman"/>
          <w:bCs/>
        </w:rPr>
        <w:t>l</w:t>
      </w:r>
      <w:r w:rsidRPr="00AD7390">
        <w:rPr>
          <w:rFonts w:ascii="Candara" w:hAnsi="Candara" w:cs="Times New Roman"/>
          <w:bCs/>
        </w:rPr>
        <w:t xml:space="preserve">quer ordem exterior ao homem. Neste sentido, </w:t>
      </w:r>
      <w:proofErr w:type="spellStart"/>
      <w:r w:rsidRPr="00AD7390">
        <w:rPr>
          <w:rFonts w:ascii="Candara" w:hAnsi="Candara" w:cs="Times New Roman"/>
          <w:bCs/>
        </w:rPr>
        <w:t>Grotius</w:t>
      </w:r>
      <w:proofErr w:type="spellEnd"/>
      <w:r w:rsidRPr="00AD7390">
        <w:rPr>
          <w:rFonts w:ascii="Candara" w:hAnsi="Candara" w:cs="Times New Roman"/>
          <w:bCs/>
        </w:rPr>
        <w:t xml:space="preserve"> falava de </w:t>
      </w:r>
      <w:r w:rsidRPr="00AD7390">
        <w:rPr>
          <w:rFonts w:ascii="Candara" w:hAnsi="Candara" w:cs="Times New Roman"/>
          <w:bCs/>
          <w:i/>
          <w:iCs/>
        </w:rPr>
        <w:t xml:space="preserve">estabelecimento humano, </w:t>
      </w:r>
      <w:r w:rsidRPr="00AD7390">
        <w:rPr>
          <w:rFonts w:ascii="Candara" w:hAnsi="Candara" w:cs="Times New Roman"/>
          <w:bCs/>
        </w:rPr>
        <w:t>por oposição a</w:t>
      </w:r>
      <w:r w:rsidR="00AD7390" w:rsidRPr="00AD7390">
        <w:rPr>
          <w:rFonts w:ascii="Candara" w:hAnsi="Candara" w:cs="Times New Roman"/>
          <w:bCs/>
        </w:rPr>
        <w:t xml:space="preserve"> </w:t>
      </w:r>
      <w:r w:rsidRPr="00AD7390">
        <w:rPr>
          <w:rFonts w:ascii="Candara" w:hAnsi="Candara" w:cs="Times New Roman"/>
          <w:bCs/>
        </w:rPr>
        <w:t>um estabel</w:t>
      </w:r>
      <w:r w:rsidRPr="00AD7390">
        <w:rPr>
          <w:rFonts w:ascii="Candara" w:hAnsi="Candara" w:cs="Times New Roman"/>
          <w:bCs/>
        </w:rPr>
        <w:t>e</w:t>
      </w:r>
      <w:r w:rsidRPr="00AD7390">
        <w:rPr>
          <w:rFonts w:ascii="Candara" w:hAnsi="Candara" w:cs="Times New Roman"/>
          <w:bCs/>
        </w:rPr>
        <w:t>cimento divino”. Neste contexto, e sob tais pressupostos, “Com Smith a economia se apresenta como o enigma resolv</w:t>
      </w:r>
      <w:r w:rsidRPr="00AD7390">
        <w:rPr>
          <w:rFonts w:ascii="Candara" w:hAnsi="Candara" w:cs="Times New Roman"/>
          <w:bCs/>
        </w:rPr>
        <w:t>i</w:t>
      </w:r>
      <w:r w:rsidRPr="00AD7390">
        <w:rPr>
          <w:rFonts w:ascii="Candara" w:hAnsi="Candara" w:cs="Times New Roman"/>
          <w:bCs/>
        </w:rPr>
        <w:t>do de todas as constituições, para parafrasear a expressão famosa de Marx sobre a democracia. No coração, e não na periferia do pensamento moderno</w:t>
      </w:r>
      <w:r w:rsidR="00AD7390" w:rsidRPr="00AD7390">
        <w:rPr>
          <w:rFonts w:ascii="Candara" w:hAnsi="Candara" w:cs="Times New Roman"/>
          <w:bCs/>
        </w:rPr>
        <w:t xml:space="preserve"> </w:t>
      </w:r>
      <w:r w:rsidRPr="00AD7390">
        <w:rPr>
          <w:rFonts w:ascii="Candara" w:hAnsi="Candara" w:cs="Times New Roman"/>
          <w:bCs/>
        </w:rPr>
        <w:t>nasce o que podemos chamar, acompanhando Louis Dumont, de ideologia econôm</w:t>
      </w:r>
      <w:r w:rsidRPr="00AD7390">
        <w:rPr>
          <w:rFonts w:ascii="Candara" w:hAnsi="Candara" w:cs="Times New Roman"/>
          <w:bCs/>
        </w:rPr>
        <w:t>i</w:t>
      </w:r>
      <w:r w:rsidRPr="00AD7390">
        <w:rPr>
          <w:rFonts w:ascii="Candara" w:hAnsi="Candara" w:cs="Times New Roman"/>
          <w:bCs/>
        </w:rPr>
        <w:t>ca.</w:t>
      </w:r>
      <w:r w:rsidR="00AD7390" w:rsidRPr="00AD7390">
        <w:rPr>
          <w:rFonts w:ascii="Candara" w:hAnsi="Candara" w:cs="Times New Roman"/>
          <w:bCs/>
        </w:rPr>
        <w:t xml:space="preserve"> </w:t>
      </w:r>
      <w:r w:rsidRPr="00AD7390">
        <w:rPr>
          <w:rFonts w:ascii="Candara" w:hAnsi="Candara" w:cs="Times New Roman"/>
          <w:bCs/>
        </w:rPr>
        <w:t>A ideologia econômica não se introduz por arrombamento, no pensamento moderno, mas se afirma no seu mov</w:t>
      </w:r>
      <w:r w:rsidRPr="00AD7390">
        <w:rPr>
          <w:rFonts w:ascii="Candara" w:hAnsi="Candara" w:cs="Times New Roman"/>
          <w:bCs/>
        </w:rPr>
        <w:t>i</w:t>
      </w:r>
      <w:r w:rsidRPr="00AD7390">
        <w:rPr>
          <w:rFonts w:ascii="Candara" w:hAnsi="Candara" w:cs="Times New Roman"/>
          <w:bCs/>
        </w:rPr>
        <w:t>mento mais interior e mais necessário. A ideologia econômica, a economia como</w:t>
      </w:r>
      <w:proofErr w:type="gramStart"/>
      <w:r w:rsidRPr="00AD7390">
        <w:rPr>
          <w:rFonts w:ascii="Candara" w:hAnsi="Candara" w:cs="Times New Roman"/>
          <w:bCs/>
        </w:rPr>
        <w:t xml:space="preserve">  </w:t>
      </w:r>
      <w:proofErr w:type="gramEnd"/>
      <w:r w:rsidRPr="00AD7390">
        <w:rPr>
          <w:rFonts w:ascii="Candara" w:hAnsi="Candara" w:cs="Times New Roman"/>
          <w:bCs/>
        </w:rPr>
        <w:t>filosofia, se apresenta com efeito progressivamente como a solução concreta dos  problemas, mais decisivos dos séculos 17 e 18: os da instituição e da regulação do social”. (p. 55)</w:t>
      </w:r>
    </w:p>
  </w:footnote>
  <w:footnote w:id="5">
    <w:p w14:paraId="402C6649" w14:textId="77777777" w:rsidR="008053CA" w:rsidRPr="00AD7390" w:rsidRDefault="008053CA" w:rsidP="008053CA">
      <w:pPr>
        <w:pStyle w:val="Textodenotaderodap"/>
        <w:jc w:val="both"/>
        <w:rPr>
          <w:rFonts w:ascii="Candara" w:hAnsi="Candara" w:cs="Times New Roman"/>
        </w:rPr>
      </w:pPr>
      <w:r w:rsidRPr="00AD7390">
        <w:rPr>
          <w:rStyle w:val="Refdenotaderodap"/>
          <w:rFonts w:ascii="Candara" w:hAnsi="Candara" w:cs="Times New Roman"/>
        </w:rPr>
        <w:footnoteRef/>
      </w:r>
      <w:r w:rsidRPr="00AD7390">
        <w:rPr>
          <w:rFonts w:ascii="Candara" w:hAnsi="Candara" w:cs="Times New Roman"/>
        </w:rPr>
        <w:t xml:space="preserve"> Hannah Arendt na obra, “A Condição Humana” (1991), situa a modernidade como emergência do social e, com ela</w:t>
      </w:r>
      <w:proofErr w:type="gramStart"/>
      <w:r w:rsidRPr="00AD7390">
        <w:rPr>
          <w:rFonts w:ascii="Candara" w:hAnsi="Candara" w:cs="Times New Roman"/>
        </w:rPr>
        <w:t xml:space="preserve">  </w:t>
      </w:r>
      <w:proofErr w:type="gramEnd"/>
      <w:r w:rsidRPr="00AD7390">
        <w:rPr>
          <w:rFonts w:ascii="Candara" w:hAnsi="Candara" w:cs="Times New Roman"/>
        </w:rPr>
        <w:t>da economia na gestão estatal da vida biológica de indivíduos e populações. “Desde o advento da sociedade, desde a a</w:t>
      </w:r>
      <w:r w:rsidRPr="00AD7390">
        <w:rPr>
          <w:rFonts w:ascii="Candara" w:hAnsi="Candara" w:cs="Times New Roman"/>
        </w:rPr>
        <w:t>d</w:t>
      </w:r>
      <w:r w:rsidRPr="00AD7390">
        <w:rPr>
          <w:rFonts w:ascii="Candara" w:hAnsi="Candara" w:cs="Times New Roman"/>
        </w:rPr>
        <w:t>missão das atividades caseiras e da economia doméstica à esfera pública, a nova esfera tem-se caracterizado principa</w:t>
      </w:r>
      <w:r w:rsidRPr="00AD7390">
        <w:rPr>
          <w:rFonts w:ascii="Candara" w:hAnsi="Candara" w:cs="Times New Roman"/>
        </w:rPr>
        <w:t>l</w:t>
      </w:r>
      <w:r w:rsidRPr="00AD7390">
        <w:rPr>
          <w:rFonts w:ascii="Candara" w:hAnsi="Candara" w:cs="Times New Roman"/>
        </w:rPr>
        <w:t>mente por uma irresistível tendência de crescer, de devorar as esferas mais antigas do político e do privado, bem como a esfera mais recente da intimidade. […] A esfera privada da família era o plano no qual as necessidades da vida, da s</w:t>
      </w:r>
      <w:r w:rsidRPr="00AD7390">
        <w:rPr>
          <w:rFonts w:ascii="Candara" w:hAnsi="Candara" w:cs="Times New Roman"/>
        </w:rPr>
        <w:t>o</w:t>
      </w:r>
      <w:r w:rsidRPr="00AD7390">
        <w:rPr>
          <w:rFonts w:ascii="Candara" w:hAnsi="Candara" w:cs="Times New Roman"/>
        </w:rPr>
        <w:t xml:space="preserve">brevivência individual e da continuidade da espécie eram atendidas e garantidas”. (ARENDT, 1991, p. 55). </w:t>
      </w:r>
    </w:p>
  </w:footnote>
  <w:footnote w:id="6">
    <w:p w14:paraId="025CCF99" w14:textId="77777777" w:rsidR="008053CA" w:rsidRPr="00AD7390" w:rsidRDefault="008053CA" w:rsidP="008053CA">
      <w:pPr>
        <w:pStyle w:val="Textodenotaderodap"/>
        <w:jc w:val="both"/>
        <w:rPr>
          <w:rFonts w:ascii="Candara" w:hAnsi="Candara" w:cs="Times New Roman"/>
        </w:rPr>
      </w:pPr>
      <w:r w:rsidRPr="00AD7390">
        <w:rPr>
          <w:rStyle w:val="Refdenotaderodap"/>
          <w:rFonts w:ascii="Candara" w:hAnsi="Candara" w:cs="Times New Roman"/>
        </w:rPr>
        <w:footnoteRef/>
      </w:r>
      <w:r w:rsidRPr="00AD7390">
        <w:rPr>
          <w:rFonts w:ascii="Candara" w:hAnsi="Candara" w:cs="Times New Roman"/>
        </w:rPr>
        <w:t xml:space="preserve"> Entre as principais utopias políticas e econômicas modernas encontram-se: “A Utopia, ou Tratado da melhor forma de governo” do pensador inglês Thomas More (1478-1535). “Quando escreveu esta obra, que teve enorme sucesso em sua época, a caça as bruxas e o suplicio na fogueira convivem com castigos sangrentos infligidos aos vagabundos. As regras são invertidas na República de Utopia: ali se prescreve não prejudicar ninguém em nome da religião. (...) é Rafael </w:t>
      </w:r>
      <w:proofErr w:type="spellStart"/>
      <w:r w:rsidRPr="00AD7390">
        <w:rPr>
          <w:rFonts w:ascii="Candara" w:hAnsi="Candara" w:cs="Times New Roman"/>
        </w:rPr>
        <w:t>Hi</w:t>
      </w:r>
      <w:r w:rsidRPr="00AD7390">
        <w:rPr>
          <w:rFonts w:ascii="Candara" w:hAnsi="Candara" w:cs="Times New Roman"/>
        </w:rPr>
        <w:t>t</w:t>
      </w:r>
      <w:r w:rsidRPr="00AD7390">
        <w:rPr>
          <w:rFonts w:ascii="Candara" w:hAnsi="Candara" w:cs="Times New Roman"/>
        </w:rPr>
        <w:t>lodeu</w:t>
      </w:r>
      <w:proofErr w:type="spellEnd"/>
      <w:r w:rsidRPr="00AD7390">
        <w:rPr>
          <w:rFonts w:ascii="Candara" w:hAnsi="Candara" w:cs="Times New Roman"/>
        </w:rPr>
        <w:t xml:space="preserve">, personagem imaginário, que More confia </w:t>
      </w:r>
      <w:proofErr w:type="gramStart"/>
      <w:r w:rsidRPr="00AD7390">
        <w:rPr>
          <w:rFonts w:ascii="Candara" w:hAnsi="Candara" w:cs="Times New Roman"/>
        </w:rPr>
        <w:t>a</w:t>
      </w:r>
      <w:proofErr w:type="gramEnd"/>
      <w:r w:rsidRPr="00AD7390">
        <w:rPr>
          <w:rFonts w:ascii="Candara" w:hAnsi="Candara" w:cs="Times New Roman"/>
        </w:rPr>
        <w:t xml:space="preserve"> exposição dos costumes e das instituições dos </w:t>
      </w:r>
      <w:proofErr w:type="spellStart"/>
      <w:r w:rsidRPr="00AD7390">
        <w:rPr>
          <w:rFonts w:ascii="Candara" w:hAnsi="Candara" w:cs="Times New Roman"/>
        </w:rPr>
        <w:t>utopianos</w:t>
      </w:r>
      <w:proofErr w:type="spellEnd"/>
      <w:r w:rsidRPr="00AD7390">
        <w:rPr>
          <w:rFonts w:ascii="Candara" w:hAnsi="Candara" w:cs="Times New Roman"/>
        </w:rPr>
        <w:t>. Esse viaja</w:t>
      </w:r>
      <w:r w:rsidRPr="00AD7390">
        <w:rPr>
          <w:rFonts w:ascii="Candara" w:hAnsi="Candara" w:cs="Times New Roman"/>
        </w:rPr>
        <w:t>n</w:t>
      </w:r>
      <w:r w:rsidRPr="00AD7390">
        <w:rPr>
          <w:rFonts w:ascii="Candara" w:hAnsi="Candara" w:cs="Times New Roman"/>
        </w:rPr>
        <w:t>te cheio de ciência e experiência é, assim, principal interlocutor da conversa que constitui o pretexto para a obra. Mas esse artificio literário não deve confundir o leitor: Rafael é o porta-voz de Thomas More, e sua insistência em descrever os benefícios da paz e os horrores da guerra (...).” (</w:t>
      </w:r>
      <w:proofErr w:type="spellStart"/>
      <w:r w:rsidRPr="00AD7390">
        <w:rPr>
          <w:rFonts w:ascii="Candara" w:hAnsi="Candara" w:cs="Times New Roman"/>
        </w:rPr>
        <w:t>Huissman</w:t>
      </w:r>
      <w:proofErr w:type="spellEnd"/>
      <w:r w:rsidRPr="00AD7390">
        <w:rPr>
          <w:rFonts w:ascii="Candara" w:hAnsi="Candara" w:cs="Times New Roman"/>
        </w:rPr>
        <w:t xml:space="preserve">, 2000, pp.562/563).   Francis Bacon (1561-1626) é autor da utopia intitulada: “Nova Atlântida”. </w:t>
      </w:r>
      <w:proofErr w:type="gramStart"/>
      <w:r w:rsidRPr="00AD7390">
        <w:rPr>
          <w:rFonts w:ascii="Candara" w:hAnsi="Candara" w:cs="Times New Roman"/>
        </w:rPr>
        <w:t>“Uma viagem imaginária</w:t>
      </w:r>
      <w:proofErr w:type="gramEnd"/>
      <w:r w:rsidRPr="00AD7390">
        <w:rPr>
          <w:rFonts w:ascii="Candara" w:hAnsi="Candara" w:cs="Times New Roman"/>
        </w:rPr>
        <w:t xml:space="preserve"> (...), que tem valor de metáfora, termina na descoberta de uma ilha do Pacífico, chamada </w:t>
      </w:r>
      <w:proofErr w:type="spellStart"/>
      <w:r w:rsidRPr="00AD7390">
        <w:rPr>
          <w:rFonts w:ascii="Candara" w:hAnsi="Candara" w:cs="Times New Roman"/>
        </w:rPr>
        <w:t>Bensalém</w:t>
      </w:r>
      <w:proofErr w:type="spellEnd"/>
      <w:r w:rsidRPr="00AD7390">
        <w:rPr>
          <w:rFonts w:ascii="Candara" w:hAnsi="Candara" w:cs="Times New Roman"/>
        </w:rPr>
        <w:t>, na qual há um Colégio dedicado à busca do conhecimento e ao estudo de suas aplicações; em outras palavras, na qual está instaurado, com todo o respeito que lhe é devido, um Instituto de Ciê</w:t>
      </w:r>
      <w:r w:rsidRPr="00AD7390">
        <w:rPr>
          <w:rFonts w:ascii="Candara" w:hAnsi="Candara" w:cs="Times New Roman"/>
        </w:rPr>
        <w:t>n</w:t>
      </w:r>
      <w:r w:rsidRPr="00AD7390">
        <w:rPr>
          <w:rFonts w:ascii="Candara" w:hAnsi="Candara" w:cs="Times New Roman"/>
        </w:rPr>
        <w:t>cias e Técnicas. Isto porque, para Bacon, a filosofia teórica só tem interesse se acompanhada por uma filosofia prática; assim também, para ele, a reforma do entendimento passa pela reforma da sociedade. (</w:t>
      </w:r>
      <w:proofErr w:type="spellStart"/>
      <w:r w:rsidRPr="00AD7390">
        <w:rPr>
          <w:rFonts w:ascii="Candara" w:hAnsi="Candara" w:cs="Times New Roman"/>
        </w:rPr>
        <w:t>Huissman</w:t>
      </w:r>
      <w:proofErr w:type="spellEnd"/>
      <w:r w:rsidRPr="00AD7390">
        <w:rPr>
          <w:rFonts w:ascii="Candara" w:hAnsi="Candara" w:cs="Times New Roman"/>
        </w:rPr>
        <w:t>, 2000, p.398).</w:t>
      </w:r>
    </w:p>
  </w:footnote>
  <w:footnote w:id="7">
    <w:p w14:paraId="3D94C23A" w14:textId="77777777" w:rsidR="008053CA" w:rsidRPr="00AD7390" w:rsidRDefault="008053CA" w:rsidP="008053CA">
      <w:pPr>
        <w:pStyle w:val="Textodenotaderodap"/>
        <w:jc w:val="both"/>
        <w:rPr>
          <w:rFonts w:ascii="Candara" w:hAnsi="Candara" w:cs="Times New Roman"/>
        </w:rPr>
      </w:pPr>
      <w:r w:rsidRPr="00AD7390">
        <w:rPr>
          <w:rStyle w:val="Refdenotaderodap"/>
          <w:rFonts w:ascii="Candara" w:hAnsi="Candara"/>
        </w:rPr>
        <w:footnoteRef/>
      </w:r>
      <w:r w:rsidRPr="00AD7390">
        <w:rPr>
          <w:rFonts w:ascii="Candara" w:hAnsi="Candara" w:cs="Times New Roman"/>
        </w:rPr>
        <w:t xml:space="preserve"> É importante atentar para o comentário de </w:t>
      </w:r>
      <w:proofErr w:type="spellStart"/>
      <w:r w:rsidRPr="00AD7390">
        <w:rPr>
          <w:rFonts w:ascii="Candara" w:hAnsi="Candara" w:cs="Times New Roman"/>
        </w:rPr>
        <w:t>Cacciari</w:t>
      </w:r>
      <w:proofErr w:type="spellEnd"/>
      <w:r w:rsidRPr="00AD7390">
        <w:rPr>
          <w:rFonts w:ascii="Candara" w:hAnsi="Candara" w:cs="Times New Roman"/>
        </w:rPr>
        <w:t xml:space="preserve"> sobre as utopias de More e Bacon especificamente: </w:t>
      </w:r>
      <w:r w:rsidRPr="00AD7390">
        <w:rPr>
          <w:rFonts w:ascii="Candara" w:hAnsi="Candara"/>
        </w:rPr>
        <w:t>“</w:t>
      </w:r>
      <w:r w:rsidRPr="00AD7390">
        <w:rPr>
          <w:rFonts w:ascii="Candara" w:hAnsi="Candara" w:cs="Times New Roman"/>
        </w:rPr>
        <w:t xml:space="preserve">É evidente que para Thomas More não se trata de fundar Utopia, ou para Francis Bacon, a Nova Atlântida. Para ambos, trata-se de elaborar ideias reguladoras, ou melhor, de instituir </w:t>
      </w:r>
      <w:r w:rsidRPr="00AD7390">
        <w:rPr>
          <w:rFonts w:ascii="Candara" w:hAnsi="Candara" w:cs="Times New Roman"/>
          <w:i/>
        </w:rPr>
        <w:t>paradigmas</w:t>
      </w:r>
      <w:r w:rsidRPr="00AD7390">
        <w:rPr>
          <w:rFonts w:ascii="Candara" w:hAnsi="Candara" w:cs="Times New Roman"/>
        </w:rPr>
        <w:t>” (</w:t>
      </w:r>
      <w:proofErr w:type="spellStart"/>
      <w:r w:rsidRPr="00AD7390">
        <w:rPr>
          <w:rFonts w:ascii="Candara" w:hAnsi="Candara" w:cs="Times New Roman"/>
        </w:rPr>
        <w:t>Cacciari</w:t>
      </w:r>
      <w:proofErr w:type="spellEnd"/>
      <w:r w:rsidRPr="00AD7390">
        <w:rPr>
          <w:rFonts w:ascii="Candara" w:hAnsi="Candara" w:cs="Times New Roman"/>
        </w:rPr>
        <w:t>, 2016, p. 95).</w:t>
      </w:r>
    </w:p>
  </w:footnote>
  <w:footnote w:id="8">
    <w:p w14:paraId="0EEBF3E8" w14:textId="77777777" w:rsidR="008053CA" w:rsidRPr="00AD7390" w:rsidRDefault="008053CA" w:rsidP="008053CA">
      <w:pPr>
        <w:pStyle w:val="Textodenotaderodap"/>
        <w:jc w:val="both"/>
        <w:rPr>
          <w:rFonts w:ascii="Candara" w:hAnsi="Candara" w:cs="Times New Roman"/>
        </w:rPr>
      </w:pPr>
      <w:r w:rsidRPr="00AD7390">
        <w:rPr>
          <w:rStyle w:val="Refdenotaderodap"/>
          <w:rFonts w:ascii="Candara" w:hAnsi="Candara" w:cs="Times New Roman"/>
        </w:rPr>
        <w:footnoteRef/>
      </w:r>
      <w:r w:rsidRPr="00AD7390">
        <w:rPr>
          <w:rFonts w:ascii="Candara" w:hAnsi="Candara" w:cs="Times New Roman"/>
        </w:rPr>
        <w:t xml:space="preserve"> “Podemos dizer que a existência é moderna na medida em que é produzida e sustentada pelo </w:t>
      </w:r>
      <w:r w:rsidRPr="00AD7390">
        <w:rPr>
          <w:rFonts w:ascii="Candara" w:hAnsi="Candara" w:cs="Times New Roman"/>
          <w:i/>
        </w:rPr>
        <w:t xml:space="preserve">projeto, manipulação, administração, planejamento. </w:t>
      </w:r>
      <w:r w:rsidRPr="00AD7390">
        <w:rPr>
          <w:rFonts w:ascii="Candara" w:hAnsi="Candara" w:cs="Times New Roman"/>
        </w:rPr>
        <w:t>A existência é moderna na medida em que é administrada por agentes capazes (isto é, que possuem conhecimento, habilidade e tecnologia) e soberanos. Os agentes são soberanos na medida em que reivindicam e defendem com sucesso o direito de gerenciar e administrar a existência. O direito de definir a ordem e, por consegui</w:t>
      </w:r>
      <w:r w:rsidRPr="00AD7390">
        <w:rPr>
          <w:rFonts w:ascii="Candara" w:hAnsi="Candara" w:cs="Times New Roman"/>
        </w:rPr>
        <w:t>n</w:t>
      </w:r>
      <w:r w:rsidRPr="00AD7390">
        <w:rPr>
          <w:rFonts w:ascii="Candara" w:hAnsi="Candara" w:cs="Times New Roman"/>
        </w:rPr>
        <w:t>te, pôr de lado o caos como refugo que escapa à definição. A prática tipicamente moderna, a substância da política m</w:t>
      </w:r>
      <w:r w:rsidRPr="00AD7390">
        <w:rPr>
          <w:rFonts w:ascii="Candara" w:hAnsi="Candara" w:cs="Times New Roman"/>
        </w:rPr>
        <w:t>o</w:t>
      </w:r>
      <w:r w:rsidRPr="00AD7390">
        <w:rPr>
          <w:rFonts w:ascii="Candara" w:hAnsi="Candara" w:cs="Times New Roman"/>
        </w:rPr>
        <w:t>derna, do intelecto moderno, da vida moderna, é o esforço para exterminar a ambivalência: um esforço para definir com precisão – e suprimir ou eliminar tudo que não poderia ser ou não fosse precisamente definido” (</w:t>
      </w:r>
      <w:proofErr w:type="spellStart"/>
      <w:r w:rsidRPr="00AD7390">
        <w:rPr>
          <w:rFonts w:ascii="Candara" w:hAnsi="Candara" w:cs="Times New Roman"/>
        </w:rPr>
        <w:t>Bauman</w:t>
      </w:r>
      <w:proofErr w:type="spellEnd"/>
      <w:r w:rsidRPr="00AD7390">
        <w:rPr>
          <w:rFonts w:ascii="Candara" w:hAnsi="Candara" w:cs="Times New Roman"/>
        </w:rPr>
        <w:t xml:space="preserve">, 1999, p. 15). </w:t>
      </w:r>
    </w:p>
  </w:footnote>
  <w:footnote w:id="9">
    <w:p w14:paraId="0CF8C4AE" w14:textId="77777777" w:rsidR="008053CA" w:rsidRPr="00ED0DAC" w:rsidRDefault="008053CA" w:rsidP="008053CA">
      <w:pPr>
        <w:pStyle w:val="Textodenotaderodap"/>
        <w:jc w:val="both"/>
        <w:rPr>
          <w:rFonts w:ascii="Candara" w:hAnsi="Candara" w:cs="Times New Roman"/>
        </w:rPr>
      </w:pPr>
      <w:r w:rsidRPr="00ED0DAC">
        <w:rPr>
          <w:rStyle w:val="Refdenotaderodap"/>
          <w:rFonts w:ascii="Candara" w:hAnsi="Candara" w:cs="Times New Roman"/>
        </w:rPr>
        <w:footnoteRef/>
      </w:r>
      <w:r w:rsidRPr="00ED0DAC">
        <w:rPr>
          <w:rFonts w:ascii="Candara" w:hAnsi="Candara" w:cs="Times New Roman"/>
        </w:rPr>
        <w:t xml:space="preserve"> Para maiores aprofundamentos em torno do desenvolvimento como ideologia indicamos o artigo:</w:t>
      </w:r>
      <w:proofErr w:type="gramStart"/>
      <w:r w:rsidRPr="00ED0DAC">
        <w:rPr>
          <w:rFonts w:ascii="Candara" w:hAnsi="Candara" w:cs="Times New Roman"/>
        </w:rPr>
        <w:t xml:space="preserve">  </w:t>
      </w:r>
      <w:proofErr w:type="gramEnd"/>
      <w:r w:rsidRPr="00ED0DAC">
        <w:rPr>
          <w:rFonts w:ascii="Candara" w:hAnsi="Candara" w:cs="Times New Roman"/>
        </w:rPr>
        <w:t xml:space="preserve">BAZZANELLA, Sandro Luiz; GODOI, Cintia Neves; MARCHESAN, Jairo; TOMPOROSKI, Alexandre Assis . </w:t>
      </w:r>
      <w:r w:rsidRPr="00ED0DAC">
        <w:rPr>
          <w:rFonts w:ascii="Candara" w:hAnsi="Candara" w:cs="Times New Roman"/>
          <w:b/>
        </w:rPr>
        <w:t xml:space="preserve">Desenvolvimento: conceito ou ideologia? </w:t>
      </w:r>
      <w:r w:rsidRPr="00ED0DAC">
        <w:rPr>
          <w:rFonts w:ascii="Candara" w:hAnsi="Candara" w:cs="Times New Roman"/>
        </w:rPr>
        <w:t xml:space="preserve">Revista Desenvolvimento em Debate. </w:t>
      </w:r>
      <w:proofErr w:type="gramStart"/>
      <w:r w:rsidRPr="00ED0DAC">
        <w:rPr>
          <w:rFonts w:ascii="Candara" w:hAnsi="Candara" w:cs="Times New Roman"/>
        </w:rPr>
        <w:t>v.</w:t>
      </w:r>
      <w:proofErr w:type="gramEnd"/>
      <w:r w:rsidRPr="00ED0DAC">
        <w:rPr>
          <w:rFonts w:ascii="Candara" w:hAnsi="Candara" w:cs="Times New Roman"/>
        </w:rPr>
        <w:t xml:space="preserve">10, n.1, jan.-abr. 2022, p.57-79. Disponível no link: </w:t>
      </w:r>
      <w:proofErr w:type="gramStart"/>
      <w:r w:rsidRPr="00ED0DAC">
        <w:rPr>
          <w:rFonts w:ascii="Candara" w:hAnsi="Candara" w:cs="Times New Roman"/>
        </w:rPr>
        <w:t>https</w:t>
      </w:r>
      <w:proofErr w:type="gramEnd"/>
      <w:r w:rsidRPr="00ED0DAC">
        <w:rPr>
          <w:rFonts w:ascii="Candara" w:hAnsi="Candara" w:cs="Times New Roman"/>
        </w:rPr>
        <w:t>://inctpped.ie.ufrj.br/desenvolvimentoemdebate/pdf/revista_dd_v10_n1_alexandre_tomporoski.pdf</w:t>
      </w:r>
    </w:p>
  </w:footnote>
  <w:footnote w:id="10">
    <w:p w14:paraId="3E9DFFEF" w14:textId="77777777" w:rsidR="008053CA" w:rsidRPr="00ED0DAC" w:rsidRDefault="008053CA" w:rsidP="008053CA">
      <w:pPr>
        <w:pStyle w:val="Textodenotaderodap"/>
        <w:jc w:val="both"/>
        <w:rPr>
          <w:rFonts w:ascii="Candara" w:hAnsi="Candara" w:cs="Times New Roman"/>
        </w:rPr>
      </w:pPr>
      <w:r w:rsidRPr="00ED0DAC">
        <w:rPr>
          <w:rStyle w:val="Refdenotaderodap"/>
          <w:rFonts w:ascii="Candara" w:hAnsi="Candara" w:cs="Times New Roman"/>
        </w:rPr>
        <w:footnoteRef/>
      </w:r>
      <w:r w:rsidRPr="00ED0DAC">
        <w:rPr>
          <w:rFonts w:ascii="Candara" w:hAnsi="Candara" w:cs="Times New Roman"/>
        </w:rPr>
        <w:t xml:space="preserve"> “A partir do fim da Primeira Guerra Mundial é, de fato evidente que, para </w:t>
      </w:r>
      <w:proofErr w:type="gramStart"/>
      <w:r w:rsidRPr="00ED0DAC">
        <w:rPr>
          <w:rFonts w:ascii="Candara" w:hAnsi="Candara" w:cs="Times New Roman"/>
        </w:rPr>
        <w:t>os Estado-nação</w:t>
      </w:r>
      <w:proofErr w:type="gramEnd"/>
      <w:r w:rsidRPr="00ED0DAC">
        <w:rPr>
          <w:rFonts w:ascii="Candara" w:hAnsi="Candara" w:cs="Times New Roman"/>
        </w:rPr>
        <w:t xml:space="preserve"> europeus, não há mais tarefas históricas atribuíveis. Entendemos de modo completamente equivocado a natureza dos grandes experimentos totalitários do século XX se os vemos apenas como continuações das últimas tarefas dos Estados-nação do século XIX: o nacionalismo e o imperialismo. O que está em jogo agora é algo absolutamente diferente e muito mais extremo, pois se trata de assumir como tarefa a pura e simples existência </w:t>
      </w:r>
      <w:proofErr w:type="spellStart"/>
      <w:r w:rsidRPr="00ED0DAC">
        <w:rPr>
          <w:rFonts w:ascii="Candara" w:hAnsi="Candara" w:cs="Times New Roman"/>
        </w:rPr>
        <w:t>fáctica</w:t>
      </w:r>
      <w:proofErr w:type="spellEnd"/>
      <w:r w:rsidRPr="00ED0DAC">
        <w:rPr>
          <w:rFonts w:ascii="Candara" w:hAnsi="Candara" w:cs="Times New Roman"/>
        </w:rPr>
        <w:t xml:space="preserve"> dos povos – ou seja, em última análise, a sua vida nua. Nisso, os totalitarismos do nosso século constituem realmente a outra face da ideia </w:t>
      </w:r>
      <w:proofErr w:type="spellStart"/>
      <w:r w:rsidRPr="00ED0DAC">
        <w:rPr>
          <w:rFonts w:ascii="Candara" w:hAnsi="Candara" w:cs="Times New Roman"/>
        </w:rPr>
        <w:t>hegelo-kojeviana</w:t>
      </w:r>
      <w:proofErr w:type="spellEnd"/>
      <w:r w:rsidRPr="00ED0DAC">
        <w:rPr>
          <w:rFonts w:ascii="Candara" w:hAnsi="Candara" w:cs="Times New Roman"/>
        </w:rPr>
        <w:t xml:space="preserve"> de um fim da história: o homem alcançou agora o seu </w:t>
      </w:r>
      <w:proofErr w:type="spellStart"/>
      <w:r w:rsidRPr="00ED0DAC">
        <w:rPr>
          <w:rFonts w:ascii="Candara" w:hAnsi="Candara" w:cs="Times New Roman"/>
          <w:i/>
        </w:rPr>
        <w:t>telos</w:t>
      </w:r>
      <w:proofErr w:type="spellEnd"/>
      <w:r w:rsidRPr="00ED0DAC">
        <w:rPr>
          <w:rFonts w:ascii="Candara" w:hAnsi="Candara" w:cs="Times New Roman"/>
          <w:i/>
        </w:rPr>
        <w:t xml:space="preserve"> </w:t>
      </w:r>
      <w:r w:rsidRPr="00ED0DAC">
        <w:rPr>
          <w:rFonts w:ascii="Candara" w:hAnsi="Candara" w:cs="Times New Roman"/>
        </w:rPr>
        <w:t>histórico e não resta outra coisa senão a despolitização das soc</w:t>
      </w:r>
      <w:r w:rsidRPr="00ED0DAC">
        <w:rPr>
          <w:rFonts w:ascii="Candara" w:hAnsi="Candara" w:cs="Times New Roman"/>
        </w:rPr>
        <w:t>i</w:t>
      </w:r>
      <w:r w:rsidRPr="00ED0DAC">
        <w:rPr>
          <w:rFonts w:ascii="Candara" w:hAnsi="Candara" w:cs="Times New Roman"/>
        </w:rPr>
        <w:t xml:space="preserve">edades humanos através do desdobramento incondicionado do reino da </w:t>
      </w:r>
      <w:proofErr w:type="spellStart"/>
      <w:r w:rsidRPr="00ED0DAC">
        <w:rPr>
          <w:rFonts w:ascii="Candara" w:hAnsi="Candara" w:cs="Times New Roman"/>
          <w:i/>
        </w:rPr>
        <w:t>oikonomia</w:t>
      </w:r>
      <w:proofErr w:type="spellEnd"/>
      <w:r w:rsidRPr="00ED0DAC">
        <w:rPr>
          <w:rFonts w:ascii="Candara" w:hAnsi="Candara" w:cs="Times New Roman"/>
        </w:rPr>
        <w:t>, ou mesmo a admissão da própria vida bi</w:t>
      </w:r>
      <w:r w:rsidRPr="00ED0DAC">
        <w:rPr>
          <w:rFonts w:ascii="Candara" w:hAnsi="Candara" w:cs="Times New Roman"/>
        </w:rPr>
        <w:t>o</w:t>
      </w:r>
      <w:r w:rsidRPr="00ED0DAC">
        <w:rPr>
          <w:rFonts w:ascii="Candara" w:hAnsi="Candara" w:cs="Times New Roman"/>
        </w:rPr>
        <w:t>lógica como tarefa política extrema. Mas quando o paradigma político – como é verdadeiro em ambos os casos – se torna a casa, portanto o próprio, a mais íntima facticidade da existência corre o risco de transformar-se em uma armad</w:t>
      </w:r>
      <w:r w:rsidRPr="00ED0DAC">
        <w:rPr>
          <w:rFonts w:ascii="Candara" w:hAnsi="Candara" w:cs="Times New Roman"/>
        </w:rPr>
        <w:t>i</w:t>
      </w:r>
      <w:r w:rsidRPr="00ED0DAC">
        <w:rPr>
          <w:rFonts w:ascii="Candara" w:hAnsi="Candara" w:cs="Times New Roman"/>
        </w:rPr>
        <w:t>lha fatal. E nós, hoje, vivemos nessa armadilha” (</w:t>
      </w:r>
      <w:proofErr w:type="spellStart"/>
      <w:r w:rsidRPr="00ED0DAC">
        <w:rPr>
          <w:rFonts w:ascii="Candara" w:hAnsi="Candara" w:cs="Times New Roman"/>
        </w:rPr>
        <w:t>Agamben</w:t>
      </w:r>
      <w:proofErr w:type="spellEnd"/>
      <w:r w:rsidRPr="00ED0DAC">
        <w:rPr>
          <w:rFonts w:ascii="Candara" w:hAnsi="Candara" w:cs="Times New Roman"/>
        </w:rPr>
        <w:t>, 2015, p. 125/126).</w:t>
      </w:r>
    </w:p>
  </w:footnote>
  <w:footnote w:id="11">
    <w:p w14:paraId="4E703A8E" w14:textId="31BB98B9" w:rsidR="008053CA" w:rsidRPr="00ED0DAC" w:rsidRDefault="008053CA" w:rsidP="008053CA">
      <w:pPr>
        <w:spacing w:after="0" w:line="240" w:lineRule="auto"/>
        <w:jc w:val="both"/>
        <w:rPr>
          <w:rFonts w:ascii="Candara" w:hAnsi="Candara" w:cs="Times New Roman"/>
          <w:sz w:val="20"/>
          <w:szCs w:val="20"/>
        </w:rPr>
      </w:pPr>
      <w:r w:rsidRPr="00ED0DAC">
        <w:rPr>
          <w:rStyle w:val="Refdenotaderodap"/>
          <w:rFonts w:ascii="Candara" w:hAnsi="Candara"/>
        </w:rPr>
        <w:footnoteRef/>
      </w:r>
      <w:r w:rsidRPr="00ED0DAC">
        <w:rPr>
          <w:rFonts w:ascii="Candara" w:hAnsi="Candara"/>
        </w:rPr>
        <w:t xml:space="preserve"> “</w:t>
      </w:r>
      <w:r w:rsidRPr="00ED0DAC">
        <w:rPr>
          <w:rFonts w:ascii="Candara" w:hAnsi="Candara" w:cs="Times New Roman"/>
          <w:sz w:val="20"/>
          <w:szCs w:val="20"/>
          <w:shd w:val="clear" w:color="auto" w:fill="FFFFFF"/>
        </w:rPr>
        <w:t>Desde a postulação da Doutrina Monroe, no primeiro quarto do século XIX, até a implementação</w:t>
      </w:r>
      <w:proofErr w:type="gramStart"/>
      <w:r w:rsidRPr="00ED0DAC">
        <w:rPr>
          <w:rFonts w:ascii="Candara" w:hAnsi="Candara" w:cs="Times New Roman"/>
          <w:sz w:val="20"/>
          <w:szCs w:val="20"/>
          <w:shd w:val="clear" w:color="auto" w:fill="FFFFFF"/>
        </w:rPr>
        <w:t xml:space="preserve">  </w:t>
      </w:r>
      <w:proofErr w:type="gramEnd"/>
      <w:r w:rsidRPr="00ED0DAC">
        <w:rPr>
          <w:rFonts w:ascii="Candara" w:hAnsi="Candara" w:cs="Times New Roman"/>
          <w:sz w:val="20"/>
          <w:szCs w:val="20"/>
          <w:shd w:val="clear" w:color="auto" w:fill="FFFFFF"/>
        </w:rPr>
        <w:t xml:space="preserve">da  Política  de  Boa  Vizinhança,  nos  anos  1930,  os  Estados  Unidos buscaram exercer, de forma continuada, sempre paternalista e muitas vezes   violenta,   seu   domínio   econômico,   preponderância   político-diplomática   e   influência cultural e ideológica no hemisfério ocidental. No pós-Segunda Guerra, esse padrão de comportamento adquiriu um novo formato, mais coordenado e multifacetado a partir de 1961. (...). </w:t>
      </w:r>
      <w:r w:rsidRPr="00ED0DAC">
        <w:rPr>
          <w:rFonts w:ascii="Candara" w:hAnsi="Candara" w:cs="Times New Roman"/>
          <w:shd w:val="clear" w:color="auto" w:fill="FFFFFF"/>
        </w:rPr>
        <w:t xml:space="preserve">Orientado  por  uma  importante  mudança  de  percepção  sobre  o  papel  dos  Estados  Unidos  no  continente,  que  já  fora  iniciada  nos  últimos  anos  do  governo  </w:t>
      </w:r>
      <w:proofErr w:type="spellStart"/>
      <w:r w:rsidRPr="00ED0DAC">
        <w:rPr>
          <w:rFonts w:ascii="Candara" w:hAnsi="Candara" w:cs="Times New Roman"/>
          <w:shd w:val="clear" w:color="auto" w:fill="FFFFFF"/>
        </w:rPr>
        <w:t>Eisenhower</w:t>
      </w:r>
      <w:proofErr w:type="spellEnd"/>
      <w:r w:rsidRPr="00ED0DAC">
        <w:rPr>
          <w:rFonts w:ascii="Candara" w:hAnsi="Candara" w:cs="Times New Roman"/>
          <w:shd w:val="clear" w:color="auto" w:fill="FFFFFF"/>
        </w:rPr>
        <w:t>, com a criação do Banco Interamericano de Desenvolvimento (BID) e as negociações em torno da Operação Pan-Americana, Kennedy assume o governo determinado a inovar. Seu primeiro passo, já no segundo mês de mandato, foi anunciar às delegações latino-americanas em Washington a formulação de um amplo conjunto de políticas e programas, apresentado sob o sugestivo rótulo de uma Aliança para o Progre</w:t>
      </w:r>
      <w:r w:rsidRPr="00ED0DAC">
        <w:rPr>
          <w:rFonts w:ascii="Candara" w:hAnsi="Candara" w:cs="Times New Roman"/>
          <w:shd w:val="clear" w:color="auto" w:fill="FFFFFF"/>
        </w:rPr>
        <w:t>s</w:t>
      </w:r>
      <w:r w:rsidRPr="00ED0DAC">
        <w:rPr>
          <w:rFonts w:ascii="Candara" w:hAnsi="Candara" w:cs="Times New Roman"/>
          <w:shd w:val="clear" w:color="auto" w:fill="FFFFFF"/>
        </w:rPr>
        <w:t>so (AFP, na sigla em inglês)”  (</w:t>
      </w:r>
      <w:proofErr w:type="spellStart"/>
      <w:r w:rsidR="00ED0DAC" w:rsidRPr="00ED0DAC">
        <w:rPr>
          <w:rFonts w:ascii="Candara" w:hAnsi="Candara" w:cs="Times New Roman"/>
          <w:sz w:val="20"/>
          <w:szCs w:val="20"/>
          <w:shd w:val="clear" w:color="auto" w:fill="FFFFFF"/>
        </w:rPr>
        <w:t>Ioris</w:t>
      </w:r>
      <w:proofErr w:type="spellEnd"/>
      <w:r w:rsidR="00ED0DAC" w:rsidRPr="00ED0DAC">
        <w:rPr>
          <w:rFonts w:ascii="Candara" w:hAnsi="Candara" w:cs="Times New Roman"/>
          <w:sz w:val="20"/>
          <w:szCs w:val="20"/>
          <w:shd w:val="clear" w:color="auto" w:fill="FFFFFF"/>
        </w:rPr>
        <w:t xml:space="preserve">; </w:t>
      </w:r>
      <w:proofErr w:type="spellStart"/>
      <w:r w:rsidR="00ED0DAC" w:rsidRPr="00ED0DAC">
        <w:rPr>
          <w:rFonts w:ascii="Candara" w:hAnsi="Candara" w:cs="Times New Roman"/>
          <w:sz w:val="20"/>
          <w:szCs w:val="20"/>
          <w:shd w:val="clear" w:color="auto" w:fill="FFFFFF"/>
        </w:rPr>
        <w:t>Mozep</w:t>
      </w:r>
      <w:proofErr w:type="spellEnd"/>
      <w:r w:rsidR="00ED0DAC" w:rsidRPr="00ED0DAC">
        <w:rPr>
          <w:rFonts w:ascii="Candara" w:hAnsi="Candara" w:cs="Times New Roman"/>
          <w:sz w:val="20"/>
          <w:szCs w:val="20"/>
          <w:shd w:val="clear" w:color="auto" w:fill="FFFFFF"/>
        </w:rPr>
        <w:t xml:space="preserve">, </w:t>
      </w:r>
      <w:r w:rsidRPr="00ED0DAC">
        <w:rPr>
          <w:rFonts w:ascii="Candara" w:hAnsi="Candara" w:cs="Times New Roman"/>
          <w:sz w:val="20"/>
          <w:szCs w:val="20"/>
          <w:shd w:val="clear" w:color="auto" w:fill="FFFFFF"/>
        </w:rPr>
        <w:t>2019, p. 53).</w:t>
      </w:r>
    </w:p>
    <w:p w14:paraId="42834568" w14:textId="77777777" w:rsidR="008053CA" w:rsidRPr="00ED0DAC" w:rsidRDefault="008053CA" w:rsidP="008053CA">
      <w:pPr>
        <w:pStyle w:val="Textodenotaderodap"/>
        <w:rPr>
          <w:rFonts w:ascii="Candara" w:hAnsi="Candara"/>
        </w:rPr>
      </w:pPr>
    </w:p>
  </w:footnote>
  <w:footnote w:id="12">
    <w:p w14:paraId="410A8F3B" w14:textId="77777777" w:rsidR="008053CA" w:rsidRPr="00ED0DAC" w:rsidRDefault="008053CA" w:rsidP="008053CA">
      <w:pPr>
        <w:pStyle w:val="Textodecomentrio"/>
        <w:spacing w:after="0"/>
        <w:jc w:val="both"/>
        <w:rPr>
          <w:rFonts w:ascii="Candara" w:hAnsi="Candara" w:cs="Times New Roman"/>
        </w:rPr>
      </w:pPr>
      <w:r w:rsidRPr="00ED0DAC">
        <w:rPr>
          <w:rStyle w:val="Refdenotaderodap"/>
          <w:rFonts w:ascii="Candara" w:hAnsi="Candara" w:cs="Times New Roman"/>
        </w:rPr>
        <w:footnoteRef/>
      </w:r>
      <w:r w:rsidRPr="00ED0DAC">
        <w:rPr>
          <w:rFonts w:ascii="Candara" w:hAnsi="Candara" w:cs="Times New Roman"/>
        </w:rPr>
        <w:t xml:space="preserve"> É importante considerarmos que a defesa da democracia como regime por excelência capitaneada em âmbito global pelos Estados Unidos e seus aliados desenvolvidos, tornou-se narrativa ideológica para impor aos povos subdesenvolv</w:t>
      </w:r>
      <w:r w:rsidRPr="00ED0DAC">
        <w:rPr>
          <w:rFonts w:ascii="Candara" w:hAnsi="Candara" w:cs="Times New Roman"/>
        </w:rPr>
        <w:t>i</w:t>
      </w:r>
      <w:r w:rsidRPr="00ED0DAC">
        <w:rPr>
          <w:rFonts w:ascii="Candara" w:hAnsi="Candara" w:cs="Times New Roman"/>
        </w:rPr>
        <w:t>dos seus receituários, bem como interferir nos assuntos internos de tais países, entre outras situações. “</w:t>
      </w:r>
      <w:proofErr w:type="spellStart"/>
      <w:r w:rsidRPr="00ED0DAC">
        <w:rPr>
          <w:rFonts w:ascii="Candara" w:hAnsi="Candara" w:cs="Times New Roman"/>
        </w:rPr>
        <w:t>En</w:t>
      </w:r>
      <w:proofErr w:type="spellEnd"/>
      <w:r w:rsidRPr="00ED0DAC">
        <w:rPr>
          <w:rFonts w:ascii="Candara" w:hAnsi="Candara" w:cs="Times New Roman"/>
        </w:rPr>
        <w:t xml:space="preserve"> rigor, </w:t>
      </w:r>
      <w:proofErr w:type="spellStart"/>
      <w:r w:rsidRPr="00ED0DAC">
        <w:rPr>
          <w:rFonts w:ascii="Candara" w:hAnsi="Candara" w:cs="Times New Roman"/>
        </w:rPr>
        <w:t>las</w:t>
      </w:r>
      <w:proofErr w:type="spellEnd"/>
      <w:r w:rsidRPr="00ED0DAC">
        <w:rPr>
          <w:rFonts w:ascii="Candara" w:hAnsi="Candara" w:cs="Times New Roman"/>
        </w:rPr>
        <w:t xml:space="preserve"> formas de </w:t>
      </w:r>
      <w:proofErr w:type="spellStart"/>
      <w:proofErr w:type="gramStart"/>
      <w:r w:rsidRPr="00ED0DAC">
        <w:rPr>
          <w:rFonts w:ascii="Candara" w:hAnsi="Candara" w:cs="Times New Roman"/>
        </w:rPr>
        <w:t>la</w:t>
      </w:r>
      <w:proofErr w:type="spellEnd"/>
      <w:proofErr w:type="gramEnd"/>
      <w:r w:rsidRPr="00ED0DAC">
        <w:rPr>
          <w:rFonts w:ascii="Candara" w:hAnsi="Candara" w:cs="Times New Roman"/>
        </w:rPr>
        <w:t xml:space="preserve"> democracia constitucional </w:t>
      </w:r>
      <w:proofErr w:type="spellStart"/>
      <w:r w:rsidRPr="00ED0DAC">
        <w:rPr>
          <w:rFonts w:ascii="Candara" w:hAnsi="Candara" w:cs="Times New Roman"/>
        </w:rPr>
        <w:t>son</w:t>
      </w:r>
      <w:proofErr w:type="spellEnd"/>
      <w:r w:rsidRPr="00ED0DAC">
        <w:rPr>
          <w:rFonts w:ascii="Candara" w:hAnsi="Candara" w:cs="Times New Roman"/>
        </w:rPr>
        <w:t xml:space="preserve"> </w:t>
      </w:r>
      <w:proofErr w:type="spellStart"/>
      <w:r w:rsidRPr="00ED0DAC">
        <w:rPr>
          <w:rFonts w:ascii="Candara" w:hAnsi="Candara" w:cs="Times New Roman"/>
        </w:rPr>
        <w:t>compatibles</w:t>
      </w:r>
      <w:proofErr w:type="spellEnd"/>
      <w:r w:rsidRPr="00ED0DAC">
        <w:rPr>
          <w:rFonts w:ascii="Candara" w:hAnsi="Candara" w:cs="Times New Roman"/>
        </w:rPr>
        <w:t xml:space="preserve"> </w:t>
      </w:r>
      <w:proofErr w:type="spellStart"/>
      <w:r w:rsidRPr="00ED0DAC">
        <w:rPr>
          <w:rFonts w:ascii="Candara" w:hAnsi="Candara" w:cs="Times New Roman"/>
        </w:rPr>
        <w:t>con</w:t>
      </w:r>
      <w:proofErr w:type="spellEnd"/>
      <w:r w:rsidRPr="00ED0DAC">
        <w:rPr>
          <w:rFonts w:ascii="Candara" w:hAnsi="Candara" w:cs="Times New Roman"/>
        </w:rPr>
        <w:t xml:space="preserve"> una ditadura </w:t>
      </w:r>
      <w:proofErr w:type="spellStart"/>
      <w:r w:rsidRPr="00ED0DAC">
        <w:rPr>
          <w:rFonts w:ascii="Candara" w:hAnsi="Candara" w:cs="Times New Roman"/>
        </w:rPr>
        <w:t>invisible</w:t>
      </w:r>
      <w:proofErr w:type="spellEnd"/>
      <w:r w:rsidRPr="00ED0DAC">
        <w:rPr>
          <w:rFonts w:ascii="Candara" w:hAnsi="Candara" w:cs="Times New Roman"/>
        </w:rPr>
        <w:t xml:space="preserve"> </w:t>
      </w:r>
      <w:proofErr w:type="spellStart"/>
      <w:r w:rsidRPr="00ED0DAC">
        <w:rPr>
          <w:rFonts w:ascii="Candara" w:hAnsi="Candara" w:cs="Times New Roman"/>
        </w:rPr>
        <w:t>del</w:t>
      </w:r>
      <w:proofErr w:type="spellEnd"/>
      <w:r w:rsidRPr="00ED0DAC">
        <w:rPr>
          <w:rFonts w:ascii="Candara" w:hAnsi="Candara" w:cs="Times New Roman"/>
        </w:rPr>
        <w:t xml:space="preserve"> poder económico concentrado, </w:t>
      </w:r>
      <w:proofErr w:type="spellStart"/>
      <w:r w:rsidRPr="00ED0DAC">
        <w:rPr>
          <w:rFonts w:ascii="Candara" w:hAnsi="Candara" w:cs="Times New Roman"/>
        </w:rPr>
        <w:t>en</w:t>
      </w:r>
      <w:proofErr w:type="spellEnd"/>
      <w:r w:rsidRPr="00ED0DAC">
        <w:rPr>
          <w:rFonts w:ascii="Candara" w:hAnsi="Candara" w:cs="Times New Roman"/>
        </w:rPr>
        <w:t xml:space="preserve"> </w:t>
      </w:r>
      <w:proofErr w:type="spellStart"/>
      <w:r w:rsidRPr="00ED0DAC">
        <w:rPr>
          <w:rFonts w:ascii="Candara" w:hAnsi="Candara" w:cs="Times New Roman"/>
        </w:rPr>
        <w:t>un</w:t>
      </w:r>
      <w:proofErr w:type="spellEnd"/>
      <w:r w:rsidRPr="00ED0DAC">
        <w:rPr>
          <w:rFonts w:ascii="Candara" w:hAnsi="Candara" w:cs="Times New Roman"/>
        </w:rPr>
        <w:t xml:space="preserve"> contexto </w:t>
      </w:r>
      <w:proofErr w:type="spellStart"/>
      <w:r w:rsidRPr="00ED0DAC">
        <w:rPr>
          <w:rFonts w:ascii="Candara" w:hAnsi="Candara" w:cs="Times New Roman"/>
        </w:rPr>
        <w:t>neopatrimonialista</w:t>
      </w:r>
      <w:proofErr w:type="spellEnd"/>
      <w:r w:rsidRPr="00ED0DAC">
        <w:rPr>
          <w:rFonts w:ascii="Candara" w:hAnsi="Candara" w:cs="Times New Roman"/>
        </w:rPr>
        <w:t xml:space="preserve"> de abuso do poder, es </w:t>
      </w:r>
      <w:proofErr w:type="spellStart"/>
      <w:r w:rsidRPr="00ED0DAC">
        <w:rPr>
          <w:rFonts w:ascii="Candara" w:hAnsi="Candara" w:cs="Times New Roman"/>
        </w:rPr>
        <w:t>decir</w:t>
      </w:r>
      <w:proofErr w:type="spellEnd"/>
      <w:r w:rsidRPr="00ED0DAC">
        <w:rPr>
          <w:rFonts w:ascii="Candara" w:hAnsi="Candara" w:cs="Times New Roman"/>
        </w:rPr>
        <w:t xml:space="preserve"> de </w:t>
      </w:r>
      <w:proofErr w:type="spellStart"/>
      <w:r w:rsidRPr="00ED0DAC">
        <w:rPr>
          <w:rFonts w:ascii="Candara" w:hAnsi="Candara" w:cs="Times New Roman"/>
        </w:rPr>
        <w:t>corrupción</w:t>
      </w:r>
      <w:proofErr w:type="spellEnd"/>
      <w:r w:rsidRPr="00ED0DAC">
        <w:rPr>
          <w:rFonts w:ascii="Candara" w:hAnsi="Candara" w:cs="Times New Roman"/>
        </w:rPr>
        <w:t xml:space="preserve"> política. El </w:t>
      </w:r>
      <w:proofErr w:type="spellStart"/>
      <w:r w:rsidRPr="00ED0DAC">
        <w:rPr>
          <w:rFonts w:ascii="Candara" w:hAnsi="Candara" w:cs="Times New Roman"/>
          <w:i/>
        </w:rPr>
        <w:t>liberismo</w:t>
      </w:r>
      <w:proofErr w:type="spellEnd"/>
      <w:r w:rsidRPr="00ED0DAC">
        <w:rPr>
          <w:rFonts w:ascii="Candara" w:hAnsi="Candara" w:cs="Times New Roman"/>
        </w:rPr>
        <w:t xml:space="preserve"> – liberalismo econ</w:t>
      </w:r>
      <w:r w:rsidRPr="00ED0DAC">
        <w:rPr>
          <w:rFonts w:ascii="Candara" w:hAnsi="Candara" w:cs="Times New Roman"/>
        </w:rPr>
        <w:t>ó</w:t>
      </w:r>
      <w:r w:rsidRPr="00ED0DAC">
        <w:rPr>
          <w:rFonts w:ascii="Candara" w:hAnsi="Candara" w:cs="Times New Roman"/>
        </w:rPr>
        <w:t xml:space="preserve">mico </w:t>
      </w:r>
      <w:proofErr w:type="spellStart"/>
      <w:r w:rsidRPr="00ED0DAC">
        <w:rPr>
          <w:rFonts w:ascii="Candara" w:hAnsi="Candara" w:cs="Times New Roman"/>
        </w:rPr>
        <w:t>sostenido</w:t>
      </w:r>
      <w:proofErr w:type="spellEnd"/>
      <w:r w:rsidRPr="00ED0DAC">
        <w:rPr>
          <w:rFonts w:ascii="Candara" w:hAnsi="Candara" w:cs="Times New Roman"/>
        </w:rPr>
        <w:t xml:space="preserve"> em al autoritarismo político –</w:t>
      </w:r>
      <w:proofErr w:type="spellStart"/>
      <w:r w:rsidRPr="00ED0DAC">
        <w:rPr>
          <w:rFonts w:ascii="Candara" w:hAnsi="Candara" w:cs="Times New Roman"/>
        </w:rPr>
        <w:t>ya</w:t>
      </w:r>
      <w:proofErr w:type="spellEnd"/>
      <w:r w:rsidRPr="00ED0DAC">
        <w:rPr>
          <w:rFonts w:ascii="Candara" w:hAnsi="Candara" w:cs="Times New Roman"/>
        </w:rPr>
        <w:t xml:space="preserve"> no </w:t>
      </w:r>
      <w:proofErr w:type="spellStart"/>
      <w:r w:rsidRPr="00ED0DAC">
        <w:rPr>
          <w:rFonts w:ascii="Candara" w:hAnsi="Candara" w:cs="Times New Roman"/>
        </w:rPr>
        <w:t>requiere</w:t>
      </w:r>
      <w:proofErr w:type="spellEnd"/>
      <w:r w:rsidRPr="00ED0DAC">
        <w:rPr>
          <w:rFonts w:ascii="Candara" w:hAnsi="Candara" w:cs="Times New Roman"/>
        </w:rPr>
        <w:t xml:space="preserve"> de </w:t>
      </w:r>
      <w:proofErr w:type="spellStart"/>
      <w:r w:rsidRPr="00ED0DAC">
        <w:rPr>
          <w:rFonts w:ascii="Candara" w:hAnsi="Candara" w:cs="Times New Roman"/>
        </w:rPr>
        <w:t>las</w:t>
      </w:r>
      <w:proofErr w:type="spellEnd"/>
      <w:r w:rsidRPr="00ED0DAC">
        <w:rPr>
          <w:rFonts w:ascii="Candara" w:hAnsi="Candara" w:cs="Times New Roman"/>
        </w:rPr>
        <w:t xml:space="preserve"> </w:t>
      </w:r>
      <w:proofErr w:type="spellStart"/>
      <w:r w:rsidRPr="00ED0DAC">
        <w:rPr>
          <w:rFonts w:ascii="Candara" w:hAnsi="Candara" w:cs="Times New Roman"/>
        </w:rPr>
        <w:t>dictaduras</w:t>
      </w:r>
      <w:proofErr w:type="spellEnd"/>
      <w:r w:rsidRPr="00ED0DAC">
        <w:rPr>
          <w:rFonts w:ascii="Candara" w:hAnsi="Candara" w:cs="Times New Roman"/>
        </w:rPr>
        <w:t xml:space="preserve"> militares. Le basta </w:t>
      </w:r>
      <w:proofErr w:type="spellStart"/>
      <w:r w:rsidRPr="00ED0DAC">
        <w:rPr>
          <w:rFonts w:ascii="Candara" w:hAnsi="Candara" w:cs="Times New Roman"/>
        </w:rPr>
        <w:t>con</w:t>
      </w:r>
      <w:proofErr w:type="spellEnd"/>
      <w:r w:rsidRPr="00ED0DAC">
        <w:rPr>
          <w:rFonts w:ascii="Candara" w:hAnsi="Candara" w:cs="Times New Roman"/>
        </w:rPr>
        <w:t xml:space="preserve"> condicionar a </w:t>
      </w:r>
      <w:proofErr w:type="spellStart"/>
      <w:r w:rsidRPr="00ED0DAC">
        <w:rPr>
          <w:rFonts w:ascii="Candara" w:hAnsi="Candara" w:cs="Times New Roman"/>
        </w:rPr>
        <w:t>los</w:t>
      </w:r>
      <w:proofErr w:type="spellEnd"/>
      <w:r w:rsidRPr="00ED0DAC">
        <w:rPr>
          <w:rFonts w:ascii="Candara" w:hAnsi="Candara" w:cs="Times New Roman"/>
        </w:rPr>
        <w:t xml:space="preserve"> </w:t>
      </w:r>
      <w:proofErr w:type="spellStart"/>
      <w:r w:rsidRPr="00ED0DAC">
        <w:rPr>
          <w:rFonts w:ascii="Candara" w:hAnsi="Candara" w:cs="Times New Roman"/>
        </w:rPr>
        <w:t>gobiernos</w:t>
      </w:r>
      <w:proofErr w:type="spellEnd"/>
      <w:r w:rsidRPr="00ED0DAC">
        <w:rPr>
          <w:rFonts w:ascii="Candara" w:hAnsi="Candara" w:cs="Times New Roman"/>
        </w:rPr>
        <w:t xml:space="preserve"> democráticos, </w:t>
      </w:r>
      <w:proofErr w:type="spellStart"/>
      <w:r w:rsidRPr="00ED0DAC">
        <w:rPr>
          <w:rFonts w:ascii="Candara" w:hAnsi="Candara" w:cs="Times New Roman"/>
        </w:rPr>
        <w:t>con</w:t>
      </w:r>
      <w:proofErr w:type="spellEnd"/>
      <w:r w:rsidRPr="00ED0DAC">
        <w:rPr>
          <w:rFonts w:ascii="Candara" w:hAnsi="Candara" w:cs="Times New Roman"/>
        </w:rPr>
        <w:t xml:space="preserve"> </w:t>
      </w:r>
      <w:proofErr w:type="spellStart"/>
      <w:r w:rsidRPr="00ED0DAC">
        <w:rPr>
          <w:rFonts w:ascii="Candara" w:hAnsi="Candara" w:cs="Times New Roman"/>
        </w:rPr>
        <w:t>poner</w:t>
      </w:r>
      <w:proofErr w:type="spellEnd"/>
      <w:r w:rsidRPr="00ED0DAC">
        <w:rPr>
          <w:rFonts w:ascii="Candara" w:hAnsi="Candara" w:cs="Times New Roman"/>
        </w:rPr>
        <w:t xml:space="preserve"> a sus tecnocrata </w:t>
      </w:r>
      <w:proofErr w:type="spellStart"/>
      <w:r w:rsidRPr="00ED0DAC">
        <w:rPr>
          <w:rFonts w:ascii="Candara" w:hAnsi="Candara" w:cs="Times New Roman"/>
        </w:rPr>
        <w:t>en</w:t>
      </w:r>
      <w:proofErr w:type="spellEnd"/>
      <w:r w:rsidRPr="00ED0DAC">
        <w:rPr>
          <w:rFonts w:ascii="Candara" w:hAnsi="Candara" w:cs="Times New Roman"/>
        </w:rPr>
        <w:t xml:space="preserve"> lugares clave </w:t>
      </w:r>
      <w:proofErr w:type="spellStart"/>
      <w:r w:rsidRPr="00ED0DAC">
        <w:rPr>
          <w:rFonts w:ascii="Candara" w:hAnsi="Candara" w:cs="Times New Roman"/>
        </w:rPr>
        <w:t>del</w:t>
      </w:r>
      <w:proofErr w:type="spellEnd"/>
      <w:r w:rsidRPr="00ED0DAC">
        <w:rPr>
          <w:rFonts w:ascii="Candara" w:hAnsi="Candara" w:cs="Times New Roman"/>
        </w:rPr>
        <w:t xml:space="preserve"> Estado y com manejar </w:t>
      </w:r>
      <w:proofErr w:type="spellStart"/>
      <w:r w:rsidRPr="00ED0DAC">
        <w:rPr>
          <w:rFonts w:ascii="Candara" w:hAnsi="Candara" w:cs="Times New Roman"/>
        </w:rPr>
        <w:t>la</w:t>
      </w:r>
      <w:proofErr w:type="spellEnd"/>
      <w:r w:rsidRPr="00ED0DAC">
        <w:rPr>
          <w:rFonts w:ascii="Candara" w:hAnsi="Candara" w:cs="Times New Roman"/>
        </w:rPr>
        <w:t xml:space="preserve"> </w:t>
      </w:r>
      <w:proofErr w:type="spellStart"/>
      <w:r w:rsidRPr="00ED0DAC">
        <w:rPr>
          <w:rFonts w:ascii="Candara" w:hAnsi="Candara" w:cs="Times New Roman"/>
        </w:rPr>
        <w:t>información</w:t>
      </w:r>
      <w:proofErr w:type="spellEnd"/>
      <w:r w:rsidRPr="00ED0DAC">
        <w:rPr>
          <w:rFonts w:ascii="Candara" w:hAnsi="Candara" w:cs="Times New Roman"/>
        </w:rPr>
        <w:t xml:space="preserve"> mediante </w:t>
      </w:r>
      <w:proofErr w:type="spellStart"/>
      <w:r w:rsidRPr="00ED0DAC">
        <w:rPr>
          <w:rFonts w:ascii="Candara" w:hAnsi="Candara" w:cs="Times New Roman"/>
        </w:rPr>
        <w:t>los</w:t>
      </w:r>
      <w:proofErr w:type="spellEnd"/>
      <w:r w:rsidRPr="00ED0DAC">
        <w:rPr>
          <w:rFonts w:ascii="Candara" w:hAnsi="Candara" w:cs="Times New Roman"/>
        </w:rPr>
        <w:t xml:space="preserve"> </w:t>
      </w:r>
      <w:proofErr w:type="spellStart"/>
      <w:r w:rsidRPr="00ED0DAC">
        <w:rPr>
          <w:rFonts w:ascii="Candara" w:hAnsi="Candara" w:cs="Times New Roman"/>
        </w:rPr>
        <w:t>multimeios</w:t>
      </w:r>
      <w:proofErr w:type="spellEnd"/>
      <w:r w:rsidRPr="00ED0DAC">
        <w:rPr>
          <w:rFonts w:ascii="Candara" w:hAnsi="Candara" w:cs="Times New Roman"/>
        </w:rPr>
        <w:t xml:space="preserve"> concentrados. (</w:t>
      </w:r>
      <w:proofErr w:type="spellStart"/>
      <w:r w:rsidRPr="00ED0DAC">
        <w:rPr>
          <w:rFonts w:ascii="Candara" w:hAnsi="Candara" w:cs="Times New Roman"/>
        </w:rPr>
        <w:t>Flax</w:t>
      </w:r>
      <w:proofErr w:type="spellEnd"/>
      <w:r w:rsidRPr="00ED0DAC">
        <w:rPr>
          <w:rFonts w:ascii="Candara" w:hAnsi="Candara" w:cs="Times New Roman"/>
        </w:rPr>
        <w:t>, 2013, p. 61)</w:t>
      </w:r>
    </w:p>
    <w:p w14:paraId="4D25AC37" w14:textId="77777777" w:rsidR="008053CA" w:rsidRDefault="008053CA" w:rsidP="008053CA">
      <w:pPr>
        <w:pStyle w:val="Textodenotaderodap"/>
      </w:pPr>
    </w:p>
  </w:footnote>
  <w:footnote w:id="13">
    <w:p w14:paraId="394C9565" w14:textId="77777777" w:rsidR="008053CA" w:rsidRPr="00ED0DAC" w:rsidRDefault="008053CA" w:rsidP="008053CA">
      <w:pPr>
        <w:pStyle w:val="Textodenotaderodap"/>
        <w:jc w:val="both"/>
        <w:rPr>
          <w:rFonts w:ascii="Candara" w:hAnsi="Candara" w:cs="Times New Roman"/>
        </w:rPr>
      </w:pPr>
      <w:r w:rsidRPr="00ED0DAC">
        <w:rPr>
          <w:rStyle w:val="Refdenotaderodap"/>
          <w:rFonts w:ascii="Candara" w:hAnsi="Candara" w:cs="Times New Roman"/>
        </w:rPr>
        <w:footnoteRef/>
      </w:r>
      <w:r w:rsidRPr="00ED0DAC">
        <w:rPr>
          <w:rFonts w:ascii="Candara" w:hAnsi="Candara" w:cs="Times New Roman"/>
        </w:rPr>
        <w:t xml:space="preserve"> “</w:t>
      </w:r>
      <w:r w:rsidRPr="00ED0DAC">
        <w:rPr>
          <w:rFonts w:ascii="Candara" w:hAnsi="Candara" w:cs="Times New Roman"/>
          <w:color w:val="000000"/>
        </w:rPr>
        <w:t xml:space="preserve">A revolta do mais pobre e "ignorante" dos escravos não é biológica, mas a-orgânica, a-biológica. A função da </w:t>
      </w:r>
      <w:proofErr w:type="spellStart"/>
      <w:r w:rsidRPr="00ED0DAC">
        <w:rPr>
          <w:rFonts w:ascii="Candara" w:hAnsi="Candara" w:cs="Times New Roman"/>
          <w:color w:val="000000"/>
        </w:rPr>
        <w:t>g</w:t>
      </w:r>
      <w:r w:rsidRPr="00ED0DAC">
        <w:rPr>
          <w:rFonts w:ascii="Candara" w:hAnsi="Candara" w:cs="Times New Roman"/>
          <w:color w:val="000000"/>
        </w:rPr>
        <w:t>o</w:t>
      </w:r>
      <w:r w:rsidRPr="00ED0DAC">
        <w:rPr>
          <w:rFonts w:ascii="Candara" w:hAnsi="Candara" w:cs="Times New Roman"/>
          <w:color w:val="000000"/>
        </w:rPr>
        <w:t>vernamentalidade</w:t>
      </w:r>
      <w:proofErr w:type="spellEnd"/>
      <w:r w:rsidRPr="00ED0DAC">
        <w:rPr>
          <w:rFonts w:ascii="Candara" w:hAnsi="Candara" w:cs="Times New Roman"/>
          <w:color w:val="000000"/>
        </w:rPr>
        <w:t xml:space="preserve"> é prevenir, neutralizar, desfazer a "revolução"; ela é, portanto, uma política do a-orgânico, isto é, uma política do possível e do impossível. A </w:t>
      </w:r>
      <w:proofErr w:type="spellStart"/>
      <w:r w:rsidRPr="00ED0DAC">
        <w:rPr>
          <w:rFonts w:ascii="Candara" w:hAnsi="Candara" w:cs="Times New Roman"/>
          <w:color w:val="000000"/>
        </w:rPr>
        <w:t>governamentalidade</w:t>
      </w:r>
      <w:proofErr w:type="spellEnd"/>
      <w:r w:rsidRPr="00ED0DAC">
        <w:rPr>
          <w:rFonts w:ascii="Candara" w:hAnsi="Candara" w:cs="Times New Roman"/>
          <w:color w:val="000000"/>
        </w:rPr>
        <w:t xml:space="preserve"> não é unicamente aquilo</w:t>
      </w:r>
      <w:r w:rsidRPr="00ED0DAC">
        <w:rPr>
          <w:rFonts w:ascii="Candara" w:hAnsi="Candara" w:cs="Times New Roman"/>
          <w:color w:val="000000"/>
          <w:sz w:val="22"/>
          <w:szCs w:val="22"/>
        </w:rPr>
        <w:t xml:space="preserve"> </w:t>
      </w:r>
      <w:r w:rsidRPr="00ED0DAC">
        <w:rPr>
          <w:rFonts w:ascii="Candara" w:hAnsi="Candara" w:cs="Times New Roman"/>
          <w:color w:val="000000"/>
        </w:rPr>
        <w:t>que intervém na vida da espécie, ocupando-se da doença e da saúde, da vida e da morte, mas, de maneira muito mais fundamental aquilo que decide o que é possível e o que é impossível” (</w:t>
      </w:r>
      <w:proofErr w:type="spellStart"/>
      <w:r w:rsidRPr="00ED0DAC">
        <w:rPr>
          <w:rFonts w:ascii="Candara" w:hAnsi="Candara" w:cs="Times New Roman"/>
          <w:color w:val="000000"/>
        </w:rPr>
        <w:t>Lazzarato</w:t>
      </w:r>
      <w:proofErr w:type="spellEnd"/>
      <w:r w:rsidRPr="00ED0DAC">
        <w:rPr>
          <w:rFonts w:ascii="Candara" w:hAnsi="Candara" w:cs="Times New Roman"/>
          <w:color w:val="000000"/>
        </w:rPr>
        <w:t>, 2019, p.147).</w:t>
      </w:r>
    </w:p>
  </w:footnote>
  <w:footnote w:id="14">
    <w:p w14:paraId="4A0C0E3F" w14:textId="77777777" w:rsidR="008053CA" w:rsidRPr="00ED0DAC" w:rsidRDefault="008053CA" w:rsidP="008053CA">
      <w:pPr>
        <w:pStyle w:val="Textodenotaderodap"/>
        <w:jc w:val="both"/>
        <w:rPr>
          <w:rFonts w:ascii="Candara" w:hAnsi="Candara" w:cs="Times New Roman"/>
        </w:rPr>
      </w:pPr>
      <w:r w:rsidRPr="00ED0DAC">
        <w:rPr>
          <w:rStyle w:val="Refdenotaderodap"/>
          <w:rFonts w:ascii="Candara" w:hAnsi="Candara" w:cs="Times New Roman"/>
        </w:rPr>
        <w:footnoteRef/>
      </w:r>
      <w:r w:rsidRPr="00ED0DAC">
        <w:rPr>
          <w:rFonts w:ascii="Candara" w:hAnsi="Candara" w:cs="Times New Roman"/>
        </w:rPr>
        <w:t xml:space="preserve"> Em artigo publicado pelo jornal virtual “Outras Palavras” em 04 de Janeiro de 2016, Giorgio </w:t>
      </w:r>
      <w:proofErr w:type="spellStart"/>
      <w:r w:rsidRPr="00ED0DAC">
        <w:rPr>
          <w:rFonts w:ascii="Candara" w:hAnsi="Candara" w:cs="Times New Roman"/>
        </w:rPr>
        <w:t>Agamben</w:t>
      </w:r>
      <w:proofErr w:type="spellEnd"/>
      <w:r w:rsidRPr="00ED0DAC">
        <w:rPr>
          <w:rFonts w:ascii="Candara" w:hAnsi="Candara" w:cs="Times New Roman"/>
        </w:rPr>
        <w:t xml:space="preserve"> demonstra como no contexto das sociedades democráticas ocidentais se afirma contemporaneamente a lógica de Estados securit</w:t>
      </w:r>
      <w:r w:rsidRPr="00ED0DAC">
        <w:rPr>
          <w:rFonts w:ascii="Candara" w:hAnsi="Candara" w:cs="Times New Roman"/>
        </w:rPr>
        <w:t>á</w:t>
      </w:r>
      <w:r w:rsidRPr="00ED0DAC">
        <w:rPr>
          <w:rFonts w:ascii="Candara" w:hAnsi="Candara" w:cs="Times New Roman"/>
        </w:rPr>
        <w:t>rios que solapam as condições de possibilidade da democracia. “Da mesma forma, a segurança em questão hoje não se destina a impedir atos de terrorismo. (...). Destina-se a estabelecer uma nova relação com os homens, que é a de um controle generalizado e ilimitado. (...). No Estado de segurança, há uma tendência irrepreensível ao que só pode ser chamado de uma despolitização progressiva dos cidadãos, cuja participação na política é reduzida às urnas. Esta te</w:t>
      </w:r>
      <w:r w:rsidRPr="00ED0DAC">
        <w:rPr>
          <w:rFonts w:ascii="Candara" w:hAnsi="Candara" w:cs="Times New Roman"/>
        </w:rPr>
        <w:t>n</w:t>
      </w:r>
      <w:r w:rsidRPr="00ED0DAC">
        <w:rPr>
          <w:rFonts w:ascii="Candara" w:hAnsi="Candara" w:cs="Times New Roman"/>
        </w:rPr>
        <w:t>dência é particularmente preocupante e até havia sido teorizado por juristas nazistas, definindo o povo como elemento essencialmente apolítico, cujo Estado deve garantir a proteção e o crescimento. (...) o que se precisa entender é que, ao se despolitizar os cidadãos, eles não poderão sair de sua passividade, uma que eles são mobilizados pelo medo contra um inimigo estrangeiro que não seja somente externo (como no caso dos judeus na Alemanha ou, agora, com os m</w:t>
      </w:r>
      <w:r w:rsidRPr="00ED0DAC">
        <w:rPr>
          <w:rFonts w:ascii="Candara" w:hAnsi="Candara" w:cs="Times New Roman"/>
        </w:rPr>
        <w:t>u</w:t>
      </w:r>
      <w:r w:rsidRPr="00ED0DAC">
        <w:rPr>
          <w:rFonts w:ascii="Candara" w:hAnsi="Candara" w:cs="Times New Roman"/>
        </w:rPr>
        <w:t>çulmanos na França)” (</w:t>
      </w:r>
      <w:proofErr w:type="spellStart"/>
      <w:r w:rsidRPr="00ED0DAC">
        <w:rPr>
          <w:rFonts w:ascii="Candara" w:hAnsi="Candara" w:cs="Times New Roman"/>
        </w:rPr>
        <w:t>Agamben</w:t>
      </w:r>
      <w:proofErr w:type="spellEnd"/>
      <w:r w:rsidRPr="00ED0DAC">
        <w:rPr>
          <w:rFonts w:ascii="Candara" w:hAnsi="Candara" w:cs="Times New Roman"/>
        </w:rPr>
        <w: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nsid w:val="596663AE"/>
    <w:multiLevelType w:val="hybridMultilevel"/>
    <w:tmpl w:val="911C5A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83D"/>
    <w:rsid w:val="000A5E2C"/>
    <w:rsid w:val="000F408A"/>
    <w:rsid w:val="002652C1"/>
    <w:rsid w:val="002723DD"/>
    <w:rsid w:val="002A7B4A"/>
    <w:rsid w:val="00304A1F"/>
    <w:rsid w:val="003D47BA"/>
    <w:rsid w:val="005420A8"/>
    <w:rsid w:val="005B483D"/>
    <w:rsid w:val="007471F0"/>
    <w:rsid w:val="008053CA"/>
    <w:rsid w:val="009B718B"/>
    <w:rsid w:val="009E7AB8"/>
    <w:rsid w:val="00A44839"/>
    <w:rsid w:val="00AD7390"/>
    <w:rsid w:val="00BB0B46"/>
    <w:rsid w:val="00CE7EE5"/>
    <w:rsid w:val="00DE3291"/>
    <w:rsid w:val="00ED0DAC"/>
    <w:rsid w:val="00EF77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link w:val="Ttulo1Char"/>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Corpodetexto">
    <w:name w:val="Body Text"/>
    <w:basedOn w:val="Normal"/>
    <w:link w:val="CorpodetextoChar"/>
    <w:rsid w:val="008053CA"/>
    <w:pPr>
      <w:spacing w:after="140" w:line="276" w:lineRule="auto"/>
    </w:pPr>
    <w:rPr>
      <w:rFonts w:asciiTheme="minorHAnsi" w:eastAsiaTheme="minorHAnsi" w:hAnsiTheme="minorHAnsi" w:cstheme="minorBidi"/>
      <w:lang w:eastAsia="en-US"/>
    </w:rPr>
  </w:style>
  <w:style w:type="character" w:customStyle="1" w:styleId="CorpodetextoChar">
    <w:name w:val="Corpo de texto Char"/>
    <w:basedOn w:val="Fontepargpadro"/>
    <w:link w:val="Corpodetexto"/>
    <w:rsid w:val="008053CA"/>
    <w:rPr>
      <w:rFonts w:asciiTheme="minorHAnsi" w:eastAsiaTheme="minorHAnsi" w:hAnsiTheme="minorHAnsi" w:cstheme="minorBidi"/>
      <w:lang w:eastAsia="en-US"/>
    </w:rPr>
  </w:style>
  <w:style w:type="paragraph" w:styleId="Lista">
    <w:name w:val="List"/>
    <w:basedOn w:val="Corpodetexto"/>
    <w:rsid w:val="008053CA"/>
    <w:rPr>
      <w:rFonts w:cs="Lohit Devanagari"/>
    </w:rPr>
  </w:style>
  <w:style w:type="paragraph" w:styleId="Legenda">
    <w:name w:val="caption"/>
    <w:basedOn w:val="Normal"/>
    <w:qFormat/>
    <w:rsid w:val="008053CA"/>
    <w:pPr>
      <w:suppressLineNumbers/>
      <w:spacing w:before="120" w:after="120"/>
    </w:pPr>
    <w:rPr>
      <w:rFonts w:asciiTheme="minorHAnsi" w:eastAsiaTheme="minorHAnsi" w:hAnsiTheme="minorHAnsi" w:cs="Lohit Devanagari"/>
      <w:i/>
      <w:iCs/>
      <w:sz w:val="24"/>
      <w:szCs w:val="24"/>
      <w:lang w:eastAsia="en-US"/>
    </w:rPr>
  </w:style>
  <w:style w:type="paragraph" w:customStyle="1" w:styleId="ndice">
    <w:name w:val="Índice"/>
    <w:basedOn w:val="Normal"/>
    <w:qFormat/>
    <w:rsid w:val="008053CA"/>
    <w:pPr>
      <w:suppressLineNumbers/>
    </w:pPr>
    <w:rPr>
      <w:rFonts w:asciiTheme="minorHAnsi" w:eastAsiaTheme="minorHAnsi" w:hAnsiTheme="minorHAnsi" w:cs="Lohit Devanagari"/>
      <w:lang w:eastAsia="en-US"/>
    </w:rPr>
  </w:style>
  <w:style w:type="paragraph" w:customStyle="1" w:styleId="CabealhoeRodap">
    <w:name w:val="Cabeçalho e Rodapé"/>
    <w:basedOn w:val="Normal"/>
    <w:qFormat/>
    <w:rsid w:val="008053CA"/>
    <w:pPr>
      <w:suppressLineNumbers/>
      <w:tabs>
        <w:tab w:val="center" w:pos="4819"/>
        <w:tab w:val="right" w:pos="9638"/>
      </w:tabs>
    </w:pPr>
    <w:rPr>
      <w:rFonts w:asciiTheme="minorHAnsi" w:eastAsiaTheme="minorHAnsi" w:hAnsiTheme="minorHAnsi" w:cstheme="minorBidi"/>
      <w:lang w:eastAsia="en-US"/>
    </w:rPr>
  </w:style>
  <w:style w:type="paragraph" w:styleId="NormalWeb">
    <w:name w:val="Normal (Web)"/>
    <w:basedOn w:val="Normal"/>
    <w:uiPriority w:val="99"/>
    <w:semiHidden/>
    <w:unhideWhenUsed/>
    <w:rsid w:val="008053CA"/>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8053CA"/>
    <w:rPr>
      <w:b/>
      <w:bCs/>
    </w:rPr>
  </w:style>
  <w:style w:type="paragraph" w:styleId="Textodenotaderodap">
    <w:name w:val="footnote text"/>
    <w:basedOn w:val="Normal"/>
    <w:link w:val="TextodenotaderodapChar"/>
    <w:uiPriority w:val="99"/>
    <w:unhideWhenUsed/>
    <w:rsid w:val="008053CA"/>
    <w:pPr>
      <w:spacing w:after="0" w:line="240" w:lineRule="auto"/>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8053CA"/>
    <w:rPr>
      <w:rFonts w:asciiTheme="minorHAnsi" w:eastAsiaTheme="minorHAnsi" w:hAnsiTheme="minorHAnsi" w:cstheme="minorBidi"/>
      <w:sz w:val="20"/>
      <w:szCs w:val="20"/>
      <w:lang w:eastAsia="en-US"/>
    </w:rPr>
  </w:style>
  <w:style w:type="character" w:styleId="Refdenotaderodap">
    <w:name w:val="footnote reference"/>
    <w:basedOn w:val="Fontepargpadro"/>
    <w:uiPriority w:val="99"/>
    <w:semiHidden/>
    <w:unhideWhenUsed/>
    <w:rsid w:val="008053CA"/>
    <w:rPr>
      <w:vertAlign w:val="superscript"/>
    </w:rPr>
  </w:style>
  <w:style w:type="character" w:styleId="Refdecomentrio">
    <w:name w:val="annotation reference"/>
    <w:basedOn w:val="Fontepargpadro"/>
    <w:uiPriority w:val="99"/>
    <w:semiHidden/>
    <w:unhideWhenUsed/>
    <w:rsid w:val="008053CA"/>
    <w:rPr>
      <w:sz w:val="16"/>
      <w:szCs w:val="16"/>
    </w:rPr>
  </w:style>
  <w:style w:type="paragraph" w:styleId="Textodecomentrio">
    <w:name w:val="annotation text"/>
    <w:basedOn w:val="Normal"/>
    <w:link w:val="TextodecomentrioChar"/>
    <w:uiPriority w:val="99"/>
    <w:semiHidden/>
    <w:unhideWhenUsed/>
    <w:rsid w:val="008053CA"/>
    <w:pPr>
      <w:spacing w:after="200" w:line="240" w:lineRule="auto"/>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semiHidden/>
    <w:rsid w:val="008053CA"/>
    <w:rPr>
      <w:rFonts w:asciiTheme="minorHAnsi" w:eastAsiaTheme="minorHAnsi" w:hAnsiTheme="minorHAnsi" w:cstheme="minorBidi"/>
      <w:sz w:val="20"/>
      <w:szCs w:val="20"/>
      <w:lang w:eastAsia="en-US"/>
    </w:rPr>
  </w:style>
  <w:style w:type="paragraph" w:customStyle="1" w:styleId="Default">
    <w:name w:val="Default"/>
    <w:rsid w:val="008053CA"/>
    <w:pPr>
      <w:autoSpaceDE w:val="0"/>
      <w:autoSpaceDN w:val="0"/>
      <w:adjustRightInd w:val="0"/>
      <w:spacing w:after="0" w:line="240" w:lineRule="auto"/>
    </w:pPr>
    <w:rPr>
      <w:rFonts w:ascii="Book Antiqua" w:eastAsia="Noto Serif CJK SC" w:hAnsi="Book Antiqua" w:cs="Book Antiqua"/>
      <w:color w:val="000000"/>
      <w:sz w:val="24"/>
      <w:szCs w:val="24"/>
      <w:lang w:eastAsia="zh-CN"/>
    </w:rPr>
  </w:style>
  <w:style w:type="paragraph" w:styleId="Assuntodocomentrio">
    <w:name w:val="annotation subject"/>
    <w:basedOn w:val="Textodecomentrio"/>
    <w:next w:val="Textodecomentrio"/>
    <w:link w:val="AssuntodocomentrioChar"/>
    <w:uiPriority w:val="99"/>
    <w:semiHidden/>
    <w:unhideWhenUsed/>
    <w:rsid w:val="008053CA"/>
    <w:pPr>
      <w:spacing w:after="160"/>
    </w:pPr>
    <w:rPr>
      <w:b/>
      <w:bCs/>
    </w:rPr>
  </w:style>
  <w:style w:type="character" w:customStyle="1" w:styleId="AssuntodocomentrioChar">
    <w:name w:val="Assunto do comentário Char"/>
    <w:basedOn w:val="TextodecomentrioChar"/>
    <w:link w:val="Assuntodocomentrio"/>
    <w:uiPriority w:val="99"/>
    <w:semiHidden/>
    <w:rsid w:val="008053CA"/>
    <w:rPr>
      <w:rFonts w:asciiTheme="minorHAnsi" w:eastAsiaTheme="minorHAnsi" w:hAnsiTheme="minorHAnsi" w:cstheme="minorBidi"/>
      <w:b/>
      <w:bCs/>
      <w:sz w:val="20"/>
      <w:szCs w:val="20"/>
      <w:lang w:eastAsia="en-US"/>
    </w:rPr>
  </w:style>
  <w:style w:type="character" w:customStyle="1" w:styleId="Ttulo1Char">
    <w:name w:val="Título 1 Char"/>
    <w:basedOn w:val="Fontepargpadro"/>
    <w:link w:val="Ttulo1"/>
    <w:rsid w:val="008053CA"/>
    <w:rPr>
      <w:b/>
      <w:sz w:val="48"/>
      <w:szCs w:val="48"/>
    </w:rPr>
  </w:style>
  <w:style w:type="character" w:styleId="Hyperlink">
    <w:name w:val="Hyperlink"/>
    <w:basedOn w:val="Fontepargpadro"/>
    <w:uiPriority w:val="99"/>
    <w:unhideWhenUsed/>
    <w:rsid w:val="008053CA"/>
    <w:rPr>
      <w:color w:val="0000FF" w:themeColor="hyperlink"/>
      <w:u w:val="single"/>
    </w:rPr>
  </w:style>
  <w:style w:type="paragraph" w:styleId="Pr-formataoHTML">
    <w:name w:val="HTML Preformatted"/>
    <w:basedOn w:val="Normal"/>
    <w:link w:val="Pr-formataoHTMLChar"/>
    <w:uiPriority w:val="99"/>
    <w:semiHidden/>
    <w:unhideWhenUsed/>
    <w:rsid w:val="00805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8053CA"/>
    <w:rPr>
      <w:rFonts w:ascii="Courier New" w:eastAsia="Times New Roman" w:hAnsi="Courier New" w:cs="Courier New"/>
      <w:sz w:val="20"/>
      <w:szCs w:val="20"/>
    </w:rPr>
  </w:style>
  <w:style w:type="character" w:customStyle="1" w:styleId="y2iqfc">
    <w:name w:val="y2iqfc"/>
    <w:basedOn w:val="Fontepargpadro"/>
    <w:rsid w:val="00805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link w:val="Ttulo1Char"/>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Corpodetexto">
    <w:name w:val="Body Text"/>
    <w:basedOn w:val="Normal"/>
    <w:link w:val="CorpodetextoChar"/>
    <w:rsid w:val="008053CA"/>
    <w:pPr>
      <w:spacing w:after="140" w:line="276" w:lineRule="auto"/>
    </w:pPr>
    <w:rPr>
      <w:rFonts w:asciiTheme="minorHAnsi" w:eastAsiaTheme="minorHAnsi" w:hAnsiTheme="minorHAnsi" w:cstheme="minorBidi"/>
      <w:lang w:eastAsia="en-US"/>
    </w:rPr>
  </w:style>
  <w:style w:type="character" w:customStyle="1" w:styleId="CorpodetextoChar">
    <w:name w:val="Corpo de texto Char"/>
    <w:basedOn w:val="Fontepargpadro"/>
    <w:link w:val="Corpodetexto"/>
    <w:rsid w:val="008053CA"/>
    <w:rPr>
      <w:rFonts w:asciiTheme="minorHAnsi" w:eastAsiaTheme="minorHAnsi" w:hAnsiTheme="minorHAnsi" w:cstheme="minorBidi"/>
      <w:lang w:eastAsia="en-US"/>
    </w:rPr>
  </w:style>
  <w:style w:type="paragraph" w:styleId="Lista">
    <w:name w:val="List"/>
    <w:basedOn w:val="Corpodetexto"/>
    <w:rsid w:val="008053CA"/>
    <w:rPr>
      <w:rFonts w:cs="Lohit Devanagari"/>
    </w:rPr>
  </w:style>
  <w:style w:type="paragraph" w:styleId="Legenda">
    <w:name w:val="caption"/>
    <w:basedOn w:val="Normal"/>
    <w:qFormat/>
    <w:rsid w:val="008053CA"/>
    <w:pPr>
      <w:suppressLineNumbers/>
      <w:spacing w:before="120" w:after="120"/>
    </w:pPr>
    <w:rPr>
      <w:rFonts w:asciiTheme="minorHAnsi" w:eastAsiaTheme="minorHAnsi" w:hAnsiTheme="minorHAnsi" w:cs="Lohit Devanagari"/>
      <w:i/>
      <w:iCs/>
      <w:sz w:val="24"/>
      <w:szCs w:val="24"/>
      <w:lang w:eastAsia="en-US"/>
    </w:rPr>
  </w:style>
  <w:style w:type="paragraph" w:customStyle="1" w:styleId="ndice">
    <w:name w:val="Índice"/>
    <w:basedOn w:val="Normal"/>
    <w:qFormat/>
    <w:rsid w:val="008053CA"/>
    <w:pPr>
      <w:suppressLineNumbers/>
    </w:pPr>
    <w:rPr>
      <w:rFonts w:asciiTheme="minorHAnsi" w:eastAsiaTheme="minorHAnsi" w:hAnsiTheme="minorHAnsi" w:cs="Lohit Devanagari"/>
      <w:lang w:eastAsia="en-US"/>
    </w:rPr>
  </w:style>
  <w:style w:type="paragraph" w:customStyle="1" w:styleId="CabealhoeRodap">
    <w:name w:val="Cabeçalho e Rodapé"/>
    <w:basedOn w:val="Normal"/>
    <w:qFormat/>
    <w:rsid w:val="008053CA"/>
    <w:pPr>
      <w:suppressLineNumbers/>
      <w:tabs>
        <w:tab w:val="center" w:pos="4819"/>
        <w:tab w:val="right" w:pos="9638"/>
      </w:tabs>
    </w:pPr>
    <w:rPr>
      <w:rFonts w:asciiTheme="minorHAnsi" w:eastAsiaTheme="minorHAnsi" w:hAnsiTheme="minorHAnsi" w:cstheme="minorBidi"/>
      <w:lang w:eastAsia="en-US"/>
    </w:rPr>
  </w:style>
  <w:style w:type="paragraph" w:styleId="NormalWeb">
    <w:name w:val="Normal (Web)"/>
    <w:basedOn w:val="Normal"/>
    <w:uiPriority w:val="99"/>
    <w:semiHidden/>
    <w:unhideWhenUsed/>
    <w:rsid w:val="008053CA"/>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8053CA"/>
    <w:rPr>
      <w:b/>
      <w:bCs/>
    </w:rPr>
  </w:style>
  <w:style w:type="paragraph" w:styleId="Textodenotaderodap">
    <w:name w:val="footnote text"/>
    <w:basedOn w:val="Normal"/>
    <w:link w:val="TextodenotaderodapChar"/>
    <w:uiPriority w:val="99"/>
    <w:unhideWhenUsed/>
    <w:rsid w:val="008053CA"/>
    <w:pPr>
      <w:spacing w:after="0" w:line="240" w:lineRule="auto"/>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8053CA"/>
    <w:rPr>
      <w:rFonts w:asciiTheme="minorHAnsi" w:eastAsiaTheme="minorHAnsi" w:hAnsiTheme="minorHAnsi" w:cstheme="minorBidi"/>
      <w:sz w:val="20"/>
      <w:szCs w:val="20"/>
      <w:lang w:eastAsia="en-US"/>
    </w:rPr>
  </w:style>
  <w:style w:type="character" w:styleId="Refdenotaderodap">
    <w:name w:val="footnote reference"/>
    <w:basedOn w:val="Fontepargpadro"/>
    <w:uiPriority w:val="99"/>
    <w:semiHidden/>
    <w:unhideWhenUsed/>
    <w:rsid w:val="008053CA"/>
    <w:rPr>
      <w:vertAlign w:val="superscript"/>
    </w:rPr>
  </w:style>
  <w:style w:type="character" w:styleId="Refdecomentrio">
    <w:name w:val="annotation reference"/>
    <w:basedOn w:val="Fontepargpadro"/>
    <w:uiPriority w:val="99"/>
    <w:semiHidden/>
    <w:unhideWhenUsed/>
    <w:rsid w:val="008053CA"/>
    <w:rPr>
      <w:sz w:val="16"/>
      <w:szCs w:val="16"/>
    </w:rPr>
  </w:style>
  <w:style w:type="paragraph" w:styleId="Textodecomentrio">
    <w:name w:val="annotation text"/>
    <w:basedOn w:val="Normal"/>
    <w:link w:val="TextodecomentrioChar"/>
    <w:uiPriority w:val="99"/>
    <w:semiHidden/>
    <w:unhideWhenUsed/>
    <w:rsid w:val="008053CA"/>
    <w:pPr>
      <w:spacing w:after="200" w:line="240" w:lineRule="auto"/>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semiHidden/>
    <w:rsid w:val="008053CA"/>
    <w:rPr>
      <w:rFonts w:asciiTheme="minorHAnsi" w:eastAsiaTheme="minorHAnsi" w:hAnsiTheme="minorHAnsi" w:cstheme="minorBidi"/>
      <w:sz w:val="20"/>
      <w:szCs w:val="20"/>
      <w:lang w:eastAsia="en-US"/>
    </w:rPr>
  </w:style>
  <w:style w:type="paragraph" w:customStyle="1" w:styleId="Default">
    <w:name w:val="Default"/>
    <w:rsid w:val="008053CA"/>
    <w:pPr>
      <w:autoSpaceDE w:val="0"/>
      <w:autoSpaceDN w:val="0"/>
      <w:adjustRightInd w:val="0"/>
      <w:spacing w:after="0" w:line="240" w:lineRule="auto"/>
    </w:pPr>
    <w:rPr>
      <w:rFonts w:ascii="Book Antiqua" w:eastAsia="Noto Serif CJK SC" w:hAnsi="Book Antiqua" w:cs="Book Antiqua"/>
      <w:color w:val="000000"/>
      <w:sz w:val="24"/>
      <w:szCs w:val="24"/>
      <w:lang w:eastAsia="zh-CN"/>
    </w:rPr>
  </w:style>
  <w:style w:type="paragraph" w:styleId="Assuntodocomentrio">
    <w:name w:val="annotation subject"/>
    <w:basedOn w:val="Textodecomentrio"/>
    <w:next w:val="Textodecomentrio"/>
    <w:link w:val="AssuntodocomentrioChar"/>
    <w:uiPriority w:val="99"/>
    <w:semiHidden/>
    <w:unhideWhenUsed/>
    <w:rsid w:val="008053CA"/>
    <w:pPr>
      <w:spacing w:after="160"/>
    </w:pPr>
    <w:rPr>
      <w:b/>
      <w:bCs/>
    </w:rPr>
  </w:style>
  <w:style w:type="character" w:customStyle="1" w:styleId="AssuntodocomentrioChar">
    <w:name w:val="Assunto do comentário Char"/>
    <w:basedOn w:val="TextodecomentrioChar"/>
    <w:link w:val="Assuntodocomentrio"/>
    <w:uiPriority w:val="99"/>
    <w:semiHidden/>
    <w:rsid w:val="008053CA"/>
    <w:rPr>
      <w:rFonts w:asciiTheme="minorHAnsi" w:eastAsiaTheme="minorHAnsi" w:hAnsiTheme="minorHAnsi" w:cstheme="minorBidi"/>
      <w:b/>
      <w:bCs/>
      <w:sz w:val="20"/>
      <w:szCs w:val="20"/>
      <w:lang w:eastAsia="en-US"/>
    </w:rPr>
  </w:style>
  <w:style w:type="character" w:customStyle="1" w:styleId="Ttulo1Char">
    <w:name w:val="Título 1 Char"/>
    <w:basedOn w:val="Fontepargpadro"/>
    <w:link w:val="Ttulo1"/>
    <w:rsid w:val="008053CA"/>
    <w:rPr>
      <w:b/>
      <w:sz w:val="48"/>
      <w:szCs w:val="48"/>
    </w:rPr>
  </w:style>
  <w:style w:type="character" w:styleId="Hyperlink">
    <w:name w:val="Hyperlink"/>
    <w:basedOn w:val="Fontepargpadro"/>
    <w:uiPriority w:val="99"/>
    <w:unhideWhenUsed/>
    <w:rsid w:val="008053CA"/>
    <w:rPr>
      <w:color w:val="0000FF" w:themeColor="hyperlink"/>
      <w:u w:val="single"/>
    </w:rPr>
  </w:style>
  <w:style w:type="paragraph" w:styleId="Pr-formataoHTML">
    <w:name w:val="HTML Preformatted"/>
    <w:basedOn w:val="Normal"/>
    <w:link w:val="Pr-formataoHTMLChar"/>
    <w:uiPriority w:val="99"/>
    <w:semiHidden/>
    <w:unhideWhenUsed/>
    <w:rsid w:val="00805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8053CA"/>
    <w:rPr>
      <w:rFonts w:ascii="Courier New" w:eastAsia="Times New Roman" w:hAnsi="Courier New" w:cs="Courier New"/>
      <w:sz w:val="20"/>
      <w:szCs w:val="20"/>
    </w:rPr>
  </w:style>
  <w:style w:type="character" w:customStyle="1" w:styleId="y2iqfc">
    <w:name w:val="y2iqfc"/>
    <w:basedOn w:val="Fontepargpadro"/>
    <w:rsid w:val="00805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7337">
      <w:bodyDiv w:val="1"/>
      <w:marLeft w:val="0"/>
      <w:marRight w:val="0"/>
      <w:marTop w:val="0"/>
      <w:marBottom w:val="0"/>
      <w:divBdr>
        <w:top w:val="none" w:sz="0" w:space="0" w:color="auto"/>
        <w:left w:val="none" w:sz="0" w:space="0" w:color="auto"/>
        <w:bottom w:val="none" w:sz="0" w:space="0" w:color="auto"/>
        <w:right w:val="none" w:sz="0" w:space="0" w:color="auto"/>
      </w:divBdr>
    </w:div>
    <w:div w:id="454564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eriodicos.unimontes.br/index.php/poiesis/article/view/195"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periodicos.ufmg.br/index.php/revistadestrocos/article/view/41910/3746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eriodicos.ufsc.br/index.php/esbocos/article/view/2175-7976.2019.e61478/4100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5007/2175-7976.2019.e61478" TargetMode="External"/><Relationship Id="rId4" Type="http://schemas.openxmlformats.org/officeDocument/2006/relationships/settings" Target="settings.xml"/><Relationship Id="rId9" Type="http://schemas.openxmlformats.org/officeDocument/2006/relationships/hyperlink" Target="https://inctpped.ie.ufrj.br/desenvolvimentoemdebate/pdf/revista_dd_v10_n1_alexandre_tomporoski.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Pages>
  <Words>8867</Words>
  <Characters>47887</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Dell</cp:lastModifiedBy>
  <cp:revision>4</cp:revision>
  <dcterms:created xsi:type="dcterms:W3CDTF">2024-08-26T23:41:00Z</dcterms:created>
  <dcterms:modified xsi:type="dcterms:W3CDTF">2024-08-26T23:46:00Z</dcterms:modified>
</cp:coreProperties>
</file>