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DB17" w14:textId="16F7C1D1" w:rsidR="00EB34AC" w:rsidRPr="00356EFE" w:rsidRDefault="00EB34AC" w:rsidP="00356EFE">
      <w:pPr>
        <w:jc w:val="center"/>
        <w:rPr>
          <w:b/>
          <w:bCs/>
          <w:sz w:val="24"/>
          <w:szCs w:val="24"/>
        </w:rPr>
      </w:pPr>
      <w:r w:rsidRPr="00356EFE">
        <w:rPr>
          <w:b/>
          <w:bCs/>
          <w:sz w:val="24"/>
          <w:szCs w:val="24"/>
        </w:rPr>
        <w:t>ENVELHECIMENTO E SAÚDE MENTAL: REVISÃO DE LITERATURA</w:t>
      </w:r>
    </w:p>
    <w:p w14:paraId="6DC14BDD" w14:textId="6C4B11D3" w:rsidR="00356EFE" w:rsidRDefault="00356EFE" w:rsidP="00356E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Dandara Albuquerque de Lima*, Ana Regina Werneck Frota, Marina de Andrade   Norões Bezerra, Maria Leticia Batista Alves, Geovana Holanda Lima, </w:t>
      </w:r>
      <w:proofErr w:type="spellStart"/>
      <w:r>
        <w:rPr>
          <w:sz w:val="24"/>
          <w:szCs w:val="24"/>
        </w:rPr>
        <w:t>Gerídice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Lorna</w:t>
      </w:r>
      <w:proofErr w:type="spellEnd"/>
      <w:r>
        <w:rPr>
          <w:sz w:val="24"/>
          <w:szCs w:val="24"/>
        </w:rPr>
        <w:t xml:space="preserve"> Andrade de Moraes</w:t>
      </w:r>
    </w:p>
    <w:p w14:paraId="6C432012" w14:textId="5F9372ED" w:rsidR="00EB34AC" w:rsidRDefault="00356EFE" w:rsidP="001D47BF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Universidade de Fortaleza</w:t>
      </w:r>
      <w:r w:rsidR="001D47BF">
        <w:rPr>
          <w:sz w:val="24"/>
          <w:szCs w:val="24"/>
        </w:rPr>
        <w:t>, CCS, Curso de Medicina</w:t>
      </w:r>
      <w:r>
        <w:rPr>
          <w:sz w:val="24"/>
          <w:szCs w:val="24"/>
        </w:rPr>
        <w:t>,</w:t>
      </w:r>
      <w:r w:rsidR="001C0FA2">
        <w:rPr>
          <w:sz w:val="24"/>
          <w:szCs w:val="24"/>
        </w:rPr>
        <w:t xml:space="preserve"> Fortaleza -</w:t>
      </w:r>
      <w:r>
        <w:rPr>
          <w:sz w:val="24"/>
          <w:szCs w:val="24"/>
        </w:rPr>
        <w:t xml:space="preserve"> Ceará</w:t>
      </w:r>
    </w:p>
    <w:p w14:paraId="610C8831" w14:textId="4C40C7F0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 xml:space="preserve">Objetivos: </w:t>
      </w:r>
    </w:p>
    <w:p w14:paraId="11F88529" w14:textId="55EC3079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>Correlacionar,</w:t>
      </w:r>
      <w:r w:rsidRPr="00EB34AC">
        <w:rPr>
          <w:sz w:val="24"/>
          <w:szCs w:val="24"/>
        </w:rPr>
        <w:t xml:space="preserve"> </w:t>
      </w:r>
      <w:r w:rsidRPr="00EB34AC">
        <w:rPr>
          <w:sz w:val="24"/>
          <w:szCs w:val="24"/>
        </w:rPr>
        <w:t>com base na literatura, o processo de envelhecimento com a mudança na saúde mental e o aparecimento de transtornos mentais comuns, mais especificamente ansiedade e depressão, além de discorrer sobre os possíveis fatores de risco, bem como os fatores protetivos para o surgimento dessas condições.</w:t>
      </w:r>
    </w:p>
    <w:p w14:paraId="5F9D909B" w14:textId="77777777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 xml:space="preserve">Métodos: </w:t>
      </w:r>
    </w:p>
    <w:p w14:paraId="4406887A" w14:textId="38D1B1C4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>Trata-se de um estudo exploratório do tipo revisão sistemática com base em artigos publicados entre outubro de 2011 e janeiro de 2019, pesquisados na base de dados SciELO, abordando os descritores “Saúde mental” e “Envelhecimento". Foram desconsiderados textos fora do contexto ou repetidos. Obtiveram-se 79 resultados, que após aplicação de critérios, filtragem e análise, tornaram-se 4.</w:t>
      </w:r>
    </w:p>
    <w:p w14:paraId="2A763D18" w14:textId="77777777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 xml:space="preserve">Resultados: </w:t>
      </w:r>
    </w:p>
    <w:p w14:paraId="3A6EA804" w14:textId="65805DAC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>Foram analisados 4 estudos transversais, que realizam uma associação entre múltiplos fatores e a prevalência de transtornos mentais comuns, condições psiquiátricas que envolvem sintomas emocionais e psicológicos, mas que geralmente não são tão debilitantes quanto transt</w:t>
      </w:r>
      <w:r w:rsidRPr="00EB34AC">
        <w:rPr>
          <w:sz w:val="24"/>
          <w:szCs w:val="24"/>
        </w:rPr>
        <w:t>o</w:t>
      </w:r>
      <w:r w:rsidRPr="00EB34AC">
        <w:rPr>
          <w:sz w:val="24"/>
          <w:szCs w:val="24"/>
        </w:rPr>
        <w:t xml:space="preserve">rnos mentais graves, como a esquizofrenia, principalmente ansiedade e depressão. </w:t>
      </w:r>
      <w:proofErr w:type="gramStart"/>
      <w:r w:rsidRPr="00EB34AC">
        <w:rPr>
          <w:sz w:val="24"/>
          <w:szCs w:val="24"/>
        </w:rPr>
        <w:t>Destes, todos</w:t>
      </w:r>
      <w:proofErr w:type="gramEnd"/>
      <w:r w:rsidRPr="00EB34AC">
        <w:rPr>
          <w:sz w:val="24"/>
          <w:szCs w:val="24"/>
        </w:rPr>
        <w:t xml:space="preserve"> identificaram sintomas depressivos em grupos específicos de idosos. Isso incluiu mulheres, idosos de maior idade, indivíduos com baixa escolaridade e aqueles com alta dependência funcional. Além disso, os sintomas depressivos foram menos prevalentes entre idosos fisicamente ativos, participantes de grupos religiosos e sociais e com relacionamentos familiares mais próximos. Além disso, 2 artigos revelaram uma relação notável entre a prática de atividades físicas e a presença de ansiedade e/ou depressão. Já que, entre o grupo de sedentários, 92% apresentaram níveis desses transtornos, enquanto apenas 23,5% do grupo de não sedentários exibiram algum nível de ansiedade ou depressão. </w:t>
      </w:r>
    </w:p>
    <w:p w14:paraId="0653C9B6" w14:textId="77777777" w:rsidR="00EB34AC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 xml:space="preserve">Conclusão: </w:t>
      </w:r>
    </w:p>
    <w:p w14:paraId="37AFEA6A" w14:textId="15129E68" w:rsidR="00C812E3" w:rsidRPr="00EB34AC" w:rsidRDefault="00EB34AC">
      <w:pPr>
        <w:rPr>
          <w:sz w:val="24"/>
          <w:szCs w:val="24"/>
        </w:rPr>
      </w:pPr>
      <w:r w:rsidRPr="00EB34AC">
        <w:rPr>
          <w:sz w:val="24"/>
          <w:szCs w:val="24"/>
        </w:rPr>
        <w:t xml:space="preserve">Os artigos revelam uma alta relação entre o processo de envelhecimento e o aparecimento de transtornos mentais comuns, principalmente pela mudança nos papéis familiares e sociais, pelo processo de luto, muitas vezes vivenciado nesse estágio da vida, pela solidão e o processo de institucionalização em casas de idosos, ressaltam-se também fatores de risco, como a influência do gênero feminino - decorrente da mudança nos papéis tradicionais, desafios nas atividades diárias </w:t>
      </w:r>
      <w:r w:rsidRPr="00EB34AC">
        <w:rPr>
          <w:sz w:val="24"/>
          <w:szCs w:val="24"/>
        </w:rPr>
        <w:lastRenderedPageBreak/>
        <w:t>anteriormente realizadas e dificuldades nas relações conjugais, entre outros - , comorbidades médicas, isolamento social, restrições financeiras e baixa escolaridade também estão correlacionados com um maior risco desses transtornos. Por outro lado, fatores protetores incluem a prática regular de atividades físicas, que desencadeiam a liberação de hormônios relacionados ao prazer e ao bem-estar, o envolvimento em grupos sociais e religiosos, o suporte familiar e o engajamento em atividades de lazer desempenham um papel fundamental na prevenção dos transtornos mentais comuns. Dessa forma,</w:t>
      </w:r>
      <w:r w:rsidRPr="00EB34AC">
        <w:rPr>
          <w:sz w:val="24"/>
          <w:szCs w:val="24"/>
        </w:rPr>
        <w:t xml:space="preserve"> </w:t>
      </w:r>
      <w:r w:rsidRPr="00EB34AC">
        <w:rPr>
          <w:sz w:val="24"/>
          <w:szCs w:val="24"/>
        </w:rPr>
        <w:t>demonstra-se a importância na compreensão da relevância de medidas que levem em consideração os fatores de risco e os fatores protetivos quando discutido sobre a incidência de transtornos mentais comuns no processo de envelhecimento, com o objetivo de facilitar o rastreio e o tratamento</w:t>
      </w:r>
      <w:r w:rsidRPr="00EB34AC">
        <w:rPr>
          <w:sz w:val="24"/>
          <w:szCs w:val="24"/>
        </w:rPr>
        <w:t xml:space="preserve"> desses casos e oferecer uma melhor qualidade de vida ao público-alvo.</w:t>
      </w:r>
    </w:p>
    <w:sectPr w:rsidR="00C812E3" w:rsidRPr="00EB34AC" w:rsidSect="001C0FA2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C"/>
    <w:rsid w:val="001C0FA2"/>
    <w:rsid w:val="001D47BF"/>
    <w:rsid w:val="00356EFE"/>
    <w:rsid w:val="00C812E3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FB40"/>
  <w15:chartTrackingRefBased/>
  <w15:docId w15:val="{D4FC5C03-A9C9-4D54-BCCE-68E3648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 Lima</dc:creator>
  <cp:keywords/>
  <dc:description/>
  <cp:lastModifiedBy>Raimunda Lima</cp:lastModifiedBy>
  <cp:revision>1</cp:revision>
  <dcterms:created xsi:type="dcterms:W3CDTF">2023-10-05T23:24:00Z</dcterms:created>
  <dcterms:modified xsi:type="dcterms:W3CDTF">2023-10-06T00:02:00Z</dcterms:modified>
</cp:coreProperties>
</file>