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207403F6" w:rsidR="00DD27F5" w:rsidRDefault="00300B20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 UMA HISTÓRIA DAS IDEIAS DISCURSIVAS A PARTIR DA PRODUÇÃO TEÓRICA DE ENI ORLANDI NA ANÁLISE DE DISCURSO BRASILEIRA</w:t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2A59A0B2" w14:textId="12B97FF0" w:rsidR="009B020F" w:rsidRPr="00981FD6" w:rsidRDefault="00981FD6" w:rsidP="00981FD6">
      <w:pPr>
        <w:jc w:val="right"/>
        <w:rPr>
          <w:sz w:val="24"/>
          <w:szCs w:val="24"/>
        </w:rPr>
      </w:pPr>
      <w:r w:rsidRPr="00981FD6">
        <w:rPr>
          <w:sz w:val="24"/>
          <w:szCs w:val="24"/>
        </w:rPr>
        <w:t>Daniel Santos Oliveira</w:t>
      </w:r>
      <w:r>
        <w:rPr>
          <w:rStyle w:val="Refdenotaderodap"/>
          <w:sz w:val="24"/>
          <w:szCs w:val="24"/>
        </w:rPr>
        <w:footnoteReference w:id="1"/>
      </w:r>
    </w:p>
    <w:p w14:paraId="06ECDA8A" w14:textId="1963AE3D" w:rsidR="00890CB9" w:rsidRPr="00300B20" w:rsidRDefault="00DD27F5" w:rsidP="00DD27F5">
      <w:pPr>
        <w:jc w:val="center"/>
        <w:rPr>
          <w:b/>
          <w:bCs/>
          <w:sz w:val="24"/>
          <w:szCs w:val="24"/>
        </w:rPr>
      </w:pPr>
      <w:r w:rsidRPr="00300B20">
        <w:rPr>
          <w:b/>
          <w:bCs/>
          <w:sz w:val="24"/>
          <w:szCs w:val="24"/>
        </w:rPr>
        <w:t>RESUMO</w:t>
      </w:r>
    </w:p>
    <w:p w14:paraId="3FD044C2" w14:textId="77777777" w:rsidR="00581952" w:rsidRPr="00581952" w:rsidRDefault="00581952" w:rsidP="00581952">
      <w:pPr>
        <w:spacing w:line="276" w:lineRule="auto"/>
        <w:jc w:val="center"/>
        <w:rPr>
          <w:sz w:val="24"/>
          <w:szCs w:val="24"/>
        </w:rPr>
      </w:pPr>
    </w:p>
    <w:p w14:paraId="3E589ECD" w14:textId="3314F422" w:rsidR="00EB74B2" w:rsidRDefault="00581952" w:rsidP="00581952">
      <w:pPr>
        <w:spacing w:line="276" w:lineRule="auto"/>
        <w:rPr>
          <w:rFonts w:eastAsia="Gill Sans"/>
          <w:color w:val="000000" w:themeColor="text1"/>
          <w:sz w:val="24"/>
          <w:szCs w:val="24"/>
        </w:rPr>
      </w:pPr>
      <w:r w:rsidRPr="00581952">
        <w:rPr>
          <w:rFonts w:eastAsia="Gill Sans"/>
          <w:color w:val="000000" w:themeColor="text1"/>
          <w:sz w:val="24"/>
          <w:szCs w:val="24"/>
        </w:rPr>
        <w:t xml:space="preserve">Este trabalho abriga-se no campo dos estudos da linguagem, especificamente nas seguintes vertentes teóricas: Análise de Discurso (AD) fundada por Michel Pêcheux na França e implementada/desdobrada por Eni Orlandi no Brasil, História das Ideias Linguísticas (HIL) e História das Ideias Discursivas (HID). </w:t>
      </w:r>
      <w:r w:rsidRPr="00581952">
        <w:rPr>
          <w:color w:val="000000" w:themeColor="text1"/>
          <w:sz w:val="24"/>
          <w:szCs w:val="24"/>
        </w:rPr>
        <w:t xml:space="preserve">O levantamento de bibliografia, em português, que tratam das referidas teorias direcionou esta pesquisa a um significativo dado quantitativo de textos que têm sido publicados com autoria de Eni Orlandi. Através dessa verificação, esta pergunta de pesquisa foi formulada: como se realizam as tomadas de posição da autora-pesquisadora-professora Eni Orlandi nos textos que têm publicado no Brasil? E também foram constituídos estes objetivos: 1 – historicizar partes da Análise de Discurso materialista-brasileira-orlandiana; 2 – investigar os desdobramentos e deslocamentos protagonizados pela obra de Eni Orlandi, no Brasil, em relação ao projeto teórico francês de Michel Pêcheux; e 3 – observar como se dá a (re)produção do conhecimento discursivo brasileiro a partir da autoria de Eni Orlandi. </w:t>
      </w:r>
      <w:r w:rsidRPr="00581952">
        <w:rPr>
          <w:rFonts w:eastAsia="Gill Sans"/>
          <w:color w:val="000000" w:themeColor="text1"/>
          <w:sz w:val="24"/>
          <w:szCs w:val="24"/>
        </w:rPr>
        <w:t>O dispositivo teórico tem sido organizado pelas seguintes obras:</w:t>
      </w:r>
      <w:r w:rsidRPr="00581952">
        <w:rPr>
          <w:color w:val="000000" w:themeColor="text1"/>
          <w:sz w:val="24"/>
          <w:szCs w:val="24"/>
        </w:rPr>
        <w:t xml:space="preserve"> </w:t>
      </w:r>
      <w:r w:rsidRPr="00581952">
        <w:rPr>
          <w:rFonts w:eastAsia="Gill Sans"/>
          <w:color w:val="000000" w:themeColor="text1"/>
          <w:sz w:val="24"/>
          <w:szCs w:val="24"/>
        </w:rPr>
        <w:t xml:space="preserve">Costa (2018), Ferreira (2007, 2009, 2023 e 2024), Gadet (2014), Guasso (2021), Guasso e Petri (2016), Maldidier (2011 e 2017), Orlandi (1984a e 1984b, 1985, 1993, 1998a, 1998b, 2002, 2008, 2012, 2013, 2015, 2017, 2018a, 2018b, 2019a, 2019b, 2020, 2021, 2022 e 2024), Pêcheux (1999, 2014a, 2014b, 2014c, 2014d e 2015), Petri (2006, 2007, 2013 2016, 2019 e 2023) e Scherer (2013, 2015 e 2023). O </w:t>
      </w:r>
      <w:r w:rsidRPr="00581952">
        <w:rPr>
          <w:rFonts w:eastAsia="Gill Sans"/>
          <w:i/>
          <w:iCs/>
          <w:color w:val="000000" w:themeColor="text1"/>
          <w:sz w:val="24"/>
          <w:szCs w:val="24"/>
        </w:rPr>
        <w:t>corpus</w:t>
      </w:r>
      <w:r w:rsidRPr="00581952">
        <w:rPr>
          <w:rFonts w:eastAsia="Gill Sans"/>
          <w:color w:val="000000" w:themeColor="text1"/>
          <w:sz w:val="24"/>
          <w:szCs w:val="24"/>
        </w:rPr>
        <w:t xml:space="preserve"> organiza-se por recortes discursivos extraídos da obra da autora em questão, tendo como fonte das informações catalográficas a Plataforma </w:t>
      </w:r>
      <w:r w:rsidRPr="00581952">
        <w:rPr>
          <w:rFonts w:eastAsia="Gill Sans"/>
          <w:i/>
          <w:iCs/>
          <w:color w:val="000000" w:themeColor="text1"/>
          <w:sz w:val="24"/>
          <w:szCs w:val="24"/>
        </w:rPr>
        <w:t>Lattes</w:t>
      </w:r>
      <w:r w:rsidRPr="00581952">
        <w:rPr>
          <w:rFonts w:eastAsia="Gill Sans"/>
          <w:color w:val="000000" w:themeColor="text1"/>
          <w:sz w:val="24"/>
          <w:szCs w:val="24"/>
        </w:rPr>
        <w:t xml:space="preserve">. A interpretação e os gestos analíticos lançados sobre os materiais já reunidos têm dado a ver que Eni Orlandi para implementar, no Brasil, a Análise de Discurso </w:t>
      </w:r>
      <w:r w:rsidRPr="00581952">
        <w:rPr>
          <w:rFonts w:eastAsia="Gill Sans"/>
          <w:i/>
          <w:iCs/>
          <w:color w:val="000000" w:themeColor="text1"/>
          <w:sz w:val="24"/>
          <w:szCs w:val="24"/>
        </w:rPr>
        <w:t>pecheutiana</w:t>
      </w:r>
      <w:r w:rsidRPr="00581952">
        <w:rPr>
          <w:rFonts w:eastAsia="Gill Sans"/>
          <w:color w:val="000000" w:themeColor="text1"/>
          <w:sz w:val="24"/>
          <w:szCs w:val="24"/>
        </w:rPr>
        <w:t xml:space="preserve"> se distancia de pressupostos linguísticos empiristas/formalistas e se encaminha para </w:t>
      </w:r>
      <w:r w:rsidRPr="00581952">
        <w:rPr>
          <w:color w:val="000000" w:themeColor="text1"/>
          <w:sz w:val="24"/>
          <w:szCs w:val="24"/>
        </w:rPr>
        <w:t>uma perspectiva discursiva articulada ao materialismo histórico e à psicanálise; tal deslizamento, apontado pela própria análise, instala na Unicamp atualizações epistemológicas sustentadas pelo desdobramento da própria teoria a qual Eni Orlandi se inscreve na posição de autoria.</w:t>
      </w:r>
    </w:p>
    <w:p w14:paraId="35B8BA0A" w14:textId="77777777" w:rsidR="00581952" w:rsidRPr="00581952" w:rsidRDefault="00581952" w:rsidP="00581952">
      <w:pPr>
        <w:spacing w:line="276" w:lineRule="auto"/>
        <w:rPr>
          <w:rFonts w:eastAsia="Gill Sans"/>
          <w:color w:val="000000" w:themeColor="text1"/>
          <w:sz w:val="24"/>
          <w:szCs w:val="24"/>
        </w:rPr>
      </w:pPr>
    </w:p>
    <w:p w14:paraId="2B5F735B" w14:textId="28600E4A" w:rsidR="00762DCB" w:rsidRPr="00581952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 w:rsidR="00581952">
        <w:rPr>
          <w:b/>
          <w:bCs/>
          <w:sz w:val="24"/>
          <w:szCs w:val="24"/>
        </w:rPr>
        <w:t xml:space="preserve"> </w:t>
      </w:r>
      <w:r w:rsidR="00581952" w:rsidRPr="00581952">
        <w:rPr>
          <w:rFonts w:eastAsia="Gill Sans"/>
          <w:color w:val="000000" w:themeColor="text1"/>
          <w:sz w:val="24"/>
          <w:szCs w:val="24"/>
        </w:rPr>
        <w:t>História das Ideias Discursivas</w:t>
      </w:r>
      <w:r w:rsidR="00581952">
        <w:rPr>
          <w:rFonts w:eastAsia="Gill Sans"/>
          <w:color w:val="000000" w:themeColor="text1"/>
          <w:sz w:val="24"/>
          <w:szCs w:val="24"/>
        </w:rPr>
        <w:t xml:space="preserve">. </w:t>
      </w:r>
      <w:r w:rsidR="00581952" w:rsidRPr="00581952">
        <w:rPr>
          <w:rFonts w:eastAsia="Gill Sans"/>
          <w:color w:val="000000" w:themeColor="text1"/>
          <w:sz w:val="24"/>
          <w:szCs w:val="24"/>
        </w:rPr>
        <w:t>Análise de Discurso brasileira</w:t>
      </w:r>
      <w:r w:rsidR="00581952">
        <w:rPr>
          <w:rFonts w:eastAsia="Gill Sans"/>
          <w:color w:val="000000" w:themeColor="text1"/>
          <w:sz w:val="24"/>
          <w:szCs w:val="24"/>
        </w:rPr>
        <w:t xml:space="preserve">. </w:t>
      </w:r>
      <w:r w:rsidR="00581952" w:rsidRPr="00581952">
        <w:rPr>
          <w:rFonts w:eastAsia="Gill Sans"/>
          <w:color w:val="000000" w:themeColor="text1"/>
          <w:sz w:val="24"/>
          <w:szCs w:val="24"/>
        </w:rPr>
        <w:t>Eni Orlandi</w:t>
      </w:r>
      <w:r w:rsidR="00581952">
        <w:rPr>
          <w:rFonts w:eastAsia="Gill Sans"/>
          <w:color w:val="000000" w:themeColor="text1"/>
          <w:sz w:val="24"/>
          <w:szCs w:val="24"/>
        </w:rPr>
        <w:t>.</w:t>
      </w:r>
    </w:p>
    <w:sectPr w:rsidR="00762DCB" w:rsidRPr="00581952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02011" w14:textId="77777777" w:rsidR="00D827B3" w:rsidRDefault="00D827B3" w:rsidP="00DD27F5">
      <w:pPr>
        <w:spacing w:line="240" w:lineRule="auto"/>
      </w:pPr>
      <w:r>
        <w:separator/>
      </w:r>
    </w:p>
  </w:endnote>
  <w:endnote w:type="continuationSeparator" w:id="0">
    <w:p w14:paraId="02F104C9" w14:textId="77777777" w:rsidR="00D827B3" w:rsidRDefault="00D827B3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13990" w14:textId="77777777" w:rsidR="00D827B3" w:rsidRDefault="00D827B3" w:rsidP="00DD27F5">
      <w:pPr>
        <w:spacing w:line="240" w:lineRule="auto"/>
      </w:pPr>
      <w:r>
        <w:separator/>
      </w:r>
    </w:p>
  </w:footnote>
  <w:footnote w:type="continuationSeparator" w:id="0">
    <w:p w14:paraId="360C218F" w14:textId="77777777" w:rsidR="00D827B3" w:rsidRDefault="00D827B3" w:rsidP="00DD27F5">
      <w:pPr>
        <w:spacing w:line="240" w:lineRule="auto"/>
      </w:pPr>
      <w:r>
        <w:continuationSeparator/>
      </w:r>
    </w:p>
  </w:footnote>
  <w:footnote w:id="1">
    <w:p w14:paraId="716DC4D2" w14:textId="4EF0E2DE" w:rsidR="00981FD6" w:rsidRPr="00981FD6" w:rsidRDefault="00981FD6">
      <w:pPr>
        <w:pStyle w:val="Textodenotaderodap"/>
        <w:rPr>
          <w:sz w:val="18"/>
          <w:szCs w:val="18"/>
        </w:rPr>
      </w:pPr>
      <w:r w:rsidRPr="00981FD6">
        <w:rPr>
          <w:rStyle w:val="Refdenotaderodap"/>
          <w:sz w:val="18"/>
          <w:szCs w:val="18"/>
        </w:rPr>
        <w:footnoteRef/>
      </w:r>
      <w:r w:rsidRPr="00981FD6">
        <w:rPr>
          <w:sz w:val="18"/>
          <w:szCs w:val="18"/>
        </w:rPr>
        <w:t xml:space="preserve"> Doutorando</w:t>
      </w:r>
      <w:r>
        <w:rPr>
          <w:sz w:val="18"/>
          <w:szCs w:val="18"/>
        </w:rPr>
        <w:t xml:space="preserve"> do Programa de Pós-graduação em Letras e Linguística (PPGLL) da Universidade Federal de Alagoas (UFAL). ORCID: </w:t>
      </w:r>
      <w:r w:rsidRPr="00981FD6">
        <w:rPr>
          <w:sz w:val="18"/>
          <w:szCs w:val="18"/>
        </w:rPr>
        <w:t>orcid.org/0000-0003-4414-6389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E20D4"/>
    <w:rsid w:val="00255803"/>
    <w:rsid w:val="00300B20"/>
    <w:rsid w:val="00581952"/>
    <w:rsid w:val="005B2CBC"/>
    <w:rsid w:val="00754DC8"/>
    <w:rsid w:val="00762DCB"/>
    <w:rsid w:val="00767450"/>
    <w:rsid w:val="00782277"/>
    <w:rsid w:val="00890CB9"/>
    <w:rsid w:val="00981FD6"/>
    <w:rsid w:val="009B020F"/>
    <w:rsid w:val="00C208F0"/>
    <w:rsid w:val="00D827B3"/>
    <w:rsid w:val="00DD27F5"/>
    <w:rsid w:val="00DD7EA4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Santos Oliveira</dc:creator>
  <cp:keywords/>
  <dc:description/>
  <cp:lastModifiedBy>Daniel Santos Oliveira</cp:lastModifiedBy>
  <cp:revision>4</cp:revision>
  <dcterms:created xsi:type="dcterms:W3CDTF">2025-03-08T16:50:00Z</dcterms:created>
  <dcterms:modified xsi:type="dcterms:W3CDTF">2025-03-08T16:54:00Z</dcterms:modified>
</cp:coreProperties>
</file>