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E070" w14:textId="77777777" w:rsidR="0065064E" w:rsidRDefault="0065064E" w:rsidP="0065064E">
      <w:pPr>
        <w:spacing w:after="120"/>
        <w:ind w:right="665"/>
        <w:rPr>
          <w:b/>
          <w:color w:val="000000" w:themeColor="text1"/>
          <w:sz w:val="28"/>
        </w:rPr>
      </w:pPr>
    </w:p>
    <w:p w14:paraId="184E8D6E" w14:textId="77777777" w:rsidR="007E64C3" w:rsidRDefault="007E64C3" w:rsidP="0065064E">
      <w:pPr>
        <w:spacing w:after="120"/>
        <w:ind w:right="665"/>
        <w:rPr>
          <w:b/>
          <w:color w:val="000000" w:themeColor="text1"/>
          <w:sz w:val="28"/>
        </w:rPr>
      </w:pPr>
    </w:p>
    <w:p w14:paraId="117A16B9" w14:textId="77777777" w:rsidR="007E64C3" w:rsidRDefault="007E64C3" w:rsidP="0065064E">
      <w:pPr>
        <w:spacing w:after="120"/>
        <w:ind w:right="665"/>
        <w:rPr>
          <w:b/>
          <w:color w:val="000000" w:themeColor="text1"/>
          <w:sz w:val="28"/>
        </w:rPr>
      </w:pPr>
    </w:p>
    <w:p w14:paraId="23572B3B" w14:textId="110DFA38" w:rsidR="00C31FC6" w:rsidRDefault="0065064E" w:rsidP="00C31FC6">
      <w:pPr>
        <w:spacing w:after="120"/>
        <w:ind w:right="665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 </w:t>
      </w:r>
      <w:r w:rsidR="00454380" w:rsidRPr="00F52827">
        <w:rPr>
          <w:rFonts w:ascii="Arial" w:hAnsi="Arial" w:cs="Arial"/>
          <w:b/>
          <w:bCs/>
        </w:rPr>
        <w:t>IMPACTO DAS LESÕES CERVICAIS NÃO CARIOSAS NA QUALIDADE DE VIDA DOS PACIENTES: REVISÂO DE LITERATURA</w:t>
      </w:r>
    </w:p>
    <w:p w14:paraId="6A495995" w14:textId="77777777" w:rsidR="00454380" w:rsidRDefault="00454380" w:rsidP="00C31FC6">
      <w:pPr>
        <w:spacing w:after="120"/>
        <w:ind w:right="665"/>
        <w:jc w:val="center"/>
      </w:pPr>
    </w:p>
    <w:p w14:paraId="0F0F8916" w14:textId="60987B1C" w:rsidR="00454380" w:rsidRPr="007E64C3" w:rsidRDefault="00454380" w:rsidP="004543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E64C3">
        <w:rPr>
          <w:rFonts w:ascii="Arial" w:hAnsi="Arial" w:cs="Arial"/>
          <w:sz w:val="22"/>
          <w:szCs w:val="22"/>
        </w:rPr>
        <w:t>Yasmi</w:t>
      </w:r>
      <w:r w:rsidR="00A63473">
        <w:rPr>
          <w:rFonts w:ascii="Arial" w:hAnsi="Arial" w:cs="Arial"/>
          <w:sz w:val="22"/>
          <w:szCs w:val="22"/>
        </w:rPr>
        <w:t>m</w:t>
      </w:r>
      <w:r w:rsidRPr="007E64C3">
        <w:rPr>
          <w:rFonts w:ascii="Arial" w:hAnsi="Arial" w:cs="Arial"/>
          <w:sz w:val="22"/>
          <w:szCs w:val="22"/>
        </w:rPr>
        <w:t xml:space="preserve"> Pereira dos Santos de O</w:t>
      </w:r>
      <w:r w:rsidR="009015CA">
        <w:rPr>
          <w:rFonts w:ascii="Arial" w:hAnsi="Arial" w:cs="Arial"/>
          <w:sz w:val="22"/>
          <w:szCs w:val="22"/>
        </w:rPr>
        <w:t>LIVEIRA</w:t>
      </w:r>
      <w:r w:rsidR="00C31FC6" w:rsidRPr="007E64C3">
        <w:rPr>
          <w:rFonts w:ascii="Arial" w:hAnsi="Arial" w:cs="Arial"/>
          <w:sz w:val="22"/>
          <w:szCs w:val="22"/>
        </w:rPr>
        <w:t xml:space="preserve">¹*, </w:t>
      </w:r>
      <w:r w:rsidRPr="007E64C3">
        <w:rPr>
          <w:rFonts w:ascii="Arial" w:hAnsi="Arial" w:cs="Arial"/>
          <w:sz w:val="22"/>
          <w:szCs w:val="22"/>
        </w:rPr>
        <w:t>Ana Caroline Batista de A</w:t>
      </w:r>
      <w:r w:rsidR="009015CA">
        <w:rPr>
          <w:rFonts w:ascii="Arial" w:hAnsi="Arial" w:cs="Arial"/>
          <w:sz w:val="22"/>
          <w:szCs w:val="22"/>
        </w:rPr>
        <w:t>NDRADE</w:t>
      </w:r>
      <w:r w:rsidR="00C31FC6" w:rsidRPr="007E64C3">
        <w:rPr>
          <w:rFonts w:ascii="Arial" w:hAnsi="Arial" w:cs="Arial"/>
          <w:sz w:val="22"/>
          <w:szCs w:val="22"/>
        </w:rPr>
        <w:t xml:space="preserve">², </w:t>
      </w:r>
      <w:r w:rsidRPr="007E64C3">
        <w:rPr>
          <w:rFonts w:ascii="Arial" w:hAnsi="Arial" w:cs="Arial"/>
          <w:sz w:val="22"/>
          <w:szCs w:val="22"/>
        </w:rPr>
        <w:t>Clailson Morais de S</w:t>
      </w:r>
      <w:r w:rsidR="009015CA">
        <w:rPr>
          <w:rFonts w:ascii="Arial" w:hAnsi="Arial" w:cs="Arial"/>
          <w:sz w:val="22"/>
          <w:szCs w:val="22"/>
        </w:rPr>
        <w:t>OUSA</w:t>
      </w:r>
      <w:r w:rsidR="00C31FC6" w:rsidRPr="007E64C3">
        <w:rPr>
          <w:rFonts w:ascii="Arial" w:hAnsi="Arial" w:cs="Arial"/>
          <w:sz w:val="22"/>
          <w:szCs w:val="22"/>
        </w:rPr>
        <w:t xml:space="preserve">², </w:t>
      </w:r>
      <w:r w:rsidRPr="007E64C3">
        <w:rPr>
          <w:rFonts w:ascii="Arial" w:hAnsi="Arial" w:cs="Arial"/>
          <w:sz w:val="22"/>
          <w:szCs w:val="22"/>
        </w:rPr>
        <w:t>Érika Maria Franco Vieira d</w:t>
      </w:r>
      <w:r w:rsidR="00A63473">
        <w:rPr>
          <w:rFonts w:ascii="Arial" w:hAnsi="Arial" w:cs="Arial"/>
          <w:sz w:val="22"/>
          <w:szCs w:val="22"/>
        </w:rPr>
        <w:t>a P</w:t>
      </w:r>
      <w:r w:rsidR="009015CA">
        <w:rPr>
          <w:rFonts w:ascii="Arial" w:hAnsi="Arial" w:cs="Arial"/>
          <w:sz w:val="22"/>
          <w:szCs w:val="22"/>
        </w:rPr>
        <w:t>AZ</w:t>
      </w:r>
      <w:r w:rsidR="00C31FC6" w:rsidRPr="007E64C3">
        <w:rPr>
          <w:rFonts w:ascii="Arial" w:hAnsi="Arial" w:cs="Arial"/>
          <w:sz w:val="22"/>
          <w:szCs w:val="22"/>
        </w:rPr>
        <w:t xml:space="preserve">², </w:t>
      </w:r>
      <w:r w:rsidRPr="007E64C3">
        <w:rPr>
          <w:rFonts w:ascii="Arial" w:hAnsi="Arial" w:cs="Arial"/>
          <w:sz w:val="22"/>
          <w:szCs w:val="22"/>
        </w:rPr>
        <w:t>José Maria de S</w:t>
      </w:r>
      <w:r w:rsidR="009015CA">
        <w:rPr>
          <w:rFonts w:ascii="Arial" w:hAnsi="Arial" w:cs="Arial"/>
          <w:sz w:val="22"/>
          <w:szCs w:val="22"/>
        </w:rPr>
        <w:t>OUSA</w:t>
      </w:r>
      <w:r w:rsidR="00C31FC6" w:rsidRPr="007E64C3">
        <w:rPr>
          <w:rFonts w:ascii="Arial" w:hAnsi="Arial" w:cs="Arial"/>
          <w:sz w:val="22"/>
          <w:szCs w:val="22"/>
        </w:rPr>
        <w:t xml:space="preserve">², </w:t>
      </w:r>
      <w:r w:rsidRPr="007E64C3">
        <w:rPr>
          <w:rFonts w:ascii="Arial" w:hAnsi="Arial" w:cs="Arial"/>
          <w:sz w:val="22"/>
          <w:szCs w:val="22"/>
        </w:rPr>
        <w:t>Sarah Emilly Nascimento J</w:t>
      </w:r>
      <w:r w:rsidR="009015CA">
        <w:rPr>
          <w:rFonts w:ascii="Arial" w:hAnsi="Arial" w:cs="Arial"/>
          <w:sz w:val="22"/>
          <w:szCs w:val="22"/>
        </w:rPr>
        <w:t>ADÃO</w:t>
      </w:r>
      <w:r w:rsidRPr="007E64C3">
        <w:rPr>
          <w:rFonts w:ascii="Arial" w:hAnsi="Arial" w:cs="Arial"/>
          <w:sz w:val="22"/>
          <w:szCs w:val="22"/>
        </w:rPr>
        <w:t>², Thays Danielly Silva P</w:t>
      </w:r>
      <w:r w:rsidR="009015CA">
        <w:rPr>
          <w:rFonts w:ascii="Arial" w:hAnsi="Arial" w:cs="Arial"/>
          <w:sz w:val="22"/>
          <w:szCs w:val="22"/>
        </w:rPr>
        <w:t>INTO</w:t>
      </w:r>
      <w:r w:rsidRPr="007E64C3">
        <w:rPr>
          <w:rFonts w:ascii="Arial" w:hAnsi="Arial" w:cs="Arial"/>
          <w:sz w:val="22"/>
          <w:szCs w:val="22"/>
        </w:rPr>
        <w:t xml:space="preserve">², </w:t>
      </w:r>
      <w:r w:rsidR="00C31FC6" w:rsidRPr="007E64C3">
        <w:rPr>
          <w:rFonts w:ascii="Arial" w:hAnsi="Arial" w:cs="Arial"/>
          <w:sz w:val="22"/>
          <w:szCs w:val="22"/>
        </w:rPr>
        <w:t xml:space="preserve">Thaís Oliveira </w:t>
      </w:r>
      <w:r w:rsidRPr="007E64C3">
        <w:rPr>
          <w:rFonts w:ascii="Arial" w:hAnsi="Arial" w:cs="Arial"/>
          <w:sz w:val="22"/>
          <w:szCs w:val="22"/>
        </w:rPr>
        <w:t>C</w:t>
      </w:r>
      <w:r w:rsidR="009015CA">
        <w:rPr>
          <w:rFonts w:ascii="Arial" w:hAnsi="Arial" w:cs="Arial"/>
          <w:sz w:val="22"/>
          <w:szCs w:val="22"/>
        </w:rPr>
        <w:t>ORDEIRO</w:t>
      </w:r>
      <w:bookmarkStart w:id="0" w:name="_GoBack"/>
      <w:bookmarkEnd w:id="0"/>
      <w:r w:rsidR="00C31FC6" w:rsidRPr="007E64C3">
        <w:rPr>
          <w:rFonts w:ascii="Arial" w:hAnsi="Arial" w:cs="Arial"/>
          <w:sz w:val="22"/>
          <w:szCs w:val="22"/>
        </w:rPr>
        <w:t>³</w:t>
      </w:r>
    </w:p>
    <w:p w14:paraId="414A8D2F" w14:textId="77777777" w:rsidR="00454380" w:rsidRPr="007E64C3" w:rsidRDefault="00C31FC6" w:rsidP="004543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E64C3">
        <w:rPr>
          <w:rFonts w:ascii="Arial" w:hAnsi="Arial" w:cs="Arial"/>
          <w:sz w:val="22"/>
          <w:szCs w:val="22"/>
        </w:rPr>
        <w:t xml:space="preserve">¹Aluna de graduação, UNIFSA – Teresina – PI. </w:t>
      </w:r>
    </w:p>
    <w:p w14:paraId="67BAD678" w14:textId="13C676F9" w:rsidR="00454380" w:rsidRPr="007E64C3" w:rsidRDefault="00C31FC6" w:rsidP="007E64C3">
      <w:pPr>
        <w:spacing w:after="120"/>
        <w:ind w:right="665"/>
        <w:jc w:val="center"/>
        <w:rPr>
          <w:b/>
          <w:color w:val="000000" w:themeColor="text1"/>
          <w:sz w:val="22"/>
          <w:szCs w:val="22"/>
        </w:rPr>
      </w:pPr>
      <w:r w:rsidRPr="007E64C3">
        <w:rPr>
          <w:rFonts w:ascii="Arial" w:hAnsi="Arial" w:cs="Arial"/>
          <w:sz w:val="22"/>
          <w:szCs w:val="22"/>
        </w:rPr>
        <w:t xml:space="preserve">E-mail: </w:t>
      </w:r>
      <w:r w:rsidR="00454380" w:rsidRPr="007E64C3">
        <w:rPr>
          <w:rFonts w:ascii="Arial" w:hAnsi="Arial" w:cs="Arial"/>
          <w:sz w:val="22"/>
          <w:szCs w:val="22"/>
        </w:rPr>
        <w:t xml:space="preserve">yasmimpereira0912@gmail.com </w:t>
      </w:r>
    </w:p>
    <w:p w14:paraId="51202CC6" w14:textId="64172A33" w:rsidR="00454380" w:rsidRPr="007E64C3" w:rsidRDefault="00C31FC6" w:rsidP="004543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E64C3">
        <w:rPr>
          <w:rFonts w:ascii="Arial" w:hAnsi="Arial" w:cs="Arial"/>
          <w:sz w:val="22"/>
          <w:szCs w:val="22"/>
        </w:rPr>
        <w:t>²Aluno de graduação, UNIFSA – Teresina – PI.</w:t>
      </w:r>
    </w:p>
    <w:p w14:paraId="1FA0D83C" w14:textId="61CD590C" w:rsidR="00454380" w:rsidRPr="007E64C3" w:rsidRDefault="00C31FC6" w:rsidP="00454380">
      <w:pPr>
        <w:spacing w:after="120" w:line="276" w:lineRule="auto"/>
        <w:ind w:right="665"/>
        <w:jc w:val="center"/>
        <w:rPr>
          <w:rFonts w:ascii="Arial" w:hAnsi="Arial" w:cs="Arial"/>
          <w:sz w:val="22"/>
          <w:szCs w:val="22"/>
        </w:rPr>
      </w:pPr>
      <w:r w:rsidRPr="007E64C3">
        <w:rPr>
          <w:rFonts w:ascii="Arial" w:hAnsi="Arial" w:cs="Arial"/>
          <w:sz w:val="22"/>
          <w:szCs w:val="22"/>
        </w:rPr>
        <w:t xml:space="preserve">³Professora Mestre, UNIFSA – Teresina – </w:t>
      </w:r>
      <w:r w:rsidR="00454380" w:rsidRPr="007E64C3">
        <w:rPr>
          <w:rFonts w:ascii="Arial" w:hAnsi="Arial" w:cs="Arial"/>
          <w:sz w:val="22"/>
          <w:szCs w:val="22"/>
        </w:rPr>
        <w:t>PI.</w:t>
      </w:r>
    </w:p>
    <w:p w14:paraId="167965BF" w14:textId="77777777" w:rsidR="00454380" w:rsidRPr="00454380" w:rsidRDefault="00454380" w:rsidP="00454380">
      <w:pPr>
        <w:spacing w:after="120" w:line="276" w:lineRule="auto"/>
        <w:ind w:right="665"/>
        <w:jc w:val="center"/>
        <w:rPr>
          <w:rFonts w:ascii="Arial" w:hAnsi="Arial" w:cs="Arial"/>
        </w:rPr>
      </w:pPr>
    </w:p>
    <w:p w14:paraId="3A1E5689" w14:textId="78942E4A" w:rsidR="0065064E" w:rsidRPr="0065064E" w:rsidRDefault="00A93FE6" w:rsidP="0065064E">
      <w:pPr>
        <w:spacing w:after="120" w:line="360" w:lineRule="auto"/>
        <w:ind w:right="665"/>
        <w:jc w:val="both"/>
        <w:rPr>
          <w:rFonts w:ascii="Arial" w:hAnsi="Arial" w:cs="Arial"/>
        </w:rPr>
      </w:pPr>
      <w:r w:rsidRPr="0065064E">
        <w:rPr>
          <w:rFonts w:ascii="Arial" w:hAnsi="Arial" w:cs="Arial"/>
          <w:b/>
        </w:rPr>
        <w:t>INTRODUÇÃO</w:t>
      </w:r>
      <w:r w:rsidRPr="0065064E">
        <w:rPr>
          <w:rFonts w:ascii="Arial" w:hAnsi="Arial" w:cs="Arial"/>
        </w:rPr>
        <w:t>:</w:t>
      </w:r>
      <w:r w:rsidR="00864E51" w:rsidRPr="0065064E">
        <w:rPr>
          <w:rFonts w:ascii="Arial" w:hAnsi="Arial" w:cs="Arial"/>
        </w:rPr>
        <w:t xml:space="preserve"> </w:t>
      </w:r>
      <w:r w:rsidR="0065064E" w:rsidRPr="0065064E">
        <w:rPr>
          <w:rFonts w:ascii="Arial" w:hAnsi="Arial" w:cs="Arial"/>
          <w:bCs/>
        </w:rPr>
        <w:t xml:space="preserve">As lesões cervicais não cariosas (LCNC) correspondem à perda de estrutura mineralizada na região cervical, sem envolvimento do processo cariogênico. Apresentam etiologia multifatorial, com destaque para mecanismos como abrasão, erosão, abfração e atrição. Clinicamente, as LCNC podem manifestar-se por hipersensibilidade, alterações estéticas e prejuízo funcional. Tais condições interferem negativamente, impactando a qualidade de vida relacionada à saúde bucal. </w:t>
      </w:r>
      <w:r w:rsidR="00E94830" w:rsidRPr="0065064E">
        <w:rPr>
          <w:rFonts w:ascii="Arial" w:hAnsi="Arial" w:cs="Arial"/>
        </w:rPr>
        <w:t xml:space="preserve"> </w:t>
      </w:r>
      <w:r w:rsidR="0065064E" w:rsidRPr="0065064E">
        <w:rPr>
          <w:rFonts w:ascii="Arial" w:hAnsi="Arial" w:cs="Arial"/>
          <w:b/>
        </w:rPr>
        <w:t>OBJETIVO</w:t>
      </w:r>
      <w:r w:rsidR="0065064E" w:rsidRPr="0065064E">
        <w:rPr>
          <w:rFonts w:ascii="Arial" w:hAnsi="Arial" w:cs="Arial"/>
        </w:rPr>
        <w:t xml:space="preserve">: Analisar, por meio de uma revisão de literatura, o impacto das lesões cervicais não cariosas na qualidade de vida dos pacientes. </w:t>
      </w:r>
      <w:r w:rsidR="0065064E" w:rsidRPr="0065064E">
        <w:rPr>
          <w:rFonts w:ascii="Arial" w:hAnsi="Arial" w:cs="Arial"/>
          <w:b/>
        </w:rPr>
        <w:t>METODOLOGIA</w:t>
      </w:r>
      <w:r w:rsidR="0065064E" w:rsidRPr="0065064E">
        <w:rPr>
          <w:rFonts w:ascii="Arial" w:hAnsi="Arial" w:cs="Arial"/>
        </w:rPr>
        <w:t xml:space="preserve">: Foi realizada uma busca nas bases de dados Pubmed, Scielo e BVS por artigos que discutissem a relação entre LCNC e aspectos da qualidade de vida dos pacientes. Foram selecionados artigos publicados nos últimos 5 anos, incluídos artigos em português e inglês. Estudos que não tratavam diretamente do impacto clínico dessas lesões foram excluídos. </w:t>
      </w:r>
      <w:r w:rsidR="0065064E" w:rsidRPr="0065064E">
        <w:rPr>
          <w:rFonts w:ascii="Arial" w:hAnsi="Arial" w:cs="Arial"/>
          <w:b/>
        </w:rPr>
        <w:t>RESULTADOS</w:t>
      </w:r>
      <w:r w:rsidR="0065064E" w:rsidRPr="0065064E">
        <w:rPr>
          <w:rFonts w:ascii="Arial" w:hAnsi="Arial" w:cs="Arial"/>
        </w:rPr>
        <w:t xml:space="preserve">: Foram selecionados 18 artigos para esta revisão. Os estudos mostraram que as lesões cervicais não cariosas causam principalmente sensibilidade dentária, desconforto e impacto estético, afetando a qualidade de vida dos pacientes. Também foi observado impacto psicológico, especialmente em pessoas mais jovens. </w:t>
      </w:r>
      <w:r w:rsidR="0065064E" w:rsidRPr="0065064E">
        <w:rPr>
          <w:rFonts w:ascii="Arial" w:hAnsi="Arial" w:cs="Arial"/>
          <w:b/>
        </w:rPr>
        <w:t>CONCLUSÃO</w:t>
      </w:r>
      <w:r w:rsidR="0065064E" w:rsidRPr="0065064E">
        <w:rPr>
          <w:rFonts w:ascii="Arial" w:hAnsi="Arial" w:cs="Arial"/>
        </w:rPr>
        <w:t>: A prevalência crescente dessas lesões, evidencia a necessidade de maior atenção clínica e pesquisa contínua para aprimorar o diagnóstico e o manejo dessas condições. Além disso, o reconhecimento do impacto clínico reforça a necessidade de abordagens que considerem o paciente de forma integral</w:t>
      </w:r>
      <w:r w:rsidR="0065064E">
        <w:rPr>
          <w:rFonts w:ascii="Arial" w:hAnsi="Arial" w:cs="Arial"/>
        </w:rPr>
        <w:t>.</w:t>
      </w:r>
    </w:p>
    <w:p w14:paraId="365BCC9A" w14:textId="343A677D" w:rsidR="00BD3669" w:rsidRPr="00744750" w:rsidRDefault="00A93FE6" w:rsidP="00744750">
      <w:pPr>
        <w:spacing w:after="120"/>
        <w:ind w:right="665"/>
        <w:jc w:val="both"/>
        <w:rPr>
          <w:rFonts w:ascii="Arial" w:hAnsi="Arial" w:cs="Arial"/>
        </w:rPr>
      </w:pPr>
      <w:r w:rsidRPr="0065064E">
        <w:rPr>
          <w:rFonts w:ascii="Arial" w:hAnsi="Arial" w:cs="Arial"/>
          <w:b/>
        </w:rPr>
        <w:t>Descritores</w:t>
      </w:r>
      <w:r w:rsidRPr="0065064E">
        <w:rPr>
          <w:rFonts w:ascii="Arial" w:hAnsi="Arial" w:cs="Arial"/>
        </w:rPr>
        <w:t xml:space="preserve">: </w:t>
      </w:r>
      <w:r w:rsidR="005E78D9">
        <w:rPr>
          <w:rFonts w:ascii="Arial" w:hAnsi="Arial" w:cs="Arial"/>
        </w:rPr>
        <w:t>Erosão dentária</w:t>
      </w:r>
      <w:r w:rsidR="00802010" w:rsidRPr="0065064E">
        <w:rPr>
          <w:rFonts w:ascii="Arial" w:hAnsi="Arial" w:cs="Arial"/>
        </w:rPr>
        <w:t xml:space="preserve">; </w:t>
      </w:r>
      <w:r w:rsidR="005E78D9">
        <w:rPr>
          <w:rFonts w:ascii="Arial" w:hAnsi="Arial" w:cs="Arial"/>
        </w:rPr>
        <w:t>Lesões não cariosas</w:t>
      </w:r>
      <w:r w:rsidR="00802010" w:rsidRPr="0065064E">
        <w:rPr>
          <w:rFonts w:ascii="Arial" w:hAnsi="Arial" w:cs="Arial"/>
        </w:rPr>
        <w:t xml:space="preserve">; </w:t>
      </w:r>
      <w:r w:rsidR="005E78D9">
        <w:rPr>
          <w:rFonts w:ascii="Arial" w:hAnsi="Arial" w:cs="Arial"/>
        </w:rPr>
        <w:t>Desgastes dos Dentes</w:t>
      </w:r>
      <w:r w:rsidR="00802010" w:rsidRPr="0065064E">
        <w:rPr>
          <w:rFonts w:ascii="Arial" w:hAnsi="Arial" w:cs="Arial"/>
        </w:rPr>
        <w:t>; Saúde bucal.</w:t>
      </w:r>
    </w:p>
    <w:sectPr w:rsidR="00BD3669" w:rsidRPr="00744750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FCA2A" w14:textId="77777777" w:rsidR="00925CF4" w:rsidRDefault="00925CF4" w:rsidP="00D479CD">
      <w:r>
        <w:separator/>
      </w:r>
    </w:p>
  </w:endnote>
  <w:endnote w:type="continuationSeparator" w:id="0">
    <w:p w14:paraId="18B7ED8C" w14:textId="77777777" w:rsidR="00925CF4" w:rsidRDefault="00925CF4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4DB4F77C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864E51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2FD10" w14:textId="77777777" w:rsidR="00925CF4" w:rsidRDefault="00925CF4" w:rsidP="00D479CD">
      <w:r>
        <w:separator/>
      </w:r>
    </w:p>
  </w:footnote>
  <w:footnote w:type="continuationSeparator" w:id="0">
    <w:p w14:paraId="329317C0" w14:textId="77777777" w:rsidR="00925CF4" w:rsidRDefault="00925CF4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236DC" w14:textId="06C10FD5" w:rsidR="00332695" w:rsidRPr="0065064E" w:rsidRDefault="00A055EE" w:rsidP="0065064E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46C7822E">
          <wp:simplePos x="0" y="0"/>
          <wp:positionH relativeFrom="margin">
            <wp:align>center</wp:align>
          </wp:positionH>
          <wp:positionV relativeFrom="paragraph">
            <wp:posOffset>-365760</wp:posOffset>
          </wp:positionV>
          <wp:extent cx="7245985" cy="1074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985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3B77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95B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1757E"/>
    <w:rsid w:val="00332695"/>
    <w:rsid w:val="00333C9C"/>
    <w:rsid w:val="00341BB5"/>
    <w:rsid w:val="00341CDA"/>
    <w:rsid w:val="00342C66"/>
    <w:rsid w:val="003447CC"/>
    <w:rsid w:val="00350B93"/>
    <w:rsid w:val="0035396C"/>
    <w:rsid w:val="00353AD6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03694"/>
    <w:rsid w:val="0041131B"/>
    <w:rsid w:val="004130A6"/>
    <w:rsid w:val="00434820"/>
    <w:rsid w:val="004404F9"/>
    <w:rsid w:val="00446698"/>
    <w:rsid w:val="004509D0"/>
    <w:rsid w:val="00454380"/>
    <w:rsid w:val="004550D9"/>
    <w:rsid w:val="004708CA"/>
    <w:rsid w:val="00470E77"/>
    <w:rsid w:val="004748A0"/>
    <w:rsid w:val="00477542"/>
    <w:rsid w:val="00480A9E"/>
    <w:rsid w:val="00484FD7"/>
    <w:rsid w:val="00493AAF"/>
    <w:rsid w:val="004977F3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13E34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E78D9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064E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44750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64C3"/>
    <w:rsid w:val="007E726B"/>
    <w:rsid w:val="007F40C4"/>
    <w:rsid w:val="0080018B"/>
    <w:rsid w:val="00802010"/>
    <w:rsid w:val="0080559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63A5E"/>
    <w:rsid w:val="00864E51"/>
    <w:rsid w:val="00891E48"/>
    <w:rsid w:val="008928D9"/>
    <w:rsid w:val="00895B3C"/>
    <w:rsid w:val="00896439"/>
    <w:rsid w:val="008A2E20"/>
    <w:rsid w:val="008A4909"/>
    <w:rsid w:val="008C3B29"/>
    <w:rsid w:val="008C3F08"/>
    <w:rsid w:val="008C59B6"/>
    <w:rsid w:val="008C6038"/>
    <w:rsid w:val="008C68B4"/>
    <w:rsid w:val="008D0E88"/>
    <w:rsid w:val="008D44C9"/>
    <w:rsid w:val="008F0AE2"/>
    <w:rsid w:val="008F6753"/>
    <w:rsid w:val="008F7E0C"/>
    <w:rsid w:val="009015CA"/>
    <w:rsid w:val="009044FB"/>
    <w:rsid w:val="0090619C"/>
    <w:rsid w:val="00913FA6"/>
    <w:rsid w:val="00925CF4"/>
    <w:rsid w:val="00925E48"/>
    <w:rsid w:val="00931F38"/>
    <w:rsid w:val="00932EBC"/>
    <w:rsid w:val="00936F06"/>
    <w:rsid w:val="00945A26"/>
    <w:rsid w:val="00956600"/>
    <w:rsid w:val="0097500A"/>
    <w:rsid w:val="00976850"/>
    <w:rsid w:val="009808C0"/>
    <w:rsid w:val="009861EF"/>
    <w:rsid w:val="00991125"/>
    <w:rsid w:val="00991452"/>
    <w:rsid w:val="0099609D"/>
    <w:rsid w:val="009A131A"/>
    <w:rsid w:val="009A3468"/>
    <w:rsid w:val="009A4E1C"/>
    <w:rsid w:val="009A7548"/>
    <w:rsid w:val="009B1D28"/>
    <w:rsid w:val="009B4B29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3473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012A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2D80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27A6"/>
    <w:rsid w:val="00BF3320"/>
    <w:rsid w:val="00BF73A7"/>
    <w:rsid w:val="00C01386"/>
    <w:rsid w:val="00C05C55"/>
    <w:rsid w:val="00C061DA"/>
    <w:rsid w:val="00C07E49"/>
    <w:rsid w:val="00C119CD"/>
    <w:rsid w:val="00C16969"/>
    <w:rsid w:val="00C171A6"/>
    <w:rsid w:val="00C20540"/>
    <w:rsid w:val="00C314C9"/>
    <w:rsid w:val="00C31FC6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05E1E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94830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4FA9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5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1846-B5AC-42F7-A882-3D1B2F77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Yasmim Oliveira</cp:lastModifiedBy>
  <cp:revision>2</cp:revision>
  <cp:lastPrinted>2019-06-27T19:23:00Z</cp:lastPrinted>
  <dcterms:created xsi:type="dcterms:W3CDTF">2025-05-23T23:57:00Z</dcterms:created>
  <dcterms:modified xsi:type="dcterms:W3CDTF">2025-05-23T23:57:00Z</dcterms:modified>
</cp:coreProperties>
</file>