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90F09" w:rsidRPr="006C2BA8" w:rsidRDefault="007E425B">
      <w:pPr>
        <w:pStyle w:val="CorpoA"/>
        <w:spacing w:line="36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6C2BA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BIOÉTICA NAS DIRETIVAS ANTECIPADAS DE VONTADE EM CUIDADOS </w:t>
      </w:r>
      <w:bookmarkStart w:id="0" w:name="_GoBack"/>
      <w:bookmarkEnd w:id="0"/>
      <w:r w:rsidRPr="006C2BA8">
        <w:rPr>
          <w:rFonts w:ascii="Arial" w:hAnsi="Arial" w:cs="Arial"/>
          <w:b/>
          <w:bCs/>
          <w:color w:val="000000" w:themeColor="text1"/>
          <w:sz w:val="24"/>
          <w:szCs w:val="24"/>
        </w:rPr>
        <w:t>PALIATIVOS</w:t>
      </w:r>
      <w:r w:rsidRPr="006C2BA8"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 xml:space="preserve">: </w:t>
      </w:r>
      <w:r w:rsidRPr="006C2BA8">
        <w:rPr>
          <w:rFonts w:ascii="Arial" w:hAnsi="Arial" w:cs="Arial"/>
          <w:b/>
          <w:bCs/>
          <w:color w:val="000000" w:themeColor="text1"/>
          <w:sz w:val="24"/>
          <w:szCs w:val="24"/>
        </w:rPr>
        <w:t>REVISÃO DE LITERATURA</w:t>
      </w:r>
    </w:p>
    <w:p w:rsidR="00B90F09" w:rsidRPr="006C2BA8" w:rsidRDefault="007E425B">
      <w:pPr>
        <w:pStyle w:val="CorpoA"/>
        <w:spacing w:line="36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C2BA8">
        <w:rPr>
          <w:rFonts w:ascii="Arial" w:hAnsi="Arial" w:cs="Arial"/>
          <w:color w:val="000000" w:themeColor="text1"/>
          <w:sz w:val="24"/>
          <w:szCs w:val="24"/>
        </w:rPr>
        <w:t xml:space="preserve">Ana Carolina Moraes de Oliveira¹ ; Ana Bárbara de Brito Silva¹ ; Maryanna Freitas Alves ¹ ; Kemilly Gonçalves Ferreira¹; Marília Davoli Abella Goulart ² . </w:t>
      </w:r>
    </w:p>
    <w:p w:rsidR="00B90F09" w:rsidRPr="006C2BA8" w:rsidRDefault="007E425B">
      <w:pPr>
        <w:pStyle w:val="CorpoA"/>
        <w:spacing w:line="36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C2BA8">
        <w:rPr>
          <w:rFonts w:ascii="Arial" w:hAnsi="Arial" w:cs="Arial"/>
          <w:color w:val="000000" w:themeColor="text1"/>
          <w:sz w:val="24"/>
          <w:szCs w:val="24"/>
        </w:rPr>
        <w:t>¹Discente do curso de Medicina, Universidade de Rio Verde, Câmpus Rio Verde. Rio Verde, GO, Brasil. ²Docente do curso de Medicina, Universidade de Rio Verde, Câmpus Rio Verde. Rio Verde, GO, Brasil.</w:t>
      </w:r>
    </w:p>
    <w:p w:rsidR="00B90F09" w:rsidRPr="006C2BA8" w:rsidRDefault="007E425B" w:rsidP="006C2BA8">
      <w:pPr>
        <w:pStyle w:val="Corpo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_Hlk51883040"/>
      <w:r w:rsidRPr="006C2BA8">
        <w:rPr>
          <w:rFonts w:ascii="Arial" w:hAnsi="Arial" w:cs="Arial"/>
          <w:b/>
          <w:bCs/>
          <w:color w:val="000000" w:themeColor="text1"/>
          <w:sz w:val="24"/>
          <w:szCs w:val="24"/>
        </w:rPr>
        <w:t>INTRODU</w:t>
      </w:r>
      <w:r w:rsidRPr="006C2BA8"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>ÇÃ</w:t>
      </w:r>
      <w:r w:rsidRPr="006C2BA8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r w:rsidR="00E51F3C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F87BC6" w:rsidRPr="006C2BA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C2BA8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557C2C" w:rsidRPr="006C2BA8">
        <w:rPr>
          <w:rFonts w:ascii="Arial" w:hAnsi="Arial" w:cs="Arial"/>
          <w:color w:val="000000" w:themeColor="text1"/>
          <w:sz w:val="24"/>
          <w:szCs w:val="24"/>
        </w:rPr>
        <w:t xml:space="preserve">bioética é uma área que envolve o confronto entre fatores </w:t>
      </w:r>
      <w:r w:rsidR="00557C2C" w:rsidRPr="00080192">
        <w:rPr>
          <w:rFonts w:ascii="Arial" w:hAnsi="Arial" w:cs="Arial"/>
          <w:color w:val="000000" w:themeColor="text1"/>
          <w:sz w:val="24"/>
          <w:szCs w:val="24"/>
        </w:rPr>
        <w:t>biológicos e valores humanos</w:t>
      </w:r>
      <w:r w:rsidR="006C2BA8" w:rsidRPr="00080192">
        <w:rPr>
          <w:rFonts w:ascii="Arial" w:hAnsi="Arial" w:cs="Arial"/>
          <w:color w:val="000000" w:themeColor="text1"/>
          <w:sz w:val="24"/>
          <w:szCs w:val="24"/>
        </w:rPr>
        <w:t xml:space="preserve"> nos impasses práticos em diversas áreas da vida do indivíduo</w:t>
      </w:r>
      <w:r w:rsidR="00D8763C" w:rsidRPr="0008019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0801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Um dos </w:t>
      </w:r>
      <w:r w:rsidR="00570AE3" w:rsidRPr="000801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tópicos</w:t>
      </w:r>
      <w:r w:rsidRPr="000801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E21D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que</w:t>
      </w:r>
      <w:r w:rsidRPr="000801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esse campo dedica atenção são os cuidados paliativo</w:t>
      </w:r>
      <w:r w:rsidR="00F87BC6" w:rsidRPr="000801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r w:rsidR="00080192" w:rsidRPr="000801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: abordagem que visa aliviar o sofrimento por meio da identificação precoce, avaliação e tratamentos corretos da dor e outros problemas de qualquer ordem, com o auxílio de uma estratégia multidisciplinar</w:t>
      </w:r>
      <w:r w:rsidR="00D8763C" w:rsidRPr="000801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D8763C" w:rsidRPr="006C2BA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C2BA8">
        <w:rPr>
          <w:rFonts w:ascii="Arial" w:hAnsi="Arial" w:cs="Arial"/>
          <w:color w:val="000000" w:themeColor="text1"/>
          <w:sz w:val="24"/>
          <w:szCs w:val="24"/>
        </w:rPr>
        <w:t>A fim de reafirmar a autonomia do indivíduo frente ao cuidado paliativo, surgiram as Diretivas Antecipadas de Vontade (DAV), que consistem</w:t>
      </w:r>
      <w:r w:rsidR="000139D7" w:rsidRPr="006C2B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2BA8">
        <w:rPr>
          <w:rFonts w:ascii="Arial" w:hAnsi="Arial" w:cs="Arial"/>
          <w:color w:val="000000" w:themeColor="text1"/>
          <w:sz w:val="24"/>
          <w:szCs w:val="24"/>
        </w:rPr>
        <w:t>no conjunto de desejos</w:t>
      </w:r>
      <w:r w:rsidR="002D30C4" w:rsidRPr="006C2B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2BA8">
        <w:rPr>
          <w:rFonts w:ascii="Arial" w:hAnsi="Arial" w:cs="Arial"/>
          <w:color w:val="000000" w:themeColor="text1"/>
          <w:sz w:val="24"/>
          <w:szCs w:val="24"/>
        </w:rPr>
        <w:t xml:space="preserve">manifestados pelo paciente, sobre tratamentos que </w:t>
      </w:r>
      <w:r w:rsidR="002D30C4" w:rsidRPr="006C2BA8">
        <w:rPr>
          <w:rFonts w:ascii="Arial" w:hAnsi="Arial" w:cs="Arial"/>
          <w:color w:val="000000" w:themeColor="text1"/>
          <w:sz w:val="24"/>
          <w:szCs w:val="24"/>
        </w:rPr>
        <w:t>pretende</w:t>
      </w:r>
      <w:r w:rsidRPr="006C2BA8">
        <w:rPr>
          <w:rFonts w:ascii="Arial" w:hAnsi="Arial" w:cs="Arial"/>
          <w:color w:val="000000" w:themeColor="text1"/>
          <w:sz w:val="24"/>
          <w:szCs w:val="24"/>
        </w:rPr>
        <w:t xml:space="preserve">, ou não, receber no momento em que estiver incapacitado de expressar, </w:t>
      </w:r>
      <w:r w:rsidR="002D30C4" w:rsidRPr="006C2BA8">
        <w:rPr>
          <w:rFonts w:ascii="Arial" w:hAnsi="Arial" w:cs="Arial"/>
          <w:color w:val="000000" w:themeColor="text1"/>
          <w:sz w:val="24"/>
          <w:szCs w:val="24"/>
        </w:rPr>
        <w:t>autonomamente</w:t>
      </w:r>
      <w:r w:rsidRPr="006C2BA8">
        <w:rPr>
          <w:rFonts w:ascii="Arial" w:hAnsi="Arial" w:cs="Arial"/>
          <w:color w:val="000000" w:themeColor="text1"/>
          <w:sz w:val="24"/>
          <w:szCs w:val="24"/>
        </w:rPr>
        <w:t>, sua vontade</w:t>
      </w:r>
      <w:r w:rsidR="00BA25EB" w:rsidRPr="006C2BA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6C2BA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Dessa forma, o </w:t>
      </w:r>
      <w:r w:rsidR="00053655" w:rsidRPr="006C2BA8">
        <w:rPr>
          <w:rFonts w:ascii="Arial" w:hAnsi="Arial" w:cs="Arial"/>
          <w:color w:val="000000" w:themeColor="text1"/>
          <w:sz w:val="24"/>
          <w:szCs w:val="24"/>
          <w:lang w:val="pt-PT"/>
        </w:rPr>
        <w:t>objetivo do estudo é</w:t>
      </w:r>
      <w:r w:rsidR="002D30C4" w:rsidRPr="006C2BA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6C2BA8">
        <w:rPr>
          <w:rFonts w:ascii="Arial" w:hAnsi="Arial" w:cs="Arial"/>
          <w:color w:val="000000" w:themeColor="text1"/>
          <w:sz w:val="24"/>
          <w:szCs w:val="24"/>
          <w:lang w:val="pt-PT"/>
        </w:rPr>
        <w:t>abordar</w:t>
      </w:r>
      <w:r w:rsidR="00053655" w:rsidRPr="006C2BA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Pr="006C2BA8">
        <w:rPr>
          <w:rFonts w:ascii="Arial" w:hAnsi="Arial" w:cs="Arial"/>
          <w:color w:val="000000" w:themeColor="text1"/>
          <w:sz w:val="24"/>
          <w:szCs w:val="24"/>
          <w:lang w:val="pt-PT"/>
        </w:rPr>
        <w:t>as diretivas antecipadas de vontade em cuidados paliativos</w:t>
      </w:r>
      <w:r w:rsidRPr="006C2BA8">
        <w:rPr>
          <w:rFonts w:ascii="Arial" w:hAnsi="Arial" w:cs="Arial"/>
          <w:color w:val="000000" w:themeColor="text1"/>
          <w:sz w:val="24"/>
          <w:szCs w:val="24"/>
        </w:rPr>
        <w:t>,</w:t>
      </w:r>
      <w:r w:rsidRPr="006C2BA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avaliando sua composição e os fatores bioéticos envolvidos</w:t>
      </w:r>
      <w:r w:rsidR="00053655" w:rsidRPr="006C2BA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. </w:t>
      </w:r>
      <w:r w:rsidRPr="006C2BA8">
        <w:rPr>
          <w:rFonts w:ascii="Arial" w:hAnsi="Arial" w:cs="Arial"/>
          <w:b/>
          <w:bCs/>
          <w:color w:val="000000" w:themeColor="text1"/>
          <w:sz w:val="24"/>
          <w:szCs w:val="24"/>
        </w:rPr>
        <w:t>M</w:t>
      </w:r>
      <w:bookmarkStart w:id="2" w:name="_Hlk44331711"/>
      <w:r w:rsidRPr="006C2BA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ÉTODOS: </w:t>
      </w:r>
      <w:r w:rsidR="00D122CD" w:rsidRPr="006C2BA8">
        <w:rPr>
          <w:rFonts w:ascii="Arial" w:hAnsi="Arial" w:cs="Arial"/>
          <w:color w:val="000000" w:themeColor="text1"/>
          <w:sz w:val="24"/>
          <w:szCs w:val="24"/>
          <w:lang w:val="pt-PT"/>
        </w:rPr>
        <w:t>Trata-se de</w:t>
      </w:r>
      <w:r w:rsidR="00D122CD" w:rsidRPr="006C2BA8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="00D122CD" w:rsidRPr="006C2BA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uma revisão integrativa, </w:t>
      </w:r>
      <w:r w:rsidR="00053655" w:rsidRPr="006C2BA8">
        <w:rPr>
          <w:rFonts w:ascii="Arial" w:hAnsi="Arial" w:cs="Arial"/>
          <w:color w:val="000000" w:themeColor="text1"/>
          <w:sz w:val="24"/>
          <w:szCs w:val="24"/>
          <w:lang w:val="pt-PT"/>
        </w:rPr>
        <w:t>com</w:t>
      </w:r>
      <w:r w:rsidR="00D122CD" w:rsidRPr="006C2BA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busca </w:t>
      </w:r>
      <w:r w:rsidR="00053655" w:rsidRPr="006C2BA8">
        <w:rPr>
          <w:rFonts w:ascii="Arial" w:hAnsi="Arial" w:cs="Arial"/>
          <w:color w:val="000000" w:themeColor="text1"/>
          <w:sz w:val="24"/>
          <w:szCs w:val="24"/>
          <w:lang w:val="pt-PT"/>
        </w:rPr>
        <w:t>de artigos nos idiomas portugu</w:t>
      </w:r>
      <w:r w:rsidR="00053655" w:rsidRPr="006C2BA8">
        <w:rPr>
          <w:rFonts w:ascii="Arial" w:hAnsi="Arial" w:cs="Arial"/>
          <w:color w:val="000000" w:themeColor="text1"/>
          <w:sz w:val="24"/>
          <w:szCs w:val="24"/>
        </w:rPr>
        <w:t>ê</w:t>
      </w:r>
      <w:r w:rsidR="00053655" w:rsidRPr="006C2BA8">
        <w:rPr>
          <w:rFonts w:ascii="Arial" w:hAnsi="Arial" w:cs="Arial"/>
          <w:color w:val="000000" w:themeColor="text1"/>
          <w:sz w:val="24"/>
          <w:szCs w:val="24"/>
          <w:lang w:val="pt-PT"/>
        </w:rPr>
        <w:t>s e ingl</w:t>
      </w:r>
      <w:r w:rsidR="00053655" w:rsidRPr="006C2BA8">
        <w:rPr>
          <w:rFonts w:ascii="Arial" w:hAnsi="Arial" w:cs="Arial"/>
          <w:color w:val="000000" w:themeColor="text1"/>
          <w:sz w:val="24"/>
          <w:szCs w:val="24"/>
        </w:rPr>
        <w:t>ê</w:t>
      </w:r>
      <w:r w:rsidR="00053655" w:rsidRPr="006C2BA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s dos </w:t>
      </w:r>
      <w:r w:rsidR="00053655" w:rsidRPr="006C2BA8">
        <w:rPr>
          <w:rFonts w:ascii="Arial" w:hAnsi="Arial" w:cs="Arial"/>
          <w:color w:val="000000" w:themeColor="text1"/>
          <w:sz w:val="24"/>
          <w:szCs w:val="24"/>
        </w:rPr>
        <w:t>ú</w:t>
      </w:r>
      <w:r w:rsidR="00053655" w:rsidRPr="006C2BA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ltimos </w:t>
      </w:r>
      <w:r w:rsidR="00D8763C" w:rsidRPr="006C2BA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5 </w:t>
      </w:r>
      <w:r w:rsidR="00053655" w:rsidRPr="006C2BA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anos </w:t>
      </w:r>
      <w:r w:rsidR="00D122CD" w:rsidRPr="006C2BA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em plataformas virtuais do </w:t>
      </w:r>
      <w:r w:rsidR="00053655" w:rsidRPr="006C2BA8">
        <w:rPr>
          <w:rFonts w:ascii="Arial" w:hAnsi="Arial" w:cs="Arial"/>
          <w:color w:val="000000" w:themeColor="text1"/>
          <w:sz w:val="24"/>
          <w:szCs w:val="24"/>
          <w:lang w:val="pt-PT"/>
        </w:rPr>
        <w:t>“</w:t>
      </w:r>
      <w:r w:rsidR="00D122CD" w:rsidRPr="006C2BA8">
        <w:rPr>
          <w:rFonts w:ascii="Arial" w:hAnsi="Arial" w:cs="Arial"/>
          <w:color w:val="000000" w:themeColor="text1"/>
          <w:sz w:val="24"/>
          <w:szCs w:val="24"/>
          <w:lang w:val="pt-PT"/>
        </w:rPr>
        <w:t>PubMed</w:t>
      </w:r>
      <w:r w:rsidR="00053655" w:rsidRPr="006C2BA8">
        <w:rPr>
          <w:rFonts w:ascii="Arial" w:hAnsi="Arial" w:cs="Arial"/>
          <w:color w:val="000000" w:themeColor="text1"/>
          <w:sz w:val="24"/>
          <w:szCs w:val="24"/>
          <w:lang w:val="pt-PT"/>
        </w:rPr>
        <w:t>”</w:t>
      </w:r>
      <w:r w:rsidR="00D122CD" w:rsidRPr="006C2BA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, </w:t>
      </w:r>
      <w:r w:rsidR="00080192" w:rsidRPr="0091089C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Scientific Eletronic Library Online (Scielo) e Literatura Latino </w:t>
      </w:r>
      <w:r w:rsidR="00080192" w:rsidRPr="0091089C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080192" w:rsidRPr="0091089C">
        <w:rPr>
          <w:rFonts w:ascii="Arial" w:hAnsi="Arial" w:cs="Arial"/>
          <w:color w:val="000000" w:themeColor="text1"/>
          <w:sz w:val="24"/>
          <w:szCs w:val="24"/>
          <w:lang w:val="pt-PT"/>
        </w:rPr>
        <w:t>Americana e do Caribe em Ci</w:t>
      </w:r>
      <w:r w:rsidR="00080192" w:rsidRPr="0091089C">
        <w:rPr>
          <w:rFonts w:ascii="Arial" w:hAnsi="Arial" w:cs="Arial"/>
          <w:color w:val="000000" w:themeColor="text1"/>
          <w:sz w:val="24"/>
          <w:szCs w:val="24"/>
        </w:rPr>
        <w:t>ê</w:t>
      </w:r>
      <w:r w:rsidR="00080192" w:rsidRPr="0091089C">
        <w:rPr>
          <w:rFonts w:ascii="Arial" w:hAnsi="Arial" w:cs="Arial"/>
          <w:color w:val="000000" w:themeColor="text1"/>
          <w:sz w:val="24"/>
          <w:szCs w:val="24"/>
          <w:lang w:val="pt-PT"/>
        </w:rPr>
        <w:t>ncias da Sa</w:t>
      </w:r>
      <w:r w:rsidR="00080192" w:rsidRPr="0091089C">
        <w:rPr>
          <w:rFonts w:ascii="Arial" w:hAnsi="Arial" w:cs="Arial"/>
          <w:color w:val="000000" w:themeColor="text1"/>
          <w:sz w:val="24"/>
          <w:szCs w:val="24"/>
        </w:rPr>
        <w:t>ú</w:t>
      </w:r>
      <w:r w:rsidR="00080192" w:rsidRPr="0091089C">
        <w:rPr>
          <w:rFonts w:ascii="Arial" w:hAnsi="Arial" w:cs="Arial"/>
          <w:color w:val="000000" w:themeColor="text1"/>
          <w:sz w:val="24"/>
          <w:szCs w:val="24"/>
          <w:lang w:val="pt-PT"/>
        </w:rPr>
        <w:t>de (LILACS).</w:t>
      </w:r>
      <w:r w:rsidR="00080192" w:rsidRPr="006C2BA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D122CD" w:rsidRPr="006C2BA8">
        <w:rPr>
          <w:rFonts w:ascii="Arial" w:hAnsi="Arial" w:cs="Arial"/>
          <w:color w:val="000000" w:themeColor="text1"/>
          <w:sz w:val="24"/>
          <w:szCs w:val="24"/>
          <w:lang w:val="pt-PT"/>
        </w:rPr>
        <w:t>As palavras-chave utilizadas foram extra</w:t>
      </w:r>
      <w:r w:rsidR="00D122CD" w:rsidRPr="006C2BA8">
        <w:rPr>
          <w:rFonts w:ascii="Arial" w:hAnsi="Arial" w:cs="Arial"/>
          <w:color w:val="000000" w:themeColor="text1"/>
          <w:sz w:val="24"/>
          <w:szCs w:val="24"/>
        </w:rPr>
        <w:t>í</w:t>
      </w:r>
      <w:r w:rsidR="00D122CD" w:rsidRPr="006C2BA8">
        <w:rPr>
          <w:rFonts w:ascii="Arial" w:hAnsi="Arial" w:cs="Arial"/>
          <w:color w:val="000000" w:themeColor="text1"/>
          <w:sz w:val="24"/>
          <w:szCs w:val="24"/>
          <w:lang w:val="pt-PT"/>
        </w:rPr>
        <w:t>das dos descritores em ci</w:t>
      </w:r>
      <w:r w:rsidR="00D122CD" w:rsidRPr="006C2BA8">
        <w:rPr>
          <w:rFonts w:ascii="Arial" w:hAnsi="Arial" w:cs="Arial"/>
          <w:color w:val="000000" w:themeColor="text1"/>
          <w:sz w:val="24"/>
          <w:szCs w:val="24"/>
        </w:rPr>
        <w:t>ê</w:t>
      </w:r>
      <w:r w:rsidR="00D122CD" w:rsidRPr="006C2BA8">
        <w:rPr>
          <w:rFonts w:ascii="Arial" w:hAnsi="Arial" w:cs="Arial"/>
          <w:color w:val="000000" w:themeColor="text1"/>
          <w:sz w:val="24"/>
          <w:szCs w:val="24"/>
          <w:lang w:val="pt-PT"/>
        </w:rPr>
        <w:t>ncias da sa</w:t>
      </w:r>
      <w:r w:rsidR="00D122CD" w:rsidRPr="006C2BA8">
        <w:rPr>
          <w:rFonts w:ascii="Arial" w:hAnsi="Arial" w:cs="Arial"/>
          <w:color w:val="000000" w:themeColor="text1"/>
          <w:sz w:val="24"/>
          <w:szCs w:val="24"/>
        </w:rPr>
        <w:t>ú</w:t>
      </w:r>
      <w:r w:rsidR="00D122CD" w:rsidRPr="006C2BA8">
        <w:rPr>
          <w:rFonts w:ascii="Arial" w:hAnsi="Arial" w:cs="Arial"/>
          <w:color w:val="000000" w:themeColor="text1"/>
          <w:sz w:val="24"/>
          <w:szCs w:val="24"/>
          <w:lang w:val="pt-PT"/>
        </w:rPr>
        <w:t>de (DECS) e Medical Subject Headings (MeSH)</w:t>
      </w:r>
      <w:r w:rsidR="00053655" w:rsidRPr="006C2BA8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. </w:t>
      </w:r>
      <w:bookmarkEnd w:id="2"/>
      <w:r w:rsidR="008272AD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Dos 1.158 artigos encontrados, 28 foram selecionados. </w:t>
      </w:r>
      <w:r w:rsidRPr="006C2BA8">
        <w:rPr>
          <w:rFonts w:ascii="Arial" w:hAnsi="Arial" w:cs="Arial"/>
          <w:b/>
          <w:bCs/>
          <w:color w:val="000000" w:themeColor="text1"/>
          <w:sz w:val="24"/>
          <w:szCs w:val="24"/>
        </w:rPr>
        <w:t>RESULTADOS:</w:t>
      </w:r>
      <w:bookmarkStart w:id="3" w:name="_Hlk44332260"/>
      <w:r w:rsidRPr="006C2BA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bookmarkStart w:id="4" w:name="_Hlk44333529"/>
      <w:bookmarkEnd w:id="3"/>
      <w:r w:rsidR="00D8763C" w:rsidRPr="006C2BA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Por meio da Resolução </w:t>
      </w:r>
      <w:r w:rsidR="00D8763C" w:rsidRPr="006C2BA8">
        <w:rPr>
          <w:rFonts w:ascii="Arial" w:hAnsi="Arial" w:cs="Arial"/>
          <w:color w:val="000000" w:themeColor="text1"/>
          <w:sz w:val="24"/>
          <w:szCs w:val="24"/>
        </w:rPr>
        <w:t xml:space="preserve">1.995/2012, </w:t>
      </w:r>
      <w:r w:rsidRPr="006C2BA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 Conselho Federal de Medicina </w:t>
      </w:r>
      <w:r w:rsidR="000139D7" w:rsidRPr="006C2BA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estabeleceu</w:t>
      </w:r>
      <w:r w:rsidRPr="006C2BA8">
        <w:rPr>
          <w:rFonts w:ascii="Arial" w:hAnsi="Arial" w:cs="Arial"/>
          <w:color w:val="000000" w:themeColor="text1"/>
          <w:sz w:val="24"/>
          <w:szCs w:val="24"/>
        </w:rPr>
        <w:t xml:space="preserve"> as “</w:t>
      </w:r>
      <w:r w:rsidR="001E21D4">
        <w:rPr>
          <w:rFonts w:ascii="Arial" w:hAnsi="Arial" w:cs="Arial"/>
          <w:color w:val="000000" w:themeColor="text1"/>
          <w:sz w:val="24"/>
          <w:szCs w:val="24"/>
        </w:rPr>
        <w:t>D</w:t>
      </w:r>
      <w:r w:rsidRPr="006C2BA8">
        <w:rPr>
          <w:rFonts w:ascii="Arial" w:hAnsi="Arial" w:cs="Arial"/>
          <w:color w:val="000000" w:themeColor="text1"/>
          <w:sz w:val="24"/>
          <w:szCs w:val="24"/>
        </w:rPr>
        <w:t xml:space="preserve">iretivas </w:t>
      </w:r>
      <w:r w:rsidR="001E21D4">
        <w:rPr>
          <w:rFonts w:ascii="Arial" w:hAnsi="Arial" w:cs="Arial"/>
          <w:color w:val="000000" w:themeColor="text1"/>
          <w:sz w:val="24"/>
          <w:szCs w:val="24"/>
        </w:rPr>
        <w:t>A</w:t>
      </w:r>
      <w:r w:rsidRPr="006C2BA8">
        <w:rPr>
          <w:rFonts w:ascii="Arial" w:hAnsi="Arial" w:cs="Arial"/>
          <w:color w:val="000000" w:themeColor="text1"/>
          <w:sz w:val="24"/>
          <w:szCs w:val="24"/>
        </w:rPr>
        <w:t xml:space="preserve">ntecipadas de </w:t>
      </w:r>
      <w:r w:rsidR="001E21D4">
        <w:rPr>
          <w:rFonts w:ascii="Arial" w:hAnsi="Arial" w:cs="Arial"/>
          <w:color w:val="000000" w:themeColor="text1"/>
          <w:sz w:val="24"/>
          <w:szCs w:val="24"/>
        </w:rPr>
        <w:t>V</w:t>
      </w:r>
      <w:r w:rsidRPr="006C2BA8">
        <w:rPr>
          <w:rFonts w:ascii="Arial" w:hAnsi="Arial" w:cs="Arial"/>
          <w:color w:val="000000" w:themeColor="text1"/>
          <w:sz w:val="24"/>
          <w:szCs w:val="24"/>
        </w:rPr>
        <w:t>ontade”</w:t>
      </w:r>
      <w:r w:rsidR="006C2BA8" w:rsidRPr="006C2BA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8763C" w:rsidRPr="006C2BA8">
        <w:rPr>
          <w:rFonts w:ascii="Arial" w:hAnsi="Arial" w:cs="Arial"/>
          <w:color w:val="000000" w:themeColor="text1"/>
          <w:sz w:val="24"/>
          <w:szCs w:val="24"/>
        </w:rPr>
        <w:t xml:space="preserve">a fim de reforçar a ortotanásia  em pacientes com doença terminal e sem possibilidade de cura. </w:t>
      </w:r>
      <w:r w:rsidR="006D0F92" w:rsidRPr="006C2BA8">
        <w:rPr>
          <w:rFonts w:ascii="Arial" w:hAnsi="Arial" w:cs="Arial"/>
          <w:color w:val="000000" w:themeColor="text1"/>
          <w:sz w:val="24"/>
          <w:szCs w:val="24"/>
        </w:rPr>
        <w:t xml:space="preserve">Esse </w:t>
      </w:r>
      <w:r w:rsidR="000139D7" w:rsidRPr="006C2BA8">
        <w:rPr>
          <w:rFonts w:ascii="Arial" w:hAnsi="Arial" w:cs="Arial"/>
          <w:color w:val="000000" w:themeColor="text1"/>
          <w:sz w:val="24"/>
          <w:szCs w:val="24"/>
        </w:rPr>
        <w:t>documento</w:t>
      </w:r>
      <w:r w:rsidR="000C2667" w:rsidRPr="006C2B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0F92" w:rsidRPr="006C2BA8">
        <w:rPr>
          <w:rFonts w:ascii="Arial" w:hAnsi="Arial" w:cs="Arial"/>
          <w:color w:val="000000" w:themeColor="text1"/>
          <w:sz w:val="24"/>
          <w:szCs w:val="24"/>
        </w:rPr>
        <w:t>é composto</w:t>
      </w:r>
      <w:r w:rsidRPr="006C2BA8">
        <w:rPr>
          <w:rFonts w:ascii="Arial" w:hAnsi="Arial" w:cs="Arial"/>
          <w:color w:val="000000" w:themeColor="text1"/>
          <w:sz w:val="24"/>
          <w:szCs w:val="24"/>
        </w:rPr>
        <w:t xml:space="preserve"> por duas partes: o testamento vital e o mandato duradouro. O testamento vital expressa as vontades do paciente</w:t>
      </w:r>
      <w:r w:rsidR="000139D7" w:rsidRPr="006C2B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2BA8" w:rsidRPr="006C2BA8">
        <w:rPr>
          <w:rFonts w:ascii="Arial" w:hAnsi="Arial" w:cs="Arial"/>
          <w:color w:val="000000" w:themeColor="text1"/>
          <w:sz w:val="24"/>
          <w:szCs w:val="24"/>
        </w:rPr>
        <w:t xml:space="preserve">quando totalmente lúcido </w:t>
      </w:r>
      <w:r w:rsidR="00D8763C" w:rsidRPr="006C2BA8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Pr="006C2BA8">
        <w:rPr>
          <w:rFonts w:ascii="Arial" w:hAnsi="Arial" w:cs="Arial"/>
          <w:color w:val="000000" w:themeColor="text1"/>
          <w:sz w:val="24"/>
          <w:szCs w:val="24"/>
        </w:rPr>
        <w:t xml:space="preserve">o mandato duradouro permite a nomeação de alguém de confiança, para o paciente, </w:t>
      </w:r>
      <w:r w:rsidR="000C2667" w:rsidRPr="006C2BA8">
        <w:rPr>
          <w:rFonts w:ascii="Arial" w:hAnsi="Arial" w:cs="Arial"/>
          <w:color w:val="000000" w:themeColor="text1"/>
          <w:sz w:val="24"/>
          <w:szCs w:val="24"/>
        </w:rPr>
        <w:t>responsável pelas</w:t>
      </w:r>
      <w:r w:rsidRPr="006C2B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2BA8">
        <w:rPr>
          <w:rFonts w:ascii="Arial" w:hAnsi="Arial" w:cs="Arial"/>
          <w:color w:val="000000" w:themeColor="text1"/>
          <w:sz w:val="24"/>
          <w:szCs w:val="24"/>
        </w:rPr>
        <w:lastRenderedPageBreak/>
        <w:t>tomadas de decisões</w:t>
      </w:r>
      <w:r w:rsidR="00BA25EB" w:rsidRPr="006C2BA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6C2BA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Em caso de conflito de interesses, prevalece o testamento vital. </w:t>
      </w:r>
      <w:r w:rsidR="003A5B64" w:rsidRPr="006C2BA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Entretanto, </w:t>
      </w:r>
      <w:bookmarkStart w:id="5" w:name="_Hlk44709503"/>
      <w:bookmarkEnd w:id="4"/>
      <w:r w:rsidR="006C2BA8" w:rsidRPr="006C2BA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apenas 14% dos pacientes no Brasil tiveram registro das diretivas nos últimos anos, indicando desconhecimento </w:t>
      </w:r>
      <w:bookmarkStart w:id="6" w:name="_Hlk44333135"/>
      <w:bookmarkEnd w:id="5"/>
      <w:r w:rsidR="006C2BA8" w:rsidRPr="006C2BA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dessa documentação</w:t>
      </w:r>
      <w:r w:rsidR="003A5B64" w:rsidRPr="006C2BA8">
        <w:rPr>
          <w:rFonts w:ascii="Arial" w:hAnsi="Arial" w:cs="Arial"/>
          <w:color w:val="000000" w:themeColor="text1"/>
          <w:sz w:val="24"/>
          <w:szCs w:val="24"/>
        </w:rPr>
        <w:t xml:space="preserve"> por parte d</w:t>
      </w:r>
      <w:r w:rsidR="006C2BA8" w:rsidRPr="006C2BA8">
        <w:rPr>
          <w:rFonts w:ascii="Arial" w:hAnsi="Arial" w:cs="Arial"/>
          <w:color w:val="000000" w:themeColor="text1"/>
          <w:sz w:val="24"/>
          <w:szCs w:val="24"/>
        </w:rPr>
        <w:t>os</w:t>
      </w:r>
      <w:r w:rsidR="003A5B64" w:rsidRPr="006C2BA8">
        <w:rPr>
          <w:rFonts w:ascii="Arial" w:hAnsi="Arial" w:cs="Arial"/>
          <w:color w:val="000000" w:themeColor="text1"/>
          <w:sz w:val="24"/>
          <w:szCs w:val="24"/>
        </w:rPr>
        <w:t xml:space="preserve"> profisisionais</w:t>
      </w:r>
      <w:r w:rsidR="006C2BA8" w:rsidRPr="006C2BA8">
        <w:rPr>
          <w:rFonts w:ascii="Arial" w:hAnsi="Arial" w:cs="Arial"/>
          <w:color w:val="000000" w:themeColor="text1"/>
          <w:sz w:val="24"/>
          <w:szCs w:val="24"/>
        </w:rPr>
        <w:t xml:space="preserve"> de saúde</w:t>
      </w:r>
      <w:r w:rsidR="003A5B64" w:rsidRPr="006C2BA8">
        <w:rPr>
          <w:rFonts w:ascii="Arial" w:hAnsi="Arial" w:cs="Arial"/>
          <w:color w:val="000000" w:themeColor="text1"/>
          <w:sz w:val="24"/>
          <w:szCs w:val="24"/>
        </w:rPr>
        <w:t xml:space="preserve">, pacientes e familiares. </w:t>
      </w:r>
      <w:bookmarkEnd w:id="6"/>
      <w:r w:rsidRPr="006C2BA8">
        <w:rPr>
          <w:rFonts w:ascii="Arial" w:hAnsi="Arial" w:cs="Arial"/>
          <w:b/>
          <w:bCs/>
          <w:color w:val="000000" w:themeColor="text1"/>
          <w:sz w:val="24"/>
          <w:szCs w:val="24"/>
        </w:rPr>
        <w:t>CONCLUS</w:t>
      </w:r>
      <w:bookmarkStart w:id="7" w:name="_Hlk44332498"/>
      <w:r w:rsidRPr="006C2BA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ÕES: </w:t>
      </w:r>
      <w:r w:rsidR="00F87BC6" w:rsidRPr="006C2BA8">
        <w:rPr>
          <w:rFonts w:ascii="Arial" w:hAnsi="Arial" w:cs="Arial"/>
          <w:color w:val="000000" w:themeColor="text1"/>
          <w:sz w:val="24"/>
          <w:szCs w:val="24"/>
        </w:rPr>
        <w:t>Conclui-se</w:t>
      </w:r>
      <w:r w:rsidRPr="006C2BA8">
        <w:rPr>
          <w:rFonts w:ascii="Arial" w:hAnsi="Arial" w:cs="Arial"/>
          <w:color w:val="000000" w:themeColor="text1"/>
          <w:sz w:val="24"/>
          <w:szCs w:val="24"/>
        </w:rPr>
        <w:t xml:space="preserve"> que, apesar d</w:t>
      </w:r>
      <w:r w:rsidR="00F87BC6" w:rsidRPr="006C2BA8">
        <w:rPr>
          <w:rFonts w:ascii="Arial" w:hAnsi="Arial" w:cs="Arial"/>
          <w:color w:val="000000" w:themeColor="text1"/>
          <w:sz w:val="24"/>
          <w:szCs w:val="24"/>
        </w:rPr>
        <w:t xml:space="preserve">e serem essenciais, as diretivas antecipadas de vontade são ainda </w:t>
      </w:r>
      <w:r w:rsidRPr="006C2BA8">
        <w:rPr>
          <w:rFonts w:ascii="Arial" w:hAnsi="Arial" w:cs="Arial"/>
          <w:color w:val="000000" w:themeColor="text1"/>
          <w:sz w:val="24"/>
          <w:szCs w:val="24"/>
        </w:rPr>
        <w:t>pouco conhecida</w:t>
      </w:r>
      <w:r w:rsidR="00F87BC6" w:rsidRPr="006C2BA8">
        <w:rPr>
          <w:rFonts w:ascii="Arial" w:hAnsi="Arial" w:cs="Arial"/>
          <w:color w:val="000000" w:themeColor="text1"/>
          <w:sz w:val="24"/>
          <w:szCs w:val="24"/>
        </w:rPr>
        <w:t>s</w:t>
      </w:r>
      <w:r w:rsidR="00765316" w:rsidRPr="006C2BA8">
        <w:rPr>
          <w:rFonts w:ascii="Arial" w:hAnsi="Arial" w:cs="Arial"/>
          <w:color w:val="000000" w:themeColor="text1"/>
          <w:sz w:val="24"/>
          <w:szCs w:val="24"/>
        </w:rPr>
        <w:t xml:space="preserve"> e abordada</w:t>
      </w:r>
      <w:r w:rsidR="00F87BC6" w:rsidRPr="006C2BA8">
        <w:rPr>
          <w:rFonts w:ascii="Arial" w:hAnsi="Arial" w:cs="Arial"/>
          <w:color w:val="000000" w:themeColor="text1"/>
          <w:sz w:val="24"/>
          <w:szCs w:val="24"/>
        </w:rPr>
        <w:t xml:space="preserve">s. </w:t>
      </w:r>
      <w:r w:rsidRPr="006C2BA8">
        <w:rPr>
          <w:rFonts w:ascii="Arial" w:hAnsi="Arial" w:cs="Arial"/>
          <w:color w:val="000000" w:themeColor="text1"/>
          <w:sz w:val="24"/>
          <w:szCs w:val="24"/>
        </w:rPr>
        <w:t xml:space="preserve">Em face a essa realidade, </w:t>
      </w:r>
      <w:r w:rsidR="00D0156C" w:rsidRPr="006C2BA8">
        <w:rPr>
          <w:rFonts w:ascii="Arial" w:hAnsi="Arial" w:cs="Arial"/>
          <w:color w:val="000000" w:themeColor="text1"/>
          <w:sz w:val="24"/>
          <w:szCs w:val="24"/>
        </w:rPr>
        <w:t>afirma</w:t>
      </w:r>
      <w:r w:rsidRPr="006C2BA8">
        <w:rPr>
          <w:rFonts w:ascii="Arial" w:hAnsi="Arial" w:cs="Arial"/>
          <w:color w:val="000000" w:themeColor="text1"/>
          <w:sz w:val="24"/>
          <w:szCs w:val="24"/>
        </w:rPr>
        <w:t xml:space="preserve">-se a necessidade de ampliar e incentivar o conhecimento desse tema, com o intuito de </w:t>
      </w:r>
      <w:r w:rsidR="00F87BC6" w:rsidRPr="006C2BA8">
        <w:rPr>
          <w:rFonts w:ascii="Arial" w:hAnsi="Arial" w:cs="Arial"/>
          <w:color w:val="000000" w:themeColor="text1"/>
          <w:sz w:val="24"/>
          <w:szCs w:val="24"/>
        </w:rPr>
        <w:t>tornar o paciente o</w:t>
      </w:r>
      <w:r w:rsidRPr="006C2BA8">
        <w:rPr>
          <w:rFonts w:ascii="Arial" w:hAnsi="Arial" w:cs="Arial"/>
          <w:color w:val="000000" w:themeColor="text1"/>
          <w:sz w:val="24"/>
          <w:szCs w:val="24"/>
        </w:rPr>
        <w:t xml:space="preserve"> protagonista das decisões </w:t>
      </w:r>
      <w:r w:rsidR="00D0156C" w:rsidRPr="006C2BA8">
        <w:rPr>
          <w:rFonts w:ascii="Arial" w:hAnsi="Arial" w:cs="Arial"/>
          <w:color w:val="000000" w:themeColor="text1"/>
          <w:sz w:val="24"/>
          <w:szCs w:val="24"/>
        </w:rPr>
        <w:t xml:space="preserve">em relação </w:t>
      </w:r>
      <w:r w:rsidRPr="006C2BA8">
        <w:rPr>
          <w:rFonts w:ascii="Arial" w:hAnsi="Arial" w:cs="Arial"/>
          <w:color w:val="000000" w:themeColor="text1"/>
          <w:sz w:val="24"/>
          <w:szCs w:val="24"/>
        </w:rPr>
        <w:t>à fin</w:t>
      </w:r>
      <w:r w:rsidR="00F87BC6" w:rsidRPr="006C2BA8">
        <w:rPr>
          <w:rFonts w:ascii="Arial" w:hAnsi="Arial" w:cs="Arial"/>
          <w:color w:val="000000" w:themeColor="text1"/>
          <w:sz w:val="24"/>
          <w:szCs w:val="24"/>
        </w:rPr>
        <w:t>itude</w:t>
      </w:r>
      <w:r w:rsidRPr="006C2BA8">
        <w:rPr>
          <w:rFonts w:ascii="Arial" w:hAnsi="Arial" w:cs="Arial"/>
          <w:color w:val="000000" w:themeColor="text1"/>
          <w:sz w:val="24"/>
          <w:szCs w:val="24"/>
        </w:rPr>
        <w:t xml:space="preserve"> de sua vida.</w:t>
      </w:r>
      <w:bookmarkEnd w:id="1"/>
    </w:p>
    <w:p w:rsidR="00F87BC6" w:rsidRPr="006C2BA8" w:rsidRDefault="00F87BC6" w:rsidP="000139D7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B90F09" w:rsidRPr="006C2BA8" w:rsidRDefault="007E425B">
      <w:pPr>
        <w:pStyle w:val="CorpoA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C2BA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PALAVRAS-CHAVE: </w:t>
      </w:r>
      <w:r w:rsidRPr="006C2BA8">
        <w:rPr>
          <w:rFonts w:ascii="Arial" w:hAnsi="Arial" w:cs="Arial"/>
          <w:color w:val="000000" w:themeColor="text1"/>
          <w:sz w:val="24"/>
          <w:szCs w:val="24"/>
        </w:rPr>
        <w:t xml:space="preserve">Bioética, </w:t>
      </w:r>
      <w:r w:rsidR="00D0156C" w:rsidRPr="006C2BA8">
        <w:rPr>
          <w:rFonts w:ascii="Arial" w:hAnsi="Arial" w:cs="Arial"/>
          <w:color w:val="000000" w:themeColor="text1"/>
          <w:sz w:val="24"/>
          <w:szCs w:val="24"/>
        </w:rPr>
        <w:t>D</w:t>
      </w:r>
      <w:r w:rsidRPr="006C2BA8">
        <w:rPr>
          <w:rFonts w:ascii="Arial" w:hAnsi="Arial" w:cs="Arial"/>
          <w:color w:val="000000" w:themeColor="text1"/>
          <w:sz w:val="24"/>
          <w:szCs w:val="24"/>
        </w:rPr>
        <w:t xml:space="preserve">iretivas </w:t>
      </w:r>
      <w:r w:rsidR="00D0156C" w:rsidRPr="006C2BA8">
        <w:rPr>
          <w:rFonts w:ascii="Arial" w:hAnsi="Arial" w:cs="Arial"/>
          <w:color w:val="000000" w:themeColor="text1"/>
          <w:sz w:val="24"/>
          <w:szCs w:val="24"/>
        </w:rPr>
        <w:t>A</w:t>
      </w:r>
      <w:r w:rsidRPr="006C2BA8">
        <w:rPr>
          <w:rFonts w:ascii="Arial" w:hAnsi="Arial" w:cs="Arial"/>
          <w:color w:val="000000" w:themeColor="text1"/>
          <w:sz w:val="24"/>
          <w:szCs w:val="24"/>
        </w:rPr>
        <w:t xml:space="preserve">ntecipadas de </w:t>
      </w:r>
      <w:r w:rsidR="00D0156C" w:rsidRPr="006C2BA8">
        <w:rPr>
          <w:rFonts w:ascii="Arial" w:hAnsi="Arial" w:cs="Arial"/>
          <w:color w:val="000000" w:themeColor="text1"/>
          <w:sz w:val="24"/>
          <w:szCs w:val="24"/>
        </w:rPr>
        <w:t>V</w:t>
      </w:r>
      <w:r w:rsidRPr="006C2BA8">
        <w:rPr>
          <w:rFonts w:ascii="Arial" w:hAnsi="Arial" w:cs="Arial"/>
          <w:color w:val="000000" w:themeColor="text1"/>
          <w:sz w:val="24"/>
          <w:szCs w:val="24"/>
        </w:rPr>
        <w:t xml:space="preserve">ontade, </w:t>
      </w:r>
      <w:r w:rsidR="00D0156C" w:rsidRPr="006C2BA8">
        <w:rPr>
          <w:rFonts w:ascii="Arial" w:hAnsi="Arial" w:cs="Arial"/>
          <w:color w:val="000000" w:themeColor="text1"/>
          <w:sz w:val="24"/>
          <w:szCs w:val="24"/>
        </w:rPr>
        <w:t>C</w:t>
      </w:r>
      <w:r w:rsidRPr="006C2BA8">
        <w:rPr>
          <w:rFonts w:ascii="Arial" w:hAnsi="Arial" w:cs="Arial"/>
          <w:color w:val="000000" w:themeColor="text1"/>
          <w:sz w:val="24"/>
          <w:szCs w:val="24"/>
        </w:rPr>
        <w:t xml:space="preserve">uidados </w:t>
      </w:r>
      <w:r w:rsidR="00D0156C" w:rsidRPr="006C2BA8">
        <w:rPr>
          <w:rFonts w:ascii="Arial" w:hAnsi="Arial" w:cs="Arial"/>
          <w:color w:val="000000" w:themeColor="text1"/>
          <w:sz w:val="24"/>
          <w:szCs w:val="24"/>
        </w:rPr>
        <w:t>P</w:t>
      </w:r>
      <w:r w:rsidRPr="006C2BA8">
        <w:rPr>
          <w:rFonts w:ascii="Arial" w:hAnsi="Arial" w:cs="Arial"/>
          <w:color w:val="000000" w:themeColor="text1"/>
          <w:sz w:val="24"/>
          <w:szCs w:val="24"/>
        </w:rPr>
        <w:t>aliativos.</w:t>
      </w:r>
    </w:p>
    <w:p w:rsidR="00B90F09" w:rsidRPr="006C2BA8" w:rsidRDefault="007E425B">
      <w:pPr>
        <w:pStyle w:val="CorpoA"/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C2BA8">
        <w:rPr>
          <w:rFonts w:ascii="Arial" w:hAnsi="Arial" w:cs="Arial"/>
          <w:b/>
          <w:bCs/>
          <w:color w:val="000000" w:themeColor="text1"/>
          <w:sz w:val="24"/>
          <w:szCs w:val="24"/>
        </w:rPr>
        <w:t>Nº de Protocolo do CEP ou CEUA:</w:t>
      </w:r>
      <w:r w:rsidRPr="006C2BA8">
        <w:rPr>
          <w:rFonts w:ascii="Arial" w:hAnsi="Arial" w:cs="Arial"/>
          <w:color w:val="000000" w:themeColor="text1"/>
          <w:sz w:val="24"/>
          <w:szCs w:val="24"/>
        </w:rPr>
        <w:t xml:space="preserve"> não se aplica. </w:t>
      </w:r>
    </w:p>
    <w:p w:rsidR="00B90F09" w:rsidRPr="006C2BA8" w:rsidRDefault="007E425B">
      <w:pPr>
        <w:pStyle w:val="CorpoA"/>
        <w:spacing w:after="0" w:line="36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6C2BA8">
        <w:rPr>
          <w:rFonts w:ascii="Arial" w:hAnsi="Arial" w:cs="Arial"/>
          <w:b/>
          <w:bCs/>
          <w:color w:val="000000" w:themeColor="text1"/>
          <w:sz w:val="24"/>
          <w:szCs w:val="24"/>
        </w:rPr>
        <w:t>Fonte financiadora:</w:t>
      </w:r>
      <w:r w:rsidRPr="006C2BA8">
        <w:rPr>
          <w:rFonts w:ascii="Arial" w:hAnsi="Arial" w:cs="Arial"/>
          <w:color w:val="000000" w:themeColor="text1"/>
          <w:sz w:val="24"/>
          <w:szCs w:val="24"/>
        </w:rPr>
        <w:t xml:space="preserve"> não se aplica.</w:t>
      </w:r>
    </w:p>
    <w:bookmarkEnd w:id="7"/>
    <w:p w:rsidR="00B90F09" w:rsidRPr="00BA25EB" w:rsidRDefault="00B90F09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</w:p>
    <w:sectPr w:rsidR="00B90F09" w:rsidRPr="00BA25EB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982" w:rsidRDefault="003A4982">
      <w:r>
        <w:separator/>
      </w:r>
    </w:p>
  </w:endnote>
  <w:endnote w:type="continuationSeparator" w:id="0">
    <w:p w:rsidR="003A4982" w:rsidRDefault="003A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F09" w:rsidRDefault="00B90F09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982" w:rsidRDefault="003A4982">
      <w:r>
        <w:separator/>
      </w:r>
    </w:p>
  </w:footnote>
  <w:footnote w:type="continuationSeparator" w:id="0">
    <w:p w:rsidR="003A4982" w:rsidRDefault="003A4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F09" w:rsidRDefault="00B90F09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F09"/>
    <w:rsid w:val="000139D7"/>
    <w:rsid w:val="00053655"/>
    <w:rsid w:val="00080192"/>
    <w:rsid w:val="00094745"/>
    <w:rsid w:val="000C2667"/>
    <w:rsid w:val="000E68FE"/>
    <w:rsid w:val="001E21D4"/>
    <w:rsid w:val="002D30C4"/>
    <w:rsid w:val="003A4982"/>
    <w:rsid w:val="003A5B64"/>
    <w:rsid w:val="003C017B"/>
    <w:rsid w:val="004830EF"/>
    <w:rsid w:val="00541498"/>
    <w:rsid w:val="00557C2C"/>
    <w:rsid w:val="00570AE3"/>
    <w:rsid w:val="006C2BA8"/>
    <w:rsid w:val="006D0F92"/>
    <w:rsid w:val="00765316"/>
    <w:rsid w:val="007E425B"/>
    <w:rsid w:val="00826086"/>
    <w:rsid w:val="008272AD"/>
    <w:rsid w:val="009379BE"/>
    <w:rsid w:val="00A51A41"/>
    <w:rsid w:val="00B90F09"/>
    <w:rsid w:val="00BA25EB"/>
    <w:rsid w:val="00D010B3"/>
    <w:rsid w:val="00D0156C"/>
    <w:rsid w:val="00D122CD"/>
    <w:rsid w:val="00D8763C"/>
    <w:rsid w:val="00E51F3C"/>
    <w:rsid w:val="00ED124C"/>
    <w:rsid w:val="00F8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9C17"/>
  <w15:docId w15:val="{D941D620-35FD-43E3-945D-9071CB0B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">
    <w:name w:val="Corpo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:lang w:val="pt-PT"/>
    </w:rPr>
  </w:style>
  <w:style w:type="paragraph" w:customStyle="1" w:styleId="Padro">
    <w:name w:val="Padrão"/>
    <w:rsid w:val="00D12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2"/>
      <w:szCs w:val="22"/>
      <w:bdr w:val="none" w:sz="0" w:space="0" w:color="auto"/>
    </w:rPr>
  </w:style>
  <w:style w:type="paragraph" w:customStyle="1" w:styleId="Corpo">
    <w:name w:val="Corpo"/>
    <w:rsid w:val="006C2BA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Carolina</cp:lastModifiedBy>
  <cp:revision>11</cp:revision>
  <dcterms:created xsi:type="dcterms:W3CDTF">2020-09-25T01:09:00Z</dcterms:created>
  <dcterms:modified xsi:type="dcterms:W3CDTF">2020-09-26T14:22:00Z</dcterms:modified>
</cp:coreProperties>
</file>