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CB" w:rsidRPr="002B1CE9" w:rsidRDefault="002B1CE9" w:rsidP="002B1CE9">
      <w:pPr>
        <w:pStyle w:val="NormalWeb"/>
        <w:shd w:val="clear" w:color="auto" w:fill="FFFFFF"/>
        <w:jc w:val="center"/>
        <w:rPr>
          <w:b/>
          <w:bCs/>
          <w:color w:val="000000"/>
        </w:rPr>
      </w:pPr>
      <w:r w:rsidRPr="002B1CE9">
        <w:rPr>
          <w:rStyle w:val="Forte"/>
          <w:color w:val="000000"/>
        </w:rPr>
        <w:t>TECNOLOGIAS ASSISTIVAS NAS SALAS DE RECURSOS MULTIFUNCIONAIS: POLITICAS PUBLICAS EM (</w:t>
      </w:r>
      <w:proofErr w:type="gramStart"/>
      <w:r w:rsidRPr="002B1CE9">
        <w:rPr>
          <w:rStyle w:val="Forte"/>
          <w:color w:val="000000"/>
        </w:rPr>
        <w:t>DES)COMPASSO</w:t>
      </w:r>
      <w:proofErr w:type="gramEnd"/>
      <w:r w:rsidRPr="002B1CE9">
        <w:rPr>
          <w:rStyle w:val="Forte"/>
          <w:color w:val="000000"/>
        </w:rPr>
        <w:t xml:space="preserve"> COM A EDUCAÇÃO INCLUSIVA</w:t>
      </w:r>
    </w:p>
    <w:p w:rsidR="006C5CCB" w:rsidRDefault="002B1C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Patrícia Lima de Souza França</w:t>
      </w:r>
    </w:p>
    <w:p w:rsidR="006C5CCB" w:rsidRPr="002B1CE9" w:rsidRDefault="002B1CE9" w:rsidP="00B77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CE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Mestranda em Educação </w:t>
      </w:r>
      <w:proofErr w:type="spellStart"/>
      <w:r w:rsidRPr="002B1CE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Inclusica</w:t>
      </w:r>
      <w:proofErr w:type="spellEnd"/>
      <w:r w:rsidRPr="002B1CE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PROFEI – </w:t>
      </w:r>
      <w:r w:rsidR="00B77421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:rsidR="002B1CE9" w:rsidRPr="002B1CE9" w:rsidRDefault="002B1C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B1CE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professorapatricialimafranca@gmail.com</w:t>
      </w:r>
      <w:r w:rsidRPr="002B1C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6C5CCB" w:rsidRPr="002B1CE9" w:rsidRDefault="002B1C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2B1C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Maione</w:t>
      </w:r>
      <w:proofErr w:type="spellEnd"/>
      <w:r w:rsidRPr="002B1C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77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Vieira Teixeira Souza </w:t>
      </w:r>
    </w:p>
    <w:p w:rsidR="00B77421" w:rsidRPr="00B77421" w:rsidRDefault="00B774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7421">
        <w:rPr>
          <w:rFonts w:eastAsia="Times New Roman"/>
          <w:lang w:eastAsia="pt-BR"/>
        </w:rPr>
        <w:t xml:space="preserve">Mestranda em Educação </w:t>
      </w:r>
      <w:proofErr w:type="spellStart"/>
      <w:r w:rsidRPr="00B77421">
        <w:rPr>
          <w:rFonts w:eastAsia="Times New Roman"/>
          <w:lang w:eastAsia="pt-BR"/>
        </w:rPr>
        <w:t>Inclusica</w:t>
      </w:r>
      <w:proofErr w:type="spellEnd"/>
      <w:r w:rsidRPr="00B77421">
        <w:rPr>
          <w:rFonts w:eastAsia="Times New Roman"/>
          <w:lang w:eastAsia="pt-BR"/>
        </w:rPr>
        <w:t xml:space="preserve"> – PROFEI – </w:t>
      </w:r>
      <w:r w:rsidRPr="00B77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UNIMONTES </w:t>
      </w:r>
    </w:p>
    <w:p w:rsidR="006C5CCB" w:rsidRPr="00B77421" w:rsidRDefault="00B774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7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Maionevieira2020@gmail.com</w:t>
      </w:r>
    </w:p>
    <w:p w:rsidR="002B1CE9" w:rsidRPr="002B1CE9" w:rsidRDefault="00B77421" w:rsidP="002B1C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7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Professora Dra. Bernarda </w:t>
      </w:r>
      <w:proofErr w:type="spellStart"/>
      <w:r w:rsidRPr="00B77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Elane</w:t>
      </w:r>
      <w:proofErr w:type="spellEnd"/>
      <w:r w:rsidRPr="00B77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Madureira Lopes</w:t>
      </w:r>
      <w:r w:rsidR="002B1CE9" w:rsidRPr="002B1C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2B1CE9" w:rsidRPr="002B1CE9" w:rsidRDefault="00B77421" w:rsidP="002B1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7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</w:p>
    <w:bookmarkStart w:id="0" w:name="_GoBack"/>
    <w:p w:rsidR="002B1CE9" w:rsidRPr="00222CA0" w:rsidRDefault="00B549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22CA0">
        <w:rPr>
          <w:bCs/>
          <w:lang w:eastAsia="pt-BR"/>
        </w:rPr>
        <w:fldChar w:fldCharType="begin"/>
      </w:r>
      <w:r w:rsidRPr="00222CA0">
        <w:rPr>
          <w:bCs/>
          <w:lang w:eastAsia="pt-BR"/>
        </w:rPr>
        <w:instrText xml:space="preserve"> HYPERLINK "mailto:elanemadureira@yahoo.com.br" </w:instrText>
      </w:r>
      <w:r w:rsidRPr="00222CA0">
        <w:rPr>
          <w:bCs/>
          <w:lang w:eastAsia="pt-BR"/>
        </w:rPr>
        <w:fldChar w:fldCharType="separate"/>
      </w:r>
      <w:r w:rsidR="00B77421" w:rsidRPr="00222CA0">
        <w:rPr>
          <w:bCs/>
        </w:rPr>
        <w:t>elanemadureira@yahoo.com.br</w:t>
      </w:r>
      <w:r w:rsidRPr="00222CA0">
        <w:rPr>
          <w:bCs/>
          <w:lang w:eastAsia="pt-BR"/>
        </w:rPr>
        <w:fldChar w:fldCharType="end"/>
      </w:r>
    </w:p>
    <w:bookmarkEnd w:id="0"/>
    <w:p w:rsidR="00B77421" w:rsidRPr="002B1CE9" w:rsidRDefault="00B77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1CE9" w:rsidRPr="002B1CE9" w:rsidRDefault="00C8075B" w:rsidP="002B1CE9">
      <w:pPr>
        <w:pStyle w:val="NormalWeb"/>
        <w:spacing w:before="0" w:beforeAutospacing="0" w:after="150" w:afterAutospacing="0"/>
        <w:ind w:left="720"/>
        <w:jc w:val="right"/>
        <w:rPr>
          <w:b/>
          <w:color w:val="000000" w:themeColor="text1"/>
        </w:rPr>
      </w:pPr>
      <w:r w:rsidRPr="002B1CE9">
        <w:rPr>
          <w:b/>
          <w:bCs/>
        </w:rPr>
        <w:t>Eixo:</w:t>
      </w:r>
      <w:r w:rsidR="002B1CE9" w:rsidRPr="002B1CE9">
        <w:rPr>
          <w:color w:val="919298"/>
          <w:shd w:val="clear" w:color="auto" w:fill="FFFFFF"/>
        </w:rPr>
        <w:t xml:space="preserve"> </w:t>
      </w:r>
      <w:r w:rsidR="002B1CE9" w:rsidRPr="002B1CE9">
        <w:rPr>
          <w:b/>
          <w:color w:val="000000" w:themeColor="text1"/>
          <w:shd w:val="clear" w:color="auto" w:fill="FFFFFF"/>
        </w:rPr>
        <w:t>Políticas Públicas e Gestão da Educação</w:t>
      </w:r>
    </w:p>
    <w:p w:rsidR="006C5CCB" w:rsidRPr="002B1CE9" w:rsidRDefault="006C5C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C5CCB" w:rsidRDefault="000D2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:rsidR="006C5CCB" w:rsidRDefault="006C5C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5CCB" w:rsidRPr="000D2634" w:rsidRDefault="000D2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634">
        <w:rPr>
          <w:rFonts w:ascii="Times New Roman" w:hAnsi="Times New Roman" w:cs="Times New Roman"/>
          <w:sz w:val="24"/>
          <w:szCs w:val="24"/>
        </w:rPr>
        <w:t xml:space="preserve">Este estudo analisa as lacunas entre as políticas públicas de inclusão escolar e sua aplicação prática nas Salas de Recursos Multifuncionais (SRM), com foco na continuidade e eficácia das tecnologias </w:t>
      </w:r>
      <w:proofErr w:type="spellStart"/>
      <w:r w:rsidRPr="000D2634">
        <w:rPr>
          <w:rFonts w:ascii="Times New Roman" w:hAnsi="Times New Roman" w:cs="Times New Roman"/>
          <w:sz w:val="24"/>
          <w:szCs w:val="24"/>
        </w:rPr>
        <w:t>assistivas</w:t>
      </w:r>
      <w:proofErr w:type="spellEnd"/>
      <w:r w:rsidRPr="000D2634">
        <w:rPr>
          <w:rFonts w:ascii="Times New Roman" w:hAnsi="Times New Roman" w:cs="Times New Roman"/>
          <w:sz w:val="24"/>
          <w:szCs w:val="24"/>
        </w:rPr>
        <w:t xml:space="preserve">. A pesquisa, fundamentada em autores como </w:t>
      </w:r>
      <w:proofErr w:type="spellStart"/>
      <w:r w:rsidRPr="000D2634">
        <w:rPr>
          <w:rFonts w:ascii="Times New Roman" w:hAnsi="Times New Roman" w:cs="Times New Roman"/>
          <w:sz w:val="24"/>
          <w:szCs w:val="24"/>
        </w:rPr>
        <w:t>Januzzi</w:t>
      </w:r>
      <w:proofErr w:type="spellEnd"/>
      <w:r w:rsidRPr="000D2634">
        <w:rPr>
          <w:rFonts w:ascii="Times New Roman" w:hAnsi="Times New Roman" w:cs="Times New Roman"/>
          <w:sz w:val="24"/>
          <w:szCs w:val="24"/>
        </w:rPr>
        <w:t xml:space="preserve"> (2012), </w:t>
      </w:r>
      <w:proofErr w:type="spellStart"/>
      <w:r w:rsidRPr="000D2634">
        <w:rPr>
          <w:rFonts w:ascii="Times New Roman" w:hAnsi="Times New Roman" w:cs="Times New Roman"/>
          <w:sz w:val="24"/>
          <w:szCs w:val="24"/>
        </w:rPr>
        <w:t>Mazzotta</w:t>
      </w:r>
      <w:proofErr w:type="spellEnd"/>
      <w:r w:rsidRPr="000D2634">
        <w:rPr>
          <w:rFonts w:ascii="Times New Roman" w:hAnsi="Times New Roman" w:cs="Times New Roman"/>
          <w:sz w:val="24"/>
          <w:szCs w:val="24"/>
        </w:rPr>
        <w:t xml:space="preserve"> (2011) e </w:t>
      </w:r>
      <w:proofErr w:type="spellStart"/>
      <w:r w:rsidRPr="000D2634">
        <w:rPr>
          <w:rFonts w:ascii="Times New Roman" w:hAnsi="Times New Roman" w:cs="Times New Roman"/>
          <w:sz w:val="24"/>
          <w:szCs w:val="24"/>
        </w:rPr>
        <w:t>Pleitsch</w:t>
      </w:r>
      <w:proofErr w:type="spellEnd"/>
      <w:r w:rsidRPr="000D2634">
        <w:rPr>
          <w:rFonts w:ascii="Times New Roman" w:hAnsi="Times New Roman" w:cs="Times New Roman"/>
          <w:sz w:val="24"/>
          <w:szCs w:val="24"/>
        </w:rPr>
        <w:t xml:space="preserve"> (2018), destaca como a ausência de investimentos sustentáveis compromete o Atendimento Educacional Especializado (AEE) nas escolas públicas. O trabalho explora o uso de tecnologias </w:t>
      </w:r>
      <w:proofErr w:type="spellStart"/>
      <w:r w:rsidRPr="000D2634">
        <w:rPr>
          <w:rFonts w:ascii="Times New Roman" w:hAnsi="Times New Roman" w:cs="Times New Roman"/>
          <w:sz w:val="24"/>
          <w:szCs w:val="24"/>
        </w:rPr>
        <w:t>assistivas</w:t>
      </w:r>
      <w:proofErr w:type="spellEnd"/>
      <w:r w:rsidRPr="000D2634">
        <w:rPr>
          <w:rFonts w:ascii="Times New Roman" w:hAnsi="Times New Roman" w:cs="Times New Roman"/>
          <w:sz w:val="24"/>
          <w:szCs w:val="24"/>
        </w:rPr>
        <w:t xml:space="preserve"> de baixo custo, elaboradas com materiais recicláveis, como alternativas pedagógicas que compensam a falta de recursos, mas não resolvem a fragilidade da gestão pública. A análise </w:t>
      </w:r>
      <w:proofErr w:type="spellStart"/>
      <w:r w:rsidRPr="000D2634">
        <w:rPr>
          <w:rFonts w:ascii="Times New Roman" w:hAnsi="Times New Roman" w:cs="Times New Roman"/>
          <w:sz w:val="24"/>
          <w:szCs w:val="24"/>
        </w:rPr>
        <w:t>critica</w:t>
      </w:r>
      <w:proofErr w:type="spellEnd"/>
      <w:r w:rsidRPr="000D2634">
        <w:rPr>
          <w:rFonts w:ascii="Times New Roman" w:hAnsi="Times New Roman" w:cs="Times New Roman"/>
          <w:sz w:val="24"/>
          <w:szCs w:val="24"/>
        </w:rPr>
        <w:t xml:space="preserve"> as contradições das políticas educacionais, apontando para a necessidade urgente de práticas mais efetivas e sustentáveis na gestão da Educação Especial.</w:t>
      </w:r>
    </w:p>
    <w:p w:rsidR="008C539A" w:rsidRDefault="008C539A">
      <w:pPr>
        <w:spacing w:after="0" w:line="240" w:lineRule="auto"/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2634" w:rsidRPr="000D2634" w:rsidRDefault="000D2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34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Palavras-chave</w:t>
      </w:r>
      <w:r w:rsidRPr="000D2634">
        <w:rPr>
          <w:rFonts w:ascii="Times New Roman" w:hAnsi="Times New Roman" w:cs="Times New Roman"/>
          <w:sz w:val="24"/>
          <w:szCs w:val="24"/>
        </w:rPr>
        <w:t xml:space="preserve"> Educação Especial, Tecnologias </w:t>
      </w:r>
      <w:proofErr w:type="spellStart"/>
      <w:r w:rsidRPr="000D2634">
        <w:rPr>
          <w:rFonts w:ascii="Times New Roman" w:hAnsi="Times New Roman" w:cs="Times New Roman"/>
          <w:sz w:val="24"/>
          <w:szCs w:val="24"/>
        </w:rPr>
        <w:t>Assistivas</w:t>
      </w:r>
      <w:proofErr w:type="spellEnd"/>
      <w:r w:rsidRPr="000D2634">
        <w:rPr>
          <w:rFonts w:ascii="Times New Roman" w:hAnsi="Times New Roman" w:cs="Times New Roman"/>
          <w:sz w:val="24"/>
          <w:szCs w:val="24"/>
        </w:rPr>
        <w:t>, Políticas Públicas, Inclusão Escolar, Gestão Educacional.</w:t>
      </w:r>
    </w:p>
    <w:p w:rsidR="008C539A" w:rsidRDefault="008C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5CCB" w:rsidRPr="000D2634" w:rsidRDefault="00C80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6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6C5CCB" w:rsidRPr="000D2634" w:rsidRDefault="000D2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634">
        <w:rPr>
          <w:rFonts w:ascii="Times New Roman" w:hAnsi="Times New Roman" w:cs="Times New Roman"/>
          <w:sz w:val="24"/>
          <w:szCs w:val="24"/>
        </w:rPr>
        <w:t>A Educação Especial na perspectiva inclusiva tem como objetivo garantir o acesso à aprendizagem de todos os estudantes, incluindo aqueles com deficiência, transtornos globais do desenvolvimento e altas habilidades/</w:t>
      </w:r>
      <w:proofErr w:type="spellStart"/>
      <w:r w:rsidRPr="000D2634">
        <w:rPr>
          <w:rFonts w:ascii="Times New Roman" w:hAnsi="Times New Roman" w:cs="Times New Roman"/>
          <w:sz w:val="24"/>
          <w:szCs w:val="24"/>
        </w:rPr>
        <w:t>superdotação</w:t>
      </w:r>
      <w:proofErr w:type="spellEnd"/>
      <w:r w:rsidRPr="000D2634">
        <w:rPr>
          <w:rFonts w:ascii="Times New Roman" w:hAnsi="Times New Roman" w:cs="Times New Roman"/>
          <w:sz w:val="24"/>
          <w:szCs w:val="24"/>
        </w:rPr>
        <w:t xml:space="preserve">. As Salas de Recursos Multifuncionais (SRM) são essenciais para o Atendimento Educacional Especializado (AEE) desses alunos, oferecendo recursos específicos, como as tecnologias </w:t>
      </w:r>
      <w:proofErr w:type="spellStart"/>
      <w:r w:rsidRPr="000D2634">
        <w:rPr>
          <w:rFonts w:ascii="Times New Roman" w:hAnsi="Times New Roman" w:cs="Times New Roman"/>
          <w:sz w:val="24"/>
          <w:szCs w:val="24"/>
        </w:rPr>
        <w:t>assistivas</w:t>
      </w:r>
      <w:proofErr w:type="spellEnd"/>
      <w:r w:rsidRPr="000D2634">
        <w:rPr>
          <w:rFonts w:ascii="Times New Roman" w:hAnsi="Times New Roman" w:cs="Times New Roman"/>
          <w:sz w:val="24"/>
          <w:szCs w:val="24"/>
        </w:rPr>
        <w:t>. Contudo, a efetivação da inclusão escolar ainda enfrenta desafios significativos, especialmente devido à falta de continuidade nas políticas públicas e à gestão inadequada dessas salas nas redes públicas. Este estudo busca explorar essas questões e os impactos da gestão pública sobre as práticas inclusivas.</w:t>
      </w:r>
    </w:p>
    <w:p w:rsidR="008C539A" w:rsidRDefault="008C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5CCB" w:rsidRPr="000D2634" w:rsidRDefault="00C80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6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:rsidR="006C5CCB" w:rsidRPr="000D2634" w:rsidRDefault="000D2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634">
        <w:rPr>
          <w:rFonts w:ascii="Times New Roman" w:hAnsi="Times New Roman" w:cs="Times New Roman"/>
          <w:sz w:val="24"/>
          <w:szCs w:val="24"/>
        </w:rPr>
        <w:lastRenderedPageBreak/>
        <w:t xml:space="preserve">As Salas de Recursos Multifuncionais, que são espaços destinados ao AEE, dependem de uma estrutura sólida e contínua, tanto em termos de equipamentos quanto de formação dos profissionais que nelas atuam. A pesquisa se justifica pela crescente preocupação com a descontinuidade das políticas públicas de Educação Especial, que não garantem a manutenção e atualização das tecnologias </w:t>
      </w:r>
      <w:proofErr w:type="spellStart"/>
      <w:r w:rsidRPr="000D2634">
        <w:rPr>
          <w:rFonts w:ascii="Times New Roman" w:hAnsi="Times New Roman" w:cs="Times New Roman"/>
          <w:sz w:val="24"/>
          <w:szCs w:val="24"/>
        </w:rPr>
        <w:t>assistivas</w:t>
      </w:r>
      <w:proofErr w:type="spellEnd"/>
      <w:r w:rsidRPr="000D2634">
        <w:rPr>
          <w:rFonts w:ascii="Times New Roman" w:hAnsi="Times New Roman" w:cs="Times New Roman"/>
          <w:sz w:val="24"/>
          <w:szCs w:val="24"/>
        </w:rPr>
        <w:t>. Diante disso, o problema de pesquisa é: como a fragilidade nas políticas públicas de manutenção impacta a qualidade da suplementação pedagógica nas SRM e compromete o direito à educação inclusiva dos alunos com deficiência?</w:t>
      </w:r>
    </w:p>
    <w:p w:rsidR="008C539A" w:rsidRDefault="008C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5CCB" w:rsidRPr="000D2634" w:rsidRDefault="00C80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6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:rsidR="006C5CCB" w:rsidRPr="000D2634" w:rsidRDefault="000D2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634">
        <w:rPr>
          <w:rFonts w:ascii="Times New Roman" w:hAnsi="Times New Roman" w:cs="Times New Roman"/>
          <w:sz w:val="24"/>
          <w:szCs w:val="24"/>
        </w:rPr>
        <w:t xml:space="preserve">O objetivo principal deste estudo é analisar os efeitos das lacunas nas políticas públicas voltadas à Educação Especial sobre a qualidade do AEE nas SRM, com foco no uso de tecnologias </w:t>
      </w:r>
      <w:proofErr w:type="spellStart"/>
      <w:r w:rsidRPr="000D2634">
        <w:rPr>
          <w:rFonts w:ascii="Times New Roman" w:hAnsi="Times New Roman" w:cs="Times New Roman"/>
          <w:sz w:val="24"/>
          <w:szCs w:val="24"/>
        </w:rPr>
        <w:t>assistivas</w:t>
      </w:r>
      <w:proofErr w:type="spellEnd"/>
      <w:r w:rsidRPr="000D2634">
        <w:rPr>
          <w:rFonts w:ascii="Times New Roman" w:hAnsi="Times New Roman" w:cs="Times New Roman"/>
          <w:sz w:val="24"/>
          <w:szCs w:val="24"/>
        </w:rPr>
        <w:t xml:space="preserve"> de baixo custo. Busca-se também entender como a falta de investimentos impacta a prática docente e o desenvolvimento dos alunos com deficiência, especialmente nas escolas públicas municipais.</w:t>
      </w:r>
    </w:p>
    <w:p w:rsidR="008C539A" w:rsidRDefault="008C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5CCB" w:rsidRPr="000D2634" w:rsidRDefault="00C80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6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:rsidR="006C5CCB" w:rsidRPr="000D2634" w:rsidRDefault="000D2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634">
        <w:rPr>
          <w:rFonts w:ascii="Times New Roman" w:hAnsi="Times New Roman" w:cs="Times New Roman"/>
          <w:sz w:val="24"/>
          <w:szCs w:val="24"/>
        </w:rPr>
        <w:t xml:space="preserve">A pesquisa é sustentada pelas contribuições de </w:t>
      </w:r>
      <w:proofErr w:type="spellStart"/>
      <w:r w:rsidRPr="000D2634">
        <w:rPr>
          <w:rStyle w:val="Forte"/>
          <w:rFonts w:ascii="Times New Roman" w:hAnsi="Times New Roman" w:cs="Times New Roman"/>
          <w:b w:val="0"/>
          <w:sz w:val="24"/>
          <w:szCs w:val="24"/>
        </w:rPr>
        <w:t>Januzzi</w:t>
      </w:r>
      <w:proofErr w:type="spellEnd"/>
      <w:r w:rsidRPr="000D263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(2012)</w:t>
      </w:r>
      <w:r w:rsidRPr="000D2634">
        <w:rPr>
          <w:rFonts w:ascii="Times New Roman" w:hAnsi="Times New Roman" w:cs="Times New Roman"/>
          <w:b/>
          <w:sz w:val="24"/>
          <w:szCs w:val="24"/>
        </w:rPr>
        <w:t>,</w:t>
      </w:r>
      <w:r w:rsidRPr="000D2634">
        <w:rPr>
          <w:rFonts w:ascii="Times New Roman" w:hAnsi="Times New Roman" w:cs="Times New Roman"/>
          <w:sz w:val="24"/>
          <w:szCs w:val="24"/>
        </w:rPr>
        <w:t xml:space="preserve"> que analisa a trajetória da Educação Especial no Brasil e os desafios da inclusão; </w:t>
      </w:r>
      <w:proofErr w:type="spellStart"/>
      <w:r w:rsidRPr="000D2634">
        <w:rPr>
          <w:rStyle w:val="Forte"/>
          <w:rFonts w:ascii="Times New Roman" w:hAnsi="Times New Roman" w:cs="Times New Roman"/>
          <w:b w:val="0"/>
          <w:sz w:val="24"/>
          <w:szCs w:val="24"/>
        </w:rPr>
        <w:t>Mazzotta</w:t>
      </w:r>
      <w:proofErr w:type="spellEnd"/>
      <w:r w:rsidRPr="000D263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(2011)</w:t>
      </w:r>
      <w:r w:rsidRPr="000D2634">
        <w:rPr>
          <w:rFonts w:ascii="Times New Roman" w:hAnsi="Times New Roman" w:cs="Times New Roman"/>
          <w:b/>
          <w:sz w:val="24"/>
          <w:szCs w:val="24"/>
        </w:rPr>
        <w:t>,</w:t>
      </w:r>
      <w:r w:rsidRPr="000D2634">
        <w:rPr>
          <w:rFonts w:ascii="Times New Roman" w:hAnsi="Times New Roman" w:cs="Times New Roman"/>
          <w:sz w:val="24"/>
          <w:szCs w:val="24"/>
        </w:rPr>
        <w:t xml:space="preserve"> que discute a importância do papel do Estado na efetivação da inclusão; e </w:t>
      </w:r>
      <w:proofErr w:type="spellStart"/>
      <w:r w:rsidRPr="000D2634">
        <w:rPr>
          <w:rStyle w:val="Forte"/>
          <w:rFonts w:ascii="Times New Roman" w:hAnsi="Times New Roman" w:cs="Times New Roman"/>
          <w:b w:val="0"/>
          <w:sz w:val="24"/>
          <w:szCs w:val="24"/>
        </w:rPr>
        <w:t>Pleitsch</w:t>
      </w:r>
      <w:proofErr w:type="spellEnd"/>
      <w:r w:rsidRPr="000D263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(2018)</w:t>
      </w:r>
      <w:r w:rsidRPr="000D2634">
        <w:rPr>
          <w:rFonts w:ascii="Times New Roman" w:hAnsi="Times New Roman" w:cs="Times New Roman"/>
          <w:sz w:val="24"/>
          <w:szCs w:val="24"/>
        </w:rPr>
        <w:t>, que aborda as contradições das políticas públicas e suas implicações para a educação inclusiva. Esses autores são fundamentais para compreender a complexidade das políticas públicas de Educação Especial e seus reflexos nas práticas de inclusão escolar.</w:t>
      </w:r>
    </w:p>
    <w:p w:rsidR="008C539A" w:rsidRDefault="008C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5CCB" w:rsidRPr="000D2634" w:rsidRDefault="00C80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6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:rsidR="000D2634" w:rsidRPr="000D2634" w:rsidRDefault="000D2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34">
        <w:rPr>
          <w:rFonts w:ascii="Times New Roman" w:hAnsi="Times New Roman" w:cs="Times New Roman"/>
          <w:sz w:val="24"/>
          <w:szCs w:val="24"/>
        </w:rPr>
        <w:t xml:space="preserve">Este estudo adota uma metodologia bibliográfica, com uma revisão crítica da literatura sobre as políticas públicas de Educação Especial, as tecnologias </w:t>
      </w:r>
      <w:proofErr w:type="spellStart"/>
      <w:r w:rsidRPr="000D2634">
        <w:rPr>
          <w:rFonts w:ascii="Times New Roman" w:hAnsi="Times New Roman" w:cs="Times New Roman"/>
          <w:sz w:val="24"/>
          <w:szCs w:val="24"/>
        </w:rPr>
        <w:t>assistivas</w:t>
      </w:r>
      <w:proofErr w:type="spellEnd"/>
      <w:r w:rsidRPr="000D2634">
        <w:rPr>
          <w:rFonts w:ascii="Times New Roman" w:hAnsi="Times New Roman" w:cs="Times New Roman"/>
          <w:sz w:val="24"/>
          <w:szCs w:val="24"/>
        </w:rPr>
        <w:t xml:space="preserve"> e a gestão das Salas de Recursos Multifuncionais. Foram analisados artigos, livros e documentos legislativos, com foco em pesquisas nacionais que abordam a temática da inclusão escolar e os desafios da Educação Especial. A metodologia permite uma reflexão crítica e detalhada sobre a gestão pública e a eficácia das políticas educacionais voltadas à educação inclusiva.</w:t>
      </w:r>
    </w:p>
    <w:p w:rsidR="008C539A" w:rsidRDefault="008C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5CCB" w:rsidRPr="000D2634" w:rsidRDefault="00C80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6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:rsidR="006C5CCB" w:rsidRPr="000D2634" w:rsidRDefault="000D2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634">
        <w:rPr>
          <w:rFonts w:ascii="Times New Roman" w:hAnsi="Times New Roman" w:cs="Times New Roman"/>
          <w:sz w:val="24"/>
          <w:szCs w:val="24"/>
        </w:rPr>
        <w:t xml:space="preserve">A análise bibliográfica revela que, apesar de marcos legais que garantem o direito à inclusão, a falta de continuidade nas políticas públicas de Educação Especial compromete a efetividade das Salas de Recursos Multifuncionais. A pesquisa aponta que o uso de tecnologias </w:t>
      </w:r>
      <w:proofErr w:type="spellStart"/>
      <w:r w:rsidRPr="000D2634">
        <w:rPr>
          <w:rFonts w:ascii="Times New Roman" w:hAnsi="Times New Roman" w:cs="Times New Roman"/>
          <w:sz w:val="24"/>
          <w:szCs w:val="24"/>
        </w:rPr>
        <w:t>assistivas</w:t>
      </w:r>
      <w:proofErr w:type="spellEnd"/>
      <w:r w:rsidRPr="000D2634">
        <w:rPr>
          <w:rFonts w:ascii="Times New Roman" w:hAnsi="Times New Roman" w:cs="Times New Roman"/>
          <w:sz w:val="24"/>
          <w:szCs w:val="24"/>
        </w:rPr>
        <w:t xml:space="preserve"> de baixo custo, muitas vezes confeccionadas com materiais recicláveis, se configura como uma estratégia de resistência frente à escassez de recursos, mas não resolve as lacunas estruturais que afetam a qualidade do AEE. A fragilidade na gestão e na continuidade das políticas públicas também impede a implementação de práticas inclusivas sustentáveis e de longo </w:t>
      </w:r>
      <w:proofErr w:type="gramStart"/>
      <w:r w:rsidRPr="000D2634">
        <w:rPr>
          <w:rFonts w:ascii="Times New Roman" w:hAnsi="Times New Roman" w:cs="Times New Roman"/>
          <w:sz w:val="24"/>
          <w:szCs w:val="24"/>
        </w:rPr>
        <w:t>prazo.</w:t>
      </w:r>
      <w:r w:rsidRPr="000D2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6C5CCB" w:rsidRPr="000D2634" w:rsidRDefault="006C5C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5CCB" w:rsidRPr="000D2634" w:rsidRDefault="00C80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6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:rsidR="006C5CCB" w:rsidRPr="000D2634" w:rsidRDefault="000D2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634">
        <w:rPr>
          <w:rFonts w:ascii="Times New Roman" w:hAnsi="Times New Roman" w:cs="Times New Roman"/>
          <w:sz w:val="24"/>
          <w:szCs w:val="24"/>
        </w:rPr>
        <w:t xml:space="preserve">O objeto de estudo desta pesquisa se insere diretamente no campo da Educação Especial, com foco na implementação de práticas inclusivas nas escolas públicas. O uso de tecnologias </w:t>
      </w:r>
      <w:proofErr w:type="spellStart"/>
      <w:r w:rsidRPr="000D2634">
        <w:rPr>
          <w:rFonts w:ascii="Times New Roman" w:hAnsi="Times New Roman" w:cs="Times New Roman"/>
          <w:sz w:val="24"/>
          <w:szCs w:val="24"/>
        </w:rPr>
        <w:t>assistivas</w:t>
      </w:r>
      <w:proofErr w:type="spellEnd"/>
      <w:r w:rsidRPr="000D2634">
        <w:rPr>
          <w:rFonts w:ascii="Times New Roman" w:hAnsi="Times New Roman" w:cs="Times New Roman"/>
          <w:sz w:val="24"/>
          <w:szCs w:val="24"/>
        </w:rPr>
        <w:t xml:space="preserve"> nas Salas de Recursos Multifuncionais é uma estratégia pedagógica fundamental para </w:t>
      </w:r>
      <w:r w:rsidRPr="000D2634">
        <w:rPr>
          <w:rFonts w:ascii="Times New Roman" w:hAnsi="Times New Roman" w:cs="Times New Roman"/>
          <w:sz w:val="24"/>
          <w:szCs w:val="24"/>
        </w:rPr>
        <w:lastRenderedPageBreak/>
        <w:t>garantir o acesso de alunos com deficiência ao currículo escolar. Este trabalho se alinha com o eixo temático "Políticas Públicas e Gestão da Educação", uma vez que investiga a fragilidade da gestão pública na implementação e continuidade das políticas de Educação Especial. A pesquisa também aborda as contradições entre a legislação inclusiva e a realidade prática nas escolas, refletindo sobre as (</w:t>
      </w:r>
      <w:proofErr w:type="spellStart"/>
      <w:proofErr w:type="gramStart"/>
      <w:r w:rsidRPr="000D2634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0D2634">
        <w:rPr>
          <w:rFonts w:ascii="Times New Roman" w:hAnsi="Times New Roman" w:cs="Times New Roman"/>
          <w:sz w:val="24"/>
          <w:szCs w:val="24"/>
        </w:rPr>
        <w:t>)possibilidades</w:t>
      </w:r>
      <w:proofErr w:type="gramEnd"/>
      <w:r w:rsidRPr="000D2634">
        <w:rPr>
          <w:rFonts w:ascii="Times New Roman" w:hAnsi="Times New Roman" w:cs="Times New Roman"/>
          <w:sz w:val="24"/>
          <w:szCs w:val="24"/>
        </w:rPr>
        <w:t xml:space="preserve"> de uma educação inclusiva eficaz, que esteja em conformidade com as diretrizes nacionais de inclusão escolar. Dessa forma, o estudo contribui para a discussão sobre a sustentabilidade das políticas educacionais e a necessidade de uma gestão pública mais eficiente e comprometida com a educação de todos, especialmente os alunos público-alvo da Educação Especial.</w:t>
      </w:r>
    </w:p>
    <w:p w:rsidR="006C5CCB" w:rsidRPr="000D2634" w:rsidRDefault="006C5C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5CCB" w:rsidRPr="000D2634" w:rsidRDefault="00C80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6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6C5CCB" w:rsidRPr="000D2634" w:rsidRDefault="000D2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634">
        <w:rPr>
          <w:rFonts w:ascii="Times New Roman" w:hAnsi="Times New Roman" w:cs="Times New Roman"/>
          <w:sz w:val="24"/>
          <w:szCs w:val="24"/>
        </w:rPr>
        <w:t>A pesquisa reforça a necessidade de um compromisso contínuo por parte do Estado com a inclusão escolar, não apenas na implementação inicial das SRM, mas também na manutenção e atualização dos recursos tecnológicos utilizados no AEE. As políticas públicas de Educação Especial devem ser mais robustas e sustentáveis, garantindo a formação contínua dos profissionais da educação e o acompanhamento efetivo das práticas pedagógicas. Somente com políticas públicas eficazes e sustentáveis será possível assegurar uma educação inclusiva de qualidade e justa para todos os alunos com deficiência.</w:t>
      </w:r>
    </w:p>
    <w:p w:rsidR="006C5CCB" w:rsidRPr="000D2634" w:rsidRDefault="006C5C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5CCB" w:rsidRPr="000D2634" w:rsidRDefault="00C80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6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0D2634" w:rsidRPr="000D2634" w:rsidRDefault="000D2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34">
        <w:rPr>
          <w:rFonts w:ascii="Times New Roman" w:hAnsi="Times New Roman" w:cs="Times New Roman"/>
          <w:sz w:val="24"/>
          <w:szCs w:val="24"/>
        </w:rPr>
        <w:t>JANUZZI, G. M. Educação Especial no Brasil: da exclusão à inclusão. Campinas: Autores Associados, 2012.</w:t>
      </w:r>
      <w:r w:rsidRPr="000D2634">
        <w:rPr>
          <w:rFonts w:ascii="Times New Roman" w:hAnsi="Times New Roman" w:cs="Times New Roman"/>
          <w:sz w:val="24"/>
          <w:szCs w:val="24"/>
        </w:rPr>
        <w:br/>
        <w:t>MAZZOTTA, M. J. S. Políticas Públicas de Educação Especial no Brasil: um balanço. São Paulo: Cortez, 2011.</w:t>
      </w:r>
      <w:r w:rsidRPr="000D2634">
        <w:rPr>
          <w:rFonts w:ascii="Times New Roman" w:hAnsi="Times New Roman" w:cs="Times New Roman"/>
          <w:sz w:val="24"/>
          <w:szCs w:val="24"/>
        </w:rPr>
        <w:br/>
        <w:t>PLEITSCH, D. Educação Inclusiva e Políticas Públicas: reflexões sobre o papel do Estado. Revista Brasileira de Educação, v. 23, 2018.</w:t>
      </w:r>
    </w:p>
    <w:p w:rsidR="000D2634" w:rsidRPr="000D2634" w:rsidRDefault="000D2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2634" w:rsidRPr="000D2634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9D8" w:rsidRDefault="00B549D8">
      <w:pPr>
        <w:spacing w:line="240" w:lineRule="auto"/>
      </w:pPr>
      <w:r>
        <w:separator/>
      </w:r>
    </w:p>
  </w:endnote>
  <w:endnote w:type="continuationSeparator" w:id="0">
    <w:p w:rsidR="00B549D8" w:rsidRDefault="00B54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9D8" w:rsidRDefault="00B549D8">
      <w:pPr>
        <w:spacing w:after="0"/>
      </w:pPr>
      <w:r>
        <w:separator/>
      </w:r>
    </w:p>
  </w:footnote>
  <w:footnote w:type="continuationSeparator" w:id="0">
    <w:p w:rsidR="00B549D8" w:rsidRDefault="00B549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CCB" w:rsidRDefault="00C8075B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1090"/>
    <w:multiLevelType w:val="multilevel"/>
    <w:tmpl w:val="20A8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16D9"/>
    <w:rsid w:val="000D2634"/>
    <w:rsid w:val="00172A27"/>
    <w:rsid w:val="001824B6"/>
    <w:rsid w:val="00222CA0"/>
    <w:rsid w:val="002B1CE9"/>
    <w:rsid w:val="00677F30"/>
    <w:rsid w:val="006C5CCB"/>
    <w:rsid w:val="00741E2B"/>
    <w:rsid w:val="008C539A"/>
    <w:rsid w:val="00A533E1"/>
    <w:rsid w:val="00B549D8"/>
    <w:rsid w:val="00B77421"/>
    <w:rsid w:val="00B82A8F"/>
    <w:rsid w:val="00C8075B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1626F-8006-4033-B227-202344DA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B1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6A5B-1D1A-4B15-B326-45A5FF05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Patrícia</cp:lastModifiedBy>
  <cp:revision>4</cp:revision>
  <dcterms:created xsi:type="dcterms:W3CDTF">2025-05-05T15:13:00Z</dcterms:created>
  <dcterms:modified xsi:type="dcterms:W3CDTF">2025-05-11T00:57:00Z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