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3990E" w14:textId="77777777" w:rsidR="002C29B8" w:rsidRDefault="002C29B8">
      <w:pPr>
        <w:pStyle w:val="Corpodetexto"/>
        <w:spacing w:before="11"/>
        <w:ind w:left="0"/>
        <w:rPr>
          <w:sz w:val="10"/>
        </w:rPr>
      </w:pPr>
    </w:p>
    <w:p w14:paraId="3D436D1A" w14:textId="77777777" w:rsidR="002C29B8" w:rsidRDefault="00D906C9">
      <w:pPr>
        <w:pStyle w:val="Corpodetexto"/>
        <w:ind w:left="146"/>
        <w:rPr>
          <w:sz w:val="20"/>
        </w:rPr>
      </w:pPr>
      <w:r>
        <w:rPr>
          <w:noProof/>
          <w:sz w:val="20"/>
        </w:rPr>
        <w:drawing>
          <wp:inline distT="0" distB="0" distL="0" distR="0" wp14:anchorId="028C9480" wp14:editId="66299723">
            <wp:extent cx="5738551" cy="2175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551" cy="21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D6612" w14:textId="77777777" w:rsidR="002C29B8" w:rsidRDefault="002C29B8">
      <w:pPr>
        <w:pStyle w:val="Corpodetexto"/>
        <w:spacing w:before="4"/>
        <w:ind w:left="0"/>
        <w:rPr>
          <w:sz w:val="15"/>
        </w:rPr>
      </w:pPr>
    </w:p>
    <w:p w14:paraId="2301A266" w14:textId="77777777" w:rsidR="002C29B8" w:rsidRDefault="00D906C9">
      <w:pPr>
        <w:pStyle w:val="Corpodetexto"/>
        <w:spacing w:before="90" w:line="247" w:lineRule="auto"/>
        <w:ind w:left="3019" w:right="263" w:hanging="2748"/>
      </w:pPr>
      <w:r>
        <w:t>TRABALHO INTERDISCIPLINAR NA SAÚDE MENTAL: Reflexões a partir do estágio supervisionado em Serviço Social</w:t>
      </w:r>
    </w:p>
    <w:p w14:paraId="10BFDF13" w14:textId="77777777" w:rsidR="002C29B8" w:rsidRDefault="002C29B8">
      <w:pPr>
        <w:pStyle w:val="Corpodetexto"/>
        <w:spacing w:before="1"/>
        <w:ind w:left="0"/>
        <w:rPr>
          <w:sz w:val="12"/>
        </w:rPr>
      </w:pPr>
    </w:p>
    <w:p w14:paraId="2BDDA256" w14:textId="77777777" w:rsidR="002C29B8" w:rsidRDefault="00D906C9">
      <w:pPr>
        <w:spacing w:before="141" w:line="249" w:lineRule="auto"/>
        <w:ind w:left="7092" w:right="124" w:firstLine="465"/>
        <w:jc w:val="right"/>
        <w:rPr>
          <w:sz w:val="20"/>
        </w:rPr>
      </w:pPr>
      <w:r>
        <w:rPr>
          <w:sz w:val="20"/>
        </w:rPr>
        <w:t>Yuri Goya Santana</w:t>
      </w:r>
      <w:r>
        <w:rPr>
          <w:sz w:val="20"/>
          <w:vertAlign w:val="superscript"/>
        </w:rPr>
        <w:t>1</w:t>
      </w:r>
      <w:r>
        <w:rPr>
          <w:w w:val="108"/>
          <w:sz w:val="20"/>
        </w:rPr>
        <w:t xml:space="preserve"> </w:t>
      </w:r>
      <w:r>
        <w:rPr>
          <w:sz w:val="20"/>
        </w:rPr>
        <w:t>Solange Emilene Berwig</w:t>
      </w:r>
      <w:r>
        <w:rPr>
          <w:sz w:val="20"/>
          <w:vertAlign w:val="superscript"/>
        </w:rPr>
        <w:t>2</w:t>
      </w:r>
    </w:p>
    <w:p w14:paraId="70A98D30" w14:textId="77777777" w:rsidR="002C29B8" w:rsidRDefault="002C29B8">
      <w:pPr>
        <w:pStyle w:val="Corpodetexto"/>
        <w:spacing w:before="1"/>
        <w:ind w:left="0"/>
        <w:rPr>
          <w:sz w:val="21"/>
        </w:rPr>
      </w:pPr>
    </w:p>
    <w:p w14:paraId="339A635F" w14:textId="77777777" w:rsidR="002C29B8" w:rsidRDefault="00D906C9">
      <w:pPr>
        <w:spacing w:line="249" w:lineRule="auto"/>
        <w:ind w:left="122" w:right="117"/>
        <w:jc w:val="both"/>
        <w:rPr>
          <w:sz w:val="20"/>
        </w:rPr>
      </w:pPr>
      <w:r>
        <w:rPr>
          <w:b/>
          <w:sz w:val="20"/>
        </w:rPr>
        <w:t xml:space="preserve">Resumo: </w:t>
      </w:r>
      <w:r>
        <w:rPr>
          <w:sz w:val="20"/>
        </w:rPr>
        <w:t>O presente trabalho resgata a relevância do trabalho interdisciplinar, considerando para isso o período de estágio supervisionado obrigatório em serviço social, momento que antecede a inserção do futuro assistente social no mercado de trabalho, construindo</w:t>
      </w:r>
      <w:r>
        <w:rPr>
          <w:sz w:val="20"/>
        </w:rPr>
        <w:t xml:space="preserve"> o saber profissional a partir das diretrizes para a formação em Serviço Social e do projeto ético político da profissão. Partindo da inserção no estágio obrigatório no Centro de Atenção Psicossocial – CAPS I refletimos sobre a necessidade de ampliar o con</w:t>
      </w:r>
      <w:r>
        <w:rPr>
          <w:sz w:val="20"/>
        </w:rPr>
        <w:t>hecimento sobre interdisciplinaridade, considerando uma importante ferramenta de trabalho em umas equipes multiprofissionais, realidade que insere o assistente social, estagiário, e outras áreas do saber na política de saúde mental. Este estudo é fruto das</w:t>
      </w:r>
      <w:r>
        <w:rPr>
          <w:sz w:val="20"/>
        </w:rPr>
        <w:t xml:space="preserve"> reflexões teóricas/práticas da experiência de estágio supervisionado ancorado em referências bibliográficas. O esforço de desenvolver tais ponderações contribuem para romper com a fragmentação das várias áreas do saber profissional, na perspectiva de uma </w:t>
      </w:r>
      <w:r>
        <w:rPr>
          <w:sz w:val="20"/>
        </w:rPr>
        <w:t>qualificação nos serviços prestados à população usuária, ou seja, reconhecendo a importância da compreensão e aprofundamento sobre a interdisciplinaridade a fim de qualificar o 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profissional.</w:t>
      </w:r>
    </w:p>
    <w:p w14:paraId="44E313F2" w14:textId="77777777" w:rsidR="002C29B8" w:rsidRDefault="002C29B8">
      <w:pPr>
        <w:pStyle w:val="Corpodetexto"/>
        <w:spacing w:before="11"/>
        <w:ind w:left="0"/>
        <w:rPr>
          <w:sz w:val="21"/>
        </w:rPr>
      </w:pPr>
    </w:p>
    <w:p w14:paraId="5680FBFC" w14:textId="77777777" w:rsidR="002C29B8" w:rsidRDefault="00D906C9">
      <w:pPr>
        <w:ind w:left="122"/>
        <w:jc w:val="both"/>
        <w:rPr>
          <w:sz w:val="20"/>
        </w:rPr>
      </w:pPr>
      <w:r>
        <w:rPr>
          <w:b/>
          <w:sz w:val="20"/>
        </w:rPr>
        <w:t xml:space="preserve">Palavras-chave: </w:t>
      </w:r>
      <w:r>
        <w:rPr>
          <w:sz w:val="20"/>
        </w:rPr>
        <w:t>Interdisciplinaridade; Saúde Mental; E</w:t>
      </w:r>
      <w:r>
        <w:rPr>
          <w:sz w:val="20"/>
        </w:rPr>
        <w:t>stágio Supervisionado em Serviço Social.</w:t>
      </w:r>
    </w:p>
    <w:p w14:paraId="2D4FE0EB" w14:textId="77777777" w:rsidR="002C29B8" w:rsidRDefault="002C29B8" w:rsidP="00CA3D61">
      <w:pPr>
        <w:pStyle w:val="Corpodetexto"/>
        <w:spacing w:line="360" w:lineRule="auto"/>
        <w:ind w:left="0"/>
        <w:rPr>
          <w:sz w:val="22"/>
        </w:rPr>
      </w:pPr>
    </w:p>
    <w:p w14:paraId="57BF637F" w14:textId="306BEB0F" w:rsidR="002C29B8" w:rsidRDefault="00D906C9" w:rsidP="00CA3D61">
      <w:pPr>
        <w:pStyle w:val="Ttulo1"/>
        <w:spacing w:line="360" w:lineRule="auto"/>
        <w:jc w:val="both"/>
      </w:pPr>
      <w:r w:rsidRPr="00B23DE0">
        <w:t>Introdução</w:t>
      </w:r>
    </w:p>
    <w:p w14:paraId="37257524" w14:textId="77777777" w:rsidR="00CA3D61" w:rsidRPr="00B23DE0" w:rsidRDefault="00CA3D61" w:rsidP="00CA3D61">
      <w:pPr>
        <w:pStyle w:val="Ttulo1"/>
        <w:spacing w:line="360" w:lineRule="auto"/>
        <w:jc w:val="both"/>
        <w:rPr>
          <w:b w:val="0"/>
        </w:rPr>
      </w:pPr>
    </w:p>
    <w:p w14:paraId="6458E6E9" w14:textId="77777777" w:rsidR="002C29B8" w:rsidRPr="00B23DE0" w:rsidRDefault="00D906C9" w:rsidP="00CA3D61">
      <w:pPr>
        <w:pStyle w:val="Corpodetexto"/>
        <w:spacing w:line="360" w:lineRule="auto"/>
        <w:ind w:right="120" w:firstLine="720"/>
        <w:jc w:val="both"/>
      </w:pPr>
      <w:r w:rsidRPr="00B23DE0">
        <w:t>O</w:t>
      </w:r>
      <w:r w:rsidRPr="00B23DE0">
        <w:t xml:space="preserve"> estágio obrigatório supervisionado em Serviço Social, constitui-se como um momento fundamental no período de formação de futuros Assistentes Sociais, onde se </w:t>
      </w:r>
      <w:r w:rsidRPr="00B23DE0">
        <w:rPr>
          <w:spacing w:val="-3"/>
        </w:rPr>
        <w:t xml:space="preserve">agrega </w:t>
      </w:r>
      <w:r w:rsidRPr="00B23DE0">
        <w:t>maior</w:t>
      </w:r>
      <w:r w:rsidRPr="00B23DE0">
        <w:rPr>
          <w:spacing w:val="14"/>
        </w:rPr>
        <w:t xml:space="preserve"> </w:t>
      </w:r>
      <w:r w:rsidRPr="00B23DE0">
        <w:t>conhecimento</w:t>
      </w:r>
      <w:r w:rsidRPr="00B23DE0">
        <w:rPr>
          <w:spacing w:val="15"/>
        </w:rPr>
        <w:t xml:space="preserve"> </w:t>
      </w:r>
      <w:r w:rsidRPr="00B23DE0">
        <w:t>a</w:t>
      </w:r>
      <w:r w:rsidRPr="00B23DE0">
        <w:rPr>
          <w:spacing w:val="15"/>
        </w:rPr>
        <w:t xml:space="preserve"> </w:t>
      </w:r>
      <w:r w:rsidRPr="00B23DE0">
        <w:t>partir</w:t>
      </w:r>
      <w:r w:rsidRPr="00B23DE0">
        <w:rPr>
          <w:spacing w:val="14"/>
        </w:rPr>
        <w:t xml:space="preserve"> </w:t>
      </w:r>
      <w:r w:rsidRPr="00B23DE0">
        <w:t>do</w:t>
      </w:r>
      <w:r w:rsidRPr="00B23DE0">
        <w:rPr>
          <w:spacing w:val="15"/>
        </w:rPr>
        <w:t xml:space="preserve"> </w:t>
      </w:r>
      <w:r w:rsidRPr="00B23DE0">
        <w:t>fazer</w:t>
      </w:r>
      <w:r w:rsidRPr="00B23DE0">
        <w:rPr>
          <w:spacing w:val="15"/>
        </w:rPr>
        <w:t xml:space="preserve"> </w:t>
      </w:r>
      <w:r w:rsidRPr="00B23DE0">
        <w:t>profissional</w:t>
      </w:r>
      <w:r w:rsidRPr="00B23DE0">
        <w:rPr>
          <w:spacing w:val="14"/>
        </w:rPr>
        <w:t xml:space="preserve"> </w:t>
      </w:r>
      <w:r w:rsidRPr="00B23DE0">
        <w:t>concreto</w:t>
      </w:r>
      <w:r w:rsidRPr="00B23DE0">
        <w:rPr>
          <w:spacing w:val="15"/>
        </w:rPr>
        <w:t xml:space="preserve"> </w:t>
      </w:r>
      <w:r w:rsidRPr="00B23DE0">
        <w:t>dentro</w:t>
      </w:r>
      <w:r w:rsidRPr="00B23DE0">
        <w:rPr>
          <w:spacing w:val="15"/>
        </w:rPr>
        <w:t xml:space="preserve"> </w:t>
      </w:r>
      <w:r w:rsidRPr="00B23DE0">
        <w:t>de</w:t>
      </w:r>
      <w:r w:rsidRPr="00B23DE0">
        <w:rPr>
          <w:spacing w:val="14"/>
        </w:rPr>
        <w:t xml:space="preserve"> </w:t>
      </w:r>
      <w:r w:rsidRPr="00B23DE0">
        <w:t>determinada</w:t>
      </w:r>
      <w:r w:rsidRPr="00B23DE0">
        <w:rPr>
          <w:spacing w:val="15"/>
        </w:rPr>
        <w:t xml:space="preserve"> </w:t>
      </w:r>
      <w:r w:rsidRPr="00B23DE0">
        <w:t>institui</w:t>
      </w:r>
      <w:r w:rsidRPr="00B23DE0">
        <w:t>ção</w:t>
      </w:r>
    </w:p>
    <w:p w14:paraId="419F6870" w14:textId="698ED75C" w:rsidR="002C29B8" w:rsidRPr="00B23DE0" w:rsidRDefault="00AA1212" w:rsidP="00B23DE0">
      <w:pPr>
        <w:pStyle w:val="Corpodetexto"/>
        <w:ind w:left="0"/>
        <w:jc w:val="both"/>
        <w:rPr>
          <w:sz w:val="20"/>
          <w:szCs w:val="20"/>
        </w:rPr>
      </w:pPr>
      <w:r w:rsidRPr="00B23DE0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981319" wp14:editId="27CFCA41">
                <wp:simplePos x="0" y="0"/>
                <wp:positionH relativeFrom="page">
                  <wp:posOffset>1076960</wp:posOffset>
                </wp:positionH>
                <wp:positionV relativeFrom="paragraph">
                  <wp:posOffset>207645</wp:posOffset>
                </wp:positionV>
                <wp:extent cx="1830070" cy="9525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3BC60" id="Rectangle 5" o:spid="_x0000_s1026" style="position:absolute;margin-left:84.8pt;margin-top:16.35pt;width:144.1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B766AD4" w14:textId="77777777" w:rsidR="002C29B8" w:rsidRPr="00B23DE0" w:rsidRDefault="00D906C9" w:rsidP="00B23DE0">
      <w:pPr>
        <w:ind w:left="122"/>
        <w:jc w:val="both"/>
        <w:rPr>
          <w:sz w:val="20"/>
          <w:szCs w:val="20"/>
        </w:rPr>
      </w:pPr>
      <w:r w:rsidRPr="00B23DE0">
        <w:rPr>
          <w:sz w:val="20"/>
          <w:szCs w:val="20"/>
          <w:vertAlign w:val="superscript"/>
        </w:rPr>
        <w:t>1</w:t>
      </w:r>
      <w:r w:rsidRPr="00B23DE0">
        <w:rPr>
          <w:sz w:val="20"/>
          <w:szCs w:val="20"/>
        </w:rPr>
        <w:t xml:space="preserve">Estudante  </w:t>
      </w:r>
      <w:r w:rsidRPr="00B23DE0">
        <w:rPr>
          <w:spacing w:val="31"/>
          <w:sz w:val="20"/>
          <w:szCs w:val="20"/>
        </w:rPr>
        <w:t xml:space="preserve"> </w:t>
      </w:r>
      <w:r w:rsidRPr="00B23DE0">
        <w:rPr>
          <w:sz w:val="20"/>
          <w:szCs w:val="20"/>
        </w:rPr>
        <w:t xml:space="preserve">de  </w:t>
      </w:r>
      <w:r w:rsidRPr="00B23DE0">
        <w:rPr>
          <w:spacing w:val="31"/>
          <w:sz w:val="20"/>
          <w:szCs w:val="20"/>
        </w:rPr>
        <w:t xml:space="preserve"> </w:t>
      </w:r>
      <w:r w:rsidRPr="00B23DE0">
        <w:rPr>
          <w:sz w:val="20"/>
          <w:szCs w:val="20"/>
        </w:rPr>
        <w:t xml:space="preserve">Serviço  </w:t>
      </w:r>
      <w:r w:rsidRPr="00B23DE0">
        <w:rPr>
          <w:spacing w:val="32"/>
          <w:sz w:val="20"/>
          <w:szCs w:val="20"/>
        </w:rPr>
        <w:t xml:space="preserve"> </w:t>
      </w:r>
      <w:r w:rsidRPr="00B23DE0">
        <w:rPr>
          <w:sz w:val="20"/>
          <w:szCs w:val="20"/>
        </w:rPr>
        <w:t xml:space="preserve">Social  </w:t>
      </w:r>
      <w:r w:rsidRPr="00B23DE0">
        <w:rPr>
          <w:spacing w:val="31"/>
          <w:sz w:val="20"/>
          <w:szCs w:val="20"/>
        </w:rPr>
        <w:t xml:space="preserve"> </w:t>
      </w:r>
      <w:r w:rsidRPr="00B23DE0">
        <w:rPr>
          <w:sz w:val="20"/>
          <w:szCs w:val="20"/>
        </w:rPr>
        <w:t xml:space="preserve">na  </w:t>
      </w:r>
      <w:r w:rsidRPr="00B23DE0">
        <w:rPr>
          <w:spacing w:val="32"/>
          <w:sz w:val="20"/>
          <w:szCs w:val="20"/>
        </w:rPr>
        <w:t xml:space="preserve"> </w:t>
      </w:r>
      <w:r w:rsidRPr="00B23DE0">
        <w:rPr>
          <w:sz w:val="20"/>
          <w:szCs w:val="20"/>
        </w:rPr>
        <w:t xml:space="preserve">Universidade  </w:t>
      </w:r>
      <w:r w:rsidRPr="00B23DE0">
        <w:rPr>
          <w:spacing w:val="31"/>
          <w:sz w:val="20"/>
          <w:szCs w:val="20"/>
        </w:rPr>
        <w:t xml:space="preserve"> </w:t>
      </w:r>
      <w:r w:rsidRPr="00B23DE0">
        <w:rPr>
          <w:sz w:val="20"/>
          <w:szCs w:val="20"/>
        </w:rPr>
        <w:t xml:space="preserve">Federal  </w:t>
      </w:r>
      <w:r w:rsidRPr="00B23DE0">
        <w:rPr>
          <w:spacing w:val="32"/>
          <w:sz w:val="20"/>
          <w:szCs w:val="20"/>
        </w:rPr>
        <w:t xml:space="preserve"> </w:t>
      </w:r>
      <w:r w:rsidRPr="00B23DE0">
        <w:rPr>
          <w:sz w:val="20"/>
          <w:szCs w:val="20"/>
        </w:rPr>
        <w:t xml:space="preserve">do  </w:t>
      </w:r>
      <w:r w:rsidRPr="00B23DE0">
        <w:rPr>
          <w:spacing w:val="31"/>
          <w:sz w:val="20"/>
          <w:szCs w:val="20"/>
        </w:rPr>
        <w:t xml:space="preserve"> </w:t>
      </w:r>
      <w:r w:rsidRPr="00B23DE0">
        <w:rPr>
          <w:sz w:val="20"/>
          <w:szCs w:val="20"/>
        </w:rPr>
        <w:t xml:space="preserve">Pampa,  </w:t>
      </w:r>
      <w:r w:rsidRPr="00B23DE0">
        <w:rPr>
          <w:spacing w:val="32"/>
          <w:sz w:val="20"/>
          <w:szCs w:val="20"/>
        </w:rPr>
        <w:t xml:space="preserve"> </w:t>
      </w:r>
      <w:r w:rsidRPr="00B23DE0">
        <w:rPr>
          <w:sz w:val="20"/>
          <w:szCs w:val="20"/>
        </w:rPr>
        <w:t xml:space="preserve">Campus  </w:t>
      </w:r>
      <w:r w:rsidRPr="00B23DE0">
        <w:rPr>
          <w:spacing w:val="31"/>
          <w:sz w:val="20"/>
          <w:szCs w:val="20"/>
        </w:rPr>
        <w:t xml:space="preserve"> </w:t>
      </w:r>
      <w:r w:rsidRPr="00B23DE0">
        <w:rPr>
          <w:sz w:val="20"/>
          <w:szCs w:val="20"/>
        </w:rPr>
        <w:t xml:space="preserve">São  </w:t>
      </w:r>
      <w:r w:rsidRPr="00B23DE0">
        <w:rPr>
          <w:spacing w:val="31"/>
          <w:sz w:val="20"/>
          <w:szCs w:val="20"/>
        </w:rPr>
        <w:t xml:space="preserve"> </w:t>
      </w:r>
      <w:r w:rsidRPr="00B23DE0">
        <w:rPr>
          <w:sz w:val="20"/>
          <w:szCs w:val="20"/>
        </w:rPr>
        <w:t xml:space="preserve">Borja.  </w:t>
      </w:r>
      <w:r w:rsidRPr="00B23DE0">
        <w:rPr>
          <w:spacing w:val="32"/>
          <w:sz w:val="20"/>
          <w:szCs w:val="20"/>
        </w:rPr>
        <w:t xml:space="preserve"> </w:t>
      </w:r>
      <w:r w:rsidRPr="00B23DE0">
        <w:rPr>
          <w:sz w:val="20"/>
          <w:szCs w:val="20"/>
        </w:rPr>
        <w:t>E-mail:</w:t>
      </w:r>
    </w:p>
    <w:p w14:paraId="28ED0E33" w14:textId="77777777" w:rsidR="002C29B8" w:rsidRPr="00B23DE0" w:rsidRDefault="00D906C9" w:rsidP="00B23DE0">
      <w:pPr>
        <w:ind w:left="116"/>
        <w:jc w:val="both"/>
        <w:rPr>
          <w:sz w:val="20"/>
          <w:szCs w:val="20"/>
        </w:rPr>
      </w:pPr>
      <w:hyperlink r:id="rId8">
        <w:r w:rsidRPr="00B23DE0">
          <w:rPr>
            <w:color w:val="0000FF"/>
            <w:sz w:val="20"/>
            <w:szCs w:val="20"/>
            <w:u w:val="single" w:color="0000FF"/>
          </w:rPr>
          <w:t xml:space="preserve"> yurigoya9@gmail.com</w:t>
        </w:r>
      </w:hyperlink>
    </w:p>
    <w:p w14:paraId="2946836F" w14:textId="77777777" w:rsidR="002C29B8" w:rsidRPr="00B23DE0" w:rsidRDefault="00D906C9" w:rsidP="00B23DE0">
      <w:pPr>
        <w:ind w:left="122" w:right="117"/>
        <w:jc w:val="both"/>
        <w:rPr>
          <w:sz w:val="20"/>
          <w:szCs w:val="20"/>
        </w:rPr>
      </w:pPr>
      <w:r w:rsidRPr="00B23DE0">
        <w:rPr>
          <w:sz w:val="20"/>
          <w:szCs w:val="20"/>
          <w:vertAlign w:val="superscript"/>
        </w:rPr>
        <w:t>2</w:t>
      </w:r>
      <w:r w:rsidRPr="00B23DE0">
        <w:rPr>
          <w:sz w:val="20"/>
          <w:szCs w:val="20"/>
        </w:rPr>
        <w:t>Assistente Social. Doutora em Serviço Social. Professora do curso de Serviço Social, pela Universidade Federal do Pampa, campus São Borja. Vice-líder do Grupo de Pesquisa Trabalho, Formação Profissional em Serviço Social e Política Social na América Latina</w:t>
      </w:r>
      <w:r w:rsidRPr="00B23DE0">
        <w:rPr>
          <w:sz w:val="20"/>
          <w:szCs w:val="20"/>
        </w:rPr>
        <w:t xml:space="preserve">. Membro do GT Seguridad Social y Sistema de Pensiones CLACSO. E-mail: </w:t>
      </w:r>
      <w:hyperlink r:id="rId9">
        <w:r w:rsidRPr="00B23DE0">
          <w:rPr>
            <w:color w:val="0000FF"/>
            <w:sz w:val="20"/>
            <w:szCs w:val="20"/>
            <w:u w:val="single" w:color="0000FF"/>
          </w:rPr>
          <w:t>solangeberwig@unipampa.edu.br</w:t>
        </w:r>
      </w:hyperlink>
    </w:p>
    <w:p w14:paraId="112D090D" w14:textId="77777777" w:rsidR="002C29B8" w:rsidRPr="00B23DE0" w:rsidRDefault="002C29B8" w:rsidP="00B23DE0">
      <w:pPr>
        <w:spacing w:line="360" w:lineRule="auto"/>
        <w:jc w:val="both"/>
        <w:rPr>
          <w:sz w:val="24"/>
          <w:szCs w:val="24"/>
        </w:rPr>
        <w:sectPr w:rsidR="002C29B8" w:rsidRPr="00B23DE0">
          <w:footerReference w:type="default" r:id="rId10"/>
          <w:type w:val="continuous"/>
          <w:pgSz w:w="11920" w:h="16860"/>
          <w:pgMar w:top="1600" w:right="1020" w:bottom="1220" w:left="1580" w:header="720" w:footer="1021" w:gutter="0"/>
          <w:pgNumType w:start="1"/>
          <w:cols w:space="720"/>
        </w:sectPr>
      </w:pPr>
    </w:p>
    <w:p w14:paraId="07C0F564" w14:textId="77777777" w:rsidR="002C29B8" w:rsidRPr="00B23DE0" w:rsidRDefault="00D906C9" w:rsidP="00B23DE0">
      <w:pPr>
        <w:pStyle w:val="Corpodetexto"/>
        <w:spacing w:line="360" w:lineRule="auto"/>
        <w:ind w:right="125"/>
        <w:jc w:val="both"/>
      </w:pPr>
      <w:r w:rsidRPr="00B23DE0">
        <w:lastRenderedPageBreak/>
        <w:t xml:space="preserve">ou campo de estágio, processo que estará vinculado ao projeto ético-político da profissão, a supervisão acadêmica e de campo, que prestará suporte teórico/prático as experiências </w:t>
      </w:r>
      <w:r w:rsidRPr="00B23DE0">
        <w:t>vivenciadas durante o processo de formação acadêmica</w:t>
      </w:r>
    </w:p>
    <w:p w14:paraId="1092C39D" w14:textId="77777777" w:rsidR="002C29B8" w:rsidRPr="00B23DE0" w:rsidRDefault="00D906C9" w:rsidP="00B23DE0">
      <w:pPr>
        <w:pStyle w:val="Corpodetexto"/>
        <w:spacing w:line="360" w:lineRule="auto"/>
        <w:ind w:right="113" w:firstLine="720"/>
        <w:jc w:val="both"/>
      </w:pPr>
      <w:r w:rsidRPr="00B23DE0">
        <w:t xml:space="preserve">A partir da aproximação </w:t>
      </w:r>
      <w:r w:rsidRPr="00B23DE0">
        <w:t xml:space="preserve">com o campo de estágio em Serviço Social no Centro </w:t>
      </w:r>
      <w:r w:rsidRPr="00B23DE0">
        <w:rPr>
          <w:spacing w:val="-5"/>
        </w:rPr>
        <w:t xml:space="preserve">de </w:t>
      </w:r>
      <w:r w:rsidRPr="00B23DE0">
        <w:t>Atenção Psicossocial I - CAPS I</w:t>
      </w:r>
      <w:r w:rsidRPr="00B23DE0">
        <w:t>, surgiu a necessidade de aprofundar o entendimento sobre a interdisciplinaridade, visto que, é um serviço onde se trabalha com a política de saúde mental e com uma equipe multiprofissional</w:t>
      </w:r>
      <w:r w:rsidRPr="00B23DE0">
        <w:t>. A inserção na experiência de estágio, ainda em andamento, tem opo</w:t>
      </w:r>
      <w:r w:rsidRPr="00B23DE0">
        <w:t xml:space="preserve">rtunizado aproximações das condições concretas do exercício profissional, seu potencial e limitações, onde os profissionais das diversas áreas em </w:t>
      </w:r>
      <w:r w:rsidRPr="00B23DE0">
        <w:rPr>
          <w:spacing w:val="-6"/>
        </w:rPr>
        <w:t xml:space="preserve">seu </w:t>
      </w:r>
      <w:r w:rsidRPr="00B23DE0">
        <w:t>cotidiano de trabalho tem o desafio de articular seus saberes para a qualificação dos serviços ofertados à</w:t>
      </w:r>
      <w:r w:rsidRPr="00B23DE0">
        <w:t xml:space="preserve"> população, bem como avançar numa perspectiva de trabalho interdisciplinar rompendo com a fragmentação das diferentes formações.</w:t>
      </w:r>
    </w:p>
    <w:p w14:paraId="6967200B" w14:textId="77777777" w:rsidR="002C29B8" w:rsidRPr="00B23DE0" w:rsidRDefault="00D906C9" w:rsidP="00B23DE0">
      <w:pPr>
        <w:pStyle w:val="Corpodetexto"/>
        <w:spacing w:line="360" w:lineRule="auto"/>
        <w:ind w:right="122" w:firstLine="720"/>
        <w:jc w:val="both"/>
      </w:pPr>
      <w:r w:rsidRPr="00B23DE0">
        <w:t>Para desenvolver esta reflexão ancoramos este estudo na produção bibliográfica orientada pelo processo de supervisão acadêmica,</w:t>
      </w:r>
      <w:r w:rsidRPr="00B23DE0">
        <w:t xml:space="preserve"> junto às experiências vividas até dado momento no campo de estágio, com o objetivo de refletir sobre o trabalho em equipe, considerando a prática do trabalho interdisciplinar como uma indispensável ferramenta para a qualificação dos atendimentos prestados</w:t>
      </w:r>
      <w:r w:rsidRPr="00B23DE0">
        <w:t xml:space="preserve"> aos usuários no campo da saúde mental.</w:t>
      </w:r>
    </w:p>
    <w:p w14:paraId="3445472C" w14:textId="77777777" w:rsidR="002C29B8" w:rsidRPr="00B23DE0" w:rsidRDefault="002C29B8" w:rsidP="00B23DE0">
      <w:pPr>
        <w:pStyle w:val="Corpodetexto"/>
        <w:spacing w:line="360" w:lineRule="auto"/>
        <w:ind w:left="0"/>
        <w:jc w:val="both"/>
      </w:pPr>
    </w:p>
    <w:p w14:paraId="60C84284" w14:textId="3A164968" w:rsidR="002C29B8" w:rsidRDefault="00D906C9" w:rsidP="00B23DE0">
      <w:pPr>
        <w:pStyle w:val="Ttulo1"/>
        <w:spacing w:line="360" w:lineRule="auto"/>
        <w:jc w:val="both"/>
      </w:pPr>
      <w:r w:rsidRPr="00B23DE0">
        <w:t>Estágio Supervisionado em Serviço Social</w:t>
      </w:r>
    </w:p>
    <w:p w14:paraId="040AE125" w14:textId="77777777" w:rsidR="00CA3D61" w:rsidRPr="00B23DE0" w:rsidRDefault="00CA3D61" w:rsidP="00B23DE0">
      <w:pPr>
        <w:pStyle w:val="Ttulo1"/>
        <w:spacing w:line="360" w:lineRule="auto"/>
        <w:jc w:val="both"/>
      </w:pPr>
    </w:p>
    <w:p w14:paraId="2A2C1335" w14:textId="77777777" w:rsidR="002C29B8" w:rsidRPr="00B23DE0" w:rsidRDefault="00D906C9" w:rsidP="00B23DE0">
      <w:pPr>
        <w:pStyle w:val="Corpodetexto"/>
        <w:spacing w:line="360" w:lineRule="auto"/>
        <w:ind w:right="115" w:firstLine="720"/>
        <w:jc w:val="both"/>
      </w:pPr>
      <w:r w:rsidRPr="00B23DE0">
        <w:t>Com a ofensiva neoliberal os direitos e políticas sociais são minimizados pelo Estado, e os anos 1990 são marcados por significativas mudanças no contexto social e econômic</w:t>
      </w:r>
      <w:r w:rsidRPr="00B23DE0">
        <w:t>o brasileiro, afetando transformações no mundo do trabalho e com isso alterando-se significativamente o fazer profissional do Serviço Social brasileiro, constituindo novos desafios para a formação e para o exercício profissional. (IAMAMOTO, 1998).</w:t>
      </w:r>
    </w:p>
    <w:p w14:paraId="77E9ABDF" w14:textId="77777777" w:rsidR="002C29B8" w:rsidRPr="00A4702A" w:rsidRDefault="00D906C9" w:rsidP="00B23DE0">
      <w:pPr>
        <w:pStyle w:val="Corpodetexto"/>
        <w:spacing w:line="360" w:lineRule="auto"/>
        <w:ind w:right="116" w:firstLine="720"/>
        <w:jc w:val="both"/>
      </w:pPr>
      <w:r w:rsidRPr="00B23DE0">
        <w:t>A partir</w:t>
      </w:r>
      <w:r w:rsidRPr="00B23DE0">
        <w:t xml:space="preserve"> desse contexto de mudanças ocorridas nas relações sociais, o Serviço Social tem como tarefa decifrar as novas demandas da realidade com um olhar mais crítico e propositivo, para se alcançar respostas </w:t>
      </w:r>
      <w:r w:rsidRPr="00A4702A">
        <w:t>às demandas sociais impostas advindas da ofensiva neoli</w:t>
      </w:r>
      <w:r w:rsidRPr="00A4702A">
        <w:t xml:space="preserve">beral e do modo de produção capitalista. </w:t>
      </w:r>
      <w:r w:rsidRPr="00A4702A">
        <w:t>Atender as demandas da população exige da formação profissional o entendimento da realidade social, compreensão sobre a conformação das expressões da Questão Social e das respostas do Estado para estas.</w:t>
      </w:r>
    </w:p>
    <w:p w14:paraId="5A737F20" w14:textId="77777777" w:rsidR="002C29B8" w:rsidRPr="00A4702A" w:rsidRDefault="002C29B8" w:rsidP="00B23DE0">
      <w:pPr>
        <w:spacing w:line="360" w:lineRule="auto"/>
        <w:jc w:val="both"/>
        <w:rPr>
          <w:sz w:val="24"/>
          <w:szCs w:val="24"/>
        </w:rPr>
        <w:sectPr w:rsidR="002C29B8" w:rsidRPr="00A4702A">
          <w:pgSz w:w="11920" w:h="16860"/>
          <w:pgMar w:top="1600" w:right="1020" w:bottom="1260" w:left="1580" w:header="0" w:footer="1021" w:gutter="0"/>
          <w:cols w:space="720"/>
        </w:sectPr>
      </w:pPr>
    </w:p>
    <w:p w14:paraId="1BE0C4DF" w14:textId="77777777" w:rsidR="002C29B8" w:rsidRPr="00A4702A" w:rsidRDefault="00D906C9" w:rsidP="00B23DE0">
      <w:pPr>
        <w:pStyle w:val="Corpodetexto"/>
        <w:spacing w:line="360" w:lineRule="auto"/>
        <w:ind w:right="120" w:firstLine="720"/>
        <w:jc w:val="both"/>
      </w:pPr>
      <w:r w:rsidRPr="00A4702A">
        <w:lastRenderedPageBreak/>
        <w:t>A apreensão sobre as questões mais estruturais, as relações sociais são base fundamental para a formação de Assistentes Sociais capazes de compreender e intervir nos diversos campos de atuação, a que se inserem profissionalmente. Entre as tantas experiênci</w:t>
      </w:r>
      <w:r w:rsidRPr="00A4702A">
        <w:t>as do processo formativo o estágio obrigatório supervisionado em Serviço Social,</w:t>
      </w:r>
    </w:p>
    <w:p w14:paraId="18ED551D" w14:textId="77777777" w:rsidR="002C29B8" w:rsidRPr="00A4702A" w:rsidRDefault="002C29B8">
      <w:pPr>
        <w:pStyle w:val="Corpodetexto"/>
        <w:spacing w:before="11"/>
        <w:ind w:left="0"/>
        <w:rPr>
          <w:sz w:val="23"/>
        </w:rPr>
      </w:pPr>
    </w:p>
    <w:p w14:paraId="63E6F28E" w14:textId="01F4BF85" w:rsidR="002C29B8" w:rsidRPr="00A4702A" w:rsidRDefault="00D906C9">
      <w:pPr>
        <w:spacing w:line="249" w:lineRule="auto"/>
        <w:ind w:left="2389" w:right="115"/>
        <w:jc w:val="both"/>
        <w:rPr>
          <w:sz w:val="20"/>
        </w:rPr>
      </w:pPr>
      <w:r w:rsidRPr="00A4702A">
        <w:rPr>
          <w:sz w:val="20"/>
        </w:rPr>
        <w:t>Configura-se em um processo coletivo de ensino-aprendizagem, no qual se realiza a observação, registro, análise e acompanhamento da atuação do(a) estagiário(a) no campo de es</w:t>
      </w:r>
      <w:r w:rsidRPr="00A4702A">
        <w:rPr>
          <w:sz w:val="20"/>
        </w:rPr>
        <w:t>tágio, bem como a avaliação do processo de aprendizagem discente, visando a construção de conhecimentos e competências para o exercício da profissão. Esta avaliação deve ser realizada continuamente, contemplando duas dimensões: a avaliação do processo de e</w:t>
      </w:r>
      <w:r w:rsidRPr="00A4702A">
        <w:rPr>
          <w:sz w:val="20"/>
        </w:rPr>
        <w:t>stágio e a avaliação do desempenho discente, assegurando a participação dos diferentes segmentos envolvidos (supervisores acadêmicos de campo e estagiários(as). (</w:t>
      </w:r>
      <w:r w:rsidR="000C3AD9">
        <w:rPr>
          <w:sz w:val="20"/>
        </w:rPr>
        <w:t>ABEPSS</w:t>
      </w:r>
      <w:r w:rsidRPr="00A4702A">
        <w:rPr>
          <w:sz w:val="20"/>
        </w:rPr>
        <w:t>, 2010, p. 15).</w:t>
      </w:r>
    </w:p>
    <w:p w14:paraId="2DF41431" w14:textId="77777777" w:rsidR="002C29B8" w:rsidRPr="00A4702A" w:rsidRDefault="002C29B8">
      <w:pPr>
        <w:pStyle w:val="Corpodetexto"/>
        <w:ind w:left="0"/>
        <w:rPr>
          <w:sz w:val="22"/>
        </w:rPr>
      </w:pPr>
    </w:p>
    <w:p w14:paraId="07B77724" w14:textId="77777777" w:rsidR="002C29B8" w:rsidRPr="00A4702A" w:rsidRDefault="002C29B8">
      <w:pPr>
        <w:pStyle w:val="Corpodetexto"/>
        <w:ind w:left="0"/>
        <w:rPr>
          <w:sz w:val="29"/>
        </w:rPr>
      </w:pPr>
    </w:p>
    <w:p w14:paraId="246263AA" w14:textId="77777777" w:rsidR="002C29B8" w:rsidRPr="00CA3D61" w:rsidRDefault="00D906C9" w:rsidP="00CA3D61">
      <w:pPr>
        <w:pStyle w:val="Corpodetexto"/>
        <w:spacing w:line="360" w:lineRule="auto"/>
        <w:ind w:right="116" w:firstLine="720"/>
        <w:jc w:val="both"/>
      </w:pPr>
      <w:r w:rsidRPr="00CA3D61">
        <w:t>Nesse sentido, no processo de estágio supervisionado, é fun</w:t>
      </w:r>
      <w:r w:rsidRPr="00CA3D61">
        <w:t xml:space="preserve">damental a participação efetiva do supervisor acadêmico e de campo, visto que, é a partir deles que se dará o </w:t>
      </w:r>
      <w:r w:rsidRPr="00CA3D61">
        <w:t>direcionamento teórico, social e influenciando na formação profissional do discente dentro e fora do campo de estágio.</w:t>
      </w:r>
    </w:p>
    <w:p w14:paraId="6D964473" w14:textId="77777777" w:rsidR="002C29B8" w:rsidRPr="00CA3D61" w:rsidRDefault="00D906C9" w:rsidP="00CA3D61">
      <w:pPr>
        <w:pStyle w:val="Corpodetexto"/>
        <w:spacing w:line="360" w:lineRule="auto"/>
        <w:ind w:right="117" w:firstLine="705"/>
        <w:jc w:val="both"/>
      </w:pPr>
      <w:r w:rsidRPr="00CA3D61">
        <w:t>O período de estágio superv</w:t>
      </w:r>
      <w:r w:rsidRPr="00CA3D61">
        <w:t xml:space="preserve">isionado é um momento esperado pelos estudantes, </w:t>
      </w:r>
      <w:r w:rsidRPr="00CA3D61">
        <w:rPr>
          <w:spacing w:val="-7"/>
        </w:rPr>
        <w:t xml:space="preserve">em </w:t>
      </w:r>
      <w:r w:rsidRPr="00CA3D61">
        <w:t xml:space="preserve">decorrência da natureza interventiva que este período oferece durante o processo de formação. O estágio chega com uma tarefa importante de inserção no campo laboral, aproximação </w:t>
      </w:r>
      <w:r w:rsidRPr="00CA3D61">
        <w:rPr>
          <w:spacing w:val="-6"/>
        </w:rPr>
        <w:t xml:space="preserve">com </w:t>
      </w:r>
      <w:r w:rsidRPr="00CA3D61">
        <w:t>as instituições, das s</w:t>
      </w:r>
      <w:r w:rsidRPr="00CA3D61">
        <w:t>ituações atendidas, do diálogo com a rede, dos procedimentos de gestão da política pública, do reconhecimento do campo dos direitos dos</w:t>
      </w:r>
      <w:r w:rsidRPr="00CA3D61">
        <w:rPr>
          <w:spacing w:val="1"/>
        </w:rPr>
        <w:t xml:space="preserve"> </w:t>
      </w:r>
      <w:r w:rsidRPr="00CA3D61">
        <w:t>cidadãos.</w:t>
      </w:r>
    </w:p>
    <w:p w14:paraId="38CCEBDC" w14:textId="670489D1" w:rsidR="002C29B8" w:rsidRPr="00CA3D61" w:rsidRDefault="00D906C9" w:rsidP="00CA3D61">
      <w:pPr>
        <w:pStyle w:val="Corpodetexto"/>
        <w:spacing w:line="360" w:lineRule="auto"/>
        <w:ind w:right="114" w:firstLine="705"/>
        <w:jc w:val="both"/>
      </w:pPr>
      <w:r w:rsidRPr="00CA3D61">
        <w:t>Nesse espaço e tempo da experiência formativa vai se descortinando o cotidiano profissional para os/as acadêmi</w:t>
      </w:r>
      <w:r w:rsidRPr="00CA3D61">
        <w:t xml:space="preserve">cos/as, dentro da dimensão das instituições este sujeito em formação vai compreendendo o processo complexo em que se insere a ação profissional. </w:t>
      </w:r>
      <w:r w:rsidRPr="00CA3D61">
        <w:rPr>
          <w:spacing w:val="-5"/>
        </w:rPr>
        <w:t xml:space="preserve">Este </w:t>
      </w:r>
      <w:r w:rsidRPr="00CA3D61">
        <w:t>é um momento privilegiado da formação, já que a imersão nos espaços institucionais possibilita vivenciar s</w:t>
      </w:r>
      <w:r w:rsidRPr="00CA3D61">
        <w:t>ituações cotidianas que, não raramente, impactam na forma de reagir às situações novas que surgem. Nesse movimento de reconhecimento, e de mudanças das sensações com o campo em que está se aproximando, o trabalho de supervisão configura-se um ponto chave p</w:t>
      </w:r>
      <w:r w:rsidRPr="00CA3D61">
        <w:t>ara o desenvolvimento de um processo de formação qualificado. (BERWIG</w:t>
      </w:r>
      <w:r w:rsidR="000C3AD9" w:rsidRPr="00CA3D61">
        <w:t>, SILVA</w:t>
      </w:r>
      <w:r w:rsidRPr="00CA3D61">
        <w:t>, 2018).</w:t>
      </w:r>
    </w:p>
    <w:p w14:paraId="288128F8" w14:textId="77777777" w:rsidR="002C29B8" w:rsidRPr="00CA3D61" w:rsidRDefault="00D906C9" w:rsidP="00CA3D61">
      <w:pPr>
        <w:pStyle w:val="Corpodetexto"/>
        <w:spacing w:line="360" w:lineRule="auto"/>
        <w:ind w:right="115" w:firstLine="705"/>
        <w:jc w:val="both"/>
      </w:pPr>
      <w:r w:rsidRPr="00CA3D61">
        <w:t>Como toda experiência de aprendizagem, o/a acadêmico/a que está chegando neste espaço, experimenta emoções que para alguns eram desconhecidas até então. Além de</w:t>
      </w:r>
    </w:p>
    <w:p w14:paraId="7E0D87F5" w14:textId="77777777" w:rsidR="002C29B8" w:rsidRPr="00CA3D61" w:rsidRDefault="002C29B8" w:rsidP="00CA3D61">
      <w:pPr>
        <w:spacing w:line="360" w:lineRule="auto"/>
        <w:jc w:val="both"/>
        <w:sectPr w:rsidR="002C29B8" w:rsidRPr="00CA3D61">
          <w:pgSz w:w="11920" w:h="16860"/>
          <w:pgMar w:top="1600" w:right="1020" w:bottom="1260" w:left="1580" w:header="0" w:footer="1021" w:gutter="0"/>
          <w:cols w:space="720"/>
        </w:sectPr>
      </w:pPr>
    </w:p>
    <w:p w14:paraId="6825C859" w14:textId="77777777" w:rsidR="002C29B8" w:rsidRPr="00CA3D61" w:rsidRDefault="00D906C9" w:rsidP="00CA3D61">
      <w:pPr>
        <w:pStyle w:val="Corpodetexto"/>
        <w:spacing w:line="360" w:lineRule="auto"/>
      </w:pPr>
      <w:r w:rsidRPr="00CA3D61">
        <w:lastRenderedPageBreak/>
        <w:t>questões subjetivas, alguns aspectos da realidade concreta podem interferir neste momento de formação, como</w:t>
      </w:r>
    </w:p>
    <w:p w14:paraId="0C83F266" w14:textId="77777777" w:rsidR="002C29B8" w:rsidRPr="00CA3D61" w:rsidRDefault="00D906C9">
      <w:pPr>
        <w:spacing w:before="231" w:line="249" w:lineRule="auto"/>
        <w:ind w:left="2389" w:right="120"/>
        <w:jc w:val="both"/>
        <w:rPr>
          <w:sz w:val="20"/>
        </w:rPr>
      </w:pPr>
      <w:r w:rsidRPr="00CA3D61">
        <w:rPr>
          <w:sz w:val="20"/>
        </w:rPr>
        <w:t xml:space="preserve">[...] a precarização nos campos de estágio e nas instituições de ensino, deficiência de recursos materiais, físicos e humanos, a </w:t>
      </w:r>
      <w:r w:rsidRPr="00CA3D61">
        <w:rPr>
          <w:sz w:val="20"/>
        </w:rPr>
        <w:t>bolsa-estágio que não condiz com a realidade de estudantes-trabalhadores, a massificação do processo de supervisão acadêmica pelo número excessivo de estudantes, dentre outros. (ABEPSS, 2015, p. 15).</w:t>
      </w:r>
    </w:p>
    <w:p w14:paraId="3CF6F465" w14:textId="77777777" w:rsidR="002C29B8" w:rsidRPr="00CA3D61" w:rsidRDefault="002C29B8">
      <w:pPr>
        <w:pStyle w:val="Corpodetexto"/>
        <w:ind w:left="0"/>
        <w:rPr>
          <w:sz w:val="22"/>
        </w:rPr>
      </w:pPr>
    </w:p>
    <w:p w14:paraId="690A8927" w14:textId="77777777" w:rsidR="002C29B8" w:rsidRPr="00CA3D61" w:rsidRDefault="00D906C9" w:rsidP="00CA3D61">
      <w:pPr>
        <w:pStyle w:val="Corpodetexto"/>
        <w:spacing w:before="196" w:line="360" w:lineRule="auto"/>
        <w:ind w:right="115" w:firstLine="705"/>
        <w:jc w:val="both"/>
      </w:pPr>
      <w:r w:rsidRPr="00CA3D61">
        <w:t xml:space="preserve">Os desafios e as potencialidades vão se desvendando pouco a pouco com as aproximações sucessivas da realidade social dos/as usuários/as, dos/as trabalhadores/as e </w:t>
      </w:r>
      <w:r w:rsidRPr="00CA3D61">
        <w:rPr>
          <w:spacing w:val="-9"/>
        </w:rPr>
        <w:t xml:space="preserve">da </w:t>
      </w:r>
      <w:r w:rsidRPr="00CA3D61">
        <w:t xml:space="preserve">instituição. O trabalho coletivo, e o diálogo constante entre a tríade é o eixo potencial </w:t>
      </w:r>
      <w:r w:rsidRPr="00CA3D61">
        <w:t xml:space="preserve">para  que as vivências do estágio sejam incorporadas no processo formativo, sejam elas desafios </w:t>
      </w:r>
      <w:r w:rsidRPr="00CA3D61">
        <w:rPr>
          <w:spacing w:val="-9"/>
        </w:rPr>
        <w:t xml:space="preserve">ou </w:t>
      </w:r>
      <w:r w:rsidRPr="00CA3D61">
        <w:t>potencialidades.</w:t>
      </w:r>
    </w:p>
    <w:p w14:paraId="543C7B6D" w14:textId="77777777" w:rsidR="002C29B8" w:rsidRPr="00CA3D61" w:rsidRDefault="00D906C9" w:rsidP="00CA3D61">
      <w:pPr>
        <w:pStyle w:val="Corpodetexto"/>
        <w:spacing w:line="360" w:lineRule="auto"/>
        <w:ind w:right="118" w:firstLine="720"/>
        <w:jc w:val="both"/>
      </w:pPr>
      <w:r w:rsidRPr="00CA3D61">
        <w:t>Espera-se que estes profissionais tenham uma postura ética e compromissada com o desenvolvimento e cidadania dos usuários, buscando a emanci</w:t>
      </w:r>
      <w:r w:rsidRPr="00CA3D61">
        <w:t xml:space="preserve">pação dos mesmos e o resgate de sua cidadania enquanto sujeitos de direitos, rompendo com aquela visão do assistente social burocrático e assistencialista. “O estágio é o lócus onde a identidade profissional </w:t>
      </w:r>
      <w:r w:rsidRPr="00CA3D61">
        <w:rPr>
          <w:spacing w:val="-8"/>
        </w:rPr>
        <w:t xml:space="preserve">do  </w:t>
      </w:r>
      <w:r w:rsidRPr="00CA3D61">
        <w:t xml:space="preserve">aluno é gerada, construída e referida; volta-se para o desenvolvimento de uma </w:t>
      </w:r>
      <w:r w:rsidRPr="00CA3D61">
        <w:rPr>
          <w:spacing w:val="-4"/>
        </w:rPr>
        <w:t xml:space="preserve">ação </w:t>
      </w:r>
      <w:r w:rsidRPr="00CA3D61">
        <w:t xml:space="preserve">vivenciada, reflexiva e crítica e, por isso, deve ser planejado gradativamente </w:t>
      </w:r>
      <w:r w:rsidRPr="00CA3D61">
        <w:rPr>
          <w:spacing w:val="-11"/>
        </w:rPr>
        <w:t xml:space="preserve">e </w:t>
      </w:r>
      <w:r w:rsidRPr="00CA3D61">
        <w:t>sistematicamente”. (BURIOLLA, 2001, p.13).</w:t>
      </w:r>
    </w:p>
    <w:p w14:paraId="2F57F1C5" w14:textId="77777777" w:rsidR="002C29B8" w:rsidRPr="00CA3D61" w:rsidRDefault="00D906C9" w:rsidP="00CA3D61">
      <w:pPr>
        <w:pStyle w:val="Corpodetexto"/>
        <w:spacing w:line="360" w:lineRule="auto"/>
        <w:ind w:right="114" w:firstLine="720"/>
        <w:jc w:val="both"/>
      </w:pPr>
      <w:r w:rsidRPr="00CA3D61">
        <w:t>Durante este período da formação, os/as acadêmico</w:t>
      </w:r>
      <w:r w:rsidRPr="00CA3D61">
        <w:t>s/as se deparam com vários desafios, o exercício neste ponto é aprender a dinâmica profissional, reconhecer os limites e/ou possibilidades do trabalho e das políticas em que se inserem os trabalhadores, e ainda, elaborar estratégias de intervenção - condiz</w:t>
      </w:r>
      <w:r w:rsidRPr="00CA3D61">
        <w:t xml:space="preserve">entes com os espaços institucionais em que </w:t>
      </w:r>
      <w:r w:rsidRPr="00CA3D61">
        <w:rPr>
          <w:spacing w:val="-4"/>
        </w:rPr>
        <w:t xml:space="preserve">estão </w:t>
      </w:r>
      <w:r w:rsidRPr="00CA3D61">
        <w:t>inseridos trabalhadores e estagiários e com as atribuições e competências profissionais. A reflexão aqui tecida segue para o campo de inserção de estágio.</w:t>
      </w:r>
    </w:p>
    <w:p w14:paraId="5BE2DEFE" w14:textId="77777777" w:rsidR="002C29B8" w:rsidRPr="00CA3D61" w:rsidRDefault="002C29B8" w:rsidP="00CA3D61">
      <w:pPr>
        <w:pStyle w:val="Corpodetexto"/>
        <w:spacing w:before="9" w:line="360" w:lineRule="auto"/>
        <w:ind w:left="0"/>
        <w:rPr>
          <w:sz w:val="36"/>
        </w:rPr>
      </w:pPr>
    </w:p>
    <w:p w14:paraId="29919A9B" w14:textId="77777777" w:rsidR="002C29B8" w:rsidRPr="00CA3D61" w:rsidRDefault="00D906C9" w:rsidP="00CA3D61">
      <w:pPr>
        <w:pStyle w:val="Ttulo1"/>
        <w:spacing w:line="360" w:lineRule="auto"/>
      </w:pPr>
      <w:r w:rsidRPr="00CA3D61">
        <w:t>Aproximação com a saúde mental: estágio no CapsI</w:t>
      </w:r>
    </w:p>
    <w:p w14:paraId="51E4E81A" w14:textId="77777777" w:rsidR="002C29B8" w:rsidRPr="00CA3D61" w:rsidRDefault="002C29B8" w:rsidP="00CA3D61">
      <w:pPr>
        <w:pStyle w:val="Corpodetexto"/>
        <w:spacing w:line="360" w:lineRule="auto"/>
        <w:ind w:left="0"/>
        <w:rPr>
          <w:b/>
          <w:sz w:val="26"/>
        </w:rPr>
      </w:pPr>
    </w:p>
    <w:p w14:paraId="503E908E" w14:textId="77777777" w:rsidR="002C29B8" w:rsidRPr="00CA3D61" w:rsidRDefault="00D906C9" w:rsidP="00CA3D61">
      <w:pPr>
        <w:pStyle w:val="Corpodetexto"/>
        <w:spacing w:line="360" w:lineRule="auto"/>
        <w:ind w:right="123" w:firstLine="720"/>
        <w:jc w:val="both"/>
      </w:pPr>
      <w:r w:rsidRPr="00CA3D61">
        <w:t xml:space="preserve">Refletir sobre a experiência do estágio obrigatório supervisionado em Serviço Social, convoca a observar a realidade social onde está localizada a Universidade Federal do Pampa </w:t>
      </w:r>
      <w:r w:rsidRPr="00CA3D61">
        <w:rPr>
          <w:spacing w:val="-17"/>
        </w:rPr>
        <w:t xml:space="preserve">– </w:t>
      </w:r>
      <w:r w:rsidRPr="00CA3D61">
        <w:t>Campus São Borja, um primeiro ponto desafiador, refere-se ao processo de inse</w:t>
      </w:r>
      <w:r w:rsidRPr="00CA3D61">
        <w:t xml:space="preserve">rção </w:t>
      </w:r>
      <w:r w:rsidRPr="00CA3D61">
        <w:rPr>
          <w:spacing w:val="-6"/>
        </w:rPr>
        <w:t>dos</w:t>
      </w:r>
    </w:p>
    <w:p w14:paraId="0B3C6909" w14:textId="77777777" w:rsidR="002C29B8" w:rsidRPr="00CA3D61" w:rsidRDefault="002C29B8" w:rsidP="00CA3D61">
      <w:pPr>
        <w:spacing w:line="360" w:lineRule="auto"/>
        <w:jc w:val="both"/>
        <w:sectPr w:rsidR="002C29B8" w:rsidRPr="00CA3D61">
          <w:pgSz w:w="11920" w:h="16860"/>
          <w:pgMar w:top="1600" w:right="1020" w:bottom="1260" w:left="1580" w:header="0" w:footer="1021" w:gutter="0"/>
          <w:cols w:space="720"/>
        </w:sectPr>
      </w:pPr>
    </w:p>
    <w:p w14:paraId="279642C1" w14:textId="77777777" w:rsidR="002C29B8" w:rsidRPr="00CA3D61" w:rsidRDefault="00D906C9" w:rsidP="00CA3D61">
      <w:pPr>
        <w:pStyle w:val="Corpodetexto"/>
        <w:spacing w:before="112" w:line="360" w:lineRule="auto"/>
        <w:ind w:right="114"/>
        <w:jc w:val="both"/>
      </w:pPr>
      <w:r w:rsidRPr="00CA3D61">
        <w:lastRenderedPageBreak/>
        <w:t xml:space="preserve">estudantes nos campos de estágio em Serviço Social, pela relação de vagas disponíveis e o quantitativo de estudantes para ingressar no campo de estágio em cada período letivo. Estão implicados nesse processo de trabalho para que </w:t>
      </w:r>
      <w:r w:rsidRPr="00CA3D61">
        <w:t>os estudantes possam acessar este espaço de</w:t>
      </w:r>
    </w:p>
    <w:p w14:paraId="4A8BC0B4" w14:textId="77777777" w:rsidR="002C29B8" w:rsidRPr="00CA3D61" w:rsidRDefault="002C29B8" w:rsidP="00CA3D61">
      <w:pPr>
        <w:spacing w:line="360" w:lineRule="auto"/>
        <w:jc w:val="both"/>
        <w:sectPr w:rsidR="002C29B8" w:rsidRPr="00CA3D61">
          <w:pgSz w:w="11920" w:h="16860"/>
          <w:pgMar w:top="1600" w:right="1020" w:bottom="1260" w:left="1580" w:header="0" w:footer="1021" w:gutter="0"/>
          <w:cols w:space="720"/>
        </w:sectPr>
      </w:pPr>
    </w:p>
    <w:p w14:paraId="6E6C8404" w14:textId="77777777" w:rsidR="002C29B8" w:rsidRPr="00CA3D61" w:rsidRDefault="00D906C9" w:rsidP="00CA3D61">
      <w:pPr>
        <w:pStyle w:val="Corpodetexto"/>
        <w:spacing w:line="360" w:lineRule="auto"/>
        <w:rPr>
          <w:sz w:val="14"/>
        </w:rPr>
      </w:pPr>
      <w:r w:rsidRPr="00CA3D61">
        <w:t>formação a tríade</w:t>
      </w:r>
      <w:r w:rsidRPr="00CA3D61">
        <w:rPr>
          <w:position w:val="15"/>
          <w:sz w:val="14"/>
        </w:rPr>
        <w:t>3</w:t>
      </w:r>
    </w:p>
    <w:p w14:paraId="54118A5C" w14:textId="77777777" w:rsidR="002C29B8" w:rsidRPr="00CA3D61" w:rsidRDefault="00D906C9" w:rsidP="00CA3D61">
      <w:pPr>
        <w:pStyle w:val="Corpodetexto"/>
        <w:spacing w:line="360" w:lineRule="auto"/>
        <w:ind w:left="65"/>
      </w:pPr>
      <w:r w:rsidRPr="00CA3D61">
        <w:br w:type="column"/>
      </w:r>
      <w:r w:rsidRPr="00CA3D61">
        <w:t>– supervisores de campo, supervisores acadêmicos, estudantes e outros</w:t>
      </w:r>
    </w:p>
    <w:p w14:paraId="3FF5BD78" w14:textId="77777777" w:rsidR="002C29B8" w:rsidRPr="00CA3D61" w:rsidRDefault="002C29B8" w:rsidP="00CA3D61">
      <w:pPr>
        <w:spacing w:line="360" w:lineRule="auto"/>
        <w:sectPr w:rsidR="002C29B8" w:rsidRPr="00CA3D61">
          <w:type w:val="continuous"/>
          <w:pgSz w:w="11920" w:h="16860"/>
          <w:pgMar w:top="1600" w:right="1020" w:bottom="1220" w:left="1580" w:header="720" w:footer="720" w:gutter="0"/>
          <w:cols w:num="2" w:space="720" w:equalWidth="0">
            <w:col w:w="1965" w:space="40"/>
            <w:col w:w="7315"/>
          </w:cols>
        </w:sectPr>
      </w:pPr>
    </w:p>
    <w:p w14:paraId="51727A76" w14:textId="77777777" w:rsidR="002C29B8" w:rsidRPr="00CA3D61" w:rsidRDefault="00D906C9" w:rsidP="00CA3D61">
      <w:pPr>
        <w:pStyle w:val="Corpodetexto"/>
        <w:spacing w:before="102" w:line="360" w:lineRule="auto"/>
        <w:ind w:right="119"/>
        <w:jc w:val="both"/>
      </w:pPr>
      <w:r w:rsidRPr="00CA3D61">
        <w:t>atores</w:t>
      </w:r>
      <w:r w:rsidRPr="00CA3D61">
        <w:rPr>
          <w:position w:val="15"/>
          <w:sz w:val="14"/>
        </w:rPr>
        <w:t xml:space="preserve">4 </w:t>
      </w:r>
      <w:r w:rsidRPr="00CA3D61">
        <w:t>que se envolvem na gestão das demandas institucionais e da formação. O trabalho para inserção dos estudantes no estágio é realizado em consonância com o papel da Universidade e com a legislação vigente:</w:t>
      </w:r>
    </w:p>
    <w:p w14:paraId="2FD0E0DA" w14:textId="77777777" w:rsidR="002C29B8" w:rsidRPr="00CA3D61" w:rsidRDefault="00D906C9" w:rsidP="00CA3D61">
      <w:pPr>
        <w:pStyle w:val="PargrafodaLista"/>
        <w:numPr>
          <w:ilvl w:val="0"/>
          <w:numId w:val="1"/>
        </w:numPr>
        <w:tabs>
          <w:tab w:val="left" w:pos="1189"/>
        </w:tabs>
        <w:spacing w:line="360" w:lineRule="auto"/>
        <w:ind w:hanging="362"/>
        <w:jc w:val="both"/>
        <w:rPr>
          <w:sz w:val="24"/>
        </w:rPr>
      </w:pPr>
      <w:r w:rsidRPr="00CA3D61">
        <w:rPr>
          <w:sz w:val="24"/>
        </w:rPr>
        <w:t>Lei de Diretrizes e Bases – LDB;</w:t>
      </w:r>
    </w:p>
    <w:p w14:paraId="7B4ED8D1" w14:textId="77777777" w:rsidR="002C29B8" w:rsidRPr="00CA3D61" w:rsidRDefault="00D906C9" w:rsidP="00CA3D61">
      <w:pPr>
        <w:pStyle w:val="PargrafodaLista"/>
        <w:numPr>
          <w:ilvl w:val="0"/>
          <w:numId w:val="1"/>
        </w:numPr>
        <w:tabs>
          <w:tab w:val="left" w:pos="1189"/>
        </w:tabs>
        <w:spacing w:before="160" w:line="360" w:lineRule="auto"/>
        <w:ind w:hanging="362"/>
        <w:jc w:val="both"/>
        <w:rPr>
          <w:sz w:val="24"/>
        </w:rPr>
      </w:pPr>
      <w:r w:rsidRPr="00CA3D61">
        <w:rPr>
          <w:sz w:val="24"/>
        </w:rPr>
        <w:t>Lei Federal nº11.788</w:t>
      </w:r>
      <w:r w:rsidRPr="00CA3D61">
        <w:rPr>
          <w:sz w:val="24"/>
        </w:rPr>
        <w:t xml:space="preserve"> de 2008, conhecida como Lei do Estágio;</w:t>
      </w:r>
    </w:p>
    <w:p w14:paraId="1AE0D106" w14:textId="77777777" w:rsidR="002C29B8" w:rsidRPr="00CA3D61" w:rsidRDefault="00D906C9" w:rsidP="00CA3D61">
      <w:pPr>
        <w:pStyle w:val="PargrafodaLista"/>
        <w:numPr>
          <w:ilvl w:val="0"/>
          <w:numId w:val="1"/>
        </w:numPr>
        <w:tabs>
          <w:tab w:val="left" w:pos="1189"/>
        </w:tabs>
        <w:spacing w:before="159" w:line="360" w:lineRule="auto"/>
        <w:ind w:right="117"/>
        <w:jc w:val="both"/>
        <w:rPr>
          <w:sz w:val="24"/>
        </w:rPr>
      </w:pPr>
      <w:r w:rsidRPr="00CA3D61">
        <w:rPr>
          <w:sz w:val="24"/>
        </w:rPr>
        <w:t>Diretrizes Curriculares do Curso de Serviço Social, aprovadas pela Associação Brasileira de Ensino e Pesquisa em Serviço Social em 1996;</w:t>
      </w:r>
    </w:p>
    <w:p w14:paraId="3DBF99D6" w14:textId="77777777" w:rsidR="002C29B8" w:rsidRPr="00CA3D61" w:rsidRDefault="00D906C9" w:rsidP="00CA3D61">
      <w:pPr>
        <w:pStyle w:val="PargrafodaLista"/>
        <w:numPr>
          <w:ilvl w:val="0"/>
          <w:numId w:val="1"/>
        </w:numPr>
        <w:tabs>
          <w:tab w:val="left" w:pos="1189"/>
        </w:tabs>
        <w:spacing w:line="360" w:lineRule="auto"/>
        <w:ind w:right="118"/>
        <w:jc w:val="both"/>
        <w:rPr>
          <w:sz w:val="24"/>
        </w:rPr>
      </w:pPr>
      <w:r w:rsidRPr="00CA3D61">
        <w:rPr>
          <w:sz w:val="24"/>
        </w:rPr>
        <w:t xml:space="preserve">Política Nacional de Estágio pela Associação Brasileira de Ensino e Pesquisa </w:t>
      </w:r>
      <w:r w:rsidRPr="00CA3D61">
        <w:rPr>
          <w:spacing w:val="-8"/>
          <w:sz w:val="24"/>
        </w:rPr>
        <w:t>e</w:t>
      </w:r>
      <w:r w:rsidRPr="00CA3D61">
        <w:rPr>
          <w:spacing w:val="-8"/>
          <w:sz w:val="24"/>
        </w:rPr>
        <w:t xml:space="preserve">m </w:t>
      </w:r>
      <w:r w:rsidRPr="00CA3D61">
        <w:rPr>
          <w:sz w:val="24"/>
        </w:rPr>
        <w:t>Serviço Social, aprovada em 2009.</w:t>
      </w:r>
    </w:p>
    <w:p w14:paraId="7A7D8B98" w14:textId="77777777" w:rsidR="002C29B8" w:rsidRPr="00CA3D61" w:rsidRDefault="00D906C9" w:rsidP="00CA3D61">
      <w:pPr>
        <w:pStyle w:val="Corpodetexto"/>
        <w:spacing w:line="360" w:lineRule="auto"/>
        <w:ind w:right="114" w:firstLine="705"/>
        <w:jc w:val="both"/>
      </w:pPr>
      <w:r w:rsidRPr="00CA3D61">
        <w:t>A rede de atenção em saúde mental do município de São Borja, através de seus gestores, e principalmente, através de seus profissionais Assistentes Sociais, têm sido importantes parceiros, abrindo espaço para realização d</w:t>
      </w:r>
      <w:r w:rsidRPr="00CA3D61">
        <w:t xml:space="preserve">os estágios supervisionados </w:t>
      </w:r>
      <w:r w:rsidRPr="00CA3D61">
        <w:rPr>
          <w:spacing w:val="-17"/>
        </w:rPr>
        <w:t xml:space="preserve">e </w:t>
      </w:r>
      <w:r w:rsidRPr="00CA3D61">
        <w:t>oferecendo condições éticas e técnicas para tal, em conformidade com as atribuições privativas previstas na Lei de regulamentação da profissão – “Constituem atribuições privativas do assistente social: VI – treinamento, avalia</w:t>
      </w:r>
      <w:r w:rsidRPr="00CA3D61">
        <w:t>ção e supervisão direta de estagiários de Serviço Social” (CFESS, 1993, s/p.). E código de ética</w:t>
      </w:r>
      <w:r w:rsidRPr="00CA3D61">
        <w:rPr>
          <w:spacing w:val="1"/>
        </w:rPr>
        <w:t xml:space="preserve"> </w:t>
      </w:r>
      <w:r w:rsidRPr="00CA3D61">
        <w:t>profissional,</w:t>
      </w:r>
    </w:p>
    <w:p w14:paraId="3D6132CA" w14:textId="77777777" w:rsidR="002C29B8" w:rsidRPr="00CA3D61" w:rsidRDefault="002C29B8" w:rsidP="00CA3D61">
      <w:pPr>
        <w:pStyle w:val="Corpodetexto"/>
        <w:spacing w:line="360" w:lineRule="auto"/>
        <w:ind w:left="0"/>
        <w:rPr>
          <w:sz w:val="30"/>
        </w:rPr>
      </w:pPr>
    </w:p>
    <w:p w14:paraId="54E650DD" w14:textId="77777777" w:rsidR="002C29B8" w:rsidRPr="00CA3D61" w:rsidRDefault="00D906C9">
      <w:pPr>
        <w:spacing w:line="249" w:lineRule="auto"/>
        <w:ind w:left="2389" w:right="120"/>
        <w:jc w:val="both"/>
        <w:rPr>
          <w:sz w:val="20"/>
        </w:rPr>
      </w:pPr>
      <w:r w:rsidRPr="00CA3D61">
        <w:rPr>
          <w:sz w:val="20"/>
        </w:rPr>
        <w:t>Artigo 4o - É vedado ao assistente social: d) compactuar com o exercício ilegal da profissão, inclusive nos casos de estagiários que exerçam atr</w:t>
      </w:r>
      <w:r w:rsidRPr="00CA3D61">
        <w:rPr>
          <w:sz w:val="20"/>
        </w:rPr>
        <w:t>ibuições específicas, em substituição aos profissionais; e) permitir ou exercer a supervisão de aluno de Serviço Social em instituições públicas e/ou privadas que não tenham em seu quadro assistente social que realize acompanhamento direto ao aluno estagiá</w:t>
      </w:r>
      <w:r w:rsidRPr="00CA3D61">
        <w:rPr>
          <w:sz w:val="20"/>
        </w:rPr>
        <w:t>rio. (CFESS, 2011, p. 25).</w:t>
      </w:r>
    </w:p>
    <w:p w14:paraId="22B91431" w14:textId="2D0BD5D0" w:rsidR="002C29B8" w:rsidRPr="00CA3D61" w:rsidRDefault="00D906C9">
      <w:pPr>
        <w:spacing w:before="127" w:line="249" w:lineRule="auto"/>
        <w:ind w:left="2389" w:right="120"/>
        <w:jc w:val="both"/>
        <w:rPr>
          <w:sz w:val="20"/>
        </w:rPr>
      </w:pPr>
      <w:r w:rsidRPr="00CA3D61">
        <w:rPr>
          <w:sz w:val="20"/>
        </w:rPr>
        <w:t xml:space="preserve">Artigo 21 - São deveres do assistente social: c) informar, esclarecer e orientar os estudantes, na docência ou supervisão, quanto aos princípios e normas contidas neste código. (CFESS, 2011, p.37). </w:t>
      </w:r>
    </w:p>
    <w:p w14:paraId="3148507A" w14:textId="77777777" w:rsidR="002C29B8" w:rsidRPr="00CA3D61" w:rsidRDefault="002C29B8">
      <w:pPr>
        <w:pStyle w:val="Corpodetexto"/>
        <w:ind w:left="0"/>
        <w:rPr>
          <w:sz w:val="20"/>
        </w:rPr>
      </w:pPr>
    </w:p>
    <w:p w14:paraId="3E442665" w14:textId="77777777" w:rsidR="002C29B8" w:rsidRPr="00CA3D61" w:rsidRDefault="002C29B8">
      <w:pPr>
        <w:pStyle w:val="Corpodetexto"/>
        <w:ind w:left="0"/>
        <w:rPr>
          <w:sz w:val="20"/>
        </w:rPr>
      </w:pPr>
    </w:p>
    <w:p w14:paraId="5781D4DF" w14:textId="77777777" w:rsidR="002C29B8" w:rsidRPr="00CA3D61" w:rsidRDefault="002C29B8">
      <w:pPr>
        <w:pStyle w:val="Corpodetexto"/>
        <w:ind w:left="0"/>
        <w:rPr>
          <w:sz w:val="20"/>
        </w:rPr>
      </w:pPr>
    </w:p>
    <w:p w14:paraId="2AD0433C" w14:textId="6EB1E36D" w:rsidR="002C29B8" w:rsidRPr="00CA3D61" w:rsidRDefault="00AA1212">
      <w:pPr>
        <w:pStyle w:val="Corpodetexto"/>
        <w:ind w:left="0"/>
        <w:rPr>
          <w:sz w:val="17"/>
        </w:rPr>
      </w:pPr>
      <w:r w:rsidRPr="00CA3D61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21A0D1" wp14:editId="2F2D0F54">
                <wp:simplePos x="0" y="0"/>
                <wp:positionH relativeFrom="page">
                  <wp:posOffset>1076960</wp:posOffset>
                </wp:positionH>
                <wp:positionV relativeFrom="paragraph">
                  <wp:posOffset>149225</wp:posOffset>
                </wp:positionV>
                <wp:extent cx="1830070" cy="9525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B7635" id="Rectangle 4" o:spid="_x0000_s1026" style="position:absolute;margin-left:84.8pt;margin-top:11.75pt;width:144.1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12B00E92" w14:textId="77777777" w:rsidR="002C29B8" w:rsidRPr="00CA3D61" w:rsidRDefault="00D906C9" w:rsidP="00CA3D61">
      <w:pPr>
        <w:spacing w:before="69"/>
        <w:ind w:left="125" w:right="116"/>
        <w:jc w:val="both"/>
        <w:rPr>
          <w:sz w:val="20"/>
        </w:rPr>
      </w:pPr>
      <w:r w:rsidRPr="00CA3D61">
        <w:rPr>
          <w:sz w:val="20"/>
          <w:vertAlign w:val="superscript"/>
        </w:rPr>
        <w:t>3</w:t>
      </w:r>
      <w:r w:rsidRPr="00CA3D61">
        <w:rPr>
          <w:sz w:val="20"/>
        </w:rPr>
        <w:t xml:space="preserve"> A tríade é composta pelos profissionais Assistentes Sociais – Supervisor Acadêmico, Supervisor de Campo e pelo estudante de Serviço Social. Mais que compor um trio, este grupo tem a responsabilidade de desenvolver um trabalho integrado de forma a contempl</w:t>
      </w:r>
      <w:r w:rsidRPr="00CA3D61">
        <w:rPr>
          <w:sz w:val="20"/>
        </w:rPr>
        <w:t>ar os pressupostos da formação</w:t>
      </w:r>
      <w:r w:rsidRPr="00CA3D61">
        <w:rPr>
          <w:spacing w:val="-9"/>
          <w:sz w:val="20"/>
        </w:rPr>
        <w:t xml:space="preserve"> </w:t>
      </w:r>
      <w:r w:rsidRPr="00CA3D61">
        <w:rPr>
          <w:sz w:val="20"/>
        </w:rPr>
        <w:t>profissional.</w:t>
      </w:r>
    </w:p>
    <w:p w14:paraId="072BAC3E" w14:textId="77777777" w:rsidR="002C29B8" w:rsidRPr="00CA3D61" w:rsidRDefault="00D906C9" w:rsidP="00CA3D61">
      <w:pPr>
        <w:spacing w:before="3"/>
        <w:ind w:left="125" w:right="423"/>
        <w:jc w:val="both"/>
        <w:rPr>
          <w:sz w:val="20"/>
        </w:rPr>
      </w:pPr>
      <w:r w:rsidRPr="00CA3D61">
        <w:rPr>
          <w:sz w:val="20"/>
          <w:vertAlign w:val="superscript"/>
        </w:rPr>
        <w:t>4</w:t>
      </w:r>
      <w:r w:rsidRPr="00CA3D61">
        <w:rPr>
          <w:sz w:val="20"/>
        </w:rPr>
        <w:t xml:space="preserve"> Coordenação de Curso, Coordenação de estágio supervisionado, setor de estágios, coordenação acadêmica e direção do Campus.</w:t>
      </w:r>
    </w:p>
    <w:p w14:paraId="317B78A7" w14:textId="77777777" w:rsidR="002C29B8" w:rsidRPr="00CA3D61" w:rsidRDefault="002C29B8">
      <w:pPr>
        <w:spacing w:line="249" w:lineRule="auto"/>
        <w:jc w:val="both"/>
        <w:rPr>
          <w:sz w:val="20"/>
        </w:rPr>
        <w:sectPr w:rsidR="002C29B8" w:rsidRPr="00CA3D61">
          <w:type w:val="continuous"/>
          <w:pgSz w:w="11920" w:h="16860"/>
          <w:pgMar w:top="1600" w:right="1020" w:bottom="1220" w:left="1580" w:header="720" w:footer="720" w:gutter="0"/>
          <w:cols w:space="720"/>
        </w:sectPr>
      </w:pPr>
    </w:p>
    <w:p w14:paraId="68D065FF" w14:textId="77777777" w:rsidR="002C29B8" w:rsidRPr="00CA3D61" w:rsidRDefault="00D906C9" w:rsidP="008B2A0C">
      <w:pPr>
        <w:pStyle w:val="Corpodetexto"/>
        <w:spacing w:before="112" w:line="360" w:lineRule="auto"/>
        <w:ind w:firstLine="720"/>
        <w:jc w:val="both"/>
      </w:pPr>
      <w:r w:rsidRPr="00CA3D61">
        <w:lastRenderedPageBreak/>
        <w:t>Em que pese este estudo esteja focado na discussão dos processos de es</w:t>
      </w:r>
      <w:r w:rsidRPr="00CA3D61">
        <w:t>tágio curricular ocorridos no CapsI de São Borja, destaca-se que este não é o único serviço de atenção à</w:t>
      </w:r>
      <w:r w:rsidRPr="00CA3D61">
        <w:rPr>
          <w:spacing w:val="54"/>
        </w:rPr>
        <w:t xml:space="preserve"> </w:t>
      </w:r>
      <w:r w:rsidRPr="00CA3D61">
        <w:rPr>
          <w:spacing w:val="-3"/>
        </w:rPr>
        <w:t>saúde</w:t>
      </w:r>
    </w:p>
    <w:p w14:paraId="1DE5E4D8" w14:textId="77777777" w:rsidR="002C29B8" w:rsidRPr="00CA3D61" w:rsidRDefault="002C29B8" w:rsidP="008B2A0C">
      <w:pPr>
        <w:spacing w:line="360" w:lineRule="auto"/>
        <w:jc w:val="both"/>
        <w:sectPr w:rsidR="002C29B8" w:rsidRPr="00CA3D61">
          <w:pgSz w:w="11920" w:h="16860"/>
          <w:pgMar w:top="1600" w:right="1020" w:bottom="1260" w:left="1580" w:header="0" w:footer="1021" w:gutter="0"/>
          <w:cols w:space="720"/>
        </w:sectPr>
      </w:pPr>
    </w:p>
    <w:p w14:paraId="0E8C6F78" w14:textId="4AAFCAB6" w:rsidR="002C29B8" w:rsidRPr="008B2A0C" w:rsidRDefault="00D906C9" w:rsidP="008B2A0C">
      <w:pPr>
        <w:pStyle w:val="Corpodetexto"/>
        <w:spacing w:line="360" w:lineRule="auto"/>
        <w:jc w:val="both"/>
        <w:rPr>
          <w:sz w:val="14"/>
        </w:rPr>
      </w:pPr>
      <w:r w:rsidRPr="00CA3D61">
        <w:t>mental</w:t>
      </w:r>
      <w:r w:rsidRPr="00CA3D61">
        <w:rPr>
          <w:position w:val="15"/>
          <w:sz w:val="14"/>
        </w:rPr>
        <w:t>5</w:t>
      </w:r>
      <w:r w:rsidR="008B2A0C">
        <w:rPr>
          <w:position w:val="15"/>
          <w:sz w:val="14"/>
        </w:rPr>
        <w:t xml:space="preserve"> </w:t>
      </w:r>
      <w:r w:rsidRPr="00CA3D61">
        <w:t xml:space="preserve">no município, conhecer os espaços que compõem </w:t>
      </w:r>
      <w:r w:rsidRPr="00CA3D61">
        <w:t>uma rede de serviços se faz</w:t>
      </w:r>
      <w:r w:rsidR="008B2A0C">
        <w:t xml:space="preserve"> </w:t>
      </w:r>
      <w:r w:rsidRPr="00CA3D61">
        <w:t>n</w:t>
      </w:r>
      <w:r w:rsidRPr="00CA3D61">
        <w:t>ecessário no sen</w:t>
      </w:r>
      <w:r w:rsidRPr="00CA3D61">
        <w:t xml:space="preserve">tido de compreender a dimensão das ações de atenção e o alcance dos processos interventivos em que se inserem os trabalhadores desse serviço. Esse processo contribui inicialmente para que os acadêmicos que ingressam neste espaço tenham a aproximação com a </w:t>
      </w:r>
      <w:r w:rsidRPr="00CA3D61">
        <w:t>rede de saúde. Além disso, contribui para a tarefa inicial do processo de estágio, de reconhecimento institucional, de encaminhamentos a outros serviços quando for o caso e das relações tecidas com a rede de atenção e o exercício profissional.</w:t>
      </w:r>
    </w:p>
    <w:p w14:paraId="3C9D06CA" w14:textId="77777777" w:rsidR="002C29B8" w:rsidRDefault="00D906C9" w:rsidP="008B2A0C">
      <w:pPr>
        <w:pStyle w:val="Corpodetexto"/>
        <w:spacing w:line="360" w:lineRule="auto"/>
        <w:ind w:right="117" w:firstLine="720"/>
        <w:jc w:val="both"/>
      </w:pPr>
      <w:r w:rsidRPr="00CA3D61">
        <w:t>O Caps I é u</w:t>
      </w:r>
      <w:r w:rsidRPr="00CA3D61">
        <w:t xml:space="preserve">m dispositivo da saúde mental do Sistema Único de Saúde – SUS, que acolhe e trata usuários e seus familiares em uma lógica de caráter aberto e comunitário, serviço constituído por uma equipe multiprofissional onde realizam prioritariamente atendimentos às </w:t>
      </w:r>
      <w:r w:rsidRPr="00CA3D61">
        <w:t xml:space="preserve">pessoas com sofrimento ou transtorno mental, preservando a autonomia </w:t>
      </w:r>
      <w:r w:rsidRPr="00CA3D61">
        <w:rPr>
          <w:spacing w:val="-17"/>
        </w:rPr>
        <w:t xml:space="preserve">e </w:t>
      </w:r>
      <w:r w:rsidRPr="00CA3D61">
        <w:t>liberdade dos usuários, trabalhando numa lógica antimanicomial e buscando reinserção social, potencialização do usuário e de seus familiares, etc. Algumas das ações do Caps I são realiz</w:t>
      </w:r>
      <w:r w:rsidRPr="00CA3D61">
        <w:t>adas em grupos, individuais, e outras destinadas</w:t>
      </w:r>
      <w:r>
        <w:t xml:space="preserve"> às famílias, existem as que </w:t>
      </w:r>
      <w:r>
        <w:rPr>
          <w:spacing w:val="-4"/>
        </w:rPr>
        <w:t>são</w:t>
      </w:r>
      <w:r>
        <w:rPr>
          <w:spacing w:val="52"/>
        </w:rPr>
        <w:t xml:space="preserve"> </w:t>
      </w:r>
      <w:r>
        <w:t xml:space="preserve">comunitárias e podem acontecer no espaço da instituição ou nos territórios promovendo a interação de outras instituições como o torneio Intercaps, que dialoga e incentiva os </w:t>
      </w:r>
      <w:r>
        <w:rPr>
          <w:spacing w:val="-3"/>
        </w:rPr>
        <w:t>u</w:t>
      </w:r>
      <w:r>
        <w:rPr>
          <w:spacing w:val="-3"/>
        </w:rPr>
        <w:t xml:space="preserve">suários </w:t>
      </w:r>
      <w:r>
        <w:t xml:space="preserve">através do esporte, dança (Invernada CAPS I) e etc, dependendo do contexto social </w:t>
      </w:r>
      <w:r>
        <w:rPr>
          <w:spacing w:val="-11"/>
        </w:rPr>
        <w:t xml:space="preserve">e </w:t>
      </w:r>
      <w:r>
        <w:t>cotidiano dos sujeitos.</w:t>
      </w:r>
    </w:p>
    <w:p w14:paraId="6F1A5610" w14:textId="77777777" w:rsidR="002C29B8" w:rsidRDefault="00D906C9" w:rsidP="008B2A0C">
      <w:pPr>
        <w:pStyle w:val="Corpodetexto"/>
        <w:spacing w:line="360" w:lineRule="auto"/>
        <w:ind w:right="116" w:firstLine="720"/>
        <w:jc w:val="both"/>
      </w:pPr>
      <w:r>
        <w:t>É a partir da inserção no estágio supervisionado em uma instituição de modelo Caps I, que surgiu a necessidade de se aprofundar sobre o tema</w:t>
      </w:r>
      <w:r>
        <w:t xml:space="preserve"> da interdisciplinaridade, visto </w:t>
      </w:r>
      <w:r>
        <w:rPr>
          <w:spacing w:val="-5"/>
        </w:rPr>
        <w:t xml:space="preserve">que, </w:t>
      </w:r>
      <w:r>
        <w:t>dentro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presente</w:t>
      </w:r>
      <w:r>
        <w:rPr>
          <w:spacing w:val="29"/>
        </w:rPr>
        <w:t xml:space="preserve"> </w:t>
      </w:r>
      <w:r>
        <w:t>campo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formação</w:t>
      </w:r>
      <w:r>
        <w:rPr>
          <w:spacing w:val="30"/>
        </w:rPr>
        <w:t xml:space="preserve"> </w:t>
      </w:r>
      <w:r>
        <w:t>profissional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trabalho</w:t>
      </w:r>
      <w:r>
        <w:rPr>
          <w:spacing w:val="29"/>
        </w:rPr>
        <w:t xml:space="preserve"> </w:t>
      </w:r>
      <w:r>
        <w:t>aparece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</w:t>
      </w:r>
      <w:r>
        <w:rPr>
          <w:spacing w:val="14"/>
        </w:rPr>
        <w:t xml:space="preserve"> </w:t>
      </w:r>
      <w:r>
        <w:t>importante</w:t>
      </w:r>
    </w:p>
    <w:p w14:paraId="6064861E" w14:textId="77777777" w:rsidR="002C29B8" w:rsidRDefault="00D906C9" w:rsidP="008B2A0C">
      <w:pPr>
        <w:pStyle w:val="Corpodetexto"/>
        <w:spacing w:line="360" w:lineRule="auto"/>
        <w:ind w:right="119"/>
        <w:jc w:val="both"/>
      </w:pPr>
      <w:r>
        <w:t>conectada a outras áreas profissionais. No entanto, a lógica de trabalho inter ainda se constitui como</w:t>
      </w:r>
      <w:r>
        <w:rPr>
          <w:spacing w:val="15"/>
        </w:rPr>
        <w:t xml:space="preserve"> </w:t>
      </w:r>
      <w:r>
        <w:t>desafio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profissionais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equipe</w:t>
      </w:r>
      <w:r>
        <w:rPr>
          <w:spacing w:val="15"/>
        </w:rPr>
        <w:t xml:space="preserve"> </w:t>
      </w:r>
      <w:r>
        <w:t>multidisciplinar</w:t>
      </w:r>
      <w:r>
        <w:rPr>
          <w:position w:val="15"/>
          <w:sz w:val="14"/>
        </w:rPr>
        <w:t>6</w:t>
      </w:r>
      <w:r>
        <w:t>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na maior</w:t>
      </w:r>
      <w:r>
        <w:rPr>
          <w:spacing w:val="1"/>
        </w:rPr>
        <w:t xml:space="preserve"> </w:t>
      </w:r>
      <w:r>
        <w:t>parte das</w:t>
      </w:r>
      <w:r>
        <w:rPr>
          <w:spacing w:val="1"/>
        </w:rPr>
        <w:t xml:space="preserve"> </w:t>
      </w:r>
      <w:r>
        <w:rPr>
          <w:spacing w:val="-3"/>
        </w:rPr>
        <w:t>vezes</w:t>
      </w:r>
    </w:p>
    <w:p w14:paraId="0B7A12BB" w14:textId="77777777" w:rsidR="002C29B8" w:rsidRDefault="002C29B8">
      <w:pPr>
        <w:pStyle w:val="Corpodetexto"/>
        <w:ind w:left="0"/>
        <w:rPr>
          <w:sz w:val="20"/>
        </w:rPr>
      </w:pPr>
    </w:p>
    <w:p w14:paraId="652D3DA3" w14:textId="77777777" w:rsidR="002C29B8" w:rsidRDefault="002C29B8">
      <w:pPr>
        <w:pStyle w:val="Corpodetexto"/>
        <w:ind w:left="0"/>
        <w:rPr>
          <w:sz w:val="20"/>
        </w:rPr>
      </w:pPr>
    </w:p>
    <w:p w14:paraId="13A28EC7" w14:textId="26C2E36E" w:rsidR="002C29B8" w:rsidRDefault="00AA1212">
      <w:pPr>
        <w:pStyle w:val="Corpodetexto"/>
        <w:spacing w:before="2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2339A2" wp14:editId="12E999ED">
                <wp:simplePos x="0" y="0"/>
                <wp:positionH relativeFrom="page">
                  <wp:posOffset>1076960</wp:posOffset>
                </wp:positionH>
                <wp:positionV relativeFrom="paragraph">
                  <wp:posOffset>135890</wp:posOffset>
                </wp:positionV>
                <wp:extent cx="1830070" cy="952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64362" id="Rectangle 3" o:spid="_x0000_s1026" style="position:absolute;margin-left:84.8pt;margin-top:10.7pt;width:144.1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E4C25BC" w14:textId="77777777" w:rsidR="002C29B8" w:rsidRDefault="00D906C9">
      <w:pPr>
        <w:spacing w:before="69" w:line="249" w:lineRule="auto"/>
        <w:ind w:left="122" w:right="11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A rede de atenção à saúde mental do município de São Borja</w:t>
      </w:r>
      <w:r>
        <w:rPr>
          <w:sz w:val="20"/>
        </w:rPr>
        <w:t>, é contemplada pelos serviços especializados de CAPS AD 24 horas, CAPS I, leitos hospitalares destinados para atenção psiquiátrica – em hospital geral. Além destes serviços destaca-se que a saúde mental não está fora da atenção integral da saúde, do Siste</w:t>
      </w:r>
      <w:r>
        <w:rPr>
          <w:sz w:val="20"/>
        </w:rPr>
        <w:t>ma Único de Saúde, que deve garantir pelas unidades básicas de saúde o acompanhamento das demandas gerais da população, integrando todo e qualquer cidadão independente de sua patologia, pelos princípios da integralidade e da universalidade.</w:t>
      </w:r>
    </w:p>
    <w:p w14:paraId="2A50750A" w14:textId="77777777" w:rsidR="002C29B8" w:rsidRDefault="00D906C9">
      <w:pPr>
        <w:spacing w:before="6" w:line="266" w:lineRule="auto"/>
        <w:ind w:left="122" w:right="121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As equipes do</w:t>
      </w:r>
      <w:r>
        <w:rPr>
          <w:sz w:val="20"/>
        </w:rPr>
        <w:t xml:space="preserve"> SUS que atuam na saúde mental são constituídas por profissionais de diferentes áreas, a saber: Médicos (clínico geral e psiquiatra), Enfermeiros, Psicólogos, Assistentes Sociais, Terapeutas Ocupacionais, e</w:t>
      </w:r>
    </w:p>
    <w:p w14:paraId="6BA6CF01" w14:textId="77777777" w:rsidR="002C29B8" w:rsidRDefault="002C29B8">
      <w:pPr>
        <w:spacing w:line="266" w:lineRule="auto"/>
        <w:jc w:val="both"/>
        <w:rPr>
          <w:sz w:val="20"/>
        </w:rPr>
        <w:sectPr w:rsidR="002C29B8">
          <w:type w:val="continuous"/>
          <w:pgSz w:w="11920" w:h="16860"/>
          <w:pgMar w:top="1600" w:right="1020" w:bottom="1220" w:left="1580" w:header="720" w:footer="720" w:gutter="0"/>
          <w:cols w:space="720"/>
        </w:sectPr>
      </w:pPr>
    </w:p>
    <w:p w14:paraId="7960596A" w14:textId="77777777" w:rsidR="002C29B8" w:rsidRPr="008B2A0C" w:rsidRDefault="00D906C9" w:rsidP="008B2A0C">
      <w:pPr>
        <w:pStyle w:val="Corpodetexto"/>
        <w:spacing w:before="112" w:line="360" w:lineRule="auto"/>
        <w:ind w:right="117"/>
        <w:jc w:val="both"/>
      </w:pPr>
      <w:r>
        <w:lastRenderedPageBreak/>
        <w:t xml:space="preserve">o </w:t>
      </w:r>
      <w:r w:rsidRPr="008B2A0C">
        <w:t>trabalho ainda permanece soment</w:t>
      </w:r>
      <w:r w:rsidRPr="008B2A0C">
        <w:t xml:space="preserve">e no âmbito multidisciplinar, onde cada profissional atua isoladamente em sua área. Com isso, se torna relevante uma maior apreensão </w:t>
      </w:r>
      <w:r w:rsidRPr="008B2A0C">
        <w:rPr>
          <w:spacing w:val="-8"/>
        </w:rPr>
        <w:t xml:space="preserve">da </w:t>
      </w:r>
      <w:r w:rsidRPr="008B2A0C">
        <w:t xml:space="preserve">interdisciplinaridade para que ela de fato ocorra, onde se leve em pauta tal tema, através </w:t>
      </w:r>
      <w:r w:rsidRPr="008B2A0C">
        <w:rPr>
          <w:spacing w:val="-6"/>
        </w:rPr>
        <w:t xml:space="preserve">de </w:t>
      </w:r>
      <w:r w:rsidRPr="008B2A0C">
        <w:t>reuniões de equipe e outra</w:t>
      </w:r>
      <w:r w:rsidRPr="008B2A0C">
        <w:t>s formas cabíveis de discussão, considerando uma ferramenta essencial para a qualificação e aprimoramento dos atendimentos prestados à população usuária desse serviço.</w:t>
      </w:r>
    </w:p>
    <w:p w14:paraId="005321AF" w14:textId="77777777" w:rsidR="002C29B8" w:rsidRPr="008B2A0C" w:rsidRDefault="002C29B8" w:rsidP="008B2A0C">
      <w:pPr>
        <w:pStyle w:val="Corpodetexto"/>
        <w:spacing w:before="6" w:line="360" w:lineRule="auto"/>
        <w:ind w:left="0"/>
        <w:rPr>
          <w:sz w:val="37"/>
        </w:rPr>
      </w:pPr>
    </w:p>
    <w:p w14:paraId="103FF8E4" w14:textId="77777777" w:rsidR="002C29B8" w:rsidRPr="008B2A0C" w:rsidRDefault="00D906C9" w:rsidP="008B2A0C">
      <w:pPr>
        <w:pStyle w:val="Ttulo1"/>
        <w:spacing w:line="360" w:lineRule="auto"/>
        <w:jc w:val="both"/>
      </w:pPr>
      <w:r w:rsidRPr="008B2A0C">
        <w:t>Interdisciplinaridade: Possibilidades e desafios coletivos</w:t>
      </w:r>
    </w:p>
    <w:p w14:paraId="013BECCB" w14:textId="77777777" w:rsidR="002C29B8" w:rsidRPr="008B2A0C" w:rsidRDefault="002C29B8" w:rsidP="008B2A0C">
      <w:pPr>
        <w:pStyle w:val="Corpodetexto"/>
        <w:spacing w:line="360" w:lineRule="auto"/>
        <w:ind w:left="0"/>
        <w:rPr>
          <w:b/>
          <w:sz w:val="26"/>
        </w:rPr>
      </w:pPr>
    </w:p>
    <w:p w14:paraId="72F7DECC" w14:textId="77777777" w:rsidR="002C29B8" w:rsidRPr="008B2A0C" w:rsidRDefault="002C29B8" w:rsidP="008B2A0C">
      <w:pPr>
        <w:pStyle w:val="Corpodetexto"/>
        <w:spacing w:before="8" w:line="360" w:lineRule="auto"/>
        <w:ind w:left="0"/>
        <w:rPr>
          <w:b/>
          <w:sz w:val="25"/>
        </w:rPr>
      </w:pPr>
    </w:p>
    <w:p w14:paraId="2A2B2D35" w14:textId="77777777" w:rsidR="002C29B8" w:rsidRPr="008B2A0C" w:rsidRDefault="00D906C9" w:rsidP="008B2A0C">
      <w:pPr>
        <w:pStyle w:val="Corpodetexto"/>
        <w:spacing w:before="1" w:line="360" w:lineRule="auto"/>
        <w:ind w:right="117" w:firstLine="855"/>
        <w:jc w:val="both"/>
      </w:pPr>
      <w:r w:rsidRPr="008B2A0C">
        <w:t>A partir da experiência de</w:t>
      </w:r>
      <w:r w:rsidRPr="008B2A0C">
        <w:t xml:space="preserve"> estágio supervisionado em serviço social, ainda </w:t>
      </w:r>
      <w:r w:rsidRPr="008B2A0C">
        <w:rPr>
          <w:spacing w:val="-7"/>
        </w:rPr>
        <w:t xml:space="preserve">em </w:t>
      </w:r>
      <w:r w:rsidRPr="008B2A0C">
        <w:t xml:space="preserve">progresso, surgiu a necessidade de compreender a importância de se trabalhar na </w:t>
      </w:r>
      <w:r w:rsidRPr="008B2A0C">
        <w:rPr>
          <w:spacing w:val="-3"/>
        </w:rPr>
        <w:t xml:space="preserve">ótica </w:t>
      </w:r>
      <w:r w:rsidRPr="008B2A0C">
        <w:t xml:space="preserve">interdisciplinar em uma instituição como o Caps I, onde verificou-se desafios presentes na equipe da instituição para </w:t>
      </w:r>
      <w:r w:rsidRPr="008B2A0C">
        <w:t xml:space="preserve">que aconteça a materialização da interdisciplinaridade nesse </w:t>
      </w:r>
      <w:r w:rsidRPr="008B2A0C">
        <w:rPr>
          <w:spacing w:val="-4"/>
        </w:rPr>
        <w:t>local</w:t>
      </w:r>
      <w:r w:rsidRPr="008B2A0C">
        <w:rPr>
          <w:spacing w:val="52"/>
        </w:rPr>
        <w:t xml:space="preserve"> </w:t>
      </w:r>
      <w:r w:rsidRPr="008B2A0C">
        <w:t>de trabalho, ponderando que o estagiário vá integrar esses processos de trabalho, e contribuir junto à equipe quando possível. Muitos dos desafios presentes no processo de materialização de fato da interdisciplinaridade, está diretamente ligado a historici</w:t>
      </w:r>
      <w:r w:rsidRPr="008B2A0C">
        <w:t xml:space="preserve">dade das especializações </w:t>
      </w:r>
      <w:r w:rsidRPr="008B2A0C">
        <w:rPr>
          <w:spacing w:val="-8"/>
        </w:rPr>
        <w:t xml:space="preserve">do </w:t>
      </w:r>
      <w:r w:rsidRPr="008B2A0C">
        <w:t xml:space="preserve">trabalho, onde suas consequências se expressam relevantes na formação profissional e </w:t>
      </w:r>
      <w:r w:rsidRPr="008B2A0C">
        <w:rPr>
          <w:spacing w:val="-6"/>
        </w:rPr>
        <w:t xml:space="preserve">das </w:t>
      </w:r>
      <w:r w:rsidRPr="008B2A0C">
        <w:t>ideologias do trabalhador, com isso, tornando o trabalho interdisciplinar como uma necessidade e um problema ao mesmo tempo.</w:t>
      </w:r>
    </w:p>
    <w:p w14:paraId="55720D77" w14:textId="77777777" w:rsidR="002C29B8" w:rsidRDefault="00D906C9" w:rsidP="008B2A0C">
      <w:pPr>
        <w:pStyle w:val="Corpodetexto"/>
        <w:spacing w:line="360" w:lineRule="auto"/>
        <w:ind w:right="114" w:firstLine="720"/>
        <w:jc w:val="both"/>
      </w:pPr>
      <w:r w:rsidRPr="008B2A0C">
        <w:t xml:space="preserve">O mercado de trabalho contemporâneo está cada vez mais exigente na formação e especialização de seu profissional, necessitando de trabalhadores cada vez mais </w:t>
      </w:r>
      <w:r w:rsidRPr="008B2A0C">
        <w:rPr>
          <w:spacing w:val="-2"/>
        </w:rPr>
        <w:t xml:space="preserve">capacitados, </w:t>
      </w:r>
      <w:r w:rsidRPr="008B2A0C">
        <w:t xml:space="preserve">multifuncionais, preparados para trabalhar em equipes. A presença de </w:t>
      </w:r>
      <w:r w:rsidRPr="008B2A0C">
        <w:rPr>
          <w:spacing w:val="-3"/>
        </w:rPr>
        <w:t xml:space="preserve">equipes </w:t>
      </w:r>
      <w:r w:rsidRPr="008B2A0C">
        <w:t>multipro</w:t>
      </w:r>
      <w:r w:rsidRPr="008B2A0C">
        <w:t xml:space="preserve">fissionais nas áreas da saúde são cada vez mais recorrentes, onde insere-se o Assistente Social, visto que, o Serviço Social se constitui uma profissão interdisciplinar </w:t>
      </w:r>
      <w:r w:rsidRPr="008B2A0C">
        <w:rPr>
          <w:spacing w:val="-3"/>
        </w:rPr>
        <w:t xml:space="preserve">desde </w:t>
      </w:r>
      <w:r w:rsidRPr="008B2A0C">
        <w:t>sua formação, onde se constrói e reconstrói historicamente conforme a dinâmica so</w:t>
      </w:r>
      <w:r w:rsidRPr="008B2A0C">
        <w:t>cial e dialoga com diversas áreas e profissões. Estas equipes multiprofissionais têm sido desafiadas a construir experiências profissionais que superem a fragmentação dos saberes das diversas profissões, ou seja, construir processos de trabalho interdiscip</w:t>
      </w:r>
      <w:r w:rsidRPr="008B2A0C">
        <w:t>linares, ou até mesmo transdisciplinares. A</w:t>
      </w:r>
      <w:r w:rsidRPr="008B2A0C">
        <w:rPr>
          <w:spacing w:val="1"/>
        </w:rPr>
        <w:t xml:space="preserve"> </w:t>
      </w:r>
      <w:r w:rsidRPr="008B2A0C">
        <w:t>interdisci</w:t>
      </w:r>
      <w:r>
        <w:t>plinaridade tem</w:t>
      </w:r>
      <w:r>
        <w:rPr>
          <w:spacing w:val="46"/>
        </w:rPr>
        <w:t xml:space="preserve"> </w:t>
      </w:r>
      <w:r>
        <w:t>sua</w:t>
      </w:r>
      <w:r>
        <w:rPr>
          <w:spacing w:val="45"/>
        </w:rPr>
        <w:t xml:space="preserve"> </w:t>
      </w:r>
      <w:r>
        <w:t>ascensão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partir</w:t>
      </w:r>
      <w:r>
        <w:rPr>
          <w:spacing w:val="46"/>
        </w:rPr>
        <w:t xml:space="preserve"> </w:t>
      </w:r>
      <w:r>
        <w:t>dos</w:t>
      </w:r>
      <w:r>
        <w:rPr>
          <w:spacing w:val="46"/>
        </w:rPr>
        <w:t xml:space="preserve"> </w:t>
      </w:r>
      <w:r>
        <w:t>anos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1970</w:t>
      </w:r>
      <w:r>
        <w:rPr>
          <w:spacing w:val="45"/>
        </w:rPr>
        <w:t xml:space="preserve"> </w:t>
      </w:r>
      <w:r>
        <w:rPr>
          <w:spacing w:val="-6"/>
        </w:rPr>
        <w:t>no</w:t>
      </w:r>
    </w:p>
    <w:p w14:paraId="137B6573" w14:textId="74039B9C" w:rsidR="002C29B8" w:rsidRDefault="00AA1212">
      <w:pPr>
        <w:pStyle w:val="Corpodetexto"/>
        <w:spacing w:before="7"/>
        <w:ind w:left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66CF2D" wp14:editId="3F9C8E15">
                <wp:simplePos x="0" y="0"/>
                <wp:positionH relativeFrom="page">
                  <wp:posOffset>1076960</wp:posOffset>
                </wp:positionH>
                <wp:positionV relativeFrom="paragraph">
                  <wp:posOffset>95250</wp:posOffset>
                </wp:positionV>
                <wp:extent cx="1830070" cy="952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F45D1" id="Rectangle 2" o:spid="_x0000_s1026" style="position:absolute;margin-left:84.8pt;margin-top:7.5pt;width:144.1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7FEFB0BC" w14:textId="77777777" w:rsidR="002C29B8" w:rsidRDefault="00D906C9">
      <w:pPr>
        <w:spacing w:before="69" w:line="266" w:lineRule="auto"/>
        <w:ind w:left="122" w:right="125"/>
        <w:jc w:val="both"/>
        <w:rPr>
          <w:sz w:val="20"/>
        </w:rPr>
      </w:pPr>
      <w:r>
        <w:rPr>
          <w:sz w:val="20"/>
        </w:rPr>
        <w:t>demais trabalhadores de nível técnico, ensino médio e fundamental essenciais para a consolidação de um acompanhamento qualificado em saúde.</w:t>
      </w:r>
    </w:p>
    <w:p w14:paraId="295C12D6" w14:textId="77777777" w:rsidR="002C29B8" w:rsidRDefault="002C29B8">
      <w:pPr>
        <w:spacing w:line="266" w:lineRule="auto"/>
        <w:jc w:val="both"/>
        <w:rPr>
          <w:sz w:val="20"/>
        </w:rPr>
        <w:sectPr w:rsidR="002C29B8">
          <w:pgSz w:w="11920" w:h="16860"/>
          <w:pgMar w:top="1600" w:right="1020" w:bottom="1260" w:left="1580" w:header="0" w:footer="1021" w:gutter="0"/>
          <w:cols w:space="720"/>
        </w:sectPr>
      </w:pPr>
    </w:p>
    <w:p w14:paraId="4C4B5D01" w14:textId="77777777" w:rsidR="002C29B8" w:rsidRDefault="00D906C9" w:rsidP="008B2A0C">
      <w:pPr>
        <w:pStyle w:val="Corpodetexto"/>
        <w:spacing w:before="112" w:line="360" w:lineRule="auto"/>
        <w:ind w:left="125" w:right="123"/>
        <w:jc w:val="both"/>
      </w:pPr>
      <w:r>
        <w:lastRenderedPageBreak/>
        <w:t>Brasil, buscando a superação da crescente fragmentação ocorrida pelo processo de superespecialização, individualismo e alienação, geradas no seio do modo de produção capitalista.</w:t>
      </w:r>
    </w:p>
    <w:p w14:paraId="023BD139" w14:textId="77777777" w:rsidR="002C29B8" w:rsidRDefault="00D906C9" w:rsidP="008B2A0C">
      <w:pPr>
        <w:pStyle w:val="Corpodetexto"/>
        <w:spacing w:line="360" w:lineRule="auto"/>
        <w:ind w:left="125" w:right="120" w:firstLine="720"/>
        <w:jc w:val="both"/>
      </w:pPr>
      <w:r>
        <w:t>O termo interdisciplinaridade não tem uma definição única,</w:t>
      </w:r>
      <w:r>
        <w:t xml:space="preserve"> no entanto, para o </w:t>
      </w:r>
      <w:r>
        <w:rPr>
          <w:spacing w:val="-4"/>
        </w:rPr>
        <w:t>campo</w:t>
      </w:r>
      <w:r>
        <w:rPr>
          <w:spacing w:val="52"/>
        </w:rPr>
        <w:t xml:space="preserve"> </w:t>
      </w:r>
      <w:r>
        <w:t>da intervenção profissional, parte-se da compreensão de um saber acumulado de diversas disciplinas, na busca de conhecer a verdade e atuar na realidade, um processo intenso de trocas entre diferentes áreas, sobre um determinado gr</w:t>
      </w:r>
      <w:r>
        <w:t>au de interlocução entre as disciplinas para construção de um projeto profissional que integre as diferentes</w:t>
      </w:r>
      <w:r>
        <w:rPr>
          <w:spacing w:val="1"/>
        </w:rPr>
        <w:t xml:space="preserve"> </w:t>
      </w:r>
      <w:r>
        <w:t>profissões:</w:t>
      </w:r>
    </w:p>
    <w:p w14:paraId="4BD633B9" w14:textId="77777777" w:rsidR="002C29B8" w:rsidRDefault="002C29B8">
      <w:pPr>
        <w:pStyle w:val="Corpodetexto"/>
        <w:spacing w:before="8"/>
        <w:ind w:left="0"/>
        <w:rPr>
          <w:sz w:val="23"/>
        </w:rPr>
      </w:pPr>
    </w:p>
    <w:p w14:paraId="738B2D01" w14:textId="6C551965" w:rsidR="002C29B8" w:rsidRDefault="00D906C9">
      <w:pPr>
        <w:spacing w:line="249" w:lineRule="auto"/>
        <w:ind w:left="2389" w:right="117"/>
        <w:jc w:val="both"/>
        <w:rPr>
          <w:sz w:val="20"/>
        </w:rPr>
      </w:pPr>
      <w:r>
        <w:rPr>
          <w:sz w:val="20"/>
        </w:rPr>
        <w:t>Para efetivar a chamada interdisciplinaridade é fundamental para qualquer profissão se ater para o fato de que não se encontra isolada</w:t>
      </w:r>
      <w:r>
        <w:rPr>
          <w:sz w:val="20"/>
        </w:rPr>
        <w:t xml:space="preserve"> de outras profissões, além disso, ter a plena consciência de que para bem interagir com as mesmas, é sempre necessário saber definir e ser competente em seu campo. Este é um elemento fundamental para que haja, de fato, troca entre os saberes – o que defin</w:t>
      </w:r>
      <w:r>
        <w:rPr>
          <w:sz w:val="20"/>
        </w:rPr>
        <w:t>e a equipe interdisciplinar (CARVALHO, 2012, p.15).</w:t>
      </w:r>
    </w:p>
    <w:p w14:paraId="17BC3114" w14:textId="77777777" w:rsidR="008B2A0C" w:rsidRDefault="008B2A0C">
      <w:pPr>
        <w:spacing w:line="249" w:lineRule="auto"/>
        <w:ind w:left="2389" w:right="117"/>
        <w:jc w:val="both"/>
        <w:rPr>
          <w:sz w:val="20"/>
        </w:rPr>
      </w:pPr>
    </w:p>
    <w:p w14:paraId="3D4A6651" w14:textId="77777777" w:rsidR="002C29B8" w:rsidRDefault="002C29B8">
      <w:pPr>
        <w:pStyle w:val="Corpodetexto"/>
        <w:spacing w:before="1"/>
        <w:ind w:left="0"/>
        <w:rPr>
          <w:sz w:val="22"/>
        </w:rPr>
      </w:pPr>
    </w:p>
    <w:p w14:paraId="6A43FB14" w14:textId="77777777" w:rsidR="002C29B8" w:rsidRPr="008B2A0C" w:rsidRDefault="00D906C9" w:rsidP="008B2A0C">
      <w:pPr>
        <w:pStyle w:val="Corpodetexto"/>
        <w:spacing w:line="360" w:lineRule="auto"/>
        <w:ind w:right="113" w:firstLine="720"/>
        <w:jc w:val="both"/>
      </w:pPr>
      <w:r w:rsidRPr="008B2A0C">
        <w:t>O Serviço Social apresenta, mundialmente, uma vasta experiência junto a equipes multiprofissionais. A participação nas chamadas equipes multiprofissionais foi inaugurada pela inserção da profissão nas in</w:t>
      </w:r>
      <w:r w:rsidRPr="008B2A0C">
        <w:t xml:space="preserve">stituições socioassistenciais. Tal inserção e participação </w:t>
      </w:r>
      <w:r w:rsidRPr="008B2A0C">
        <w:rPr>
          <w:spacing w:val="-7"/>
        </w:rPr>
        <w:t xml:space="preserve">de </w:t>
      </w:r>
      <w:r w:rsidRPr="008B2A0C">
        <w:t xml:space="preserve">demandas coletivas, tende a acirrar antigos dilemas e tensões, entre os quais podemos destacar: a) aparente ausência de especificidade da intervenção do Assistente Social, </w:t>
      </w:r>
      <w:r w:rsidRPr="008B2A0C">
        <w:rPr>
          <w:spacing w:val="-3"/>
        </w:rPr>
        <w:t xml:space="preserve">quando </w:t>
      </w:r>
      <w:r w:rsidRPr="008B2A0C">
        <w:t>comparado</w:t>
      </w:r>
      <w:r w:rsidRPr="008B2A0C">
        <w:rPr>
          <w:spacing w:val="15"/>
        </w:rPr>
        <w:t xml:space="preserve"> </w:t>
      </w:r>
      <w:r w:rsidRPr="008B2A0C">
        <w:t>a</w:t>
      </w:r>
      <w:r w:rsidRPr="008B2A0C">
        <w:rPr>
          <w:spacing w:val="16"/>
        </w:rPr>
        <w:t xml:space="preserve"> </w:t>
      </w:r>
      <w:r w:rsidRPr="008B2A0C">
        <w:t>outros</w:t>
      </w:r>
      <w:r w:rsidRPr="008B2A0C">
        <w:rPr>
          <w:spacing w:val="16"/>
        </w:rPr>
        <w:t xml:space="preserve"> </w:t>
      </w:r>
      <w:r w:rsidRPr="008B2A0C">
        <w:t>profissionais,</w:t>
      </w:r>
      <w:r w:rsidRPr="008B2A0C">
        <w:rPr>
          <w:spacing w:val="15"/>
        </w:rPr>
        <w:t xml:space="preserve"> </w:t>
      </w:r>
      <w:r w:rsidRPr="008B2A0C">
        <w:t>fortalecendo</w:t>
      </w:r>
      <w:r w:rsidRPr="008B2A0C">
        <w:rPr>
          <w:spacing w:val="16"/>
        </w:rPr>
        <w:t xml:space="preserve"> </w:t>
      </w:r>
      <w:r w:rsidRPr="008B2A0C">
        <w:t>a</w:t>
      </w:r>
      <w:r w:rsidRPr="008B2A0C">
        <w:rPr>
          <w:spacing w:val="16"/>
        </w:rPr>
        <w:t xml:space="preserve"> </w:t>
      </w:r>
      <w:r w:rsidRPr="008B2A0C">
        <w:t>polivalência</w:t>
      </w:r>
      <w:r w:rsidRPr="008B2A0C">
        <w:rPr>
          <w:spacing w:val="16"/>
        </w:rPr>
        <w:t xml:space="preserve"> </w:t>
      </w:r>
      <w:r w:rsidRPr="008B2A0C">
        <w:t>como estratégia</w:t>
      </w:r>
      <w:r w:rsidRPr="008B2A0C">
        <w:rPr>
          <w:spacing w:val="1"/>
        </w:rPr>
        <w:t xml:space="preserve"> </w:t>
      </w:r>
      <w:r w:rsidRPr="008B2A0C">
        <w:t>profissional; e,</w:t>
      </w:r>
    </w:p>
    <w:p w14:paraId="4D041D4F" w14:textId="77777777" w:rsidR="002C29B8" w:rsidRPr="008B2A0C" w:rsidRDefault="00D906C9" w:rsidP="008B2A0C">
      <w:pPr>
        <w:pStyle w:val="Corpodetexto"/>
        <w:spacing w:line="360" w:lineRule="auto"/>
        <w:ind w:right="115"/>
        <w:jc w:val="both"/>
      </w:pPr>
      <w:r w:rsidRPr="008B2A0C">
        <w:t>b) subalternização institucionalmente imposta ao fazer cotidiano do profissional. Logo, para não cair na subalternização da profissão pelas imposições é preciso sobretudo te</w:t>
      </w:r>
      <w:r w:rsidRPr="008B2A0C">
        <w:t>r clareza do objeto de intervenção da profissão – as expressões da Questão Social.</w:t>
      </w:r>
    </w:p>
    <w:p w14:paraId="31E540E2" w14:textId="77777777" w:rsidR="002C29B8" w:rsidRPr="008B2A0C" w:rsidRDefault="00D906C9" w:rsidP="008B2A0C">
      <w:pPr>
        <w:pStyle w:val="Corpodetexto"/>
        <w:spacing w:line="360" w:lineRule="auto"/>
        <w:ind w:right="119" w:firstLine="360"/>
        <w:jc w:val="both"/>
      </w:pPr>
      <w:r w:rsidRPr="008B2A0C">
        <w:t>O Assistente Social, é convocado para atuar em equipes interdisciplinares em variados espaços sócio-ocupacionais e enfrenta diferentes relações com profissionais de diversas áreas. Onde precisa compreender que não pode resolver as questões sociais emergent</w:t>
      </w:r>
      <w:r w:rsidRPr="008B2A0C">
        <w:t>es sozinho, que precisa ter clareza de sua profissão e sua competência, buscando comunicar-se, fazer-se conhecer, esclarecer, orientar, não apenas os usuários, mas também os profissionais das diversas áreas e colegas de trabalho, as famílias e comunidade.</w:t>
      </w:r>
    </w:p>
    <w:p w14:paraId="42F6E822" w14:textId="77777777" w:rsidR="002C29B8" w:rsidRPr="008B2A0C" w:rsidRDefault="00D906C9" w:rsidP="008B2A0C">
      <w:pPr>
        <w:pStyle w:val="Corpodetexto"/>
        <w:spacing w:line="360" w:lineRule="auto"/>
        <w:ind w:right="114" w:firstLine="360"/>
        <w:jc w:val="both"/>
      </w:pPr>
      <w:r w:rsidRPr="008B2A0C">
        <w:t xml:space="preserve">É relevante observar que o Serviço Social tem uma formação generalista, que permite atuar em diversos campos como a saúde, assistência, previdência etc. O Assistente Social </w:t>
      </w:r>
      <w:r w:rsidRPr="008B2A0C">
        <w:rPr>
          <w:spacing w:val="-17"/>
        </w:rPr>
        <w:t xml:space="preserve">é </w:t>
      </w:r>
      <w:r w:rsidRPr="008B2A0C">
        <w:t>convocado</w:t>
      </w:r>
      <w:r w:rsidRPr="008B2A0C">
        <w:rPr>
          <w:spacing w:val="30"/>
        </w:rPr>
        <w:t xml:space="preserve"> </w:t>
      </w:r>
      <w:r w:rsidRPr="008B2A0C">
        <w:t>profissionalmente</w:t>
      </w:r>
      <w:r w:rsidRPr="008B2A0C">
        <w:rPr>
          <w:spacing w:val="31"/>
        </w:rPr>
        <w:t xml:space="preserve"> </w:t>
      </w:r>
      <w:r w:rsidRPr="008B2A0C">
        <w:t>a</w:t>
      </w:r>
      <w:r w:rsidRPr="008B2A0C">
        <w:rPr>
          <w:spacing w:val="31"/>
        </w:rPr>
        <w:t xml:space="preserve"> </w:t>
      </w:r>
      <w:r w:rsidRPr="008B2A0C">
        <w:t>entender</w:t>
      </w:r>
      <w:r w:rsidRPr="008B2A0C">
        <w:rPr>
          <w:spacing w:val="30"/>
        </w:rPr>
        <w:t xml:space="preserve"> </w:t>
      </w:r>
      <w:r w:rsidRPr="008B2A0C">
        <w:t>a</w:t>
      </w:r>
      <w:r w:rsidRPr="008B2A0C">
        <w:rPr>
          <w:spacing w:val="31"/>
        </w:rPr>
        <w:t xml:space="preserve"> </w:t>
      </w:r>
      <w:r w:rsidRPr="008B2A0C">
        <w:t>realidade</w:t>
      </w:r>
      <w:r w:rsidRPr="008B2A0C">
        <w:rPr>
          <w:spacing w:val="31"/>
        </w:rPr>
        <w:t xml:space="preserve"> </w:t>
      </w:r>
      <w:r w:rsidRPr="008B2A0C">
        <w:t>com</w:t>
      </w:r>
      <w:r w:rsidRPr="008B2A0C">
        <w:rPr>
          <w:spacing w:val="30"/>
        </w:rPr>
        <w:t xml:space="preserve"> </w:t>
      </w:r>
      <w:r w:rsidRPr="008B2A0C">
        <w:t>a</w:t>
      </w:r>
      <w:r w:rsidRPr="008B2A0C">
        <w:rPr>
          <w:spacing w:val="31"/>
        </w:rPr>
        <w:t xml:space="preserve"> </w:t>
      </w:r>
      <w:r w:rsidRPr="008B2A0C">
        <w:t>qual</w:t>
      </w:r>
      <w:r w:rsidRPr="008B2A0C">
        <w:rPr>
          <w:spacing w:val="31"/>
        </w:rPr>
        <w:t xml:space="preserve"> </w:t>
      </w:r>
      <w:r w:rsidRPr="008B2A0C">
        <w:t>trabalha,</w:t>
      </w:r>
      <w:r w:rsidRPr="008B2A0C">
        <w:rPr>
          <w:spacing w:val="31"/>
        </w:rPr>
        <w:t xml:space="preserve"> </w:t>
      </w:r>
      <w:r w:rsidRPr="008B2A0C">
        <w:t>na</w:t>
      </w:r>
      <w:r w:rsidRPr="008B2A0C">
        <w:rPr>
          <w:spacing w:val="30"/>
        </w:rPr>
        <w:t xml:space="preserve"> </w:t>
      </w:r>
      <w:r w:rsidRPr="008B2A0C">
        <w:t>perspe</w:t>
      </w:r>
      <w:r w:rsidRPr="008B2A0C">
        <w:t>ctiva</w:t>
      </w:r>
      <w:r w:rsidRPr="008B2A0C">
        <w:rPr>
          <w:spacing w:val="31"/>
        </w:rPr>
        <w:t xml:space="preserve"> </w:t>
      </w:r>
      <w:r w:rsidRPr="008B2A0C">
        <w:rPr>
          <w:spacing w:val="-7"/>
        </w:rPr>
        <w:t>da</w:t>
      </w:r>
    </w:p>
    <w:p w14:paraId="15342583" w14:textId="77777777" w:rsidR="002C29B8" w:rsidRPr="008B2A0C" w:rsidRDefault="002C29B8" w:rsidP="008B2A0C">
      <w:pPr>
        <w:spacing w:line="360" w:lineRule="auto"/>
        <w:jc w:val="both"/>
        <w:sectPr w:rsidR="002C29B8" w:rsidRPr="008B2A0C">
          <w:pgSz w:w="11920" w:h="16860"/>
          <w:pgMar w:top="1600" w:right="1020" w:bottom="1260" w:left="1580" w:header="0" w:footer="1021" w:gutter="0"/>
          <w:cols w:space="720"/>
        </w:sectPr>
      </w:pPr>
    </w:p>
    <w:p w14:paraId="0C8FDF2C" w14:textId="77777777" w:rsidR="002C29B8" w:rsidRPr="008B2A0C" w:rsidRDefault="00D906C9" w:rsidP="008B2A0C">
      <w:pPr>
        <w:pStyle w:val="Corpodetexto"/>
        <w:spacing w:before="112" w:line="360" w:lineRule="auto"/>
        <w:ind w:right="115"/>
        <w:jc w:val="both"/>
      </w:pPr>
      <w:r w:rsidRPr="008B2A0C">
        <w:lastRenderedPageBreak/>
        <w:t>totalidade como uma síntese das múltiplas determinações, e analisar processos estruturais e conjunturais, no sentido de buscar a reação política e a formulação de projetos.</w:t>
      </w:r>
    </w:p>
    <w:p w14:paraId="06714087" w14:textId="77777777" w:rsidR="002C29B8" w:rsidRPr="008B2A0C" w:rsidRDefault="00D906C9" w:rsidP="008B2A0C">
      <w:pPr>
        <w:pStyle w:val="Corpodetexto"/>
        <w:spacing w:line="360" w:lineRule="auto"/>
        <w:ind w:right="125" w:firstLine="360"/>
        <w:jc w:val="both"/>
      </w:pPr>
      <w:r w:rsidRPr="008B2A0C">
        <w:t xml:space="preserve">Reconhecer-se como integrante da classe trabalhadora, e </w:t>
      </w:r>
      <w:r w:rsidRPr="008B2A0C">
        <w:t xml:space="preserve">por isso considerar os trabalhadores como aliados possíveis. Conectar a demanda singular, trazida pelo usuário, a uma dinâmica estrutural e sócio-histórica mais ampla, colocam-se aí elementos importantes para as contribuições do fazer profissional junto a </w:t>
      </w:r>
      <w:r w:rsidRPr="008B2A0C">
        <w:t>equipes multidisciplinares.</w:t>
      </w:r>
    </w:p>
    <w:p w14:paraId="41C52E98" w14:textId="77777777" w:rsidR="002C29B8" w:rsidRPr="008B2A0C" w:rsidRDefault="00D906C9" w:rsidP="008B2A0C">
      <w:pPr>
        <w:pStyle w:val="Corpodetexto"/>
        <w:spacing w:line="360" w:lineRule="auto"/>
        <w:ind w:right="118" w:firstLine="360"/>
        <w:jc w:val="both"/>
      </w:pPr>
      <w:r w:rsidRPr="008B2A0C">
        <w:t>O exercício profissional a partir de uma prática interdisciplinar requer a recombinação dos elementos internos de cada profissão, onde existe uma aprendizagem mútua, com relações horizontais entre os campos implicados. Logo, ter</w:t>
      </w:r>
      <w:r w:rsidRPr="008B2A0C">
        <w:t xml:space="preserve"> clareza e compartilhar com a equipe o que é particular na intervenção do Serviço Social conduz os profissionais a uma intervenção qualificada, e que inserte o saber profissional do Serviço Social junto aos demais saberes. No campo da saúde, onde se estabe</w:t>
      </w:r>
      <w:r w:rsidRPr="008B2A0C">
        <w:t>lece a experiência de estágio ficam evidentes as possibilidades e os desafios coletivos para a equipe, e para o Serviço Social, em decorrência das múltiplas demandas que são acolhidas pela equipe que exigem dos profissionais trocas cada vez mais interdisci</w:t>
      </w:r>
      <w:r w:rsidRPr="008B2A0C">
        <w:t>plinares.</w:t>
      </w:r>
    </w:p>
    <w:p w14:paraId="449955DC" w14:textId="77777777" w:rsidR="002C29B8" w:rsidRPr="008B2A0C" w:rsidRDefault="002C29B8" w:rsidP="008B2A0C">
      <w:pPr>
        <w:pStyle w:val="Corpodetexto"/>
        <w:spacing w:line="360" w:lineRule="auto"/>
        <w:ind w:left="0"/>
        <w:rPr>
          <w:sz w:val="37"/>
        </w:rPr>
      </w:pPr>
    </w:p>
    <w:p w14:paraId="497FAE31" w14:textId="77777777" w:rsidR="002C29B8" w:rsidRPr="008B2A0C" w:rsidRDefault="00D906C9" w:rsidP="008B2A0C">
      <w:pPr>
        <w:pStyle w:val="Ttulo1"/>
        <w:spacing w:line="360" w:lineRule="auto"/>
        <w:jc w:val="both"/>
      </w:pPr>
      <w:r w:rsidRPr="008B2A0C">
        <w:t>Considerações Finais</w:t>
      </w:r>
    </w:p>
    <w:p w14:paraId="424A5C67" w14:textId="77777777" w:rsidR="002C29B8" w:rsidRPr="008B2A0C" w:rsidRDefault="002C29B8" w:rsidP="008B2A0C">
      <w:pPr>
        <w:pStyle w:val="Corpodetexto"/>
        <w:spacing w:line="360" w:lineRule="auto"/>
        <w:ind w:left="0"/>
        <w:rPr>
          <w:b/>
          <w:sz w:val="26"/>
        </w:rPr>
      </w:pPr>
    </w:p>
    <w:p w14:paraId="39C7A3A6" w14:textId="77777777" w:rsidR="002C29B8" w:rsidRPr="008B2A0C" w:rsidRDefault="002C29B8" w:rsidP="008B2A0C">
      <w:pPr>
        <w:pStyle w:val="Corpodetexto"/>
        <w:spacing w:before="8" w:line="360" w:lineRule="auto"/>
        <w:ind w:left="0"/>
        <w:rPr>
          <w:b/>
          <w:sz w:val="25"/>
        </w:rPr>
      </w:pPr>
    </w:p>
    <w:p w14:paraId="3ADDF50A" w14:textId="77777777" w:rsidR="002C29B8" w:rsidRPr="008B2A0C" w:rsidRDefault="00D906C9" w:rsidP="008B2A0C">
      <w:pPr>
        <w:pStyle w:val="Corpodetexto"/>
        <w:spacing w:line="360" w:lineRule="auto"/>
        <w:ind w:right="113" w:firstLine="360"/>
        <w:jc w:val="both"/>
      </w:pPr>
      <w:r w:rsidRPr="008B2A0C">
        <w:t xml:space="preserve">Durante a experiência de estágio supervisionado obrigatório, em curso, a dinâmica </w:t>
      </w:r>
      <w:r w:rsidRPr="008B2A0C">
        <w:rPr>
          <w:spacing w:val="-6"/>
        </w:rPr>
        <w:t xml:space="preserve">do </w:t>
      </w:r>
      <w:r w:rsidRPr="008B2A0C">
        <w:t xml:space="preserve">trabalho desenvolvido no espaço sócio ocupacional Caps I tem requerido dos estudantes, </w:t>
      </w:r>
      <w:r w:rsidRPr="008B2A0C">
        <w:rPr>
          <w:spacing w:val="-16"/>
        </w:rPr>
        <w:t xml:space="preserve">e </w:t>
      </w:r>
      <w:r w:rsidRPr="008B2A0C">
        <w:t>oportunizado a experiência junto à equipe multip</w:t>
      </w:r>
      <w:r w:rsidRPr="008B2A0C">
        <w:t xml:space="preserve">rofissional. </w:t>
      </w:r>
      <w:r w:rsidRPr="008B2A0C">
        <w:t xml:space="preserve">Fica evidente a importância de </w:t>
      </w:r>
      <w:r w:rsidRPr="008B2A0C">
        <w:rPr>
          <w:spacing w:val="-8"/>
        </w:rPr>
        <w:t xml:space="preserve">se </w:t>
      </w:r>
      <w:r w:rsidRPr="008B2A0C">
        <w:t>ter maior compreensão e aprofundamento sobre a interdisciplinaridade a fim de qualificar o exercício profissional do futuro Assistente Social, que visa inserir-se em equipes interdisciplinares na área da saúde e assim ofertar atendimento condizente e quali</w:t>
      </w:r>
      <w:r w:rsidRPr="008B2A0C">
        <w:t xml:space="preserve">ficado com </w:t>
      </w:r>
      <w:r w:rsidRPr="008B2A0C">
        <w:rPr>
          <w:spacing w:val="-13"/>
        </w:rPr>
        <w:t xml:space="preserve">a </w:t>
      </w:r>
      <w:r w:rsidRPr="008B2A0C">
        <w:t>proposta da saúde pública para a população usuária, considerando a interdisciplinaridade como saber acumulado de diversas áreas do saber, na busca do desvendamento da verdade, atuando sobre a realidade conjuntamente com as diversas áreas</w:t>
      </w:r>
      <w:r w:rsidRPr="008B2A0C">
        <w:rPr>
          <w:spacing w:val="1"/>
        </w:rPr>
        <w:t xml:space="preserve"> </w:t>
      </w:r>
      <w:r w:rsidRPr="008B2A0C">
        <w:t>profi</w:t>
      </w:r>
      <w:r w:rsidRPr="008B2A0C">
        <w:t>ssionais.</w:t>
      </w:r>
    </w:p>
    <w:p w14:paraId="700E6363" w14:textId="77777777" w:rsidR="002C29B8" w:rsidRPr="008B2A0C" w:rsidRDefault="00D906C9" w:rsidP="008B2A0C">
      <w:pPr>
        <w:pStyle w:val="Corpodetexto"/>
        <w:spacing w:line="360" w:lineRule="auto"/>
        <w:ind w:right="117" w:firstLine="360"/>
        <w:jc w:val="both"/>
      </w:pPr>
      <w:r w:rsidRPr="008B2A0C">
        <w:t xml:space="preserve">Nesse sentido, o estagiário deve buscar superar os desafios ainda presentes, a partir </w:t>
      </w:r>
      <w:r w:rsidRPr="008B2A0C">
        <w:rPr>
          <w:spacing w:val="-6"/>
        </w:rPr>
        <w:t xml:space="preserve">da </w:t>
      </w:r>
      <w:r w:rsidRPr="008B2A0C">
        <w:t>equipe da sua instituição ou campo de estágio, que ainda retardam a efetivação da atuação profissional na ótica interdisciplinar. Reconhecendo seus limites d</w:t>
      </w:r>
      <w:r w:rsidRPr="008B2A0C">
        <w:t>e atuação e aprimorando sua</w:t>
      </w:r>
      <w:r w:rsidRPr="008B2A0C">
        <w:rPr>
          <w:spacing w:val="15"/>
        </w:rPr>
        <w:t xml:space="preserve"> </w:t>
      </w:r>
      <w:r w:rsidRPr="008B2A0C">
        <w:t>competência</w:t>
      </w:r>
      <w:r w:rsidRPr="008B2A0C">
        <w:rPr>
          <w:spacing w:val="16"/>
        </w:rPr>
        <w:t xml:space="preserve"> </w:t>
      </w:r>
      <w:r w:rsidRPr="008B2A0C">
        <w:t>profissional,</w:t>
      </w:r>
      <w:r w:rsidRPr="008B2A0C">
        <w:rPr>
          <w:spacing w:val="15"/>
        </w:rPr>
        <w:t xml:space="preserve"> </w:t>
      </w:r>
      <w:r w:rsidRPr="008B2A0C">
        <w:t>para</w:t>
      </w:r>
      <w:r w:rsidRPr="008B2A0C">
        <w:rPr>
          <w:spacing w:val="16"/>
        </w:rPr>
        <w:t xml:space="preserve"> </w:t>
      </w:r>
      <w:r w:rsidRPr="008B2A0C">
        <w:t>que</w:t>
      </w:r>
      <w:r w:rsidRPr="008B2A0C">
        <w:rPr>
          <w:spacing w:val="15"/>
        </w:rPr>
        <w:t xml:space="preserve"> </w:t>
      </w:r>
      <w:r w:rsidRPr="008B2A0C">
        <w:t>no</w:t>
      </w:r>
      <w:r w:rsidRPr="008B2A0C">
        <w:rPr>
          <w:spacing w:val="16"/>
        </w:rPr>
        <w:t xml:space="preserve"> </w:t>
      </w:r>
      <w:r w:rsidRPr="008B2A0C">
        <w:t>futuro o</w:t>
      </w:r>
      <w:r w:rsidRPr="008B2A0C">
        <w:rPr>
          <w:spacing w:val="1"/>
        </w:rPr>
        <w:t xml:space="preserve"> </w:t>
      </w:r>
      <w:r w:rsidRPr="008B2A0C">
        <w:t>seu fazer</w:t>
      </w:r>
      <w:r w:rsidRPr="008B2A0C">
        <w:rPr>
          <w:spacing w:val="1"/>
        </w:rPr>
        <w:t xml:space="preserve"> </w:t>
      </w:r>
      <w:r w:rsidRPr="008B2A0C">
        <w:t>profissional seja</w:t>
      </w:r>
      <w:r w:rsidRPr="008B2A0C">
        <w:rPr>
          <w:spacing w:val="1"/>
        </w:rPr>
        <w:t xml:space="preserve"> </w:t>
      </w:r>
      <w:r w:rsidRPr="008B2A0C">
        <w:t>condizente com</w:t>
      </w:r>
    </w:p>
    <w:p w14:paraId="7307B63C" w14:textId="77777777" w:rsidR="002C29B8" w:rsidRPr="008B2A0C" w:rsidRDefault="002C29B8" w:rsidP="008B2A0C">
      <w:pPr>
        <w:spacing w:line="360" w:lineRule="auto"/>
        <w:jc w:val="both"/>
        <w:sectPr w:rsidR="002C29B8" w:rsidRPr="008B2A0C">
          <w:pgSz w:w="11920" w:h="16860"/>
          <w:pgMar w:top="1600" w:right="1020" w:bottom="1260" w:left="1580" w:header="0" w:footer="1021" w:gutter="0"/>
          <w:cols w:space="720"/>
        </w:sectPr>
      </w:pPr>
    </w:p>
    <w:p w14:paraId="09E723F2" w14:textId="77777777" w:rsidR="002C29B8" w:rsidRPr="008B2A0C" w:rsidRDefault="00D906C9" w:rsidP="008B2A0C">
      <w:pPr>
        <w:pStyle w:val="Corpodetexto"/>
        <w:spacing w:before="112" w:line="360" w:lineRule="auto"/>
        <w:ind w:right="124"/>
        <w:jc w:val="both"/>
      </w:pPr>
      <w:r w:rsidRPr="008B2A0C">
        <w:lastRenderedPageBreak/>
        <w:t>o espaço sócio ocupacional que ocupar, contribuindo com a equipe que inserir-se de forma eficaz em uma lógica interdisciplinar, a fim de desenvolver suas ações norteadas pelo projeto ético-político da profissão.</w:t>
      </w:r>
    </w:p>
    <w:p w14:paraId="035AB00B" w14:textId="77777777" w:rsidR="002C29B8" w:rsidRPr="008B2A0C" w:rsidRDefault="00D906C9" w:rsidP="008B2A0C">
      <w:pPr>
        <w:pStyle w:val="Corpodetexto"/>
        <w:spacing w:line="360" w:lineRule="auto"/>
        <w:ind w:right="116" w:firstLine="360"/>
        <w:jc w:val="both"/>
      </w:pPr>
      <w:r w:rsidRPr="008B2A0C">
        <w:t>É possível apreender no exercício do estágio</w:t>
      </w:r>
      <w:r w:rsidRPr="008B2A0C">
        <w:t xml:space="preserve"> elementos internos de cada profissão, onde existe uma aprendizagem mútua, com relações horizontais entre os campos implicados, e especialmente do Serviço Social, e alguns entraves para um exercício profissional numa perspectiva interdisciplinar: a) o reco</w:t>
      </w:r>
      <w:r w:rsidRPr="008B2A0C">
        <w:t>nhecimento das profissões inseridas na divisão social e técnica do trabalho; b) institucionalização das profissões; c) constituição de uma determinada cultura profissional, e d) dificuldades de superação da atuação multidisciplinar para uma atuação interdi</w:t>
      </w:r>
      <w:r w:rsidRPr="008B2A0C">
        <w:t>sciplinar.</w:t>
      </w:r>
    </w:p>
    <w:p w14:paraId="49204128" w14:textId="77777777" w:rsidR="002C29B8" w:rsidRPr="008B2A0C" w:rsidRDefault="00D906C9" w:rsidP="008B2A0C">
      <w:pPr>
        <w:pStyle w:val="Corpodetexto"/>
        <w:spacing w:line="360" w:lineRule="auto"/>
        <w:ind w:right="119" w:firstLine="360"/>
        <w:jc w:val="both"/>
      </w:pPr>
      <w:r w:rsidRPr="008B2A0C">
        <w:t>Tais apontamentos são frutos da apreensão do real, que fortalecem a formação preparando os estudantes para suas experiências profissionais futuras como Assistentes Sociais. Nesse sentido, as vivências, estudos e apreensões próprias deste período</w:t>
      </w:r>
      <w:r w:rsidRPr="008B2A0C">
        <w:t xml:space="preserve"> tem contribuído para </w:t>
      </w:r>
      <w:r w:rsidRPr="008B2A0C">
        <w:rPr>
          <w:spacing w:val="-4"/>
        </w:rPr>
        <w:t xml:space="preserve">uma </w:t>
      </w:r>
      <w:r w:rsidRPr="008B2A0C">
        <w:t xml:space="preserve">formação crítica e propositiva, desencadeando ações que visam contribuir também ao serviço de saúde que acolhe os estagiários, através da interação da tríade, e dos projetos </w:t>
      </w:r>
      <w:r w:rsidRPr="008B2A0C">
        <w:rPr>
          <w:spacing w:val="-8"/>
        </w:rPr>
        <w:t xml:space="preserve">de </w:t>
      </w:r>
      <w:r w:rsidRPr="008B2A0C">
        <w:t>intervenção desenvolvidos pela ocasião do estágio.</w:t>
      </w:r>
    </w:p>
    <w:p w14:paraId="757066FB" w14:textId="77777777" w:rsidR="002C29B8" w:rsidRPr="008B2A0C" w:rsidRDefault="002C29B8">
      <w:pPr>
        <w:pStyle w:val="Corpodetexto"/>
        <w:ind w:left="0"/>
        <w:rPr>
          <w:sz w:val="26"/>
        </w:rPr>
      </w:pPr>
    </w:p>
    <w:p w14:paraId="742BA803" w14:textId="77777777" w:rsidR="002C29B8" w:rsidRPr="008B2A0C" w:rsidRDefault="002C29B8">
      <w:pPr>
        <w:pStyle w:val="Corpodetexto"/>
        <w:ind w:left="0"/>
        <w:rPr>
          <w:sz w:val="26"/>
        </w:rPr>
      </w:pPr>
    </w:p>
    <w:p w14:paraId="35285757" w14:textId="77777777" w:rsidR="002C29B8" w:rsidRPr="008B2A0C" w:rsidRDefault="00D906C9" w:rsidP="000C3AD9">
      <w:pPr>
        <w:pStyle w:val="Ttulo1"/>
      </w:pPr>
      <w:r w:rsidRPr="008B2A0C">
        <w:t>REFERÊNCIAS</w:t>
      </w:r>
    </w:p>
    <w:p w14:paraId="67AB870F" w14:textId="77777777" w:rsidR="002C29B8" w:rsidRPr="008B2A0C" w:rsidRDefault="002C29B8" w:rsidP="000C3AD9">
      <w:pPr>
        <w:pStyle w:val="Corpodetexto"/>
        <w:ind w:left="0"/>
        <w:rPr>
          <w:b/>
          <w:sz w:val="25"/>
        </w:rPr>
      </w:pPr>
    </w:p>
    <w:p w14:paraId="3A693E37" w14:textId="77777777" w:rsidR="002C29B8" w:rsidRPr="008B2A0C" w:rsidRDefault="00D906C9" w:rsidP="000C3AD9">
      <w:pPr>
        <w:pStyle w:val="Corpodetexto"/>
        <w:ind w:right="199"/>
      </w:pPr>
      <w:r w:rsidRPr="008B2A0C">
        <w:t xml:space="preserve">ABEPSS Associação Brasileira de Ensino e Pesquisa em Serviço Social. </w:t>
      </w:r>
      <w:r w:rsidRPr="008B2A0C">
        <w:rPr>
          <w:b/>
          <w:bCs/>
        </w:rPr>
        <w:t>Política Nacional de Estágio</w:t>
      </w:r>
      <w:r w:rsidRPr="008B2A0C">
        <w:t>. Ano 2010. Disponível em:. Acesso em: 17 de outubro de 2019.</w:t>
      </w:r>
    </w:p>
    <w:p w14:paraId="72848FCE" w14:textId="77777777" w:rsidR="002C29B8" w:rsidRPr="008B2A0C" w:rsidRDefault="002C29B8" w:rsidP="000C3AD9">
      <w:pPr>
        <w:pStyle w:val="Corpodetexto"/>
        <w:ind w:left="0"/>
        <w:rPr>
          <w:sz w:val="25"/>
        </w:rPr>
      </w:pPr>
    </w:p>
    <w:p w14:paraId="74B72746" w14:textId="107E147D" w:rsidR="002C29B8" w:rsidRDefault="00D906C9" w:rsidP="000C3AD9">
      <w:pPr>
        <w:pStyle w:val="Corpodetexto"/>
        <w:ind w:right="107"/>
      </w:pPr>
      <w:r>
        <w:t xml:space="preserve">ALMEIDA, Suênya Thatiane Souza de. </w:t>
      </w:r>
      <w:r w:rsidRPr="000C3AD9">
        <w:rPr>
          <w:b/>
          <w:bCs/>
        </w:rPr>
        <w:t>A importância do estágio supervisionado na form</w:t>
      </w:r>
      <w:r w:rsidRPr="000C3AD9">
        <w:rPr>
          <w:b/>
          <w:bCs/>
        </w:rPr>
        <w:t>ação profissional do assistente social</w:t>
      </w:r>
      <w:r>
        <w:t>. In: III Simpósio Mineiro de Assistentes Sociais. Belo</w:t>
      </w:r>
      <w:r w:rsidR="000C3AD9">
        <w:t xml:space="preserve"> </w:t>
      </w:r>
      <w:r>
        <w:t>Horizonte, 7 a 9 de junho de 2013. Disponível em: . Acesso em: 17 de outubro de 2019.</w:t>
      </w:r>
    </w:p>
    <w:p w14:paraId="316AAAA8" w14:textId="77777777" w:rsidR="002C29B8" w:rsidRDefault="002C29B8" w:rsidP="000C3AD9">
      <w:pPr>
        <w:pStyle w:val="Corpodetexto"/>
        <w:ind w:left="0"/>
        <w:rPr>
          <w:sz w:val="25"/>
        </w:rPr>
      </w:pPr>
    </w:p>
    <w:p w14:paraId="01093ECB" w14:textId="01F37B12" w:rsidR="000C3AD9" w:rsidRDefault="000C3AD9" w:rsidP="000C3AD9">
      <w:pPr>
        <w:pStyle w:val="Corpodetexto"/>
        <w:ind w:right="464"/>
      </w:pPr>
      <w:r>
        <w:t xml:space="preserve">BERWIG, Solange E. SILVA, Jocenir de O. </w:t>
      </w:r>
      <w:r w:rsidRPr="000C3AD9">
        <w:rPr>
          <w:b/>
          <w:bCs/>
        </w:rPr>
        <w:t>Saúde mental e Serviço Social: contribuições do CAPS-AD para a formação profissional</w:t>
      </w:r>
      <w:r>
        <w:t>. In: GOIN,  Marileia, MACHADO,  Loiva M.  PEDERSEN,  Jaina R. Os (des)caminhos das experiências nos diferentes espaços socio-ocupacionais. Jaguarão: CLAEC, 2018.</w:t>
      </w:r>
    </w:p>
    <w:p w14:paraId="74C503EE" w14:textId="4534A99D" w:rsidR="00CA3D61" w:rsidRDefault="00CA3D61" w:rsidP="000C3AD9">
      <w:pPr>
        <w:pStyle w:val="Corpodetexto"/>
        <w:ind w:right="464"/>
      </w:pPr>
    </w:p>
    <w:p w14:paraId="105BC906" w14:textId="74192C90" w:rsidR="00CA3D61" w:rsidRDefault="00CA3D61" w:rsidP="000C3AD9">
      <w:pPr>
        <w:pStyle w:val="Corpodetexto"/>
        <w:ind w:right="464"/>
      </w:pPr>
      <w:r>
        <w:t xml:space="preserve">CONSELHO FEDERAL DE SERVIÇO SOCIAL – CFESS. </w:t>
      </w:r>
      <w:r w:rsidRPr="00CA3D61">
        <w:rPr>
          <w:b/>
          <w:bCs/>
        </w:rPr>
        <w:t xml:space="preserve">Código de ética do/a assistente social. Lei 8.662/93 de regulamentação da profissão. </w:t>
      </w:r>
      <w:r>
        <w:t>9ª Edição, r</w:t>
      </w:r>
      <w:r>
        <w:t xml:space="preserve"> </w:t>
      </w:r>
      <w:r>
        <w:t>evisada e ampliada. Brasilia, 2011.</w:t>
      </w:r>
    </w:p>
    <w:p w14:paraId="45EE270B" w14:textId="5C848518" w:rsidR="000C3AD9" w:rsidRDefault="000C3AD9" w:rsidP="000C3AD9">
      <w:pPr>
        <w:pStyle w:val="Corpodetexto"/>
        <w:ind w:right="464"/>
        <w:jc w:val="both"/>
      </w:pPr>
    </w:p>
    <w:p w14:paraId="6421BD2E" w14:textId="3428170E" w:rsidR="002C29B8" w:rsidRDefault="00D906C9" w:rsidP="000C3AD9">
      <w:pPr>
        <w:pStyle w:val="Corpodetexto"/>
        <w:ind w:right="464"/>
        <w:jc w:val="both"/>
      </w:pPr>
      <w:r>
        <w:t xml:space="preserve">BURIOLLA, Marta Alice Feiten. </w:t>
      </w:r>
      <w:r w:rsidRPr="000C3AD9">
        <w:rPr>
          <w:b/>
          <w:bCs/>
        </w:rPr>
        <w:t>Supervisão em serviço social: o supervisor, s</w:t>
      </w:r>
      <w:r w:rsidRPr="000C3AD9">
        <w:rPr>
          <w:b/>
          <w:bCs/>
        </w:rPr>
        <w:t xml:space="preserve">ua relação e seus papéis. </w:t>
      </w:r>
      <w:r>
        <w:t>3. ed. São Paulo: Cortez, 2003. Disponível em: . Acesso em: 17 de outubro de 2019.</w:t>
      </w:r>
    </w:p>
    <w:p w14:paraId="7D6378DB" w14:textId="77777777" w:rsidR="002C29B8" w:rsidRDefault="002C29B8" w:rsidP="000C3AD9">
      <w:pPr>
        <w:pStyle w:val="Corpodetexto"/>
        <w:ind w:left="0"/>
        <w:rPr>
          <w:sz w:val="25"/>
        </w:rPr>
      </w:pPr>
    </w:p>
    <w:p w14:paraId="6C206005" w14:textId="77777777" w:rsidR="002C29B8" w:rsidRDefault="00D906C9" w:rsidP="000C3AD9">
      <w:pPr>
        <w:pStyle w:val="Corpodetexto"/>
        <w:ind w:right="946"/>
      </w:pPr>
      <w:r>
        <w:t xml:space="preserve">CARVALHO; Fabiana Aparecida; </w:t>
      </w:r>
      <w:r w:rsidRPr="000C3AD9">
        <w:rPr>
          <w:b/>
          <w:bCs/>
        </w:rPr>
        <w:t>O Serviço Social e a interdisciplinaridade</w:t>
      </w:r>
      <w:r>
        <w:t xml:space="preserve">; </w:t>
      </w:r>
      <w:r>
        <w:lastRenderedPageBreak/>
        <w:t>Revista Diálogos, vol. 18; n.2;ano 2012. Disponível em:&lt;</w:t>
      </w:r>
    </w:p>
    <w:p w14:paraId="31108066" w14:textId="04CF92B1" w:rsidR="002C29B8" w:rsidRDefault="00D906C9" w:rsidP="000C3AD9">
      <w:pPr>
        <w:pStyle w:val="Corpodetexto"/>
        <w:ind w:right="711"/>
      </w:pPr>
      <w:hyperlink r:id="rId11">
        <w:r>
          <w:t>http://portalrevistas.ucb.br/index.php/</w:t>
        </w:r>
        <w:r>
          <w:t xml:space="preserve">RDL/article/viewArticle/3915&gt;. </w:t>
        </w:r>
      </w:hyperlink>
      <w:r>
        <w:t>Acesso em: 17 de outubro de 2019.</w:t>
      </w:r>
    </w:p>
    <w:p w14:paraId="2A3B45E0" w14:textId="77777777" w:rsidR="00CA3D61" w:rsidRDefault="00CA3D61" w:rsidP="000C3AD9">
      <w:pPr>
        <w:pStyle w:val="Corpodetexto"/>
        <w:ind w:right="711"/>
      </w:pPr>
    </w:p>
    <w:p w14:paraId="70924044" w14:textId="37E7B748" w:rsidR="002C29B8" w:rsidRDefault="00D906C9" w:rsidP="000C3AD9">
      <w:pPr>
        <w:pStyle w:val="Corpodetexto"/>
        <w:ind w:right="237"/>
      </w:pPr>
      <w:r>
        <w:t>GOMES, Nilvania Alves</w:t>
      </w:r>
      <w:r w:rsidR="000C3AD9">
        <w:t xml:space="preserve">. </w:t>
      </w:r>
      <w:r w:rsidRPr="000C3AD9">
        <w:rPr>
          <w:b/>
          <w:bCs/>
        </w:rPr>
        <w:t>Serviço Social e Interdisciplinaridade: Confluências e Desafios</w:t>
      </w:r>
      <w:r>
        <w:t>; 4° Simpósio Mineiro de Assistentes Sociais; 80 anos de serviço social: Tendências e Desafios.</w:t>
      </w:r>
      <w:r>
        <w:t>Disponível em: . Acesso em: 17 de outubro de 2019.</w:t>
      </w:r>
    </w:p>
    <w:p w14:paraId="106F6B4B" w14:textId="77777777" w:rsidR="002C29B8" w:rsidRDefault="002C29B8" w:rsidP="000C3AD9">
      <w:pPr>
        <w:pStyle w:val="Corpodetexto"/>
        <w:ind w:left="0"/>
        <w:rPr>
          <w:sz w:val="25"/>
        </w:rPr>
      </w:pPr>
    </w:p>
    <w:p w14:paraId="1D73E7B4" w14:textId="77777777" w:rsidR="002C29B8" w:rsidRDefault="00D906C9" w:rsidP="000C3AD9">
      <w:pPr>
        <w:pStyle w:val="Corpodetexto"/>
        <w:ind w:right="700"/>
      </w:pPr>
      <w:r>
        <w:t>IAMAMOTO, Marilda V</w:t>
      </w:r>
      <w:r w:rsidRPr="00AA1212">
        <w:rPr>
          <w:b/>
          <w:bCs/>
        </w:rPr>
        <w:t>. O Serviço Social na contemporaneidade: trabalho e formação profissional.</w:t>
      </w:r>
      <w:r>
        <w:t xml:space="preserve"> São Paulo: Cor</w:t>
      </w:r>
      <w:r>
        <w:t>tez, 1998. Acesso em: 17 de outubro de 2019.</w:t>
      </w:r>
    </w:p>
    <w:sectPr w:rsidR="002C29B8">
      <w:pgSz w:w="11920" w:h="16860"/>
      <w:pgMar w:top="1600" w:right="1020" w:bottom="1260" w:left="158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0D240" w14:textId="77777777" w:rsidR="00D906C9" w:rsidRDefault="00D906C9">
      <w:r>
        <w:separator/>
      </w:r>
    </w:p>
  </w:endnote>
  <w:endnote w:type="continuationSeparator" w:id="0">
    <w:p w14:paraId="72874CD5" w14:textId="77777777" w:rsidR="00D906C9" w:rsidRDefault="00D9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126AF" w14:textId="0AABD124" w:rsidR="002C29B8" w:rsidRDefault="00AA1212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FC25C5" wp14:editId="2304CFFD">
              <wp:simplePos x="0" y="0"/>
              <wp:positionH relativeFrom="page">
                <wp:posOffset>3845560</wp:posOffset>
              </wp:positionH>
              <wp:positionV relativeFrom="page">
                <wp:posOffset>9889490</wp:posOffset>
              </wp:positionV>
              <wp:extent cx="229235" cy="2235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1DF51" w14:textId="77777777" w:rsidR="002C29B8" w:rsidRDefault="00D906C9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C25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8pt;margin-top:778.7pt;width:18.05pt;height:1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" filled="f" stroked="f">
              <v:textbox inset="0,0,0,0">
                <w:txbxContent>
                  <w:p w14:paraId="5941DF51" w14:textId="77777777" w:rsidR="002C29B8" w:rsidRDefault="00D906C9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71870" w14:textId="77777777" w:rsidR="00D906C9" w:rsidRDefault="00D906C9">
      <w:r>
        <w:separator/>
      </w:r>
    </w:p>
  </w:footnote>
  <w:footnote w:type="continuationSeparator" w:id="0">
    <w:p w14:paraId="29F3EF83" w14:textId="77777777" w:rsidR="00D906C9" w:rsidRDefault="00D9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C2BF3"/>
    <w:multiLevelType w:val="hybridMultilevel"/>
    <w:tmpl w:val="A1164C04"/>
    <w:lvl w:ilvl="0" w:tplc="828463E4">
      <w:start w:val="1"/>
      <w:numFmt w:val="lowerLetter"/>
      <w:lvlText w:val="%1)"/>
      <w:lvlJc w:val="left"/>
      <w:pPr>
        <w:ind w:left="1188" w:hanging="361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t-PT" w:eastAsia="en-US" w:bidi="ar-SA"/>
      </w:rPr>
    </w:lvl>
    <w:lvl w:ilvl="1" w:tplc="400C5E66">
      <w:numFmt w:val="bullet"/>
      <w:lvlText w:val="•"/>
      <w:lvlJc w:val="left"/>
      <w:pPr>
        <w:ind w:left="1180" w:hanging="361"/>
      </w:pPr>
      <w:rPr>
        <w:rFonts w:hint="default"/>
        <w:lang w:val="pt-PT" w:eastAsia="en-US" w:bidi="ar-SA"/>
      </w:rPr>
    </w:lvl>
    <w:lvl w:ilvl="2" w:tplc="03C29550">
      <w:numFmt w:val="bullet"/>
      <w:lvlText w:val="•"/>
      <w:lvlJc w:val="left"/>
      <w:pPr>
        <w:ind w:left="2084" w:hanging="361"/>
      </w:pPr>
      <w:rPr>
        <w:rFonts w:hint="default"/>
        <w:lang w:val="pt-PT" w:eastAsia="en-US" w:bidi="ar-SA"/>
      </w:rPr>
    </w:lvl>
    <w:lvl w:ilvl="3" w:tplc="93965DD0">
      <w:numFmt w:val="bullet"/>
      <w:lvlText w:val="•"/>
      <w:lvlJc w:val="left"/>
      <w:pPr>
        <w:ind w:left="2988" w:hanging="361"/>
      </w:pPr>
      <w:rPr>
        <w:rFonts w:hint="default"/>
        <w:lang w:val="pt-PT" w:eastAsia="en-US" w:bidi="ar-SA"/>
      </w:rPr>
    </w:lvl>
    <w:lvl w:ilvl="4" w:tplc="63AC206E">
      <w:numFmt w:val="bullet"/>
      <w:lvlText w:val="•"/>
      <w:lvlJc w:val="left"/>
      <w:pPr>
        <w:ind w:left="3893" w:hanging="361"/>
      </w:pPr>
      <w:rPr>
        <w:rFonts w:hint="default"/>
        <w:lang w:val="pt-PT" w:eastAsia="en-US" w:bidi="ar-SA"/>
      </w:rPr>
    </w:lvl>
    <w:lvl w:ilvl="5" w:tplc="5CE638CC">
      <w:numFmt w:val="bullet"/>
      <w:lvlText w:val="•"/>
      <w:lvlJc w:val="left"/>
      <w:pPr>
        <w:ind w:left="4797" w:hanging="361"/>
      </w:pPr>
      <w:rPr>
        <w:rFonts w:hint="default"/>
        <w:lang w:val="pt-PT" w:eastAsia="en-US" w:bidi="ar-SA"/>
      </w:rPr>
    </w:lvl>
    <w:lvl w:ilvl="6" w:tplc="600417E6">
      <w:numFmt w:val="bullet"/>
      <w:lvlText w:val="•"/>
      <w:lvlJc w:val="left"/>
      <w:pPr>
        <w:ind w:left="5702" w:hanging="361"/>
      </w:pPr>
      <w:rPr>
        <w:rFonts w:hint="default"/>
        <w:lang w:val="pt-PT" w:eastAsia="en-US" w:bidi="ar-SA"/>
      </w:rPr>
    </w:lvl>
    <w:lvl w:ilvl="7" w:tplc="3D58CB38">
      <w:numFmt w:val="bullet"/>
      <w:lvlText w:val="•"/>
      <w:lvlJc w:val="left"/>
      <w:pPr>
        <w:ind w:left="6606" w:hanging="361"/>
      </w:pPr>
      <w:rPr>
        <w:rFonts w:hint="default"/>
        <w:lang w:val="pt-PT" w:eastAsia="en-US" w:bidi="ar-SA"/>
      </w:rPr>
    </w:lvl>
    <w:lvl w:ilvl="8" w:tplc="CE3A0D8E">
      <w:numFmt w:val="bullet"/>
      <w:lvlText w:val="•"/>
      <w:lvlJc w:val="left"/>
      <w:pPr>
        <w:ind w:left="7511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B8"/>
    <w:rsid w:val="000C3AD9"/>
    <w:rsid w:val="002C29B8"/>
    <w:rsid w:val="008B2A0C"/>
    <w:rsid w:val="00A4702A"/>
    <w:rsid w:val="00AA1212"/>
    <w:rsid w:val="00B23DE0"/>
    <w:rsid w:val="00CA3D61"/>
    <w:rsid w:val="00D906C9"/>
    <w:rsid w:val="00E0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95671"/>
  <w15:docId w15:val="{F0FEEB32-E2E7-4148-A83D-5D33E176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8" w:hanging="36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goya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revistas.ucb.br/index.php/RDL/article/viewArticle/3915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langeberwig@unipampa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Emilene Berwig</dc:creator>
  <cp:lastModifiedBy>Solange Berwig</cp:lastModifiedBy>
  <cp:revision>2</cp:revision>
  <dcterms:created xsi:type="dcterms:W3CDTF">2020-05-31T19:49:00Z</dcterms:created>
  <dcterms:modified xsi:type="dcterms:W3CDTF">2020-05-31T19:49:00Z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2020-05-31T00:00:00Z</vt:filetime>
  </property>
</Properties>
</file>