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575" w:rsidRDefault="001C6011" w:rsidP="00442575">
      <w:pPr>
        <w:spacing w:after="0" w:line="240" w:lineRule="auto"/>
        <w:jc w:val="both"/>
        <w:rPr>
          <w:rFonts w:ascii="Arial" w:hAnsi="Arial" w:cs="Arial"/>
          <w:b/>
          <w:color w:val="111111"/>
          <w:sz w:val="24"/>
          <w:szCs w:val="17"/>
          <w:shd w:val="clear" w:color="auto" w:fill="FBFBF3"/>
        </w:rPr>
      </w:pPr>
      <w:r>
        <w:rPr>
          <w:rFonts w:ascii="Arial" w:hAnsi="Arial" w:cs="Arial"/>
          <w:b/>
          <w:color w:val="111111"/>
          <w:sz w:val="24"/>
          <w:szCs w:val="17"/>
          <w:shd w:val="clear" w:color="auto" w:fill="FBFBF3"/>
        </w:rPr>
        <w:t>INSTRUMENTO DE CLASSIFICAÇÃO DE MICHIGAN: IMPORTANCIA NA AVALIAÇÃO EM PORTADORES DE DIABETES MELLITUS COM LESÃO EM MEMBROS INFERIORES</w:t>
      </w:r>
    </w:p>
    <w:p w:rsidR="00BD3946" w:rsidRDefault="00BD3946" w:rsidP="00AF67AA">
      <w:pPr>
        <w:spacing w:after="0" w:line="240" w:lineRule="auto"/>
        <w:jc w:val="both"/>
        <w:rPr>
          <w:rFonts w:ascii="Arial" w:hAnsi="Arial" w:cs="Arial"/>
          <w:color w:val="111111"/>
          <w:sz w:val="20"/>
          <w:szCs w:val="17"/>
          <w:shd w:val="clear" w:color="auto" w:fill="FBFBF3"/>
        </w:rPr>
      </w:pPr>
    </w:p>
    <w:p w:rsidR="00AF67AA" w:rsidRDefault="00AF67AA" w:rsidP="00AF67AA">
      <w:pPr>
        <w:spacing w:after="0" w:line="240" w:lineRule="auto"/>
        <w:jc w:val="both"/>
        <w:rPr>
          <w:rFonts w:ascii="Arial" w:hAnsi="Arial" w:cs="Arial"/>
          <w:color w:val="111111"/>
          <w:sz w:val="20"/>
          <w:szCs w:val="17"/>
          <w:shd w:val="clear" w:color="auto" w:fill="FBFBF3"/>
        </w:rPr>
      </w:pPr>
    </w:p>
    <w:p w:rsidR="00BD3946" w:rsidRPr="00BD3946" w:rsidRDefault="00BD3946" w:rsidP="00AF67AA">
      <w:pPr>
        <w:jc w:val="center"/>
        <w:rPr>
          <w:rFonts w:ascii="Arial" w:hAnsi="Arial" w:cs="Arial"/>
          <w:color w:val="111111"/>
          <w:sz w:val="20"/>
          <w:szCs w:val="17"/>
          <w:shd w:val="clear" w:color="auto" w:fill="FBFBF3"/>
        </w:rPr>
      </w:pPr>
      <w:r w:rsidRPr="00BD3946">
        <w:rPr>
          <w:rFonts w:ascii="Arial" w:hAnsi="Arial" w:cs="Arial"/>
          <w:color w:val="111111"/>
          <w:sz w:val="20"/>
          <w:szCs w:val="17"/>
          <w:shd w:val="clear" w:color="auto" w:fill="FBFBF3"/>
        </w:rPr>
        <w:t>Ana Karla Rodrigues</w:t>
      </w:r>
      <w:r w:rsidR="00AF67AA">
        <w:rPr>
          <w:rFonts w:ascii="Arial" w:hAnsi="Arial" w:cs="Arial"/>
          <w:color w:val="111111"/>
          <w:sz w:val="20"/>
          <w:szCs w:val="17"/>
          <w:shd w:val="clear" w:color="auto" w:fill="FBFBF3"/>
        </w:rPr>
        <w:t xml:space="preserve"> Lourenço</w:t>
      </w:r>
      <w:r w:rsidR="00AF67AA">
        <w:rPr>
          <w:rFonts w:ascii="Arial" w:hAnsi="Arial" w:cs="Arial"/>
          <w:color w:val="111111"/>
          <w:sz w:val="20"/>
          <w:szCs w:val="17"/>
          <w:shd w:val="clear" w:color="auto" w:fill="FBFBF3"/>
          <w:vertAlign w:val="superscript"/>
        </w:rPr>
        <w:t>1</w:t>
      </w:r>
      <w:r w:rsidRPr="00BD3946">
        <w:rPr>
          <w:rFonts w:ascii="Arial" w:hAnsi="Arial" w:cs="Arial"/>
          <w:color w:val="111111"/>
          <w:sz w:val="20"/>
          <w:szCs w:val="17"/>
          <w:shd w:val="clear" w:color="auto" w:fill="FBFBF3"/>
        </w:rPr>
        <w:t xml:space="preserve">, </w:t>
      </w:r>
      <w:r>
        <w:rPr>
          <w:rFonts w:ascii="Arial" w:hAnsi="Arial" w:cs="Arial"/>
          <w:color w:val="111111"/>
          <w:sz w:val="20"/>
          <w:szCs w:val="17"/>
          <w:shd w:val="clear" w:color="auto" w:fill="FBFBF3"/>
        </w:rPr>
        <w:t>Ítalo Fernando de Melo</w:t>
      </w:r>
      <w:r w:rsidR="00AF67AA">
        <w:rPr>
          <w:rFonts w:ascii="Arial" w:hAnsi="Arial" w:cs="Arial"/>
          <w:color w:val="111111"/>
          <w:sz w:val="20"/>
          <w:szCs w:val="17"/>
          <w:shd w:val="clear" w:color="auto" w:fill="FBFBF3"/>
          <w:vertAlign w:val="superscript"/>
        </w:rPr>
        <w:t>1</w:t>
      </w:r>
      <w:r w:rsidRPr="00BD3946">
        <w:rPr>
          <w:rFonts w:ascii="Arial" w:hAnsi="Arial" w:cs="Arial"/>
          <w:color w:val="111111"/>
          <w:sz w:val="20"/>
          <w:szCs w:val="17"/>
          <w:shd w:val="clear" w:color="auto" w:fill="FBFBF3"/>
        </w:rPr>
        <w:t xml:space="preserve">, </w:t>
      </w:r>
      <w:r>
        <w:rPr>
          <w:rFonts w:ascii="Arial" w:hAnsi="Arial" w:cs="Arial"/>
          <w:color w:val="111111"/>
          <w:sz w:val="20"/>
          <w:szCs w:val="17"/>
          <w:shd w:val="clear" w:color="auto" w:fill="FBFBF3"/>
        </w:rPr>
        <w:t>Ana Carla de Oliveira Silva</w:t>
      </w:r>
      <w:r w:rsidR="00AF67AA">
        <w:rPr>
          <w:rFonts w:ascii="Arial" w:hAnsi="Arial" w:cs="Arial"/>
          <w:color w:val="111111"/>
          <w:sz w:val="20"/>
          <w:szCs w:val="17"/>
          <w:shd w:val="clear" w:color="auto" w:fill="FBFBF3"/>
          <w:vertAlign w:val="superscript"/>
        </w:rPr>
        <w:t>1</w:t>
      </w:r>
      <w:r w:rsidRPr="00BD3946">
        <w:rPr>
          <w:rFonts w:ascii="Arial" w:hAnsi="Arial" w:cs="Arial"/>
          <w:color w:val="111111"/>
          <w:sz w:val="20"/>
          <w:szCs w:val="17"/>
          <w:shd w:val="clear" w:color="auto" w:fill="FBFBF3"/>
        </w:rPr>
        <w:t xml:space="preserve">, </w:t>
      </w:r>
      <w:proofErr w:type="spellStart"/>
      <w:r>
        <w:rPr>
          <w:rFonts w:ascii="Arial" w:hAnsi="Arial" w:cs="Arial"/>
          <w:color w:val="111111"/>
          <w:sz w:val="20"/>
          <w:szCs w:val="17"/>
          <w:shd w:val="clear" w:color="auto" w:fill="FBFBF3"/>
        </w:rPr>
        <w:t>Emilly</w:t>
      </w:r>
      <w:proofErr w:type="spellEnd"/>
      <w:r>
        <w:rPr>
          <w:rFonts w:ascii="Arial" w:hAnsi="Arial" w:cs="Arial"/>
          <w:color w:val="111111"/>
          <w:sz w:val="20"/>
          <w:szCs w:val="17"/>
          <w:shd w:val="clear" w:color="auto" w:fill="FBFBF3"/>
        </w:rPr>
        <w:t xml:space="preserve"> Caroline Silva dos Santos</w:t>
      </w:r>
      <w:r w:rsidR="00AF67AA">
        <w:rPr>
          <w:rFonts w:ascii="Arial" w:hAnsi="Arial" w:cs="Arial"/>
          <w:color w:val="111111"/>
          <w:sz w:val="20"/>
          <w:szCs w:val="17"/>
          <w:shd w:val="clear" w:color="auto" w:fill="FBFBF3"/>
          <w:vertAlign w:val="superscript"/>
        </w:rPr>
        <w:t>1</w:t>
      </w:r>
      <w:r w:rsidRPr="00BD3946">
        <w:rPr>
          <w:rFonts w:ascii="Arial" w:hAnsi="Arial" w:cs="Arial"/>
          <w:color w:val="111111"/>
          <w:sz w:val="20"/>
          <w:szCs w:val="17"/>
          <w:shd w:val="clear" w:color="auto" w:fill="FBFBF3"/>
        </w:rPr>
        <w:t xml:space="preserve">, Ana </w:t>
      </w:r>
      <w:r>
        <w:rPr>
          <w:rFonts w:ascii="Arial" w:hAnsi="Arial" w:cs="Arial"/>
          <w:color w:val="111111"/>
          <w:sz w:val="20"/>
          <w:szCs w:val="17"/>
          <w:shd w:val="clear" w:color="auto" w:fill="FBFBF3"/>
        </w:rPr>
        <w:t>Tereza Soares Donato</w:t>
      </w:r>
      <w:r w:rsidR="00AF67AA">
        <w:rPr>
          <w:rFonts w:ascii="Arial" w:hAnsi="Arial" w:cs="Arial"/>
          <w:color w:val="111111"/>
          <w:sz w:val="20"/>
          <w:szCs w:val="17"/>
          <w:shd w:val="clear" w:color="auto" w:fill="FBFBF3"/>
          <w:vertAlign w:val="superscript"/>
        </w:rPr>
        <w:t>1</w:t>
      </w:r>
      <w:r w:rsidRPr="00BD3946">
        <w:rPr>
          <w:rFonts w:ascii="Arial" w:hAnsi="Arial" w:cs="Arial"/>
          <w:color w:val="111111"/>
          <w:sz w:val="20"/>
          <w:szCs w:val="17"/>
          <w:shd w:val="clear" w:color="auto" w:fill="FBFBF3"/>
        </w:rPr>
        <w:t xml:space="preserve">, </w:t>
      </w:r>
      <w:r>
        <w:rPr>
          <w:rFonts w:ascii="Arial" w:hAnsi="Arial" w:cs="Arial"/>
          <w:color w:val="111111"/>
          <w:sz w:val="20"/>
          <w:szCs w:val="17"/>
          <w:shd w:val="clear" w:color="auto" w:fill="FBFBF3"/>
        </w:rPr>
        <w:t xml:space="preserve">Maria </w:t>
      </w:r>
      <w:proofErr w:type="spellStart"/>
      <w:r w:rsidRPr="00BD3946">
        <w:rPr>
          <w:rFonts w:ascii="Arial" w:hAnsi="Arial" w:cs="Arial"/>
          <w:color w:val="111111"/>
          <w:sz w:val="20"/>
          <w:szCs w:val="17"/>
          <w:shd w:val="clear" w:color="auto" w:fill="FBFBF3"/>
        </w:rPr>
        <w:t>Gabriella</w:t>
      </w:r>
      <w:proofErr w:type="spellEnd"/>
      <w:r w:rsidRPr="00BD3946">
        <w:rPr>
          <w:rFonts w:ascii="Arial" w:hAnsi="Arial" w:cs="Arial"/>
          <w:color w:val="111111"/>
          <w:sz w:val="20"/>
          <w:szCs w:val="17"/>
          <w:shd w:val="clear" w:color="auto" w:fill="FBFBF3"/>
        </w:rPr>
        <w:t xml:space="preserve"> Silva </w:t>
      </w:r>
      <w:proofErr w:type="spellStart"/>
      <w:r w:rsidRPr="00BD3946">
        <w:rPr>
          <w:rFonts w:ascii="Arial" w:hAnsi="Arial" w:cs="Arial"/>
          <w:color w:val="111111"/>
          <w:sz w:val="20"/>
          <w:szCs w:val="17"/>
          <w:shd w:val="clear" w:color="auto" w:fill="FBFBF3"/>
        </w:rPr>
        <w:t>Araujo</w:t>
      </w:r>
      <w:proofErr w:type="spellEnd"/>
      <w:r w:rsidRPr="00BD3946">
        <w:rPr>
          <w:rFonts w:ascii="Arial" w:hAnsi="Arial" w:cs="Arial"/>
          <w:color w:val="111111"/>
          <w:sz w:val="20"/>
          <w:szCs w:val="17"/>
          <w:shd w:val="clear" w:color="auto" w:fill="FBFBF3"/>
          <w:vertAlign w:val="superscript"/>
        </w:rPr>
        <w:t xml:space="preserve"> </w:t>
      </w:r>
      <w:proofErr w:type="gramStart"/>
      <w:r w:rsidR="00AF67AA">
        <w:rPr>
          <w:rFonts w:ascii="Arial" w:hAnsi="Arial" w:cs="Arial"/>
          <w:color w:val="111111"/>
          <w:sz w:val="20"/>
          <w:szCs w:val="17"/>
          <w:shd w:val="clear" w:color="auto" w:fill="FBFBF3"/>
          <w:vertAlign w:val="superscript"/>
        </w:rPr>
        <w:t>2</w:t>
      </w:r>
      <w:proofErr w:type="gramEnd"/>
      <w:r>
        <w:rPr>
          <w:rFonts w:ascii="Arial" w:hAnsi="Arial" w:cs="Arial"/>
          <w:color w:val="111111"/>
          <w:sz w:val="20"/>
          <w:szCs w:val="17"/>
          <w:shd w:val="clear" w:color="auto" w:fill="FBFBF3"/>
        </w:rPr>
        <w:t>.</w:t>
      </w:r>
    </w:p>
    <w:p w:rsidR="00BD3946" w:rsidRPr="00AF67AA" w:rsidRDefault="00BD3946" w:rsidP="00AF67AA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sz w:val="20"/>
          <w:szCs w:val="17"/>
          <w:shd w:val="clear" w:color="auto" w:fill="FBFBF3"/>
        </w:rPr>
      </w:pPr>
      <w:r w:rsidRPr="00AF67AA">
        <w:rPr>
          <w:rFonts w:ascii="Arial" w:hAnsi="Arial" w:cs="Arial"/>
          <w:sz w:val="20"/>
          <w:szCs w:val="17"/>
          <w:shd w:val="clear" w:color="auto" w:fill="FBFBF3"/>
        </w:rPr>
        <w:t xml:space="preserve">Discente em Enfermagem. </w:t>
      </w:r>
      <w:r w:rsidR="00AF67AA">
        <w:rPr>
          <w:rFonts w:ascii="Arial" w:hAnsi="Arial" w:cs="Arial"/>
          <w:sz w:val="20"/>
          <w:szCs w:val="17"/>
          <w:shd w:val="clear" w:color="auto" w:fill="FBFBF3"/>
        </w:rPr>
        <w:t>Faculdade CESMAC</w:t>
      </w:r>
      <w:r w:rsidRPr="00AF67AA">
        <w:rPr>
          <w:rFonts w:ascii="Arial" w:hAnsi="Arial" w:cs="Arial"/>
          <w:sz w:val="20"/>
          <w:szCs w:val="17"/>
          <w:shd w:val="clear" w:color="auto" w:fill="FBFBF3"/>
        </w:rPr>
        <w:t xml:space="preserve"> do Sertão. </w:t>
      </w:r>
      <w:proofErr w:type="gramStart"/>
      <w:r w:rsidRPr="00AF67AA">
        <w:rPr>
          <w:rFonts w:ascii="Arial" w:hAnsi="Arial" w:cs="Arial"/>
          <w:sz w:val="20"/>
          <w:szCs w:val="17"/>
          <w:shd w:val="clear" w:color="auto" w:fill="FBFBF3"/>
        </w:rPr>
        <w:t>E-mail:</w:t>
      </w:r>
      <w:proofErr w:type="gramEnd"/>
      <w:r w:rsidRPr="00AF67AA">
        <w:rPr>
          <w:rFonts w:ascii="Arial" w:hAnsi="Arial" w:cs="Arial"/>
          <w:sz w:val="20"/>
          <w:szCs w:val="17"/>
          <w:shd w:val="clear" w:color="auto" w:fill="FBFBF3"/>
        </w:rPr>
        <w:t>karlaana575@gmail.com</w:t>
      </w:r>
    </w:p>
    <w:p w:rsidR="00AF67AA" w:rsidRDefault="00386139" w:rsidP="00AF67AA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sz w:val="20"/>
          <w:szCs w:val="17"/>
          <w:shd w:val="clear" w:color="auto" w:fill="FBFBF3"/>
        </w:rPr>
      </w:pPr>
      <w:r>
        <w:rPr>
          <w:rFonts w:ascii="Arial" w:hAnsi="Arial" w:cs="Arial"/>
          <w:sz w:val="20"/>
          <w:szCs w:val="17"/>
          <w:shd w:val="clear" w:color="auto" w:fill="FBFBF3"/>
        </w:rPr>
        <w:t>Doutoranda em biotecnologia pelo RENORBIO. Do</w:t>
      </w:r>
      <w:r w:rsidR="00AF67AA" w:rsidRPr="00AF67AA">
        <w:rPr>
          <w:rFonts w:ascii="Arial" w:hAnsi="Arial" w:cs="Arial"/>
          <w:sz w:val="20"/>
          <w:szCs w:val="17"/>
          <w:shd w:val="clear" w:color="auto" w:fill="FBFBF3"/>
        </w:rPr>
        <w:t>cente</w:t>
      </w:r>
      <w:r>
        <w:rPr>
          <w:rFonts w:ascii="Arial" w:hAnsi="Arial" w:cs="Arial"/>
          <w:sz w:val="20"/>
          <w:szCs w:val="17"/>
          <w:shd w:val="clear" w:color="auto" w:fill="FBFBF3"/>
        </w:rPr>
        <w:t xml:space="preserve"> da </w:t>
      </w:r>
      <w:r w:rsidR="00AF67AA">
        <w:rPr>
          <w:rFonts w:ascii="Arial" w:hAnsi="Arial" w:cs="Arial"/>
          <w:sz w:val="20"/>
          <w:szCs w:val="17"/>
          <w:shd w:val="clear" w:color="auto" w:fill="FBFBF3"/>
        </w:rPr>
        <w:t>Faculdade CES</w:t>
      </w:r>
      <w:r>
        <w:rPr>
          <w:rFonts w:ascii="Arial" w:hAnsi="Arial" w:cs="Arial"/>
          <w:sz w:val="20"/>
          <w:szCs w:val="17"/>
          <w:shd w:val="clear" w:color="auto" w:fill="FBFBF3"/>
        </w:rPr>
        <w:t xml:space="preserve">MAC do Sertão. E-mail: </w:t>
      </w:r>
      <w:r w:rsidRPr="00386139">
        <w:rPr>
          <w:rFonts w:ascii="Arial" w:hAnsi="Arial" w:cs="Arial"/>
          <w:sz w:val="20"/>
          <w:szCs w:val="17"/>
          <w:shd w:val="clear" w:color="auto" w:fill="FBFBF3"/>
        </w:rPr>
        <w:t>gabriellaaraujo2@hotmail.com</w:t>
      </w:r>
      <w:r w:rsidR="00BC10B9">
        <w:rPr>
          <w:rFonts w:ascii="Arial" w:hAnsi="Arial" w:cs="Arial"/>
          <w:sz w:val="20"/>
          <w:szCs w:val="17"/>
          <w:shd w:val="clear" w:color="auto" w:fill="FBFBF3"/>
        </w:rPr>
        <w:t>.</w:t>
      </w:r>
      <w:bookmarkStart w:id="0" w:name="_GoBack"/>
      <w:bookmarkEnd w:id="0"/>
    </w:p>
    <w:p w:rsidR="00FC4C22" w:rsidRPr="00701DA1" w:rsidRDefault="00442575" w:rsidP="00442575">
      <w:pPr>
        <w:spacing w:after="0" w:line="240" w:lineRule="auto"/>
        <w:jc w:val="both"/>
        <w:rPr>
          <w:rFonts w:ascii="Arial" w:hAnsi="Arial" w:cs="Arial"/>
          <w:color w:val="111111"/>
          <w:sz w:val="20"/>
          <w:szCs w:val="20"/>
          <w:shd w:val="clear" w:color="auto" w:fill="FBFBF3"/>
        </w:rPr>
      </w:pPr>
      <w:r>
        <w:rPr>
          <w:rFonts w:ascii="Arial" w:hAnsi="Arial" w:cs="Arial"/>
          <w:b/>
          <w:color w:val="111111"/>
          <w:sz w:val="20"/>
          <w:szCs w:val="17"/>
          <w:shd w:val="clear" w:color="auto" w:fill="FBFBF3"/>
        </w:rPr>
        <w:t>INTRODUÇÃO:</w:t>
      </w:r>
      <w:r>
        <w:rPr>
          <w:rFonts w:ascii="Arial" w:hAnsi="Arial" w:cs="Arial"/>
          <w:color w:val="111111"/>
          <w:sz w:val="20"/>
          <w:szCs w:val="17"/>
          <w:shd w:val="clear" w:color="auto" w:fill="FBFBF3"/>
        </w:rPr>
        <w:t xml:space="preserve"> </w:t>
      </w:r>
      <w:r w:rsidRPr="00442575">
        <w:rPr>
          <w:rFonts w:ascii="Arial" w:hAnsi="Arial" w:cs="Arial"/>
          <w:color w:val="111111"/>
          <w:sz w:val="20"/>
          <w:szCs w:val="17"/>
          <w:shd w:val="clear" w:color="auto" w:fill="FBFBF3"/>
        </w:rPr>
        <w:t>O dano neurológico nos diabéticos afeta</w:t>
      </w:r>
      <w:r w:rsidR="00386139">
        <w:rPr>
          <w:rFonts w:ascii="Arial" w:hAnsi="Arial" w:cs="Arial"/>
          <w:color w:val="111111"/>
          <w:sz w:val="20"/>
          <w:szCs w:val="17"/>
          <w:shd w:val="clear" w:color="auto" w:fill="FBFBF3"/>
        </w:rPr>
        <w:t>m</w:t>
      </w:r>
      <w:r w:rsidRPr="00442575">
        <w:rPr>
          <w:rFonts w:ascii="Arial" w:hAnsi="Arial" w:cs="Arial"/>
          <w:color w:val="111111"/>
          <w:sz w:val="20"/>
          <w:szCs w:val="17"/>
          <w:shd w:val="clear" w:color="auto" w:fill="FBFBF3"/>
        </w:rPr>
        <w:t xml:space="preserve"> as fibras motoras, sensoriais e autonômicas. A combinação de disfunção motora e sensorial pode causar estresse ano</w:t>
      </w:r>
      <w:r>
        <w:rPr>
          <w:rFonts w:ascii="Arial" w:hAnsi="Arial" w:cs="Arial"/>
          <w:color w:val="111111"/>
          <w:sz w:val="20"/>
          <w:szCs w:val="17"/>
          <w:shd w:val="clear" w:color="auto" w:fill="FBFBF3"/>
        </w:rPr>
        <w:t>rmal do pé, resultando em trauma, o</w:t>
      </w:r>
      <w:r w:rsidRPr="00442575">
        <w:rPr>
          <w:rFonts w:ascii="Arial" w:hAnsi="Arial" w:cs="Arial"/>
          <w:color w:val="111111"/>
          <w:sz w:val="20"/>
          <w:szCs w:val="17"/>
          <w:shd w:val="clear" w:color="auto" w:fill="FBFBF3"/>
        </w:rPr>
        <w:t xml:space="preserve"> pé diabético neuropático não ulcera espontaneamente, mas sim em combinação com alguma forma de trauma. A via mais comum para a u</w:t>
      </w:r>
      <w:r>
        <w:rPr>
          <w:rFonts w:ascii="Arial" w:hAnsi="Arial" w:cs="Arial"/>
          <w:color w:val="111111"/>
          <w:sz w:val="20"/>
          <w:szCs w:val="17"/>
          <w:shd w:val="clear" w:color="auto" w:fill="FBFBF3"/>
        </w:rPr>
        <w:t>lceração é a soma da neuropatia, deformidade e trauma</w:t>
      </w:r>
      <w:r w:rsidR="006B53A5" w:rsidRPr="006B53A5">
        <w:rPr>
          <w:rFonts w:ascii="Helvetica" w:hAnsi="Helvetica" w:cs="Helvetica"/>
          <w:color w:val="222222"/>
          <w:shd w:val="clear" w:color="auto" w:fill="FFFFFF"/>
        </w:rPr>
        <w:t xml:space="preserve"> </w:t>
      </w:r>
      <w:r w:rsidR="006B53A5" w:rsidRPr="006B53A5">
        <w:rPr>
          <w:rFonts w:ascii="Arial" w:hAnsi="Arial" w:cs="Arial"/>
          <w:color w:val="111111"/>
          <w:sz w:val="20"/>
          <w:szCs w:val="17"/>
          <w:shd w:val="clear" w:color="auto" w:fill="FBFBF3"/>
        </w:rPr>
        <w:t>(</w:t>
      </w:r>
      <w:r w:rsidR="00701DA1" w:rsidRPr="00701DA1">
        <w:rPr>
          <w:rFonts w:ascii="Arial" w:hAnsi="Arial" w:cs="Arial"/>
          <w:color w:val="111111"/>
          <w:sz w:val="20"/>
          <w:szCs w:val="17"/>
          <w:shd w:val="clear" w:color="auto" w:fill="FBFBF3"/>
        </w:rPr>
        <w:t>C.; SUH; HONG, 2018)</w:t>
      </w:r>
      <w:r>
        <w:rPr>
          <w:rFonts w:ascii="Helvetica" w:hAnsi="Helvetica" w:cs="Helvetica"/>
          <w:color w:val="222222"/>
          <w:sz w:val="18"/>
          <w:shd w:val="clear" w:color="auto" w:fill="FFFFFF"/>
        </w:rPr>
        <w:t xml:space="preserve">. </w:t>
      </w:r>
      <w:r>
        <w:rPr>
          <w:rFonts w:ascii="Arial" w:hAnsi="Arial" w:cs="Arial"/>
          <w:b/>
          <w:color w:val="111111"/>
          <w:sz w:val="20"/>
          <w:szCs w:val="17"/>
          <w:shd w:val="clear" w:color="auto" w:fill="FBFBF3"/>
        </w:rPr>
        <w:t>OBJETIVO:</w:t>
      </w:r>
      <w:r>
        <w:rPr>
          <w:rFonts w:ascii="Arial" w:hAnsi="Arial" w:cs="Arial"/>
          <w:color w:val="111111"/>
          <w:sz w:val="20"/>
          <w:szCs w:val="17"/>
          <w:shd w:val="clear" w:color="auto" w:fill="FBFBF3"/>
        </w:rPr>
        <w:t xml:space="preserve"> </w:t>
      </w:r>
      <w:r w:rsidR="0020104E">
        <w:rPr>
          <w:rFonts w:ascii="Arial" w:hAnsi="Arial" w:cs="Arial"/>
          <w:color w:val="111111"/>
          <w:sz w:val="20"/>
          <w:szCs w:val="17"/>
          <w:shd w:val="clear" w:color="auto" w:fill="FBFBF3"/>
        </w:rPr>
        <w:t>compreender a importância do instrumento de triagem de neuropatia de Michigan para avaliação de le</w:t>
      </w:r>
      <w:r w:rsidR="00873753">
        <w:rPr>
          <w:rFonts w:ascii="Arial" w:hAnsi="Arial" w:cs="Arial"/>
          <w:color w:val="111111"/>
          <w:sz w:val="20"/>
          <w:szCs w:val="17"/>
          <w:shd w:val="clear" w:color="auto" w:fill="FBFBF3"/>
        </w:rPr>
        <w:t>s</w:t>
      </w:r>
      <w:r w:rsidR="0020104E">
        <w:rPr>
          <w:rFonts w:ascii="Arial" w:hAnsi="Arial" w:cs="Arial"/>
          <w:color w:val="111111"/>
          <w:sz w:val="20"/>
          <w:szCs w:val="17"/>
          <w:shd w:val="clear" w:color="auto" w:fill="FBFBF3"/>
        </w:rPr>
        <w:t>ões em membros inferiores.</w:t>
      </w:r>
      <w:r>
        <w:rPr>
          <w:rFonts w:ascii="Arial" w:hAnsi="Arial" w:cs="Arial"/>
          <w:color w:val="111111"/>
          <w:sz w:val="20"/>
          <w:szCs w:val="17"/>
          <w:shd w:val="clear" w:color="auto" w:fill="FBFBF3"/>
        </w:rPr>
        <w:t xml:space="preserve"> </w:t>
      </w:r>
      <w:r>
        <w:rPr>
          <w:rFonts w:ascii="Arial" w:hAnsi="Arial" w:cs="Arial"/>
          <w:b/>
          <w:color w:val="111111"/>
          <w:sz w:val="20"/>
          <w:szCs w:val="17"/>
          <w:shd w:val="clear" w:color="auto" w:fill="FBFBF3"/>
        </w:rPr>
        <w:t>METODOLOGIA:</w:t>
      </w:r>
      <w:r>
        <w:rPr>
          <w:rFonts w:ascii="Arial" w:hAnsi="Arial" w:cs="Arial"/>
          <w:color w:val="111111"/>
          <w:sz w:val="20"/>
          <w:szCs w:val="17"/>
          <w:shd w:val="clear" w:color="auto" w:fill="FBFBF3"/>
        </w:rPr>
        <w:t xml:space="preserve"> </w:t>
      </w:r>
      <w:r w:rsidR="00873753">
        <w:rPr>
          <w:rFonts w:ascii="Arial" w:hAnsi="Arial" w:cs="Arial"/>
          <w:color w:val="111111"/>
          <w:sz w:val="20"/>
          <w:szCs w:val="17"/>
          <w:shd w:val="clear" w:color="auto" w:fill="FBFBF3"/>
        </w:rPr>
        <w:t>Para</w:t>
      </w:r>
      <w:r w:rsidR="001C6011" w:rsidRPr="001C6011">
        <w:rPr>
          <w:rFonts w:ascii="Arial" w:hAnsi="Arial" w:cs="Arial"/>
          <w:color w:val="111111"/>
          <w:sz w:val="20"/>
          <w:szCs w:val="17"/>
          <w:shd w:val="clear" w:color="auto" w:fill="FBFBF3"/>
        </w:rPr>
        <w:t xml:space="preserve"> alcançar os objetivo</w:t>
      </w:r>
      <w:r w:rsidR="00873753">
        <w:rPr>
          <w:rFonts w:ascii="Arial" w:hAnsi="Arial" w:cs="Arial"/>
          <w:color w:val="111111"/>
          <w:sz w:val="20"/>
          <w:szCs w:val="17"/>
          <w:shd w:val="clear" w:color="auto" w:fill="FBFBF3"/>
        </w:rPr>
        <w:t>s</w:t>
      </w:r>
      <w:r w:rsidR="001C6011" w:rsidRPr="001C6011">
        <w:rPr>
          <w:rFonts w:ascii="Arial" w:hAnsi="Arial" w:cs="Arial"/>
          <w:color w:val="111111"/>
          <w:sz w:val="20"/>
          <w:szCs w:val="17"/>
          <w:shd w:val="clear" w:color="auto" w:fill="FBFBF3"/>
        </w:rPr>
        <w:t xml:space="preserve">, foi realizado revisão </w:t>
      </w:r>
      <w:r w:rsidR="00873753">
        <w:rPr>
          <w:rFonts w:ascii="Arial" w:hAnsi="Arial" w:cs="Arial"/>
          <w:color w:val="111111"/>
          <w:sz w:val="20"/>
          <w:szCs w:val="17"/>
          <w:shd w:val="clear" w:color="auto" w:fill="FBFBF3"/>
        </w:rPr>
        <w:t>de literatura</w:t>
      </w:r>
      <w:r w:rsidR="001C6011" w:rsidRPr="001C6011">
        <w:rPr>
          <w:rFonts w:ascii="Arial" w:hAnsi="Arial" w:cs="Arial"/>
          <w:color w:val="111111"/>
          <w:sz w:val="20"/>
          <w:szCs w:val="17"/>
          <w:shd w:val="clear" w:color="auto" w:fill="FBFBF3"/>
        </w:rPr>
        <w:t xml:space="preserve">, produzido sobre o tema </w:t>
      </w:r>
      <w:proofErr w:type="gramStart"/>
      <w:r w:rsidR="001C6011" w:rsidRPr="001C6011">
        <w:rPr>
          <w:rFonts w:ascii="Arial" w:hAnsi="Arial" w:cs="Arial"/>
          <w:color w:val="111111"/>
          <w:sz w:val="20"/>
          <w:szCs w:val="17"/>
          <w:shd w:val="clear" w:color="auto" w:fill="FBFBF3"/>
        </w:rPr>
        <w:t>afim de</w:t>
      </w:r>
      <w:proofErr w:type="gramEnd"/>
      <w:r w:rsidR="001C6011" w:rsidRPr="001C6011">
        <w:rPr>
          <w:rFonts w:ascii="Arial" w:hAnsi="Arial" w:cs="Arial"/>
          <w:color w:val="111111"/>
          <w:sz w:val="20"/>
          <w:szCs w:val="17"/>
          <w:shd w:val="clear" w:color="auto" w:fill="FBFBF3"/>
        </w:rPr>
        <w:t xml:space="preserve"> contribuir para o desenvolvimento de futuras pesquisas. Foi realizado um levantamento bibliográfico nos periódicos eletrônicos disponíveis, SCIELO, </w:t>
      </w:r>
      <w:proofErr w:type="spellStart"/>
      <w:r w:rsidR="001C6011" w:rsidRPr="001C6011">
        <w:rPr>
          <w:rFonts w:ascii="Arial" w:hAnsi="Arial" w:cs="Arial"/>
          <w:color w:val="111111"/>
          <w:sz w:val="20"/>
          <w:szCs w:val="17"/>
          <w:shd w:val="clear" w:color="auto" w:fill="FBFBF3"/>
        </w:rPr>
        <w:t>Pubmed</w:t>
      </w:r>
      <w:proofErr w:type="spellEnd"/>
      <w:r w:rsidR="001C6011" w:rsidRPr="001C6011">
        <w:rPr>
          <w:rFonts w:ascii="Arial" w:hAnsi="Arial" w:cs="Arial"/>
          <w:color w:val="111111"/>
          <w:sz w:val="20"/>
          <w:szCs w:val="17"/>
          <w:shd w:val="clear" w:color="auto" w:fill="FBFBF3"/>
        </w:rPr>
        <w:t xml:space="preserve"> e </w:t>
      </w:r>
      <w:proofErr w:type="spellStart"/>
      <w:r w:rsidR="001C6011" w:rsidRPr="001C6011">
        <w:rPr>
          <w:rFonts w:ascii="Arial" w:hAnsi="Arial" w:cs="Arial"/>
          <w:color w:val="111111"/>
          <w:sz w:val="20"/>
          <w:szCs w:val="17"/>
          <w:shd w:val="clear" w:color="auto" w:fill="FBFBF3"/>
        </w:rPr>
        <w:t>Medline</w:t>
      </w:r>
      <w:proofErr w:type="spellEnd"/>
      <w:r w:rsidR="001C6011" w:rsidRPr="001C6011">
        <w:rPr>
          <w:rFonts w:ascii="Arial" w:hAnsi="Arial" w:cs="Arial"/>
          <w:color w:val="111111"/>
          <w:sz w:val="20"/>
          <w:szCs w:val="17"/>
          <w:shd w:val="clear" w:color="auto" w:fill="FBFBF3"/>
        </w:rPr>
        <w:t>.</w:t>
      </w:r>
      <w:r w:rsidR="001C6011">
        <w:rPr>
          <w:rFonts w:ascii="Arial" w:hAnsi="Arial" w:cs="Arial"/>
          <w:color w:val="111111"/>
          <w:sz w:val="20"/>
          <w:szCs w:val="17"/>
          <w:shd w:val="clear" w:color="auto" w:fill="FBFBF3"/>
        </w:rPr>
        <w:t xml:space="preserve"> P</w:t>
      </w:r>
      <w:r w:rsidR="001C6011" w:rsidRPr="001C6011">
        <w:rPr>
          <w:rFonts w:ascii="Arial" w:hAnsi="Arial" w:cs="Arial"/>
          <w:color w:val="111111"/>
          <w:sz w:val="20"/>
          <w:szCs w:val="17"/>
          <w:shd w:val="clear" w:color="auto" w:fill="FBFBF3"/>
        </w:rPr>
        <w:t xml:space="preserve">or </w:t>
      </w:r>
      <w:r w:rsidR="001C6011" w:rsidRPr="00701DA1">
        <w:rPr>
          <w:rFonts w:ascii="Arial" w:hAnsi="Arial" w:cs="Arial"/>
          <w:color w:val="111111"/>
          <w:sz w:val="20"/>
          <w:szCs w:val="20"/>
          <w:shd w:val="clear" w:color="auto" w:fill="FBFBF3"/>
        </w:rPr>
        <w:t xml:space="preserve">meio das bases de dados: SCIELO, </w:t>
      </w:r>
      <w:proofErr w:type="gramStart"/>
      <w:r w:rsidR="001C6011" w:rsidRPr="00701DA1">
        <w:rPr>
          <w:rFonts w:ascii="Arial" w:hAnsi="Arial" w:cs="Arial"/>
          <w:color w:val="111111"/>
          <w:sz w:val="20"/>
          <w:szCs w:val="20"/>
          <w:shd w:val="clear" w:color="auto" w:fill="FBFBF3"/>
        </w:rPr>
        <w:t>PubMed</w:t>
      </w:r>
      <w:proofErr w:type="gramEnd"/>
      <w:r w:rsidR="001C6011" w:rsidRPr="00701DA1">
        <w:rPr>
          <w:rFonts w:ascii="Arial" w:hAnsi="Arial" w:cs="Arial"/>
          <w:color w:val="111111"/>
          <w:sz w:val="20"/>
          <w:szCs w:val="20"/>
          <w:shd w:val="clear" w:color="auto" w:fill="FBFBF3"/>
        </w:rPr>
        <w:t xml:space="preserve"> e  LILACS. Foram identificados seis (06) estudos.</w:t>
      </w:r>
      <w:r w:rsidR="00D028BE" w:rsidRPr="00D028BE">
        <w:rPr>
          <w:rFonts w:ascii="Arial" w:hAnsi="Arial" w:cs="Arial"/>
          <w:b/>
          <w:color w:val="111111"/>
          <w:sz w:val="20"/>
          <w:szCs w:val="20"/>
          <w:shd w:val="clear" w:color="auto" w:fill="FBFBF3"/>
        </w:rPr>
        <w:t xml:space="preserve"> DISCUSSÃO: </w:t>
      </w:r>
      <w:r w:rsidR="00D028BE" w:rsidRPr="00D028BE">
        <w:rPr>
          <w:rFonts w:ascii="Arial" w:hAnsi="Arial" w:cs="Arial"/>
          <w:color w:val="111111"/>
          <w:sz w:val="20"/>
          <w:szCs w:val="20"/>
          <w:shd w:val="clear" w:color="auto" w:fill="FBFBF3"/>
        </w:rPr>
        <w:t>A neuropatia diabética periférica, por vezes, passa despercebida pelos os portadores e se torna visível apenas com o surgimento das úlceras em pés, através dessa lesão ocorre um agravo em relação à qualidade de vida nos domínios físicos, social e psicoemocional, através de um bom controle da glicose no sangue pode prevenir danos adicionais aos nervos, mas geralmente não pode reverter o dano que já ocorreu (MENEZES; LOPES; NOGUEIRA, 2016).</w:t>
      </w:r>
      <w:r w:rsidR="001C6011" w:rsidRPr="00701DA1">
        <w:rPr>
          <w:rFonts w:ascii="Arial" w:hAnsi="Arial" w:cs="Arial"/>
          <w:color w:val="111111"/>
          <w:sz w:val="20"/>
          <w:szCs w:val="20"/>
          <w:shd w:val="clear" w:color="auto" w:fill="FBFBF3"/>
        </w:rPr>
        <w:t xml:space="preserve"> </w:t>
      </w:r>
      <w:r w:rsidRPr="00701DA1">
        <w:rPr>
          <w:rFonts w:ascii="Arial" w:hAnsi="Arial" w:cs="Arial"/>
          <w:b/>
          <w:color w:val="111111"/>
          <w:sz w:val="20"/>
          <w:szCs w:val="20"/>
          <w:shd w:val="clear" w:color="auto" w:fill="FBFBF3"/>
        </w:rPr>
        <w:t>RESULTADOS:</w:t>
      </w:r>
      <w:r w:rsidR="00FC4C22" w:rsidRPr="00701DA1">
        <w:rPr>
          <w:rFonts w:ascii="Arial" w:hAnsi="Arial" w:cs="Arial"/>
          <w:b/>
          <w:color w:val="111111"/>
          <w:sz w:val="20"/>
          <w:szCs w:val="20"/>
          <w:shd w:val="clear" w:color="auto" w:fill="FBFBF3"/>
        </w:rPr>
        <w:t xml:space="preserve"> </w:t>
      </w:r>
      <w:r w:rsidR="00FC4C22" w:rsidRPr="00701DA1">
        <w:rPr>
          <w:rFonts w:ascii="Arial" w:hAnsi="Arial" w:cs="Arial"/>
          <w:color w:val="111111"/>
          <w:sz w:val="20"/>
          <w:szCs w:val="20"/>
          <w:shd w:val="clear" w:color="auto" w:fill="FBFBF3"/>
        </w:rPr>
        <w:t xml:space="preserve">Segundo </w:t>
      </w:r>
      <w:proofErr w:type="spellStart"/>
      <w:r w:rsidR="00FC4C22" w:rsidRPr="00701DA1">
        <w:rPr>
          <w:rFonts w:ascii="Arial" w:hAnsi="Arial" w:cs="Arial"/>
          <w:color w:val="111111"/>
          <w:sz w:val="20"/>
          <w:szCs w:val="20"/>
          <w:shd w:val="clear" w:color="auto" w:fill="FBFBF3"/>
        </w:rPr>
        <w:t>Fateh</w:t>
      </w:r>
      <w:proofErr w:type="spellEnd"/>
      <w:r w:rsidR="00FC4C22" w:rsidRPr="00701DA1">
        <w:rPr>
          <w:rFonts w:ascii="Arial" w:hAnsi="Arial" w:cs="Arial"/>
          <w:color w:val="111111"/>
          <w:sz w:val="20"/>
          <w:szCs w:val="20"/>
          <w:shd w:val="clear" w:color="auto" w:fill="FBFBF3"/>
        </w:rPr>
        <w:t xml:space="preserve"> </w:t>
      </w:r>
      <w:proofErr w:type="gramStart"/>
      <w:r w:rsidR="00FC4C22" w:rsidRPr="00701DA1">
        <w:rPr>
          <w:rFonts w:ascii="Arial" w:hAnsi="Arial" w:cs="Arial"/>
          <w:color w:val="111111"/>
          <w:sz w:val="20"/>
          <w:szCs w:val="20"/>
          <w:shd w:val="clear" w:color="auto" w:fill="FBFBF3"/>
        </w:rPr>
        <w:t>et</w:t>
      </w:r>
      <w:proofErr w:type="gramEnd"/>
      <w:r w:rsidR="00FC4C22" w:rsidRPr="00701DA1">
        <w:rPr>
          <w:rFonts w:ascii="Arial" w:hAnsi="Arial" w:cs="Arial"/>
          <w:color w:val="111111"/>
          <w:sz w:val="20"/>
          <w:szCs w:val="20"/>
          <w:shd w:val="clear" w:color="auto" w:fill="FBFBF3"/>
        </w:rPr>
        <w:t xml:space="preserve"> al. (2015),</w:t>
      </w:r>
      <w:r w:rsidRPr="00701DA1">
        <w:rPr>
          <w:rFonts w:ascii="Arial" w:hAnsi="Arial" w:cs="Arial"/>
          <w:color w:val="111111"/>
          <w:sz w:val="20"/>
          <w:szCs w:val="20"/>
          <w:shd w:val="clear" w:color="auto" w:fill="FBFBF3"/>
        </w:rPr>
        <w:t xml:space="preserve"> </w:t>
      </w:r>
      <w:r w:rsidR="00FC4C22" w:rsidRPr="00701DA1">
        <w:rPr>
          <w:rFonts w:ascii="Arial" w:hAnsi="Arial" w:cs="Arial"/>
          <w:color w:val="111111"/>
          <w:sz w:val="20"/>
          <w:szCs w:val="20"/>
          <w:shd w:val="clear" w:color="auto" w:fill="FBFBF3"/>
        </w:rPr>
        <w:t>o</w:t>
      </w:r>
      <w:r w:rsidR="00F73F6D" w:rsidRPr="00701DA1">
        <w:rPr>
          <w:rFonts w:ascii="Arial" w:hAnsi="Arial" w:cs="Arial"/>
          <w:color w:val="111111"/>
          <w:sz w:val="20"/>
          <w:szCs w:val="20"/>
          <w:shd w:val="clear" w:color="auto" w:fill="FBFBF3"/>
        </w:rPr>
        <w:t xml:space="preserve"> teste de rastreio de neuropatia de Michigan (MNSI) é um instrumento para rastreamento de neuropatia e sua avaliação é composta por dois passos para avaliar a história dos sintomas neuropáticos e o exame físico para avaliar a aparência e a sensação dos pés, incluiu a inspeção da pele do pé para deformidades, pele seca, calosidades, infecções, fissuras e úlcera, reflexo do tornozelo e sensação de vibração testada por um diapasão </w:t>
      </w:r>
      <w:r w:rsidR="00701DA1" w:rsidRPr="00701DA1">
        <w:rPr>
          <w:rFonts w:ascii="Arial" w:hAnsi="Arial" w:cs="Arial"/>
          <w:color w:val="111111"/>
          <w:sz w:val="20"/>
          <w:szCs w:val="20"/>
          <w:shd w:val="clear" w:color="auto" w:fill="FBFBF3"/>
        </w:rPr>
        <w:t xml:space="preserve">colocado sobre o dedão do pé, o </w:t>
      </w:r>
      <w:r w:rsidR="00701DA1" w:rsidRPr="00701DA1">
        <w:rPr>
          <w:rFonts w:ascii="Arial" w:hAnsi="Arial" w:cs="Arial"/>
          <w:color w:val="333333"/>
          <w:sz w:val="20"/>
          <w:szCs w:val="20"/>
          <w:shd w:val="clear" w:color="auto" w:fill="FFFFFF"/>
        </w:rPr>
        <w:t>d</w:t>
      </w:r>
      <w:r w:rsidR="00701DA1" w:rsidRPr="00701DA1">
        <w:rPr>
          <w:rFonts w:ascii="Arial" w:hAnsi="Arial" w:cs="Arial"/>
          <w:color w:val="111111"/>
          <w:sz w:val="20"/>
          <w:szCs w:val="20"/>
          <w:shd w:val="clear" w:color="auto" w:fill="FBFBF3"/>
        </w:rPr>
        <w:t xml:space="preserve">iagnóstico de neuropatia </w:t>
      </w:r>
      <w:r w:rsidR="00D028BE">
        <w:rPr>
          <w:rFonts w:ascii="Arial" w:hAnsi="Arial" w:cs="Arial"/>
          <w:color w:val="111111"/>
          <w:sz w:val="20"/>
          <w:szCs w:val="20"/>
          <w:shd w:val="clear" w:color="auto" w:fill="FBFBF3"/>
        </w:rPr>
        <w:t xml:space="preserve">é </w:t>
      </w:r>
      <w:r w:rsidR="00701DA1" w:rsidRPr="00701DA1">
        <w:rPr>
          <w:rFonts w:ascii="Arial" w:hAnsi="Arial" w:cs="Arial"/>
          <w:color w:val="111111"/>
          <w:sz w:val="20"/>
          <w:szCs w:val="20"/>
          <w:shd w:val="clear" w:color="auto" w:fill="FBFBF3"/>
        </w:rPr>
        <w:t>baseado em exames físicos, questionários, estudos de condu</w:t>
      </w:r>
      <w:r w:rsidR="00D028BE">
        <w:rPr>
          <w:rFonts w:ascii="Arial" w:hAnsi="Arial" w:cs="Arial"/>
          <w:color w:val="111111"/>
          <w:sz w:val="20"/>
          <w:szCs w:val="20"/>
          <w:shd w:val="clear" w:color="auto" w:fill="FBFBF3"/>
        </w:rPr>
        <w:t>ção nervosa e biópsias de pele.</w:t>
      </w:r>
      <w:r w:rsidR="00F73F6D" w:rsidRPr="00701DA1">
        <w:rPr>
          <w:rFonts w:ascii="Arial" w:hAnsi="Arial" w:cs="Arial"/>
          <w:color w:val="111111"/>
          <w:sz w:val="20"/>
          <w:szCs w:val="20"/>
          <w:shd w:val="clear" w:color="auto" w:fill="FBFBF3"/>
        </w:rPr>
        <w:t xml:space="preserve"> </w:t>
      </w:r>
      <w:r w:rsidRPr="00701DA1">
        <w:rPr>
          <w:rFonts w:ascii="Arial" w:hAnsi="Arial" w:cs="Arial"/>
          <w:b/>
          <w:color w:val="111111"/>
          <w:sz w:val="20"/>
          <w:szCs w:val="20"/>
          <w:shd w:val="clear" w:color="auto" w:fill="FBFBF3"/>
        </w:rPr>
        <w:t xml:space="preserve">CONCLUSÃO: </w:t>
      </w:r>
      <w:r w:rsidR="00FC4C22" w:rsidRPr="00701DA1">
        <w:rPr>
          <w:rFonts w:ascii="Arial" w:hAnsi="Arial" w:cs="Arial"/>
          <w:color w:val="111111"/>
          <w:sz w:val="20"/>
          <w:szCs w:val="20"/>
          <w:shd w:val="clear" w:color="auto" w:fill="FBFBF3"/>
        </w:rPr>
        <w:t>Portanto, MNSI é um instrumento de rastreio sensível para avaliação de rotina de pacientes diabéticos para definir a presença de neuropatia em pacientes diabéticos na prática diária</w:t>
      </w:r>
      <w:r w:rsidR="00D028BE">
        <w:rPr>
          <w:rFonts w:ascii="Arial" w:hAnsi="Arial" w:cs="Arial"/>
          <w:color w:val="111111"/>
          <w:sz w:val="20"/>
          <w:szCs w:val="20"/>
          <w:shd w:val="clear" w:color="auto" w:fill="FBFBF3"/>
        </w:rPr>
        <w:t xml:space="preserve">, </w:t>
      </w:r>
      <w:r w:rsidR="00D028BE" w:rsidRPr="00D028BE">
        <w:rPr>
          <w:rFonts w:ascii="Arial" w:hAnsi="Arial" w:cs="Arial"/>
          <w:color w:val="111111"/>
          <w:sz w:val="20"/>
          <w:szCs w:val="20"/>
          <w:shd w:val="clear" w:color="auto" w:fill="FBFBF3"/>
        </w:rPr>
        <w:t>são frequentes e sem tratamento adequado</w:t>
      </w:r>
      <w:r w:rsidR="00D028BE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ressalta-se que o </w:t>
      </w:r>
      <w:r w:rsidR="00D028BE" w:rsidRPr="00D028BE">
        <w:rPr>
          <w:rFonts w:ascii="Arial" w:hAnsi="Arial" w:cs="Arial"/>
          <w:color w:val="111111"/>
          <w:sz w:val="20"/>
          <w:szCs w:val="20"/>
          <w:shd w:val="clear" w:color="auto" w:fill="FBFBF3"/>
        </w:rPr>
        <w:t>sucesso da intervenção requer uma compreensão completa da patogênese</w:t>
      </w:r>
      <w:r w:rsidR="00D028BE">
        <w:rPr>
          <w:rFonts w:ascii="Arial" w:hAnsi="Arial" w:cs="Arial"/>
          <w:color w:val="111111"/>
          <w:sz w:val="20"/>
          <w:szCs w:val="20"/>
          <w:shd w:val="clear" w:color="auto" w:fill="FBFBF3"/>
        </w:rPr>
        <w:t>.</w:t>
      </w:r>
    </w:p>
    <w:p w:rsidR="00442575" w:rsidRDefault="00442575" w:rsidP="0020104E">
      <w:pPr>
        <w:spacing w:after="0" w:line="240" w:lineRule="auto"/>
        <w:jc w:val="both"/>
        <w:rPr>
          <w:rFonts w:ascii="Arial" w:hAnsi="Arial" w:cs="Arial"/>
          <w:bCs/>
          <w:color w:val="111111"/>
          <w:sz w:val="20"/>
          <w:szCs w:val="17"/>
          <w:shd w:val="clear" w:color="auto" w:fill="FBFBF3"/>
        </w:rPr>
      </w:pPr>
      <w:r w:rsidRPr="00701DA1">
        <w:rPr>
          <w:rFonts w:ascii="Arial" w:hAnsi="Arial" w:cs="Arial"/>
          <w:b/>
          <w:color w:val="111111"/>
          <w:sz w:val="20"/>
          <w:szCs w:val="20"/>
          <w:shd w:val="clear" w:color="auto" w:fill="FBFBF3"/>
        </w:rPr>
        <w:t>DECS:</w:t>
      </w:r>
      <w:r w:rsidRPr="00701DA1">
        <w:rPr>
          <w:rFonts w:ascii="Arial" w:hAnsi="Arial" w:cs="Arial"/>
          <w:color w:val="111111"/>
          <w:sz w:val="20"/>
          <w:szCs w:val="20"/>
          <w:shd w:val="clear" w:color="auto" w:fill="FBFBF3"/>
        </w:rPr>
        <w:t xml:space="preserve"> </w:t>
      </w:r>
      <w:r w:rsidR="0020104E" w:rsidRPr="00701DA1">
        <w:rPr>
          <w:rFonts w:ascii="Arial" w:hAnsi="Arial" w:cs="Arial"/>
          <w:bCs/>
          <w:color w:val="111111"/>
          <w:sz w:val="20"/>
          <w:szCs w:val="20"/>
          <w:shd w:val="clear" w:color="auto" w:fill="FBFBF3"/>
        </w:rPr>
        <w:t>Diabetes Mellitus</w:t>
      </w:r>
      <w:r w:rsidRPr="00701DA1">
        <w:rPr>
          <w:rFonts w:ascii="Arial" w:hAnsi="Arial" w:cs="Arial"/>
          <w:color w:val="111111"/>
          <w:sz w:val="20"/>
          <w:szCs w:val="20"/>
          <w:shd w:val="clear" w:color="auto" w:fill="FBFBF3"/>
        </w:rPr>
        <w:t>; Enfermagem;</w:t>
      </w:r>
      <w:r w:rsidRPr="00701DA1">
        <w:rPr>
          <w:rFonts w:ascii="Arial" w:hAnsi="Arial" w:cs="Arial"/>
          <w:sz w:val="20"/>
          <w:szCs w:val="20"/>
        </w:rPr>
        <w:t xml:space="preserve"> </w:t>
      </w:r>
      <w:r w:rsidR="0020104E" w:rsidRPr="00701DA1">
        <w:rPr>
          <w:rFonts w:ascii="Arial" w:hAnsi="Arial" w:cs="Arial"/>
          <w:bCs/>
          <w:color w:val="111111"/>
          <w:sz w:val="20"/>
          <w:szCs w:val="20"/>
          <w:shd w:val="clear" w:color="auto" w:fill="FBFBF3"/>
        </w:rPr>
        <w:t>Neuropatias</w:t>
      </w:r>
      <w:r w:rsidR="0020104E" w:rsidRPr="0020104E">
        <w:rPr>
          <w:rFonts w:ascii="Arial" w:hAnsi="Arial" w:cs="Arial"/>
          <w:bCs/>
          <w:color w:val="111111"/>
          <w:sz w:val="20"/>
          <w:szCs w:val="17"/>
          <w:shd w:val="clear" w:color="auto" w:fill="FBFBF3"/>
        </w:rPr>
        <w:t xml:space="preserve"> Diabéticas</w:t>
      </w:r>
      <w:r w:rsidR="0020104E">
        <w:rPr>
          <w:rFonts w:ascii="Arial" w:hAnsi="Arial" w:cs="Arial"/>
          <w:bCs/>
          <w:color w:val="111111"/>
          <w:sz w:val="20"/>
          <w:szCs w:val="17"/>
          <w:shd w:val="clear" w:color="auto" w:fill="FBFBF3"/>
        </w:rPr>
        <w:t>.</w:t>
      </w:r>
    </w:p>
    <w:p w:rsidR="0020104E" w:rsidRDefault="0020104E" w:rsidP="0020104E">
      <w:pPr>
        <w:spacing w:after="0" w:line="240" w:lineRule="auto"/>
        <w:jc w:val="both"/>
        <w:rPr>
          <w:rFonts w:ascii="Arial" w:hAnsi="Arial" w:cs="Arial"/>
          <w:color w:val="111111"/>
          <w:sz w:val="20"/>
          <w:szCs w:val="17"/>
          <w:shd w:val="clear" w:color="auto" w:fill="FBFBF3"/>
        </w:rPr>
      </w:pPr>
    </w:p>
    <w:p w:rsidR="00442575" w:rsidRDefault="00442575" w:rsidP="00442575">
      <w:pPr>
        <w:spacing w:after="0" w:line="240" w:lineRule="auto"/>
        <w:jc w:val="both"/>
        <w:rPr>
          <w:rFonts w:ascii="Arial" w:hAnsi="Arial" w:cs="Arial"/>
          <w:color w:val="111111"/>
          <w:sz w:val="20"/>
          <w:szCs w:val="17"/>
          <w:shd w:val="clear" w:color="auto" w:fill="FBFBF3"/>
        </w:rPr>
      </w:pPr>
      <w:r>
        <w:rPr>
          <w:rFonts w:ascii="Arial" w:hAnsi="Arial" w:cs="Arial"/>
          <w:color w:val="111111"/>
          <w:sz w:val="20"/>
          <w:szCs w:val="17"/>
          <w:shd w:val="clear" w:color="auto" w:fill="FBFBF3"/>
        </w:rPr>
        <w:t>REFERENCIAS</w:t>
      </w:r>
    </w:p>
    <w:p w:rsidR="00FC4C22" w:rsidRPr="00FC4C22" w:rsidRDefault="00FC4C22" w:rsidP="00FC4C22">
      <w:p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FC4C22" w:rsidRDefault="00FC4C22" w:rsidP="00FC4C22">
      <w:pPr>
        <w:spacing w:after="0" w:line="240" w:lineRule="auto"/>
        <w:rPr>
          <w:rFonts w:ascii="Arial" w:hAnsi="Arial" w:cs="Arial"/>
          <w:color w:val="111111"/>
          <w:sz w:val="20"/>
          <w:szCs w:val="20"/>
          <w:shd w:val="clear" w:color="auto" w:fill="FBFBF3"/>
          <w:lang w:val="en-US"/>
        </w:rPr>
      </w:pPr>
      <w:proofErr w:type="gramStart"/>
      <w:r w:rsidRPr="00FC4C22">
        <w:rPr>
          <w:rFonts w:ascii="Arial" w:hAnsi="Arial" w:cs="Arial"/>
          <w:color w:val="111111"/>
          <w:sz w:val="20"/>
          <w:szCs w:val="20"/>
          <w:shd w:val="clear" w:color="auto" w:fill="FBFBF3"/>
          <w:lang w:val="en-US"/>
        </w:rPr>
        <w:t xml:space="preserve">FATEH, Hamid R. et al. Correlation of Michigan neuropathy screening instrument, United Kingdom screening test and </w:t>
      </w:r>
      <w:proofErr w:type="spellStart"/>
      <w:r w:rsidRPr="00FC4C22">
        <w:rPr>
          <w:rFonts w:ascii="Arial" w:hAnsi="Arial" w:cs="Arial"/>
          <w:color w:val="111111"/>
          <w:sz w:val="20"/>
          <w:szCs w:val="20"/>
          <w:shd w:val="clear" w:color="auto" w:fill="FBFBF3"/>
          <w:lang w:val="en-US"/>
        </w:rPr>
        <w:t>electrodiagnosis</w:t>
      </w:r>
      <w:proofErr w:type="spellEnd"/>
      <w:r w:rsidRPr="00FC4C22">
        <w:rPr>
          <w:rFonts w:ascii="Arial" w:hAnsi="Arial" w:cs="Arial"/>
          <w:color w:val="111111"/>
          <w:sz w:val="20"/>
          <w:szCs w:val="20"/>
          <w:shd w:val="clear" w:color="auto" w:fill="FBFBF3"/>
          <w:lang w:val="en-US"/>
        </w:rPr>
        <w:t xml:space="preserve"> for early detection of diabetic peripheral neuropathy.</w:t>
      </w:r>
      <w:proofErr w:type="gramEnd"/>
      <w:r w:rsidRPr="00FC4C22">
        <w:rPr>
          <w:rFonts w:ascii="Arial" w:hAnsi="Arial" w:cs="Arial"/>
          <w:color w:val="111111"/>
          <w:sz w:val="20"/>
          <w:szCs w:val="20"/>
          <w:shd w:val="clear" w:color="auto" w:fill="FBFBF3"/>
          <w:lang w:val="en-US"/>
        </w:rPr>
        <w:t> </w:t>
      </w:r>
      <w:r w:rsidRPr="00FC4C22">
        <w:rPr>
          <w:rFonts w:ascii="Arial" w:hAnsi="Arial" w:cs="Arial"/>
          <w:b/>
          <w:bCs/>
          <w:color w:val="111111"/>
          <w:sz w:val="20"/>
          <w:szCs w:val="20"/>
          <w:shd w:val="clear" w:color="auto" w:fill="FBFBF3"/>
          <w:lang w:val="en-US"/>
        </w:rPr>
        <w:t xml:space="preserve">Journal </w:t>
      </w:r>
      <w:proofErr w:type="gramStart"/>
      <w:r w:rsidRPr="00FC4C22">
        <w:rPr>
          <w:rFonts w:ascii="Arial" w:hAnsi="Arial" w:cs="Arial"/>
          <w:b/>
          <w:bCs/>
          <w:color w:val="111111"/>
          <w:sz w:val="20"/>
          <w:szCs w:val="20"/>
          <w:shd w:val="clear" w:color="auto" w:fill="FBFBF3"/>
          <w:lang w:val="en-US"/>
        </w:rPr>
        <w:t>Of</w:t>
      </w:r>
      <w:proofErr w:type="gramEnd"/>
      <w:r w:rsidRPr="00FC4C22">
        <w:rPr>
          <w:rFonts w:ascii="Arial" w:hAnsi="Arial" w:cs="Arial"/>
          <w:b/>
          <w:bCs/>
          <w:color w:val="111111"/>
          <w:sz w:val="20"/>
          <w:szCs w:val="20"/>
          <w:shd w:val="clear" w:color="auto" w:fill="FBFBF3"/>
          <w:lang w:val="en-US"/>
        </w:rPr>
        <w:t xml:space="preserve"> Diabetes &amp; Metabolic Disorders</w:t>
      </w:r>
      <w:r w:rsidRPr="00FC4C22">
        <w:rPr>
          <w:rFonts w:ascii="Arial" w:hAnsi="Arial" w:cs="Arial"/>
          <w:color w:val="111111"/>
          <w:sz w:val="20"/>
          <w:szCs w:val="20"/>
          <w:shd w:val="clear" w:color="auto" w:fill="FBFBF3"/>
          <w:lang w:val="en-US"/>
        </w:rPr>
        <w:t>, [</w:t>
      </w:r>
      <w:proofErr w:type="spellStart"/>
      <w:r w:rsidRPr="00FC4C22">
        <w:rPr>
          <w:rFonts w:ascii="Arial" w:hAnsi="Arial" w:cs="Arial"/>
          <w:color w:val="111111"/>
          <w:sz w:val="20"/>
          <w:szCs w:val="20"/>
          <w:shd w:val="clear" w:color="auto" w:fill="FBFBF3"/>
          <w:lang w:val="en-US"/>
        </w:rPr>
        <w:t>s.l</w:t>
      </w:r>
      <w:proofErr w:type="spellEnd"/>
      <w:r w:rsidRPr="00FC4C22">
        <w:rPr>
          <w:rFonts w:ascii="Arial" w:hAnsi="Arial" w:cs="Arial"/>
          <w:color w:val="111111"/>
          <w:sz w:val="20"/>
          <w:szCs w:val="20"/>
          <w:shd w:val="clear" w:color="auto" w:fill="FBFBF3"/>
          <w:lang w:val="en-US"/>
        </w:rPr>
        <w:t xml:space="preserve">.], v. 15, n. 1, p.327-345, </w:t>
      </w:r>
      <w:proofErr w:type="spellStart"/>
      <w:r w:rsidRPr="00FC4C22">
        <w:rPr>
          <w:rFonts w:ascii="Arial" w:hAnsi="Arial" w:cs="Arial"/>
          <w:color w:val="111111"/>
          <w:sz w:val="20"/>
          <w:szCs w:val="20"/>
          <w:shd w:val="clear" w:color="auto" w:fill="FBFBF3"/>
          <w:lang w:val="en-US"/>
        </w:rPr>
        <w:t>dez</w:t>
      </w:r>
      <w:proofErr w:type="spellEnd"/>
      <w:r w:rsidRPr="00FC4C22">
        <w:rPr>
          <w:rFonts w:ascii="Arial" w:hAnsi="Arial" w:cs="Arial"/>
          <w:color w:val="111111"/>
          <w:sz w:val="20"/>
          <w:szCs w:val="20"/>
          <w:shd w:val="clear" w:color="auto" w:fill="FBFBF3"/>
          <w:lang w:val="en-US"/>
        </w:rPr>
        <w:t>. 2015.  </w:t>
      </w:r>
    </w:p>
    <w:p w:rsidR="00FC4C22" w:rsidRPr="00FC4C22" w:rsidRDefault="00FC4C22" w:rsidP="00FC4C22">
      <w:pPr>
        <w:spacing w:after="0" w:line="240" w:lineRule="auto"/>
        <w:rPr>
          <w:rFonts w:ascii="Arial" w:hAnsi="Arial" w:cs="Arial"/>
          <w:color w:val="111111"/>
          <w:sz w:val="20"/>
          <w:szCs w:val="20"/>
          <w:shd w:val="clear" w:color="auto" w:fill="FBFBF3"/>
          <w:lang w:val="en-US"/>
        </w:rPr>
      </w:pPr>
    </w:p>
    <w:p w:rsidR="00701DA1" w:rsidRDefault="00FC4C22" w:rsidP="006B53A5">
      <w:pPr>
        <w:spacing w:after="0" w:line="240" w:lineRule="auto"/>
        <w:rPr>
          <w:rFonts w:ascii="Arial" w:hAnsi="Arial" w:cs="Arial"/>
          <w:color w:val="111111"/>
          <w:sz w:val="20"/>
          <w:szCs w:val="20"/>
          <w:shd w:val="clear" w:color="auto" w:fill="FBFBF3"/>
        </w:rPr>
      </w:pPr>
      <w:r w:rsidRPr="00FC4C22">
        <w:rPr>
          <w:rFonts w:ascii="Arial" w:hAnsi="Arial" w:cs="Arial"/>
          <w:color w:val="111111"/>
          <w:sz w:val="20"/>
          <w:szCs w:val="20"/>
          <w:shd w:val="clear" w:color="auto" w:fill="FBFBF3"/>
        </w:rPr>
        <w:t xml:space="preserve">MENEZES, Marcela Machado; LOPES, Camila </w:t>
      </w:r>
      <w:proofErr w:type="spellStart"/>
      <w:r w:rsidRPr="00FC4C22">
        <w:rPr>
          <w:rFonts w:ascii="Arial" w:hAnsi="Arial" w:cs="Arial"/>
          <w:color w:val="111111"/>
          <w:sz w:val="20"/>
          <w:szCs w:val="20"/>
          <w:shd w:val="clear" w:color="auto" w:fill="FBFBF3"/>
        </w:rPr>
        <w:t>Takáo</w:t>
      </w:r>
      <w:proofErr w:type="spellEnd"/>
      <w:r w:rsidRPr="00FC4C22">
        <w:rPr>
          <w:rFonts w:ascii="Arial" w:hAnsi="Arial" w:cs="Arial"/>
          <w:color w:val="111111"/>
          <w:sz w:val="20"/>
          <w:szCs w:val="20"/>
          <w:shd w:val="clear" w:color="auto" w:fill="FBFBF3"/>
        </w:rPr>
        <w:t>; NOGUEIRA, Lilia de Souza. Impacto de intervenções educativas na redução das complicações diabéticas: revisão sistemática. </w:t>
      </w:r>
      <w:r w:rsidRPr="00FC4C22">
        <w:rPr>
          <w:rFonts w:ascii="Arial" w:hAnsi="Arial" w:cs="Arial"/>
          <w:b/>
          <w:bCs/>
          <w:color w:val="111111"/>
          <w:sz w:val="20"/>
          <w:szCs w:val="20"/>
          <w:shd w:val="clear" w:color="auto" w:fill="FBFBF3"/>
        </w:rPr>
        <w:t>Revista Brasileira de Enfermagem</w:t>
      </w:r>
      <w:r w:rsidRPr="00FC4C22">
        <w:rPr>
          <w:rFonts w:ascii="Arial" w:hAnsi="Arial" w:cs="Arial"/>
          <w:color w:val="111111"/>
          <w:sz w:val="20"/>
          <w:szCs w:val="20"/>
          <w:shd w:val="clear" w:color="auto" w:fill="FBFBF3"/>
        </w:rPr>
        <w:t>, [</w:t>
      </w:r>
      <w:proofErr w:type="spellStart"/>
      <w:r w:rsidRPr="00FC4C22">
        <w:rPr>
          <w:rFonts w:ascii="Arial" w:hAnsi="Arial" w:cs="Arial"/>
          <w:color w:val="111111"/>
          <w:sz w:val="20"/>
          <w:szCs w:val="20"/>
          <w:shd w:val="clear" w:color="auto" w:fill="FBFBF3"/>
        </w:rPr>
        <w:t>s.l</w:t>
      </w:r>
      <w:proofErr w:type="spellEnd"/>
      <w:r w:rsidRPr="00FC4C22">
        <w:rPr>
          <w:rFonts w:ascii="Arial" w:hAnsi="Arial" w:cs="Arial"/>
          <w:color w:val="111111"/>
          <w:sz w:val="20"/>
          <w:szCs w:val="20"/>
          <w:shd w:val="clear" w:color="auto" w:fill="FBFBF3"/>
        </w:rPr>
        <w:t>.], v. 69, n. 4, p.773-784, ago. 2016.</w:t>
      </w:r>
    </w:p>
    <w:p w:rsidR="00AF67AA" w:rsidRDefault="00AF67AA" w:rsidP="006B53A5">
      <w:pPr>
        <w:spacing w:after="0" w:line="240" w:lineRule="auto"/>
        <w:rPr>
          <w:rFonts w:ascii="Arial" w:hAnsi="Arial" w:cs="Arial"/>
          <w:color w:val="111111"/>
          <w:sz w:val="20"/>
          <w:szCs w:val="20"/>
          <w:shd w:val="clear" w:color="auto" w:fill="FBFBF3"/>
        </w:rPr>
      </w:pPr>
    </w:p>
    <w:p w:rsidR="00701DA1" w:rsidRPr="006B53A5" w:rsidRDefault="00701DA1" w:rsidP="006B53A5">
      <w:pPr>
        <w:spacing w:after="0" w:line="240" w:lineRule="auto"/>
        <w:rPr>
          <w:rFonts w:ascii="Arial" w:hAnsi="Arial" w:cs="Arial"/>
          <w:color w:val="111111"/>
          <w:sz w:val="20"/>
          <w:szCs w:val="20"/>
          <w:shd w:val="clear" w:color="auto" w:fill="FBFBF3"/>
        </w:rPr>
      </w:pPr>
      <w:r w:rsidRPr="00701DA1">
        <w:rPr>
          <w:rFonts w:ascii="Arial" w:hAnsi="Arial" w:cs="Arial"/>
          <w:color w:val="111111"/>
          <w:sz w:val="20"/>
          <w:szCs w:val="20"/>
          <w:shd w:val="clear" w:color="auto" w:fill="FBFBF3"/>
        </w:rPr>
        <w:t xml:space="preserve">C., Nicolás Pereira; SUH, </w:t>
      </w:r>
      <w:proofErr w:type="spellStart"/>
      <w:r w:rsidRPr="00701DA1">
        <w:rPr>
          <w:rFonts w:ascii="Arial" w:hAnsi="Arial" w:cs="Arial"/>
          <w:color w:val="111111"/>
          <w:sz w:val="20"/>
          <w:szCs w:val="20"/>
          <w:shd w:val="clear" w:color="auto" w:fill="FBFBF3"/>
        </w:rPr>
        <w:t>Hyunsuk</w:t>
      </w:r>
      <w:proofErr w:type="spellEnd"/>
      <w:r w:rsidRPr="00701DA1">
        <w:rPr>
          <w:rFonts w:ascii="Arial" w:hAnsi="Arial" w:cs="Arial"/>
          <w:color w:val="111111"/>
          <w:sz w:val="20"/>
          <w:szCs w:val="20"/>
          <w:shd w:val="clear" w:color="auto" w:fill="FBFBF3"/>
        </w:rPr>
        <w:t xml:space="preserve"> Peter; HONG, </w:t>
      </w:r>
      <w:proofErr w:type="spellStart"/>
      <w:r w:rsidRPr="00701DA1">
        <w:rPr>
          <w:rFonts w:ascii="Arial" w:hAnsi="Arial" w:cs="Arial"/>
          <w:color w:val="111111"/>
          <w:sz w:val="20"/>
          <w:szCs w:val="20"/>
          <w:shd w:val="clear" w:color="auto" w:fill="FBFBF3"/>
        </w:rPr>
        <w:t>Joon</w:t>
      </w:r>
      <w:proofErr w:type="spellEnd"/>
      <w:r w:rsidRPr="00701DA1">
        <w:rPr>
          <w:rFonts w:ascii="Arial" w:hAnsi="Arial" w:cs="Arial"/>
          <w:color w:val="111111"/>
          <w:sz w:val="20"/>
          <w:szCs w:val="20"/>
          <w:shd w:val="clear" w:color="auto" w:fill="FBFBF3"/>
        </w:rPr>
        <w:t xml:space="preserve"> Pio (</w:t>
      </w:r>
      <w:proofErr w:type="spellStart"/>
      <w:r w:rsidRPr="00701DA1">
        <w:rPr>
          <w:rFonts w:ascii="Arial" w:hAnsi="Arial" w:cs="Arial"/>
          <w:color w:val="111111"/>
          <w:sz w:val="20"/>
          <w:szCs w:val="20"/>
          <w:shd w:val="clear" w:color="auto" w:fill="FBFBF3"/>
        </w:rPr>
        <w:t>jp</w:t>
      </w:r>
      <w:proofErr w:type="spellEnd"/>
      <w:r w:rsidRPr="00701DA1">
        <w:rPr>
          <w:rFonts w:ascii="Arial" w:hAnsi="Arial" w:cs="Arial"/>
          <w:color w:val="111111"/>
          <w:sz w:val="20"/>
          <w:szCs w:val="20"/>
          <w:shd w:val="clear" w:color="auto" w:fill="FBFBF3"/>
        </w:rPr>
        <w:t xml:space="preserve">). Úlceras </w:t>
      </w:r>
      <w:proofErr w:type="spellStart"/>
      <w:proofErr w:type="gramStart"/>
      <w:r w:rsidRPr="00701DA1">
        <w:rPr>
          <w:rFonts w:ascii="Arial" w:hAnsi="Arial" w:cs="Arial"/>
          <w:color w:val="111111"/>
          <w:sz w:val="20"/>
          <w:szCs w:val="20"/>
          <w:shd w:val="clear" w:color="auto" w:fill="FBFBF3"/>
        </w:rPr>
        <w:t>del</w:t>
      </w:r>
      <w:proofErr w:type="spellEnd"/>
      <w:proofErr w:type="gramEnd"/>
      <w:r w:rsidRPr="00701DA1">
        <w:rPr>
          <w:rFonts w:ascii="Arial" w:hAnsi="Arial" w:cs="Arial"/>
          <w:color w:val="111111"/>
          <w:sz w:val="20"/>
          <w:szCs w:val="20"/>
          <w:shd w:val="clear" w:color="auto" w:fill="FBFBF3"/>
        </w:rPr>
        <w:t xml:space="preserve"> pie diabético: </w:t>
      </w:r>
      <w:proofErr w:type="spellStart"/>
      <w:r w:rsidRPr="00701DA1">
        <w:rPr>
          <w:rFonts w:ascii="Arial" w:hAnsi="Arial" w:cs="Arial"/>
          <w:color w:val="111111"/>
          <w:sz w:val="20"/>
          <w:szCs w:val="20"/>
          <w:shd w:val="clear" w:color="auto" w:fill="FBFBF3"/>
        </w:rPr>
        <w:t>importancia</w:t>
      </w:r>
      <w:proofErr w:type="spellEnd"/>
      <w:r w:rsidRPr="00701DA1">
        <w:rPr>
          <w:rFonts w:ascii="Arial" w:hAnsi="Arial" w:cs="Arial"/>
          <w:color w:val="111111"/>
          <w:sz w:val="20"/>
          <w:szCs w:val="20"/>
          <w:shd w:val="clear" w:color="auto" w:fill="FBFBF3"/>
        </w:rPr>
        <w:t xml:space="preserve"> </w:t>
      </w:r>
      <w:proofErr w:type="spellStart"/>
      <w:r w:rsidRPr="00701DA1">
        <w:rPr>
          <w:rFonts w:ascii="Arial" w:hAnsi="Arial" w:cs="Arial"/>
          <w:color w:val="111111"/>
          <w:sz w:val="20"/>
          <w:szCs w:val="20"/>
          <w:shd w:val="clear" w:color="auto" w:fill="FBFBF3"/>
        </w:rPr>
        <w:t>del</w:t>
      </w:r>
      <w:proofErr w:type="spellEnd"/>
      <w:r w:rsidRPr="00701DA1">
        <w:rPr>
          <w:rFonts w:ascii="Arial" w:hAnsi="Arial" w:cs="Arial"/>
          <w:color w:val="111111"/>
          <w:sz w:val="20"/>
          <w:szCs w:val="20"/>
          <w:shd w:val="clear" w:color="auto" w:fill="FBFBF3"/>
        </w:rPr>
        <w:t xml:space="preserve"> manejo </w:t>
      </w:r>
      <w:proofErr w:type="spellStart"/>
      <w:r w:rsidRPr="00701DA1">
        <w:rPr>
          <w:rFonts w:ascii="Arial" w:hAnsi="Arial" w:cs="Arial"/>
          <w:color w:val="111111"/>
          <w:sz w:val="20"/>
          <w:szCs w:val="20"/>
          <w:shd w:val="clear" w:color="auto" w:fill="FBFBF3"/>
        </w:rPr>
        <w:t>multidisciplinario</w:t>
      </w:r>
      <w:proofErr w:type="spellEnd"/>
      <w:r w:rsidRPr="00701DA1">
        <w:rPr>
          <w:rFonts w:ascii="Arial" w:hAnsi="Arial" w:cs="Arial"/>
          <w:color w:val="111111"/>
          <w:sz w:val="20"/>
          <w:szCs w:val="20"/>
          <w:shd w:val="clear" w:color="auto" w:fill="FBFBF3"/>
        </w:rPr>
        <w:t xml:space="preserve"> y </w:t>
      </w:r>
      <w:proofErr w:type="spellStart"/>
      <w:r w:rsidRPr="00701DA1">
        <w:rPr>
          <w:rFonts w:ascii="Arial" w:hAnsi="Arial" w:cs="Arial"/>
          <w:color w:val="111111"/>
          <w:sz w:val="20"/>
          <w:szCs w:val="20"/>
          <w:shd w:val="clear" w:color="auto" w:fill="FBFBF3"/>
        </w:rPr>
        <w:t>salvataje</w:t>
      </w:r>
      <w:proofErr w:type="spellEnd"/>
      <w:r w:rsidRPr="00701DA1">
        <w:rPr>
          <w:rFonts w:ascii="Arial" w:hAnsi="Arial" w:cs="Arial"/>
          <w:color w:val="111111"/>
          <w:sz w:val="20"/>
          <w:szCs w:val="20"/>
          <w:shd w:val="clear" w:color="auto" w:fill="FBFBF3"/>
        </w:rPr>
        <w:t xml:space="preserve"> </w:t>
      </w:r>
      <w:proofErr w:type="spellStart"/>
      <w:r w:rsidRPr="00701DA1">
        <w:rPr>
          <w:rFonts w:ascii="Arial" w:hAnsi="Arial" w:cs="Arial"/>
          <w:color w:val="111111"/>
          <w:sz w:val="20"/>
          <w:szCs w:val="20"/>
          <w:shd w:val="clear" w:color="auto" w:fill="FBFBF3"/>
        </w:rPr>
        <w:t>microquirúrgico</w:t>
      </w:r>
      <w:proofErr w:type="spellEnd"/>
      <w:r w:rsidRPr="00701DA1">
        <w:rPr>
          <w:rFonts w:ascii="Arial" w:hAnsi="Arial" w:cs="Arial"/>
          <w:color w:val="111111"/>
          <w:sz w:val="20"/>
          <w:szCs w:val="20"/>
          <w:shd w:val="clear" w:color="auto" w:fill="FBFBF3"/>
        </w:rPr>
        <w:t xml:space="preserve"> de </w:t>
      </w:r>
      <w:proofErr w:type="spellStart"/>
      <w:r w:rsidRPr="00701DA1">
        <w:rPr>
          <w:rFonts w:ascii="Arial" w:hAnsi="Arial" w:cs="Arial"/>
          <w:color w:val="111111"/>
          <w:sz w:val="20"/>
          <w:szCs w:val="20"/>
          <w:shd w:val="clear" w:color="auto" w:fill="FBFBF3"/>
        </w:rPr>
        <w:t>la</w:t>
      </w:r>
      <w:proofErr w:type="spellEnd"/>
      <w:r w:rsidRPr="00701DA1">
        <w:rPr>
          <w:rFonts w:ascii="Arial" w:hAnsi="Arial" w:cs="Arial"/>
          <w:color w:val="111111"/>
          <w:sz w:val="20"/>
          <w:szCs w:val="20"/>
          <w:shd w:val="clear" w:color="auto" w:fill="FBFBF3"/>
        </w:rPr>
        <w:t xml:space="preserve"> </w:t>
      </w:r>
      <w:proofErr w:type="spellStart"/>
      <w:r w:rsidRPr="00701DA1">
        <w:rPr>
          <w:rFonts w:ascii="Arial" w:hAnsi="Arial" w:cs="Arial"/>
          <w:color w:val="111111"/>
          <w:sz w:val="20"/>
          <w:szCs w:val="20"/>
          <w:shd w:val="clear" w:color="auto" w:fill="FBFBF3"/>
        </w:rPr>
        <w:t>extremidad</w:t>
      </w:r>
      <w:proofErr w:type="spellEnd"/>
      <w:r w:rsidRPr="00701DA1">
        <w:rPr>
          <w:rFonts w:ascii="Arial" w:hAnsi="Arial" w:cs="Arial"/>
          <w:color w:val="111111"/>
          <w:sz w:val="20"/>
          <w:szCs w:val="20"/>
          <w:shd w:val="clear" w:color="auto" w:fill="FBFBF3"/>
        </w:rPr>
        <w:t>. </w:t>
      </w:r>
      <w:r w:rsidRPr="00701DA1">
        <w:rPr>
          <w:rFonts w:ascii="Arial" w:hAnsi="Arial" w:cs="Arial"/>
          <w:b/>
          <w:bCs/>
          <w:color w:val="111111"/>
          <w:sz w:val="20"/>
          <w:szCs w:val="20"/>
          <w:shd w:val="clear" w:color="auto" w:fill="FBFBF3"/>
        </w:rPr>
        <w:t xml:space="preserve">Revista Chilena de </w:t>
      </w:r>
      <w:proofErr w:type="spellStart"/>
      <w:r w:rsidRPr="00701DA1">
        <w:rPr>
          <w:rFonts w:ascii="Arial" w:hAnsi="Arial" w:cs="Arial"/>
          <w:b/>
          <w:bCs/>
          <w:color w:val="111111"/>
          <w:sz w:val="20"/>
          <w:szCs w:val="20"/>
          <w:shd w:val="clear" w:color="auto" w:fill="FBFBF3"/>
        </w:rPr>
        <w:t>Cirugía</w:t>
      </w:r>
      <w:proofErr w:type="spellEnd"/>
      <w:r w:rsidRPr="00701DA1">
        <w:rPr>
          <w:rFonts w:ascii="Arial" w:hAnsi="Arial" w:cs="Arial"/>
          <w:color w:val="111111"/>
          <w:sz w:val="20"/>
          <w:szCs w:val="20"/>
          <w:shd w:val="clear" w:color="auto" w:fill="FBFBF3"/>
        </w:rPr>
        <w:t>, [</w:t>
      </w:r>
      <w:proofErr w:type="spellStart"/>
      <w:r w:rsidRPr="00701DA1">
        <w:rPr>
          <w:rFonts w:ascii="Arial" w:hAnsi="Arial" w:cs="Arial"/>
          <w:color w:val="111111"/>
          <w:sz w:val="20"/>
          <w:szCs w:val="20"/>
          <w:shd w:val="clear" w:color="auto" w:fill="FBFBF3"/>
        </w:rPr>
        <w:t>s.l</w:t>
      </w:r>
      <w:proofErr w:type="spellEnd"/>
      <w:r w:rsidRPr="00701DA1">
        <w:rPr>
          <w:rFonts w:ascii="Arial" w:hAnsi="Arial" w:cs="Arial"/>
          <w:color w:val="111111"/>
          <w:sz w:val="20"/>
          <w:szCs w:val="20"/>
          <w:shd w:val="clear" w:color="auto" w:fill="FBFBF3"/>
        </w:rPr>
        <w:t>.], v. 70, n</w:t>
      </w:r>
      <w:r>
        <w:rPr>
          <w:rFonts w:ascii="Arial" w:hAnsi="Arial" w:cs="Arial"/>
          <w:color w:val="111111"/>
          <w:sz w:val="20"/>
          <w:szCs w:val="20"/>
          <w:shd w:val="clear" w:color="auto" w:fill="FBFBF3"/>
        </w:rPr>
        <w:t>. 6, p.535-543, dez. 2018.</w:t>
      </w:r>
    </w:p>
    <w:sectPr w:rsidR="00701DA1" w:rsidRPr="006B53A5" w:rsidSect="00796CBF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32A" w:rsidRDefault="0080232A" w:rsidP="00D028BE">
      <w:pPr>
        <w:spacing w:after="0" w:line="240" w:lineRule="auto"/>
      </w:pPr>
      <w:r>
        <w:separator/>
      </w:r>
    </w:p>
  </w:endnote>
  <w:endnote w:type="continuationSeparator" w:id="0">
    <w:p w:rsidR="0080232A" w:rsidRDefault="0080232A" w:rsidP="00D0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32A" w:rsidRDefault="0080232A" w:rsidP="00D028BE">
      <w:pPr>
        <w:spacing w:after="0" w:line="240" w:lineRule="auto"/>
      </w:pPr>
      <w:r>
        <w:separator/>
      </w:r>
    </w:p>
  </w:footnote>
  <w:footnote w:type="continuationSeparator" w:id="0">
    <w:p w:rsidR="0080232A" w:rsidRDefault="0080232A" w:rsidP="00D02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E675D"/>
    <w:multiLevelType w:val="hybridMultilevel"/>
    <w:tmpl w:val="73BEB00A"/>
    <w:lvl w:ilvl="0" w:tplc="C9147F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575"/>
    <w:rsid w:val="001C6011"/>
    <w:rsid w:val="0020104E"/>
    <w:rsid w:val="00386139"/>
    <w:rsid w:val="00442575"/>
    <w:rsid w:val="004C4935"/>
    <w:rsid w:val="006B53A5"/>
    <w:rsid w:val="00701DA1"/>
    <w:rsid w:val="00796CBF"/>
    <w:rsid w:val="0080232A"/>
    <w:rsid w:val="00873753"/>
    <w:rsid w:val="00AF67AA"/>
    <w:rsid w:val="00BC10B9"/>
    <w:rsid w:val="00BD3946"/>
    <w:rsid w:val="00D022B2"/>
    <w:rsid w:val="00D028BE"/>
    <w:rsid w:val="00F73F6D"/>
    <w:rsid w:val="00FC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5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D028B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028BE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D028BE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F67A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C1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10B9"/>
  </w:style>
  <w:style w:type="paragraph" w:styleId="Rodap">
    <w:name w:val="footer"/>
    <w:basedOn w:val="Normal"/>
    <w:link w:val="RodapChar"/>
    <w:uiPriority w:val="99"/>
    <w:unhideWhenUsed/>
    <w:rsid w:val="00BC1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10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5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D028B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028BE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D028BE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F67A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C1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10B9"/>
  </w:style>
  <w:style w:type="paragraph" w:styleId="Rodap">
    <w:name w:val="footer"/>
    <w:basedOn w:val="Normal"/>
    <w:link w:val="RodapChar"/>
    <w:uiPriority w:val="99"/>
    <w:unhideWhenUsed/>
    <w:rsid w:val="00BC1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1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9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45031-59BE-4FFC-85E1-11C9F47D9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574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4</cp:revision>
  <dcterms:created xsi:type="dcterms:W3CDTF">2019-04-18T14:30:00Z</dcterms:created>
  <dcterms:modified xsi:type="dcterms:W3CDTF">2019-04-19T17:35:00Z</dcterms:modified>
</cp:coreProperties>
</file>