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91F2" w14:textId="454B6C49" w:rsidR="00D46ED6" w:rsidRPr="007932B2" w:rsidRDefault="00D44A19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A19">
        <w:rPr>
          <w:rFonts w:ascii="Times New Roman" w:hAnsi="Times New Roman" w:cs="Times New Roman"/>
          <w:b/>
          <w:bCs/>
          <w:sz w:val="24"/>
          <w:szCs w:val="24"/>
        </w:rPr>
        <w:t>Avaliação do papel do cirurgião-dentista na equipe multidisciplinar de cuidados paliativos em pacientes com câncer</w:t>
      </w:r>
      <w:r w:rsidR="004F2DA3">
        <w:rPr>
          <w:rFonts w:ascii="Times New Roman" w:hAnsi="Times New Roman" w:cs="Times New Roman"/>
          <w:b/>
          <w:bCs/>
          <w:sz w:val="24"/>
          <w:szCs w:val="24"/>
        </w:rPr>
        <w:t>: Uma revisão integrativa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7D47D97F" w:rsidR="00620D1C" w:rsidRPr="007932B2" w:rsidRDefault="003A0652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32B2">
        <w:rPr>
          <w:rFonts w:ascii="Times New Roman" w:hAnsi="Times New Roman" w:cs="Times New Roman"/>
          <w:sz w:val="24"/>
          <w:szCs w:val="24"/>
        </w:rPr>
        <w:t xml:space="preserve">Camila </w:t>
      </w:r>
      <w:r w:rsidR="00D44A19">
        <w:rPr>
          <w:rFonts w:ascii="Times New Roman" w:hAnsi="Times New Roman" w:cs="Times New Roman"/>
          <w:sz w:val="24"/>
          <w:szCs w:val="24"/>
        </w:rPr>
        <w:t>Maria da Silva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Pr="00793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19">
        <w:rPr>
          <w:rFonts w:ascii="Times New Roman" w:hAnsi="Times New Roman" w:cs="Times New Roman"/>
          <w:sz w:val="24"/>
          <w:szCs w:val="24"/>
        </w:rPr>
        <w:t>Luann</w:t>
      </w:r>
      <w:proofErr w:type="spellEnd"/>
      <w:r w:rsidR="00D4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19">
        <w:rPr>
          <w:rFonts w:ascii="Times New Roman" w:hAnsi="Times New Roman" w:cs="Times New Roman"/>
          <w:sz w:val="24"/>
          <w:szCs w:val="24"/>
        </w:rPr>
        <w:t>Hel</w:t>
      </w:r>
      <w:r w:rsidR="004F655D">
        <w:rPr>
          <w:rFonts w:ascii="Times New Roman" w:hAnsi="Times New Roman" w:cs="Times New Roman"/>
          <w:sz w:val="24"/>
          <w:szCs w:val="24"/>
        </w:rPr>
        <w:t>l</w:t>
      </w:r>
      <w:r w:rsidR="00D44A19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2C13CF">
        <w:rPr>
          <w:rFonts w:ascii="Times New Roman" w:hAnsi="Times New Roman" w:cs="Times New Roman"/>
          <w:sz w:val="24"/>
          <w:szCs w:val="24"/>
        </w:rPr>
        <w:t xml:space="preserve"> dos Santos Marinho Cruz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 w:rsidR="00D44A19">
        <w:rPr>
          <w:rFonts w:ascii="Times New Roman" w:hAnsi="Times New Roman" w:cs="Times New Roman"/>
          <w:sz w:val="24"/>
          <w:szCs w:val="24"/>
        </w:rPr>
        <w:t xml:space="preserve">Amanda </w:t>
      </w:r>
      <w:r w:rsidR="002C13CF">
        <w:rPr>
          <w:rFonts w:ascii="Times New Roman" w:hAnsi="Times New Roman" w:cs="Times New Roman"/>
          <w:sz w:val="24"/>
          <w:szCs w:val="24"/>
        </w:rPr>
        <w:t xml:space="preserve">Maria </w:t>
      </w:r>
      <w:r w:rsidR="00D44A19">
        <w:rPr>
          <w:rFonts w:ascii="Times New Roman" w:hAnsi="Times New Roman" w:cs="Times New Roman"/>
          <w:sz w:val="24"/>
          <w:szCs w:val="24"/>
        </w:rPr>
        <w:t>Chaves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2D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D05">
        <w:rPr>
          <w:rFonts w:ascii="Times New Roman" w:hAnsi="Times New Roman" w:cs="Times New Roman"/>
          <w:sz w:val="24"/>
          <w:szCs w:val="24"/>
        </w:rPr>
        <w:t>Wenys</w:t>
      </w:r>
      <w:proofErr w:type="spellEnd"/>
      <w:r w:rsidR="002D4D05">
        <w:rPr>
          <w:rFonts w:ascii="Times New Roman" w:hAnsi="Times New Roman" w:cs="Times New Roman"/>
          <w:sz w:val="24"/>
          <w:szCs w:val="24"/>
        </w:rPr>
        <w:t xml:space="preserve"> Cláudio Gomes da Silva</w:t>
      </w:r>
      <w:r w:rsidR="002D4D05" w:rsidRPr="007932B2">
        <w:rPr>
          <w:rFonts w:ascii="Times New Roman" w:hAnsi="Times New Roman" w:cs="Times New Roman"/>
          <w:sz w:val="24"/>
          <w:szCs w:val="24"/>
        </w:rPr>
        <w:t>¹</w:t>
      </w:r>
      <w:r w:rsidR="002D4D05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D44A19">
        <w:rPr>
          <w:rFonts w:ascii="Times New Roman" w:hAnsi="Times New Roman" w:cs="Times New Roman"/>
          <w:sz w:val="24"/>
          <w:szCs w:val="24"/>
        </w:rPr>
        <w:t>Irani de Farias Cunha Junior</w:t>
      </w:r>
      <w:r w:rsidR="002D4D05" w:rsidRPr="007932B2">
        <w:rPr>
          <w:rFonts w:ascii="Times New Roman" w:hAnsi="Times New Roman" w:cs="Times New Roman"/>
          <w:sz w:val="24"/>
          <w:szCs w:val="24"/>
        </w:rPr>
        <w:t>¹</w:t>
      </w:r>
    </w:p>
    <w:p w14:paraId="1C0A8E12" w14:textId="72CB36ED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D44A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</w:t>
      </w:r>
      <w:proofErr w:type="gramEnd"/>
      <w:r w:rsidR="00D44A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Federal de Pernambuco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D44A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Departamento de Clínica e Odontologia Preventiva, Curso de Odontologia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44A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Pernambuco – </w:t>
      </w:r>
      <w:proofErr w:type="gramStart"/>
      <w:r w:rsidR="00D44A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</w:t>
      </w:r>
      <w:proofErr w:type="gramEnd"/>
    </w:p>
    <w:p w14:paraId="733E0981" w14:textId="20B69793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9" w:history="1">
        <w:r w:rsidR="00D44A19" w:rsidRPr="008068E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camilalatim@outlook.com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3F415350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4A19" w:rsidRPr="00D44A19">
        <w:rPr>
          <w:rFonts w:ascii="Arial" w:hAnsi="Arial" w:cs="Arial"/>
          <w:color w:val="000000"/>
        </w:rPr>
        <w:t xml:space="preserve"> </w:t>
      </w:r>
      <w:r w:rsidR="00D44A19" w:rsidRPr="00D44A19">
        <w:rPr>
          <w:rFonts w:ascii="Times New Roman" w:hAnsi="Times New Roman" w:cs="Times New Roman"/>
          <w:bCs/>
          <w:sz w:val="24"/>
          <w:szCs w:val="24"/>
        </w:rPr>
        <w:t xml:space="preserve">Mesmo sendo a terapêutica mais utilizada, a quimioterapia e a radioterapia causam muitos efeitos adversos, aproximadamente 40% dos indivíduos apresentam intercorrências orais devido à </w:t>
      </w:r>
      <w:proofErr w:type="spellStart"/>
      <w:r w:rsidR="00D44A19" w:rsidRPr="00D44A19">
        <w:rPr>
          <w:rFonts w:ascii="Times New Roman" w:hAnsi="Times New Roman" w:cs="Times New Roman"/>
          <w:bCs/>
          <w:sz w:val="24"/>
          <w:szCs w:val="24"/>
        </w:rPr>
        <w:t>estomatotoxicidade</w:t>
      </w:r>
      <w:proofErr w:type="spellEnd"/>
      <w:r w:rsidR="00D44A19" w:rsidRPr="00D44A19">
        <w:rPr>
          <w:rFonts w:ascii="Times New Roman" w:hAnsi="Times New Roman" w:cs="Times New Roman"/>
          <w:bCs/>
          <w:sz w:val="24"/>
          <w:szCs w:val="24"/>
        </w:rPr>
        <w:t xml:space="preserve"> direta ou indireta do tratamento. Sendo uma doença multifatorial, uma equipe multidisciplinar é imprescindível no combate contra o câncer, o cirurgião-dentista deve ser incorporado à equipe de tratamento quando o paciente estiver submetido à quimioterapia e radioterapia, compartilhando informações e seus conhecimentos com outros profissionais de saúde, com o intuito de propiciar um maior bem-estar ao paciente, reduzindo o tempo de internação e o uso de medicamentos, como também evitando infecções</w:t>
      </w:r>
      <w:r w:rsidR="00305C67" w:rsidRPr="007932B2">
        <w:rPr>
          <w:rFonts w:ascii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4A19" w:rsidRPr="00D44A19">
        <w:rPr>
          <w:rFonts w:ascii="Arial" w:hAnsi="Arial" w:cs="Arial"/>
          <w:color w:val="000000"/>
        </w:rPr>
        <w:t xml:space="preserve"> </w:t>
      </w:r>
      <w:r w:rsidR="00D44A19" w:rsidRPr="00D44A19">
        <w:rPr>
          <w:rFonts w:ascii="Times New Roman" w:hAnsi="Times New Roman" w:cs="Times New Roman"/>
          <w:bCs/>
          <w:sz w:val="24"/>
          <w:szCs w:val="24"/>
        </w:rPr>
        <w:t>Avaliar a importância e o papel do cirurgião-dentista na equipe multidisciplinar no tratamento de pacientes oncológicos, e como a sua participação nos cuidados paliativos pode facilitar um diagnóstico mais rápido de complicações orais decorrentes da quimioterapia e radioterapia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4F2DA3" w:rsidRPr="004F2DA3">
        <w:rPr>
          <w:rFonts w:ascii="Times New Roman" w:hAnsi="Times New Roman" w:cs="Times New Roman"/>
          <w:sz w:val="24"/>
          <w:szCs w:val="24"/>
        </w:rPr>
        <w:t>O desenho do estudo foi uma</w:t>
      </w:r>
      <w:r w:rsidR="004F2DA3" w:rsidRPr="004F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DA3" w:rsidRPr="004F2DA3">
        <w:rPr>
          <w:rFonts w:ascii="Times New Roman" w:hAnsi="Times New Roman" w:cs="Times New Roman"/>
          <w:sz w:val="24"/>
          <w:szCs w:val="24"/>
        </w:rPr>
        <w:t xml:space="preserve">Revisão de Literatura Integrativa realizada através da coleta de publicações com os </w:t>
      </w:r>
      <w:r w:rsidR="004F2DA3">
        <w:rPr>
          <w:rFonts w:ascii="Times New Roman" w:hAnsi="Times New Roman" w:cs="Times New Roman"/>
          <w:sz w:val="24"/>
          <w:szCs w:val="24"/>
        </w:rPr>
        <w:t>descritores “</w:t>
      </w:r>
      <w:r w:rsidR="004F2DA3" w:rsidRPr="004F2DA3">
        <w:rPr>
          <w:rFonts w:ascii="Times New Roman" w:hAnsi="Times New Roman" w:cs="Times New Roman"/>
          <w:i/>
          <w:sz w:val="24"/>
          <w:szCs w:val="24"/>
        </w:rPr>
        <w:t>Cuidados Paliativos</w:t>
      </w:r>
      <w:r w:rsidR="004F2DA3">
        <w:rPr>
          <w:rFonts w:ascii="Times New Roman" w:hAnsi="Times New Roman" w:cs="Times New Roman"/>
          <w:sz w:val="24"/>
          <w:szCs w:val="24"/>
        </w:rPr>
        <w:t>”</w:t>
      </w:r>
      <w:r w:rsidR="004F2DA3" w:rsidRPr="004F2DA3">
        <w:rPr>
          <w:rFonts w:ascii="Times New Roman" w:hAnsi="Times New Roman" w:cs="Times New Roman"/>
          <w:sz w:val="24"/>
          <w:szCs w:val="24"/>
        </w:rPr>
        <w:t xml:space="preserve">, </w:t>
      </w:r>
      <w:r w:rsidR="004F2DA3">
        <w:rPr>
          <w:rFonts w:ascii="Times New Roman" w:hAnsi="Times New Roman" w:cs="Times New Roman"/>
          <w:sz w:val="24"/>
          <w:szCs w:val="24"/>
        </w:rPr>
        <w:t>“</w:t>
      </w:r>
      <w:r w:rsidR="004F2DA3" w:rsidRPr="004F2DA3">
        <w:rPr>
          <w:rFonts w:ascii="Times New Roman" w:hAnsi="Times New Roman" w:cs="Times New Roman"/>
          <w:i/>
          <w:sz w:val="24"/>
          <w:szCs w:val="24"/>
        </w:rPr>
        <w:t>Equipe Hospitalar de Odontologia</w:t>
      </w:r>
      <w:r w:rsidR="004F2DA3">
        <w:rPr>
          <w:rFonts w:ascii="Times New Roman" w:hAnsi="Times New Roman" w:cs="Times New Roman"/>
          <w:sz w:val="24"/>
          <w:szCs w:val="24"/>
        </w:rPr>
        <w:t>”</w:t>
      </w:r>
      <w:r w:rsidR="004F2DA3" w:rsidRPr="004F2DA3">
        <w:rPr>
          <w:rFonts w:ascii="Times New Roman" w:hAnsi="Times New Roman" w:cs="Times New Roman"/>
          <w:sz w:val="24"/>
          <w:szCs w:val="24"/>
        </w:rPr>
        <w:t xml:space="preserve"> </w:t>
      </w:r>
      <w:r w:rsidR="004F2DA3">
        <w:rPr>
          <w:rFonts w:ascii="Times New Roman" w:hAnsi="Times New Roman" w:cs="Times New Roman"/>
          <w:sz w:val="24"/>
          <w:szCs w:val="24"/>
        </w:rPr>
        <w:t>e “</w:t>
      </w:r>
      <w:r w:rsidR="004F2DA3" w:rsidRPr="004F2DA3">
        <w:rPr>
          <w:rFonts w:ascii="Times New Roman" w:hAnsi="Times New Roman" w:cs="Times New Roman"/>
          <w:i/>
          <w:sz w:val="24"/>
          <w:szCs w:val="24"/>
        </w:rPr>
        <w:t>Neoplasias Bucais</w:t>
      </w:r>
      <w:r w:rsidR="004F2DA3">
        <w:rPr>
          <w:rFonts w:ascii="Times New Roman" w:hAnsi="Times New Roman" w:cs="Times New Roman"/>
          <w:sz w:val="24"/>
          <w:szCs w:val="24"/>
        </w:rPr>
        <w:t>”</w:t>
      </w:r>
      <w:r w:rsidR="004F2DA3" w:rsidRPr="004F2DA3">
        <w:rPr>
          <w:rFonts w:ascii="Times New Roman" w:hAnsi="Times New Roman" w:cs="Times New Roman"/>
          <w:sz w:val="24"/>
          <w:szCs w:val="24"/>
        </w:rPr>
        <w:t>.  Buscou-se nas bases de dados d</w:t>
      </w:r>
      <w:r w:rsidR="004F2DA3">
        <w:rPr>
          <w:rFonts w:ascii="Times New Roman" w:hAnsi="Times New Roman" w:cs="Times New Roman"/>
          <w:sz w:val="24"/>
          <w:szCs w:val="24"/>
        </w:rPr>
        <w:t>a</w:t>
      </w:r>
      <w:r w:rsidR="00357EF8">
        <w:rPr>
          <w:rFonts w:ascii="Times New Roman" w:hAnsi="Times New Roman" w:cs="Times New Roman"/>
          <w:sz w:val="24"/>
          <w:szCs w:val="24"/>
        </w:rPr>
        <w:t xml:space="preserve"> </w:t>
      </w:r>
      <w:r w:rsidR="00357EF8" w:rsidRPr="00357EF8">
        <w:rPr>
          <w:rFonts w:ascii="Times New Roman" w:hAnsi="Times New Roman" w:cs="Times New Roman"/>
          <w:sz w:val="24"/>
          <w:szCs w:val="24"/>
        </w:rPr>
        <w:t>Biblioteca Virtual em Saúde (BVS), Literatura Latino-Americana e do Caribe em Ciências da Saúde (</w:t>
      </w:r>
      <w:proofErr w:type="spellStart"/>
      <w:r w:rsidR="00357EF8" w:rsidRPr="00357EF8">
        <w:rPr>
          <w:rFonts w:ascii="Times New Roman" w:hAnsi="Times New Roman" w:cs="Times New Roman"/>
          <w:sz w:val="24"/>
          <w:szCs w:val="24"/>
        </w:rPr>
        <w:t>Lilacs</w:t>
      </w:r>
      <w:proofErr w:type="spellEnd"/>
      <w:r w:rsidR="00357EF8" w:rsidRPr="00357EF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357EF8" w:rsidRPr="00357EF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357EF8" w:rsidRPr="0035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EF8" w:rsidRPr="00357EF8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357EF8" w:rsidRPr="00357EF8">
        <w:rPr>
          <w:rFonts w:ascii="Times New Roman" w:hAnsi="Times New Roman" w:cs="Times New Roman"/>
          <w:sz w:val="24"/>
          <w:szCs w:val="24"/>
        </w:rPr>
        <w:t xml:space="preserve"> Library Online (</w:t>
      </w:r>
      <w:proofErr w:type="spellStart"/>
      <w:proofErr w:type="gramStart"/>
      <w:r w:rsidR="00357EF8" w:rsidRPr="00357EF8">
        <w:rPr>
          <w:rFonts w:ascii="Times New Roman" w:hAnsi="Times New Roman" w:cs="Times New Roman"/>
          <w:sz w:val="24"/>
          <w:szCs w:val="24"/>
        </w:rPr>
        <w:t>SciELO</w:t>
      </w:r>
      <w:proofErr w:type="spellEnd"/>
      <w:proofErr w:type="gramEnd"/>
      <w:r w:rsidR="00357EF8">
        <w:rPr>
          <w:rFonts w:ascii="Times New Roman" w:hAnsi="Times New Roman" w:cs="Times New Roman"/>
          <w:sz w:val="24"/>
          <w:szCs w:val="24"/>
        </w:rPr>
        <w:t>)</w:t>
      </w:r>
      <w:r w:rsidR="004F2DA3" w:rsidRPr="004F2DA3">
        <w:rPr>
          <w:rFonts w:ascii="Times New Roman" w:hAnsi="Times New Roman" w:cs="Times New Roman"/>
          <w:sz w:val="24"/>
          <w:szCs w:val="24"/>
        </w:rPr>
        <w:t xml:space="preserve"> e Google Scholar, </w:t>
      </w:r>
      <w:r w:rsidR="00357EF8">
        <w:rPr>
          <w:rFonts w:ascii="Times New Roman" w:hAnsi="Times New Roman" w:cs="Times New Roman"/>
          <w:sz w:val="24"/>
          <w:szCs w:val="24"/>
        </w:rPr>
        <w:t>foram selecionado</w:t>
      </w:r>
      <w:r w:rsidR="002C13CF">
        <w:rPr>
          <w:rFonts w:ascii="Times New Roman" w:hAnsi="Times New Roman" w:cs="Times New Roman"/>
          <w:sz w:val="24"/>
          <w:szCs w:val="24"/>
        </w:rPr>
        <w:t xml:space="preserve">s 21 </w:t>
      </w:r>
      <w:r w:rsidR="004F2DA3" w:rsidRPr="004F2DA3">
        <w:rPr>
          <w:rFonts w:ascii="Times New Roman" w:hAnsi="Times New Roman" w:cs="Times New Roman"/>
          <w:sz w:val="24"/>
          <w:szCs w:val="24"/>
        </w:rPr>
        <w:t>artigos publicados entre 2014 e 2020</w:t>
      </w:r>
      <w:r w:rsidR="004F2DA3">
        <w:rPr>
          <w:rFonts w:ascii="Times New Roman" w:hAnsi="Times New Roman" w:cs="Times New Roman"/>
          <w:sz w:val="24"/>
          <w:szCs w:val="24"/>
        </w:rPr>
        <w:t xml:space="preserve"> nas línguas portuguesa, inglesa e espanhola.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DA3">
        <w:rPr>
          <w:rFonts w:ascii="Times New Roman" w:hAnsi="Times New Roman" w:cs="Times New Roman"/>
          <w:sz w:val="24"/>
          <w:szCs w:val="24"/>
        </w:rPr>
        <w:t xml:space="preserve"> </w:t>
      </w:r>
      <w:r w:rsidR="004F2DA3" w:rsidRPr="004F2DA3">
        <w:rPr>
          <w:rFonts w:ascii="Times New Roman" w:hAnsi="Times New Roman" w:cs="Times New Roman"/>
          <w:sz w:val="24"/>
          <w:szCs w:val="24"/>
        </w:rPr>
        <w:t>Das publicações encontradas,</w:t>
      </w:r>
      <w:r w:rsidR="004F2DA3" w:rsidRPr="004F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DA3" w:rsidRPr="004F2DA3">
        <w:rPr>
          <w:rFonts w:ascii="Times New Roman" w:hAnsi="Times New Roman" w:cs="Times New Roman"/>
          <w:sz w:val="24"/>
          <w:szCs w:val="24"/>
        </w:rPr>
        <w:t>oito delas apontam xerostomia como sintoma prevalente em pacientes oncológicos, seguido por disfagia com três autores. Sintomas psicológicos</w:t>
      </w:r>
      <w:r w:rsidR="00357EF8">
        <w:rPr>
          <w:rFonts w:ascii="Times New Roman" w:hAnsi="Times New Roman" w:cs="Times New Roman"/>
          <w:sz w:val="24"/>
          <w:szCs w:val="24"/>
        </w:rPr>
        <w:t xml:space="preserve"> estiveram presentes</w:t>
      </w:r>
      <w:r w:rsidR="004F2DA3" w:rsidRPr="004F2DA3">
        <w:rPr>
          <w:rFonts w:ascii="Times New Roman" w:hAnsi="Times New Roman" w:cs="Times New Roman"/>
          <w:sz w:val="24"/>
          <w:szCs w:val="24"/>
        </w:rPr>
        <w:t>, com duas publicações ratificando sua importância</w:t>
      </w:r>
      <w:r w:rsidR="00357EF8">
        <w:rPr>
          <w:rFonts w:ascii="Times New Roman" w:hAnsi="Times New Roman" w:cs="Times New Roman"/>
          <w:sz w:val="24"/>
          <w:szCs w:val="24"/>
        </w:rPr>
        <w:t xml:space="preserve"> na vida dos pacientes</w:t>
      </w:r>
      <w:r w:rsidR="004F2DA3" w:rsidRPr="004F2DA3">
        <w:rPr>
          <w:rFonts w:ascii="Times New Roman" w:hAnsi="Times New Roman" w:cs="Times New Roman"/>
          <w:sz w:val="24"/>
          <w:szCs w:val="24"/>
        </w:rPr>
        <w:t xml:space="preserve">. Três apontam que os enfermeiros são </w:t>
      </w:r>
      <w:r w:rsidR="002C13CF" w:rsidRPr="004F2DA3">
        <w:rPr>
          <w:rFonts w:ascii="Times New Roman" w:hAnsi="Times New Roman" w:cs="Times New Roman"/>
          <w:sz w:val="24"/>
          <w:szCs w:val="24"/>
        </w:rPr>
        <w:t>encarregados dos cuidados referentes à saúde bucal dos pacientes oncológicos</w:t>
      </w:r>
      <w:r w:rsidR="004F2DA3" w:rsidRPr="004F2DA3">
        <w:rPr>
          <w:rFonts w:ascii="Times New Roman" w:hAnsi="Times New Roman" w:cs="Times New Roman"/>
          <w:sz w:val="24"/>
          <w:szCs w:val="24"/>
        </w:rPr>
        <w:t xml:space="preserve">. Quatro publicações apontam a importância do Cirurgião-Dentista na equipe multidisciplinar, e seis apontam o impacto do acompanhamento CD na </w:t>
      </w:r>
      <w:r w:rsidR="004F2DA3">
        <w:rPr>
          <w:rFonts w:ascii="Times New Roman" w:hAnsi="Times New Roman" w:cs="Times New Roman"/>
          <w:sz w:val="24"/>
          <w:szCs w:val="24"/>
        </w:rPr>
        <w:t>qualidade de vida dos pacientes</w:t>
      </w:r>
      <w:r w:rsidR="007C0E1D" w:rsidRPr="007932B2">
        <w:rPr>
          <w:rFonts w:ascii="Times New Roman" w:hAnsi="Times New Roman" w:cs="Times New Roman"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DA3">
        <w:rPr>
          <w:rFonts w:ascii="Times New Roman" w:hAnsi="Times New Roman" w:cs="Times New Roman"/>
          <w:sz w:val="24"/>
          <w:szCs w:val="24"/>
        </w:rPr>
        <w:t xml:space="preserve"> </w:t>
      </w:r>
      <w:r w:rsidR="004F2DA3" w:rsidRPr="004F2DA3">
        <w:rPr>
          <w:rFonts w:ascii="Times New Roman" w:hAnsi="Times New Roman" w:cs="Times New Roman"/>
          <w:sz w:val="24"/>
          <w:szCs w:val="24"/>
        </w:rPr>
        <w:t xml:space="preserve">Conclui-se que, a </w:t>
      </w:r>
      <w:r w:rsidR="004F2DA3" w:rsidRPr="004F2DA3">
        <w:rPr>
          <w:rFonts w:ascii="Times New Roman" w:hAnsi="Times New Roman" w:cs="Times New Roman"/>
          <w:sz w:val="24"/>
          <w:szCs w:val="24"/>
        </w:rPr>
        <w:lastRenderedPageBreak/>
        <w:t>presença do cirurgião-dentista é recomendável nos cuidados paliativos oferecidos aos pacientes oncológicos, sua inclusão na equipe multidisciplinar é aconselhável para que haja um tratamento que englobe todas a</w:t>
      </w:r>
      <w:r w:rsidR="004F2DA3">
        <w:rPr>
          <w:rFonts w:ascii="Times New Roman" w:hAnsi="Times New Roman" w:cs="Times New Roman"/>
          <w:sz w:val="24"/>
          <w:szCs w:val="24"/>
        </w:rPr>
        <w:t>s necessidades desses pacientes</w:t>
      </w:r>
      <w:r w:rsidR="00096AE8" w:rsidRPr="007932B2">
        <w:rPr>
          <w:rFonts w:ascii="Times New Roman" w:hAnsi="Times New Roman" w:cs="Times New Roman"/>
          <w:sz w:val="24"/>
          <w:szCs w:val="24"/>
        </w:rPr>
        <w:t>.</w:t>
      </w:r>
    </w:p>
    <w:p w14:paraId="0DE50BD9" w14:textId="279AF78F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4F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DA3">
        <w:rPr>
          <w:rFonts w:ascii="Times New Roman" w:hAnsi="Times New Roman" w:cs="Times New Roman"/>
          <w:sz w:val="24"/>
          <w:szCs w:val="24"/>
        </w:rPr>
        <w:t>Cuidados Paliativos</w:t>
      </w:r>
      <w:r>
        <w:rPr>
          <w:rFonts w:ascii="Times New Roman" w:hAnsi="Times New Roman" w:cs="Times New Roman"/>
          <w:sz w:val="24"/>
          <w:szCs w:val="24"/>
        </w:rPr>
        <w:t>;</w:t>
      </w:r>
      <w:r w:rsidR="004F2DA3">
        <w:rPr>
          <w:rFonts w:ascii="Times New Roman" w:hAnsi="Times New Roman" w:cs="Times New Roman"/>
          <w:sz w:val="24"/>
          <w:szCs w:val="24"/>
        </w:rPr>
        <w:t xml:space="preserve"> Equipe Hospitalar de Odontologia</w:t>
      </w:r>
      <w:r>
        <w:rPr>
          <w:rFonts w:ascii="Times New Roman" w:hAnsi="Times New Roman" w:cs="Times New Roman"/>
          <w:sz w:val="24"/>
          <w:szCs w:val="24"/>
        </w:rPr>
        <w:t>;</w:t>
      </w:r>
      <w:r w:rsidR="004F2DA3">
        <w:rPr>
          <w:rFonts w:ascii="Times New Roman" w:hAnsi="Times New Roman" w:cs="Times New Roman"/>
          <w:sz w:val="24"/>
          <w:szCs w:val="24"/>
        </w:rPr>
        <w:t xml:space="preserve"> Neoplasias Bucais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7C442DA7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93C5E6" w14:textId="77777777" w:rsidR="004F655D" w:rsidRDefault="004F655D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26DD4" w14:textId="405C4DF0" w:rsidR="004F655D" w:rsidRDefault="00653092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Saito </w:t>
      </w:r>
      <w:r w:rsidR="004F655D" w:rsidRPr="004F655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092">
        <w:rPr>
          <w:rFonts w:ascii="Times New Roman" w:hAnsi="Times New Roman" w:cs="Times New Roman"/>
          <w:sz w:val="24"/>
          <w:szCs w:val="24"/>
        </w:rPr>
        <w:t>Watanabe Y, Sato 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092">
        <w:rPr>
          <w:rFonts w:ascii="Times New Roman" w:hAnsi="Times New Roman" w:cs="Times New Roman"/>
          <w:sz w:val="24"/>
          <w:szCs w:val="24"/>
        </w:rPr>
        <w:t>Ikawa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</w:t>
      </w:r>
      <w:r w:rsidRPr="00653092">
        <w:rPr>
          <w:rFonts w:ascii="Times New Roman" w:hAnsi="Times New Roman" w:cs="Times New Roman"/>
          <w:sz w:val="24"/>
          <w:szCs w:val="24"/>
        </w:rPr>
        <w:t>Yoshida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653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092">
        <w:rPr>
          <w:rFonts w:ascii="Times New Roman" w:hAnsi="Times New Roman" w:cs="Times New Roman"/>
          <w:sz w:val="24"/>
          <w:szCs w:val="24"/>
        </w:rPr>
        <w:t>Katakura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F655D" w:rsidRPr="004F6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55D" w:rsidRPr="0065309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4F655D" w:rsidRPr="00653092">
        <w:rPr>
          <w:rFonts w:ascii="Times New Roman" w:hAnsi="Times New Roman" w:cs="Times New Roman"/>
          <w:sz w:val="24"/>
          <w:szCs w:val="24"/>
        </w:rPr>
        <w:t xml:space="preserve"> al</w:t>
      </w:r>
      <w:r w:rsidR="004F655D" w:rsidRPr="004F65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Effects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professional oral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care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reducing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risk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chemotherapy-induced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oral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mucositis</w:t>
      </w:r>
      <w:proofErr w:type="spellEnd"/>
      <w:r w:rsidR="004F655D" w:rsidRPr="004F65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55D" w:rsidRPr="00D44C65">
        <w:rPr>
          <w:rFonts w:ascii="Times New Roman" w:hAnsi="Times New Roman" w:cs="Times New Roman"/>
          <w:b/>
          <w:sz w:val="24"/>
          <w:szCs w:val="24"/>
        </w:rPr>
        <w:t>Support</w:t>
      </w:r>
      <w:proofErr w:type="spellEnd"/>
      <w:r w:rsidR="004F655D" w:rsidRPr="00D4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55D" w:rsidRPr="00D44C65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="004F655D" w:rsidRPr="00D4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55D" w:rsidRPr="00D44C65">
        <w:rPr>
          <w:rFonts w:ascii="Times New Roman" w:hAnsi="Times New Roman" w:cs="Times New Roman"/>
          <w:b/>
          <w:sz w:val="24"/>
          <w:szCs w:val="24"/>
        </w:rPr>
        <w:t>Cancer</w:t>
      </w:r>
      <w:proofErr w:type="spellEnd"/>
      <w:r w:rsidR="00C83926">
        <w:rPr>
          <w:rFonts w:ascii="Times New Roman" w:hAnsi="Times New Roman" w:cs="Times New Roman"/>
          <w:sz w:val="24"/>
          <w:szCs w:val="24"/>
        </w:rPr>
        <w:t>. 2014;</w:t>
      </w:r>
      <w:r w:rsidR="004F6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926">
        <w:rPr>
          <w:rFonts w:ascii="Times New Roman" w:hAnsi="Times New Roman" w:cs="Times New Roman"/>
          <w:sz w:val="24"/>
          <w:szCs w:val="24"/>
        </w:rPr>
        <w:t>22(11): 2935–29</w:t>
      </w:r>
      <w:r w:rsidR="004F655D" w:rsidRPr="004F655D">
        <w:rPr>
          <w:rFonts w:ascii="Times New Roman" w:hAnsi="Times New Roman" w:cs="Times New Roman"/>
          <w:sz w:val="24"/>
          <w:szCs w:val="24"/>
        </w:rPr>
        <w:t>4</w:t>
      </w:r>
      <w:r w:rsidR="00C83926">
        <w:rPr>
          <w:rFonts w:ascii="Times New Roman" w:hAnsi="Times New Roman" w:cs="Times New Roman"/>
          <w:sz w:val="24"/>
          <w:szCs w:val="24"/>
        </w:rPr>
        <w:t>0</w:t>
      </w:r>
      <w:r w:rsidR="004F655D" w:rsidRPr="004F65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D0712" w14:textId="77777777" w:rsidR="004F655D" w:rsidRDefault="004F655D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F1B1B" w14:textId="147D46C9" w:rsidR="004F655D" w:rsidRDefault="00122DD1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D1">
        <w:rPr>
          <w:rFonts w:ascii="Times New Roman" w:hAnsi="Times New Roman" w:cs="Times New Roman"/>
          <w:sz w:val="24"/>
          <w:szCs w:val="24"/>
        </w:rPr>
        <w:t xml:space="preserve">Mercadante S, </w:t>
      </w:r>
      <w:proofErr w:type="spellStart"/>
      <w:r w:rsidRPr="00122DD1">
        <w:rPr>
          <w:rFonts w:ascii="Times New Roman" w:hAnsi="Times New Roman" w:cs="Times New Roman"/>
          <w:sz w:val="24"/>
          <w:szCs w:val="24"/>
        </w:rPr>
        <w:t>Aielli</w:t>
      </w:r>
      <w:proofErr w:type="spellEnd"/>
      <w:r w:rsidRPr="00122DD1">
        <w:rPr>
          <w:rFonts w:ascii="Times New Roman" w:hAnsi="Times New Roman" w:cs="Times New Roman"/>
          <w:sz w:val="24"/>
          <w:szCs w:val="24"/>
        </w:rPr>
        <w:t xml:space="preserve"> F, Adile C, </w:t>
      </w:r>
      <w:proofErr w:type="spellStart"/>
      <w:r w:rsidRPr="00122DD1">
        <w:rPr>
          <w:rFonts w:ascii="Times New Roman" w:hAnsi="Times New Roman" w:cs="Times New Roman"/>
          <w:sz w:val="24"/>
          <w:szCs w:val="24"/>
        </w:rPr>
        <w:t>Ferrera</w:t>
      </w:r>
      <w:proofErr w:type="spellEnd"/>
      <w:r w:rsidRPr="00122DD1">
        <w:rPr>
          <w:rFonts w:ascii="Times New Roman" w:hAnsi="Times New Roman" w:cs="Times New Roman"/>
          <w:sz w:val="24"/>
          <w:szCs w:val="24"/>
        </w:rPr>
        <w:t xml:space="preserve"> P, Valle A, Fusco F</w:t>
      </w:r>
      <w:r w:rsidR="004F655D" w:rsidRPr="004F6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55D" w:rsidRPr="004F655D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4F655D" w:rsidRPr="004F655D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="004F655D" w:rsidRPr="004F65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Prevalence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oral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mucositis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dry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mouth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dysphagia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advanced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cancer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patients</w:t>
      </w:r>
      <w:proofErr w:type="spellEnd"/>
      <w:r w:rsidR="004F655D" w:rsidRPr="004F65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55D" w:rsidRPr="00D44C65">
        <w:rPr>
          <w:rFonts w:ascii="Times New Roman" w:hAnsi="Times New Roman" w:cs="Times New Roman"/>
          <w:b/>
          <w:sz w:val="24"/>
          <w:szCs w:val="24"/>
        </w:rPr>
        <w:t>Support</w:t>
      </w:r>
      <w:proofErr w:type="spellEnd"/>
      <w:r w:rsidR="004F655D" w:rsidRPr="00D4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55D" w:rsidRPr="00D44C65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="004F655D" w:rsidRPr="00D4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55D" w:rsidRPr="00D44C65">
        <w:rPr>
          <w:rFonts w:ascii="Times New Roman" w:hAnsi="Times New Roman" w:cs="Times New Roman"/>
          <w:b/>
          <w:sz w:val="24"/>
          <w:szCs w:val="24"/>
        </w:rPr>
        <w:t>Cancer</w:t>
      </w:r>
      <w:proofErr w:type="spellEnd"/>
      <w:r w:rsidR="00C83926">
        <w:rPr>
          <w:rFonts w:ascii="Times New Roman" w:hAnsi="Times New Roman" w:cs="Times New Roman"/>
          <w:sz w:val="24"/>
          <w:szCs w:val="24"/>
        </w:rPr>
        <w:t>. 2015; 23(11)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3926">
        <w:rPr>
          <w:rFonts w:ascii="Times New Roman" w:hAnsi="Times New Roman" w:cs="Times New Roman"/>
          <w:sz w:val="24"/>
          <w:szCs w:val="24"/>
        </w:rPr>
        <w:t>3249-3255</w:t>
      </w:r>
      <w:r w:rsidR="004F655D" w:rsidRPr="004F65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0FF05" w14:textId="77777777" w:rsidR="004F655D" w:rsidRDefault="004F655D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21636" w14:textId="519F4848" w:rsidR="004F655D" w:rsidRPr="004F655D" w:rsidRDefault="00122DD1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DD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22DD1">
        <w:rPr>
          <w:rFonts w:ascii="Times New Roman" w:hAnsi="Times New Roman" w:cs="Times New Roman"/>
          <w:sz w:val="24"/>
          <w:szCs w:val="24"/>
        </w:rPr>
        <w:t xml:space="preserve"> Oliveira MCQ, Lebre Martins BNF, Santos-Silva AR, Rivera C, Vargas PA, Lopes MA</w:t>
      </w:r>
      <w:r w:rsidRPr="00122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55D" w:rsidRPr="004F655D">
        <w:rPr>
          <w:rFonts w:ascii="Times New Roman" w:hAnsi="Times New Roman" w:cs="Times New Roman"/>
          <w:i/>
          <w:sz w:val="24"/>
          <w:szCs w:val="24"/>
        </w:rPr>
        <w:t>et al</w:t>
      </w:r>
      <w:r w:rsidR="004F655D" w:rsidRPr="004F655D">
        <w:rPr>
          <w:rFonts w:ascii="Times New Roman" w:hAnsi="Times New Roman" w:cs="Times New Roman"/>
          <w:sz w:val="24"/>
          <w:szCs w:val="24"/>
        </w:rPr>
        <w:t xml:space="preserve">. </w:t>
      </w:r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Dental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treatment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needs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hospitalized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cancer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patients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: a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retrospective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cohort</w:t>
      </w:r>
      <w:proofErr w:type="spellEnd"/>
      <w:r w:rsidR="004F655D" w:rsidRPr="004F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5D" w:rsidRPr="004F655D">
        <w:rPr>
          <w:rFonts w:ascii="Times New Roman" w:hAnsi="Times New Roman" w:cs="Times New Roman"/>
          <w:bCs/>
          <w:sz w:val="24"/>
          <w:szCs w:val="24"/>
        </w:rPr>
        <w:t>study</w:t>
      </w:r>
      <w:proofErr w:type="spellEnd"/>
      <w:r w:rsidR="004F655D" w:rsidRPr="004F65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55D" w:rsidRPr="00D44C65">
        <w:rPr>
          <w:rFonts w:ascii="Times New Roman" w:hAnsi="Times New Roman" w:cs="Times New Roman"/>
          <w:b/>
          <w:sz w:val="24"/>
          <w:szCs w:val="24"/>
        </w:rPr>
        <w:t>Support</w:t>
      </w:r>
      <w:proofErr w:type="spellEnd"/>
      <w:r w:rsidR="004F655D" w:rsidRPr="00D4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55D" w:rsidRPr="00D44C65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="004F655D" w:rsidRPr="00D4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55D" w:rsidRPr="00D44C65">
        <w:rPr>
          <w:rFonts w:ascii="Times New Roman" w:hAnsi="Times New Roman" w:cs="Times New Roman"/>
          <w:b/>
          <w:sz w:val="24"/>
          <w:szCs w:val="24"/>
        </w:rPr>
        <w:t>Cancer</w:t>
      </w:r>
      <w:proofErr w:type="spellEnd"/>
      <w:r w:rsidR="00C83926">
        <w:rPr>
          <w:rFonts w:ascii="Times New Roman" w:hAnsi="Times New Roman" w:cs="Times New Roman"/>
          <w:sz w:val="24"/>
          <w:szCs w:val="24"/>
        </w:rPr>
        <w:t>. 2020; 28</w:t>
      </w:r>
      <w:r>
        <w:rPr>
          <w:rFonts w:ascii="Times New Roman" w:hAnsi="Times New Roman" w:cs="Times New Roman"/>
          <w:sz w:val="24"/>
          <w:szCs w:val="24"/>
        </w:rPr>
        <w:t>(7)</w:t>
      </w:r>
      <w:r w:rsidR="00C83926">
        <w:rPr>
          <w:rFonts w:ascii="Times New Roman" w:hAnsi="Times New Roman" w:cs="Times New Roman"/>
          <w:sz w:val="24"/>
          <w:szCs w:val="24"/>
        </w:rPr>
        <w:t>: 3451–34</w:t>
      </w:r>
      <w:r w:rsidR="004F655D" w:rsidRPr="004F655D">
        <w:rPr>
          <w:rFonts w:ascii="Times New Roman" w:hAnsi="Times New Roman" w:cs="Times New Roman"/>
          <w:sz w:val="24"/>
          <w:szCs w:val="24"/>
        </w:rPr>
        <w:t xml:space="preserve">57. </w:t>
      </w:r>
    </w:p>
    <w:p w14:paraId="0CC44400" w14:textId="77777777" w:rsidR="004F655D" w:rsidRDefault="004F655D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E5259D" w14:textId="77777777" w:rsidR="004F655D" w:rsidRDefault="004F655D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0DD56" w14:textId="77777777" w:rsidR="004F655D" w:rsidRDefault="004F655D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4AEA6" w14:textId="77777777" w:rsidR="004F655D" w:rsidRPr="004F655D" w:rsidRDefault="004F655D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D4093" w14:textId="77777777" w:rsidR="004F655D" w:rsidRDefault="004F655D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BF31B" w14:textId="77777777" w:rsidR="004F655D" w:rsidRDefault="004F655D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A11AC" w14:textId="77777777" w:rsidR="004F655D" w:rsidRPr="004F655D" w:rsidRDefault="004F655D" w:rsidP="004F6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F669E" w14:textId="77777777" w:rsidR="004F655D" w:rsidRDefault="004F655D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0A113" w14:textId="77777777" w:rsidR="004F655D" w:rsidRDefault="004F655D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04265" w14:textId="77777777" w:rsidR="004F655D" w:rsidRDefault="004F655D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2F848" w14:textId="17981C43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47180" w14:textId="77777777" w:rsidR="006B08C7" w:rsidRDefault="006B08C7" w:rsidP="00343A77">
      <w:pPr>
        <w:spacing w:after="0" w:line="240" w:lineRule="auto"/>
      </w:pPr>
      <w:r>
        <w:separator/>
      </w:r>
    </w:p>
  </w:endnote>
  <w:endnote w:type="continuationSeparator" w:id="0">
    <w:p w14:paraId="7E134B89" w14:textId="77777777" w:rsidR="006B08C7" w:rsidRDefault="006B08C7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2755C" w14:textId="77777777" w:rsidR="006B08C7" w:rsidRDefault="006B08C7" w:rsidP="00343A77">
      <w:pPr>
        <w:spacing w:after="0" w:line="240" w:lineRule="auto"/>
      </w:pPr>
      <w:r>
        <w:separator/>
      </w:r>
    </w:p>
  </w:footnote>
  <w:footnote w:type="continuationSeparator" w:id="0">
    <w:p w14:paraId="2F9A01B7" w14:textId="77777777" w:rsidR="006B08C7" w:rsidRDefault="006B08C7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A638" w14:textId="2BC5D952" w:rsidR="00343A77" w:rsidRDefault="006B08C7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F16" w14:textId="02C903E6" w:rsidR="00343A77" w:rsidRDefault="006B08C7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9F33" w14:textId="029B44C6" w:rsidR="00343A77" w:rsidRDefault="006B08C7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74A"/>
    <w:multiLevelType w:val="multilevel"/>
    <w:tmpl w:val="B140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875AD"/>
    <w:multiLevelType w:val="multilevel"/>
    <w:tmpl w:val="8C2E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265AB"/>
    <w:multiLevelType w:val="multilevel"/>
    <w:tmpl w:val="18A2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6"/>
    <w:rsid w:val="00053B96"/>
    <w:rsid w:val="00096AE8"/>
    <w:rsid w:val="000D3531"/>
    <w:rsid w:val="000E541B"/>
    <w:rsid w:val="00122DD1"/>
    <w:rsid w:val="00134B5E"/>
    <w:rsid w:val="001608C2"/>
    <w:rsid w:val="00164781"/>
    <w:rsid w:val="001C574E"/>
    <w:rsid w:val="002471C3"/>
    <w:rsid w:val="00266FC4"/>
    <w:rsid w:val="002725D9"/>
    <w:rsid w:val="00280B8E"/>
    <w:rsid w:val="002A140C"/>
    <w:rsid w:val="002C13CF"/>
    <w:rsid w:val="002D4D05"/>
    <w:rsid w:val="002E41B0"/>
    <w:rsid w:val="002F127F"/>
    <w:rsid w:val="00305C67"/>
    <w:rsid w:val="003156C1"/>
    <w:rsid w:val="00343A77"/>
    <w:rsid w:val="00357EF8"/>
    <w:rsid w:val="003A0652"/>
    <w:rsid w:val="003C668F"/>
    <w:rsid w:val="004039D5"/>
    <w:rsid w:val="00425F38"/>
    <w:rsid w:val="00447C27"/>
    <w:rsid w:val="00475380"/>
    <w:rsid w:val="004A32BC"/>
    <w:rsid w:val="004C7207"/>
    <w:rsid w:val="004F2DA3"/>
    <w:rsid w:val="004F655D"/>
    <w:rsid w:val="00501C38"/>
    <w:rsid w:val="005667EC"/>
    <w:rsid w:val="00570B81"/>
    <w:rsid w:val="005B72EB"/>
    <w:rsid w:val="00620D1C"/>
    <w:rsid w:val="00636C21"/>
    <w:rsid w:val="00653092"/>
    <w:rsid w:val="00665EF0"/>
    <w:rsid w:val="00697D2D"/>
    <w:rsid w:val="006B08C7"/>
    <w:rsid w:val="006F094E"/>
    <w:rsid w:val="0070304B"/>
    <w:rsid w:val="0076733E"/>
    <w:rsid w:val="007932B2"/>
    <w:rsid w:val="00794171"/>
    <w:rsid w:val="007C0E1D"/>
    <w:rsid w:val="007C68E0"/>
    <w:rsid w:val="008044FB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13AB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83926"/>
    <w:rsid w:val="00CC2FB8"/>
    <w:rsid w:val="00CF2087"/>
    <w:rsid w:val="00D24C67"/>
    <w:rsid w:val="00D325A4"/>
    <w:rsid w:val="00D44A19"/>
    <w:rsid w:val="00D44C65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11DEC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HiperlinkVisitado">
    <w:name w:val="FollowedHyperlink"/>
    <w:basedOn w:val="Fontepargpadro"/>
    <w:uiPriority w:val="99"/>
    <w:semiHidden/>
    <w:unhideWhenUsed/>
    <w:rsid w:val="00D44A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HiperlinkVisitado">
    <w:name w:val="FollowedHyperlink"/>
    <w:basedOn w:val="Fontepargpadro"/>
    <w:uiPriority w:val="99"/>
    <w:semiHidden/>
    <w:unhideWhenUsed/>
    <w:rsid w:val="00D44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milalatim@outlook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BC6A-1A56-449F-A808-A4517241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lenovo1</cp:lastModifiedBy>
  <cp:revision>9</cp:revision>
  <dcterms:created xsi:type="dcterms:W3CDTF">2020-09-14T12:48:00Z</dcterms:created>
  <dcterms:modified xsi:type="dcterms:W3CDTF">2020-09-15T13:13:00Z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