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59A2" w14:textId="5AF3EC27" w:rsidR="00CC5607" w:rsidRPr="00F36A0C" w:rsidRDefault="00CC5607" w:rsidP="00F36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A0C">
        <w:rPr>
          <w:rFonts w:ascii="Times New Roman" w:hAnsi="Times New Roman" w:cs="Times New Roman"/>
          <w:b/>
          <w:bCs/>
          <w:sz w:val="28"/>
          <w:szCs w:val="28"/>
        </w:rPr>
        <w:t>LEI MARIA DA PENHA: ampliação no âmbito normativo da violência psicológica do dano emocional e a consequente responsabilização do infrator no artigo 147-B do Código Penal</w:t>
      </w:r>
    </w:p>
    <w:p w14:paraId="201067E8" w14:textId="77777777" w:rsidR="001170C1" w:rsidRPr="00F36A0C" w:rsidRDefault="001170C1" w:rsidP="00F36A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A4249" w14:textId="77777777" w:rsidR="00CC5607" w:rsidRPr="00F36A0C" w:rsidRDefault="00CC5607" w:rsidP="00F36A0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DC973A" w14:textId="4D744060" w:rsidR="00CC5607" w:rsidRPr="00F36A0C" w:rsidRDefault="0060480F" w:rsidP="00F36A0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Nome do autor: </w:t>
      </w:r>
      <w:r w:rsidR="00CC5607" w:rsidRPr="00F36A0C">
        <w:rPr>
          <w:rFonts w:ascii="Times New Roman" w:hAnsi="Times New Roman" w:cs="Times New Roman"/>
          <w:sz w:val="26"/>
          <w:szCs w:val="26"/>
        </w:rPr>
        <w:t>Kamila de Fátima Silva</w:t>
      </w:r>
    </w:p>
    <w:p w14:paraId="73213FF4" w14:textId="77777777" w:rsidR="00CC5607" w:rsidRPr="00F36A0C" w:rsidRDefault="00CC5607" w:rsidP="00F36A0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6745683" w14:textId="07FD0ED2" w:rsidR="00CC5607" w:rsidRPr="0083588E" w:rsidRDefault="00CC5607" w:rsidP="00F36A0C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A0C">
        <w:rPr>
          <w:rFonts w:ascii="Times New Roman" w:hAnsi="Times New Roman" w:cs="Times New Roman"/>
          <w:sz w:val="26"/>
          <w:szCs w:val="26"/>
        </w:rPr>
        <w:t xml:space="preserve">E-mail: </w:t>
      </w:r>
      <w:hyperlink r:id="rId4" w:history="1">
        <w:r w:rsidRPr="0083588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kamilaf.direito@gmail.com</w:t>
        </w:r>
      </w:hyperlink>
    </w:p>
    <w:p w14:paraId="570421FA" w14:textId="77777777" w:rsidR="00CC5607" w:rsidRPr="00F36A0C" w:rsidRDefault="00CC5607" w:rsidP="00F36A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11FBA" w14:textId="4C7F0B91" w:rsidR="00CC5607" w:rsidRPr="00F36A0C" w:rsidRDefault="0060480F" w:rsidP="00F36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Graduanda,</w:t>
      </w:r>
      <w:r w:rsidR="00CC5607" w:rsidRPr="00F36A0C">
        <w:rPr>
          <w:rFonts w:ascii="Times New Roman" w:hAnsi="Times New Roman" w:cs="Times New Roman"/>
          <w:sz w:val="24"/>
          <w:szCs w:val="24"/>
        </w:rPr>
        <w:t xml:space="preserve"> Centro Universitário do Cerrado Patrocínio</w:t>
      </w:r>
      <w:r w:rsidR="0083588E">
        <w:rPr>
          <w:rFonts w:ascii="Times New Roman" w:hAnsi="Times New Roman" w:cs="Times New Roman"/>
          <w:sz w:val="24"/>
          <w:szCs w:val="24"/>
        </w:rPr>
        <w:t xml:space="preserve"> - UNICERP</w:t>
      </w:r>
      <w:r w:rsidR="00CC5607" w:rsidRPr="00F36A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Direito,</w:t>
      </w:r>
      <w:r w:rsidR="00CC5607" w:rsidRPr="00F36A0C">
        <w:rPr>
          <w:rFonts w:ascii="Times New Roman" w:hAnsi="Times New Roman" w:cs="Times New Roman"/>
          <w:sz w:val="24"/>
          <w:szCs w:val="24"/>
        </w:rPr>
        <w:t xml:space="preserve"> Patrocínio-MG, Brasil.</w:t>
      </w:r>
    </w:p>
    <w:p w14:paraId="6C271B73" w14:textId="77777777" w:rsidR="00CC5607" w:rsidRPr="00F36A0C" w:rsidRDefault="00CC5607" w:rsidP="00F36A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BD1B9" w14:textId="77777777" w:rsidR="00CC5607" w:rsidRPr="00F36A0C" w:rsidRDefault="00CC5607" w:rsidP="00F36A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D1AFC" w14:textId="12C5F47F" w:rsidR="00CC5607" w:rsidRPr="00F36A0C" w:rsidRDefault="00CC5607" w:rsidP="00F36A0C">
      <w:pPr>
        <w:jc w:val="both"/>
        <w:rPr>
          <w:rFonts w:ascii="Times New Roman" w:hAnsi="Times New Roman" w:cs="Times New Roman"/>
          <w:sz w:val="24"/>
          <w:szCs w:val="24"/>
        </w:rPr>
      </w:pPr>
      <w:r w:rsidRPr="00F36A0C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F36A0C">
        <w:rPr>
          <w:rFonts w:ascii="Times New Roman" w:hAnsi="Times New Roman" w:cs="Times New Roman"/>
          <w:sz w:val="24"/>
          <w:szCs w:val="24"/>
        </w:rPr>
        <w:t xml:space="preserve"> Este artigo </w:t>
      </w:r>
      <w:r w:rsidR="00DE01A3" w:rsidRPr="00F36A0C">
        <w:rPr>
          <w:rFonts w:ascii="Times New Roman" w:hAnsi="Times New Roman" w:cs="Times New Roman"/>
          <w:sz w:val="24"/>
          <w:szCs w:val="24"/>
        </w:rPr>
        <w:t xml:space="preserve">no qual se encontra na fase de projeto de pesquisa </w:t>
      </w:r>
      <w:r w:rsidRPr="00F36A0C">
        <w:rPr>
          <w:rFonts w:ascii="Times New Roman" w:hAnsi="Times New Roman" w:cs="Times New Roman"/>
          <w:sz w:val="24"/>
          <w:szCs w:val="24"/>
        </w:rPr>
        <w:t>analisará o conceito de violência doméstica e familiar, com ênfase na violência psicológica entre a mulher. Um problema crescente na sociedade responsável por causar diversos danos emocionais a mulher. O artigo 147-B do Código Penal cita os elementos normativos que são bastante amplos e genéricos, nos quais que a prejudique e perturbe seu pleno desenvolvimento ou que vise a degradar ou a controlar suas ações, comportamentos, crenças e decisões, mediante ameaça, constrangimento, humilhação, manipulação, isolamento, chantagem ridicularização, limitação de direito de ir e vir ou qualquer outro meio que cause prejuízo à sua saúde psicológica e autodeterminação.</w:t>
      </w:r>
    </w:p>
    <w:p w14:paraId="4767958F" w14:textId="0762B5B1" w:rsidR="00CC5607" w:rsidRPr="00F36A0C" w:rsidRDefault="00CC5607" w:rsidP="00F36A0C">
      <w:pPr>
        <w:jc w:val="both"/>
        <w:rPr>
          <w:rFonts w:ascii="Times New Roman" w:hAnsi="Times New Roman" w:cs="Times New Roman"/>
          <w:sz w:val="24"/>
          <w:szCs w:val="24"/>
        </w:rPr>
      </w:pPr>
      <w:r w:rsidRPr="00F36A0C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F36A0C">
        <w:rPr>
          <w:rFonts w:ascii="Times New Roman" w:hAnsi="Times New Roman" w:cs="Times New Roman"/>
          <w:sz w:val="24"/>
          <w:szCs w:val="24"/>
        </w:rPr>
        <w:t xml:space="preserve"> </w:t>
      </w:r>
      <w:r w:rsidR="0060480F">
        <w:rPr>
          <w:rFonts w:ascii="Times New Roman" w:hAnsi="Times New Roman" w:cs="Times New Roman"/>
          <w:sz w:val="24"/>
          <w:szCs w:val="24"/>
        </w:rPr>
        <w:t>D</w:t>
      </w:r>
      <w:r w:rsidR="00DE01A3" w:rsidRPr="00F36A0C">
        <w:rPr>
          <w:rFonts w:ascii="Times New Roman" w:hAnsi="Times New Roman" w:cs="Times New Roman"/>
          <w:sz w:val="24"/>
          <w:szCs w:val="24"/>
        </w:rPr>
        <w:t>iscorrer cientificamente a consequente responsabilização do infrator</w:t>
      </w:r>
      <w:r w:rsidR="0060480F">
        <w:rPr>
          <w:rFonts w:ascii="Times New Roman" w:hAnsi="Times New Roman" w:cs="Times New Roman"/>
          <w:sz w:val="24"/>
          <w:szCs w:val="24"/>
        </w:rPr>
        <w:t xml:space="preserve"> nos casos de violência doméstica</w:t>
      </w:r>
      <w:r w:rsidR="00DE01A3" w:rsidRPr="00F36A0C">
        <w:rPr>
          <w:rFonts w:ascii="Times New Roman" w:hAnsi="Times New Roman" w:cs="Times New Roman"/>
          <w:sz w:val="24"/>
          <w:szCs w:val="24"/>
        </w:rPr>
        <w:t>, dessa forma</w:t>
      </w:r>
      <w:r w:rsidR="0060480F">
        <w:rPr>
          <w:rFonts w:ascii="Times New Roman" w:hAnsi="Times New Roman" w:cs="Times New Roman"/>
          <w:sz w:val="24"/>
          <w:szCs w:val="24"/>
        </w:rPr>
        <w:t xml:space="preserve"> quando responsabilizado</w:t>
      </w:r>
      <w:r w:rsidR="00DE01A3" w:rsidRPr="00F36A0C">
        <w:rPr>
          <w:rFonts w:ascii="Times New Roman" w:hAnsi="Times New Roman" w:cs="Times New Roman"/>
          <w:sz w:val="24"/>
          <w:szCs w:val="24"/>
        </w:rPr>
        <w:t xml:space="preserve"> necessariamente responder</w:t>
      </w:r>
      <w:r w:rsidR="0060480F">
        <w:rPr>
          <w:rFonts w:ascii="Times New Roman" w:hAnsi="Times New Roman" w:cs="Times New Roman"/>
          <w:sz w:val="24"/>
          <w:szCs w:val="24"/>
        </w:rPr>
        <w:t>á</w:t>
      </w:r>
      <w:r w:rsidR="00DE01A3" w:rsidRPr="00F36A0C">
        <w:rPr>
          <w:rFonts w:ascii="Times New Roman" w:hAnsi="Times New Roman" w:cs="Times New Roman"/>
          <w:sz w:val="24"/>
          <w:szCs w:val="24"/>
        </w:rPr>
        <w:t xml:space="preserve"> por um crime subsidiário</w:t>
      </w:r>
      <w:r w:rsidR="0060480F">
        <w:rPr>
          <w:rFonts w:ascii="Times New Roman" w:hAnsi="Times New Roman" w:cs="Times New Roman"/>
          <w:sz w:val="24"/>
          <w:szCs w:val="24"/>
        </w:rPr>
        <w:t>, se não constituir crime mais grave</w:t>
      </w:r>
      <w:r w:rsidR="00DE01A3" w:rsidRPr="00F36A0C">
        <w:rPr>
          <w:rFonts w:ascii="Times New Roman" w:hAnsi="Times New Roman" w:cs="Times New Roman"/>
          <w:sz w:val="24"/>
          <w:szCs w:val="24"/>
        </w:rPr>
        <w:t>. Citando os meios aplicação da Lei Maria da Penha no âmbito do artigo 147-B do Código Penal.</w:t>
      </w:r>
    </w:p>
    <w:p w14:paraId="252CF905" w14:textId="60A7A550" w:rsidR="00DE01A3" w:rsidRPr="00F36A0C" w:rsidRDefault="00DE01A3" w:rsidP="00F36A0C">
      <w:pPr>
        <w:jc w:val="both"/>
        <w:rPr>
          <w:rFonts w:ascii="Times New Roman" w:hAnsi="Times New Roman" w:cs="Times New Roman"/>
          <w:sz w:val="24"/>
          <w:szCs w:val="24"/>
        </w:rPr>
      </w:pPr>
      <w:r w:rsidRPr="00F36A0C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F36A0C">
        <w:rPr>
          <w:rFonts w:ascii="Times New Roman" w:hAnsi="Times New Roman" w:cs="Times New Roman"/>
          <w:sz w:val="24"/>
          <w:szCs w:val="24"/>
        </w:rPr>
        <w:t xml:space="preserve"> O método </w:t>
      </w:r>
      <w:r w:rsidR="009406CC">
        <w:rPr>
          <w:rFonts w:ascii="Times New Roman" w:hAnsi="Times New Roman" w:cs="Times New Roman"/>
          <w:sz w:val="24"/>
          <w:szCs w:val="24"/>
        </w:rPr>
        <w:t>hipotético-</w:t>
      </w:r>
      <w:r w:rsidRPr="00F36A0C">
        <w:rPr>
          <w:rFonts w:ascii="Times New Roman" w:hAnsi="Times New Roman" w:cs="Times New Roman"/>
          <w:sz w:val="24"/>
          <w:szCs w:val="24"/>
        </w:rPr>
        <w:t xml:space="preserve">dedutivo, </w:t>
      </w:r>
      <w:r w:rsidR="009406CC">
        <w:rPr>
          <w:rFonts w:ascii="Times New Roman" w:hAnsi="Times New Roman" w:cs="Times New Roman"/>
          <w:sz w:val="24"/>
          <w:szCs w:val="24"/>
        </w:rPr>
        <w:t xml:space="preserve">buscando uma identificação de uma problemática em que é solucionado, utilizando uma abordagem descritiva, pesquisas bibliográfica e qualitativamente fundamentada por doutrinadores especialistas da temática. </w:t>
      </w:r>
    </w:p>
    <w:p w14:paraId="23013D04" w14:textId="71748A11" w:rsidR="00DE01A3" w:rsidRPr="00F36A0C" w:rsidRDefault="00DE01A3" w:rsidP="00F36A0C">
      <w:pPr>
        <w:jc w:val="both"/>
        <w:rPr>
          <w:rFonts w:ascii="Times New Roman" w:hAnsi="Times New Roman" w:cs="Times New Roman"/>
          <w:sz w:val="24"/>
          <w:szCs w:val="24"/>
        </w:rPr>
      </w:pPr>
      <w:r w:rsidRPr="00F36A0C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F36A0C">
        <w:rPr>
          <w:rFonts w:ascii="Times New Roman" w:hAnsi="Times New Roman" w:cs="Times New Roman"/>
          <w:sz w:val="24"/>
          <w:szCs w:val="24"/>
        </w:rPr>
        <w:t xml:space="preserve"> Não tenho resultados</w:t>
      </w:r>
      <w:r w:rsidR="009406CC">
        <w:rPr>
          <w:rFonts w:ascii="Times New Roman" w:hAnsi="Times New Roman" w:cs="Times New Roman"/>
          <w:sz w:val="24"/>
          <w:szCs w:val="24"/>
        </w:rPr>
        <w:t xml:space="preserve"> precisos,</w:t>
      </w:r>
      <w:r w:rsidRPr="00F36A0C">
        <w:rPr>
          <w:rFonts w:ascii="Times New Roman" w:hAnsi="Times New Roman" w:cs="Times New Roman"/>
          <w:sz w:val="24"/>
          <w:szCs w:val="24"/>
        </w:rPr>
        <w:t xml:space="preserve"> por se encontrar na fase de projeto de pesquisa</w:t>
      </w:r>
    </w:p>
    <w:p w14:paraId="1165D7A0" w14:textId="1A960A52" w:rsidR="00DE01A3" w:rsidRDefault="00DE01A3" w:rsidP="00C93AF9">
      <w:pPr>
        <w:jc w:val="both"/>
        <w:rPr>
          <w:rFonts w:ascii="Times New Roman" w:hAnsi="Times New Roman" w:cs="Times New Roman"/>
          <w:sz w:val="24"/>
          <w:szCs w:val="24"/>
        </w:rPr>
      </w:pPr>
      <w:r w:rsidRPr="00F36A0C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F36A0C">
        <w:rPr>
          <w:rFonts w:ascii="Times New Roman" w:hAnsi="Times New Roman" w:cs="Times New Roman"/>
          <w:sz w:val="24"/>
          <w:szCs w:val="24"/>
        </w:rPr>
        <w:t xml:space="preserve"> </w:t>
      </w:r>
      <w:r w:rsidR="009406CC">
        <w:rPr>
          <w:rFonts w:ascii="Times New Roman" w:hAnsi="Times New Roman" w:cs="Times New Roman"/>
          <w:sz w:val="24"/>
          <w:szCs w:val="24"/>
        </w:rPr>
        <w:t xml:space="preserve">A conclusão se encontra em aberto, </w:t>
      </w:r>
      <w:r w:rsidRPr="00F36A0C">
        <w:rPr>
          <w:rFonts w:ascii="Times New Roman" w:hAnsi="Times New Roman" w:cs="Times New Roman"/>
          <w:sz w:val="24"/>
          <w:szCs w:val="24"/>
        </w:rPr>
        <w:t>por se encontrar na fase de projeto de pesquisa.</w:t>
      </w:r>
    </w:p>
    <w:p w14:paraId="4835B3D8" w14:textId="77777777" w:rsidR="00C93AF9" w:rsidRDefault="00C93AF9" w:rsidP="00C93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37597" w14:textId="408696C5" w:rsidR="00C93AF9" w:rsidRPr="00C93AF9" w:rsidRDefault="00C93AF9" w:rsidP="00C93A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3AF9">
        <w:rPr>
          <w:rFonts w:ascii="Times New Roman" w:hAnsi="Times New Roman" w:cs="Times New Roman"/>
          <w:b/>
          <w:bCs/>
          <w:sz w:val="24"/>
          <w:szCs w:val="24"/>
        </w:rPr>
        <w:t>Financiamento.</w:t>
      </w:r>
    </w:p>
    <w:p w14:paraId="226E82C2" w14:textId="10E60695" w:rsidR="00DE01A3" w:rsidRPr="00F36A0C" w:rsidRDefault="00DE01A3">
      <w:pPr>
        <w:rPr>
          <w:rFonts w:ascii="Times New Roman" w:hAnsi="Times New Roman" w:cs="Times New Roman"/>
          <w:sz w:val="24"/>
          <w:szCs w:val="24"/>
        </w:rPr>
      </w:pPr>
    </w:p>
    <w:sectPr w:rsidR="00DE01A3" w:rsidRPr="00F36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07"/>
    <w:rsid w:val="001170C1"/>
    <w:rsid w:val="0060480F"/>
    <w:rsid w:val="0083588E"/>
    <w:rsid w:val="009406CC"/>
    <w:rsid w:val="009A6DCA"/>
    <w:rsid w:val="00C93AF9"/>
    <w:rsid w:val="00CC5607"/>
    <w:rsid w:val="00DE01A3"/>
    <w:rsid w:val="00F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3B5C"/>
  <w15:chartTrackingRefBased/>
  <w15:docId w15:val="{ED28D9A2-4A02-4D41-9083-ECC3833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0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56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5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ilaf.direit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2023-10-31T14:16:00Z</dcterms:created>
  <dcterms:modified xsi:type="dcterms:W3CDTF">2023-10-31T15:20:00Z</dcterms:modified>
</cp:coreProperties>
</file>