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A5726" w14:textId="77777777" w:rsidR="00B93CFD" w:rsidRDefault="00B93CFD"/>
    <w:p w14:paraId="6BFA5D9D" w14:textId="77777777" w:rsidR="00AB0D2E" w:rsidRPr="008535D3" w:rsidRDefault="00AB0D2E" w:rsidP="00AB0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ADMINISTRAÇÃO DA EDUCAÇÃO</w:t>
      </w:r>
      <w:r w:rsidRPr="00C403AF">
        <w:rPr>
          <w:rFonts w:ascii="Times New Roman" w:hAnsi="Times New Roman" w:cs="Times New Roman"/>
          <w:b/>
          <w:sz w:val="24"/>
          <w:szCs w:val="24"/>
        </w:rPr>
        <w:t xml:space="preserve"> EM DEBATE: </w:t>
      </w:r>
      <w:r>
        <w:rPr>
          <w:rFonts w:ascii="Times New Roman" w:hAnsi="Times New Roman" w:cs="Times New Roman"/>
          <w:b/>
          <w:sz w:val="24"/>
          <w:szCs w:val="24"/>
        </w:rPr>
        <w:t xml:space="preserve">ENTRE O CUIDADO, </w:t>
      </w:r>
      <w:r w:rsidRPr="008535D3">
        <w:rPr>
          <w:rFonts w:ascii="Times New Roman" w:hAnsi="Times New Roman" w:cs="Times New Roman"/>
          <w:b/>
          <w:sz w:val="24"/>
          <w:szCs w:val="24"/>
        </w:rPr>
        <w:t>AS METAS E O GERENCIALISMO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703663F7" w:rsidR="00DA625C" w:rsidRPr="00DA625C" w:rsidRDefault="001A6B38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Cláudia Suéli Weiss</w:t>
      </w:r>
      <w:r w:rsidR="00DA625C"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5D29C169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1A6B38">
        <w:rPr>
          <w:rFonts w:ascii="Times New Roman" w:hAnsi="Times New Roman" w:cs="Times New Roman"/>
          <w:i/>
          <w:sz w:val="24"/>
          <w:szCs w:val="24"/>
        </w:rPr>
        <w:t>Ana Cláudia Delfini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0D504578" w14:textId="3BE5D1C5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85BA86" w14:textId="0E3ADB64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 w:rsidR="003F75B1">
        <w:rPr>
          <w:rFonts w:ascii="Times New Roman" w:hAnsi="Times New Roman" w:cs="Times New Roman"/>
          <w:b/>
          <w:sz w:val="24"/>
          <w:szCs w:val="24"/>
        </w:rPr>
        <w:t xml:space="preserve"> Trabalho e Formação Docente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ED564" w14:textId="49CBE57A" w:rsidR="003F75B1" w:rsidRDefault="003F75B1" w:rsidP="003F7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B1">
        <w:rPr>
          <w:rFonts w:ascii="Times New Roman" w:hAnsi="Times New Roman" w:cs="Times New Roman"/>
          <w:sz w:val="24"/>
          <w:szCs w:val="24"/>
        </w:rPr>
        <w:t xml:space="preserve">A inserção da lógica do gerencialismo nas políticas públicas, há algumas décadas, apresenta desdobramentos que atingem as políticas docentes. O gerencialismo difundiu-se como “um canto da sereia”, pois estava associado à ideia de Estado enxuto, modernizado, ágil, eficiente, além de desburocratizado, portanto, mais eficaz (SHIROMA, 2018). Entre os anos de 1990 e 2000, quando mencionamos condições de oferta em educação e </w:t>
      </w:r>
      <w:r w:rsidRPr="00B056B4">
        <w:rPr>
          <w:rFonts w:ascii="Times New Roman" w:hAnsi="Times New Roman" w:cs="Times New Roman"/>
          <w:sz w:val="24"/>
          <w:szCs w:val="24"/>
        </w:rPr>
        <w:t xml:space="preserve">valorização </w:t>
      </w:r>
      <w:r w:rsidR="00D2617A" w:rsidRPr="00B056B4">
        <w:rPr>
          <w:rFonts w:ascii="Times New Roman" w:hAnsi="Times New Roman" w:cs="Times New Roman"/>
          <w:sz w:val="24"/>
          <w:szCs w:val="24"/>
        </w:rPr>
        <w:t>d</w:t>
      </w:r>
      <w:r w:rsidRPr="00B056B4">
        <w:rPr>
          <w:rFonts w:ascii="Times New Roman" w:hAnsi="Times New Roman" w:cs="Times New Roman"/>
          <w:sz w:val="24"/>
          <w:szCs w:val="24"/>
        </w:rPr>
        <w:t>os profissionais</w:t>
      </w:r>
      <w:r w:rsidR="00D2617A" w:rsidRPr="00B056B4">
        <w:rPr>
          <w:rFonts w:ascii="Times New Roman" w:hAnsi="Times New Roman" w:cs="Times New Roman"/>
          <w:sz w:val="24"/>
          <w:szCs w:val="24"/>
        </w:rPr>
        <w:t xml:space="preserve"> </w:t>
      </w:r>
      <w:r w:rsidR="00B056B4">
        <w:rPr>
          <w:rFonts w:ascii="Times New Roman" w:hAnsi="Times New Roman" w:cs="Times New Roman"/>
          <w:sz w:val="24"/>
          <w:szCs w:val="24"/>
        </w:rPr>
        <w:t>da</w:t>
      </w:r>
      <w:r w:rsidR="00D2617A" w:rsidRPr="00B056B4">
        <w:rPr>
          <w:rFonts w:ascii="Times New Roman" w:hAnsi="Times New Roman" w:cs="Times New Roman"/>
          <w:sz w:val="24"/>
          <w:szCs w:val="24"/>
        </w:rPr>
        <w:t xml:space="preserve"> educação</w:t>
      </w:r>
      <w:r w:rsidRPr="003F75B1">
        <w:rPr>
          <w:rFonts w:ascii="Times New Roman" w:hAnsi="Times New Roman" w:cs="Times New Roman"/>
          <w:sz w:val="24"/>
          <w:szCs w:val="24"/>
        </w:rPr>
        <w:t>, podemos afirmar que estas se constituíram em meio a um processo de reforma educacional que vivemos. Tal reforma, segundo Ball (2005), caracterizou-se por três elementos, sendo eles: o profissionalismo, a performatividade e o gerencialismo. Estes conceitos, ainda segundo o pesquisador, são frutos da inserção no setor público de uma cultura empresarial competitiva, ou seja, o gerencialismo. A atual política educacional acaba por fomentar um processo que valoriza uma racionalidade técnica e constitui um novo gerencialismo, que se organiza centrado nas pessoas e o seu valor é dado pelo sucesso competitivo entre os sujeitos. Castro (2007) corrobora com a nossa discussão quando menciona que essa cultura empresarial competitiva inserida no setor público contribuiu para alterar o modelo burocrático piramidal da administração pública, pois trouxe mudanças, como a flexibilização da gestão, a redução dos níveis hierárquicos, bem como o aumento da autonomia de decisão dos gestores da educação pública. Em 2012, o Banco Mundial também expõe claramente o seu interesse em monitorar o desempenho do sistema de ensino, quando publica o livro Achieving World-Class Education in Brazil: the next agenda (BRUNS; EVANS; LUQUE, 2012). Para justificar o interesse no monitoramento, o Banco Mundial afirma que lhe compete três funções primordiais:</w:t>
      </w:r>
    </w:p>
    <w:p w14:paraId="6274D4D0" w14:textId="77777777" w:rsidR="003F75B1" w:rsidRDefault="003F75B1" w:rsidP="003F7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6F6A3" w14:textId="77777777" w:rsidR="003F75B1" w:rsidRDefault="003F75B1" w:rsidP="003F7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F250C" w14:textId="7AB2F7BD" w:rsidR="003F75B1" w:rsidRPr="003F75B1" w:rsidRDefault="003F75B1" w:rsidP="003F75B1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3F75B1">
        <w:rPr>
          <w:rFonts w:ascii="Times New Roman" w:hAnsi="Times New Roman" w:cs="Times New Roman"/>
          <w:sz w:val="20"/>
          <w:szCs w:val="20"/>
        </w:rPr>
        <w:t xml:space="preserve">i) Desenvolver as habilidades da força de trabalho para o crescimento econômico sustentado; ii) Contribuir para a redução da pobreza e desigualdade, fornecendo oportunidades educacionais para todos, e iii) Transformar os gastos com educação em resultados educacionais – acima de tudo, aprendizagem do aluno (BM, 2012, p.4). </w:t>
      </w:r>
    </w:p>
    <w:p w14:paraId="21C91F19" w14:textId="77777777" w:rsidR="001C67EE" w:rsidRDefault="001C67EE" w:rsidP="001C6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77DE3" w14:textId="16D8B50B" w:rsidR="003F75B1" w:rsidRDefault="003F75B1" w:rsidP="001C6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B1">
        <w:rPr>
          <w:rFonts w:ascii="Times New Roman" w:hAnsi="Times New Roman" w:cs="Times New Roman"/>
          <w:sz w:val="24"/>
          <w:szCs w:val="24"/>
        </w:rPr>
        <w:t>As preocupações dessas agências de planejamento econômico com a educação mundial visam garantir a reprodução das condições necessárias à mobilidade das empresas pelos continentes em busca de vantagens competitivas. Seria o canto da sereia que falamos no início dessa discussão? Essas preocupações podem não estarem focadas na aprendizagem do aluno, como menciona o BM, mas sim em atender o capital internacional de ter à disposição, em diversas parte do globo, como afirma Shiroma “trabalhadores munidos de competências que necessita para sua repro</w:t>
      </w:r>
      <w:r>
        <w:rPr>
          <w:rFonts w:ascii="Times New Roman" w:hAnsi="Times New Roman" w:cs="Times New Roman"/>
          <w:sz w:val="24"/>
          <w:szCs w:val="24"/>
        </w:rPr>
        <w:t xml:space="preserve">dução ampliada” (2018, p.89). </w:t>
      </w:r>
      <w:r w:rsidRPr="003F75B1">
        <w:rPr>
          <w:rFonts w:ascii="Times New Roman" w:hAnsi="Times New Roman" w:cs="Times New Roman"/>
          <w:sz w:val="24"/>
          <w:szCs w:val="24"/>
        </w:rPr>
        <w:t xml:space="preserve">Os objetivos desse </w:t>
      </w:r>
      <w:r w:rsidR="00AB0D2E">
        <w:rPr>
          <w:rFonts w:ascii="Times New Roman" w:hAnsi="Times New Roman" w:cs="Times New Roman"/>
          <w:sz w:val="24"/>
          <w:szCs w:val="24"/>
        </w:rPr>
        <w:t>estudo</w:t>
      </w:r>
      <w:r w:rsidRPr="003F75B1">
        <w:rPr>
          <w:rFonts w:ascii="Times New Roman" w:hAnsi="Times New Roman" w:cs="Times New Roman"/>
          <w:sz w:val="24"/>
          <w:szCs w:val="24"/>
        </w:rPr>
        <w:t xml:space="preserve"> são observar como se efetivam as concepções e as práticas gerencialistas na educação, trazendo para discussão os impactos que o gerencialismo causa no setor público</w:t>
      </w:r>
      <w:r w:rsidR="00935C23">
        <w:rPr>
          <w:rFonts w:ascii="Times New Roman" w:hAnsi="Times New Roman" w:cs="Times New Roman"/>
          <w:sz w:val="24"/>
          <w:szCs w:val="24"/>
        </w:rPr>
        <w:t xml:space="preserve"> educacional</w:t>
      </w:r>
      <w:r w:rsidRPr="003F75B1">
        <w:rPr>
          <w:rFonts w:ascii="Times New Roman" w:hAnsi="Times New Roman" w:cs="Times New Roman"/>
          <w:sz w:val="24"/>
          <w:szCs w:val="24"/>
        </w:rPr>
        <w:t xml:space="preserve">, como uma nova forma de poder e controle. Ainda, objetiva-se ampliar o olhar para os professores da educação básica pública, pois entendemos que estes profissionais estão desempenhando suas funções divididos entre: o cuidado, as metas e o gerencialismo. Esta é uma pesquisa bibliográfica e documental, que traz à baila as críticas ao gerencialismo na educação desde a década de 1990, no Brasil. Para essa escrita, fundamentamo-nos </w:t>
      </w:r>
      <w:r w:rsidR="004C4312">
        <w:rPr>
          <w:rFonts w:ascii="Times New Roman" w:hAnsi="Times New Roman" w:cs="Times New Roman"/>
          <w:sz w:val="24"/>
          <w:szCs w:val="24"/>
        </w:rPr>
        <w:t>na análise da literatura existente</w:t>
      </w:r>
      <w:r w:rsidRPr="003F75B1">
        <w:rPr>
          <w:rFonts w:ascii="Times New Roman" w:hAnsi="Times New Roman" w:cs="Times New Roman"/>
          <w:sz w:val="24"/>
          <w:szCs w:val="24"/>
        </w:rPr>
        <w:t>, para compreender a implementação da lógica gerencial na educação e as reformas educacionais que decorrem dela.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D2E">
        <w:rPr>
          <w:rFonts w:ascii="Times New Roman" w:hAnsi="Times New Roman" w:cs="Times New Roman"/>
          <w:sz w:val="24"/>
          <w:szCs w:val="24"/>
        </w:rPr>
        <w:t>Existe</w:t>
      </w:r>
      <w:r>
        <w:rPr>
          <w:rFonts w:ascii="Times New Roman" w:hAnsi="Times New Roman" w:cs="Times New Roman"/>
          <w:sz w:val="24"/>
          <w:szCs w:val="24"/>
        </w:rPr>
        <w:t xml:space="preserve"> uma multiplicidade de mecanismos de controle que são estabelecidos de modo em que se combinem e se reforçam, iniciando desde a formação (inicial e continuada) dos docentes, e se estendendo ao planejamento das atividades e às avaliações de aprendizagem que serão aplicadas. Todo esse processo sendo orquestrado por uma hierarquia burocrática e pela divisão do trabalho, no qual não existe autonomia docente, mas sim coloca o docente como o executor das ações em sala de aula. Muito antes de se pensar em lucros imediatos com as receitas/serviços que são ofertadas pelas Organizações Multilaterais, interessa aos grandes grupos empresariais fazer parte das mesas que definem as agendas das políticas públicas.  </w:t>
      </w:r>
    </w:p>
    <w:p w14:paraId="7E9A7FE4" w14:textId="77777777" w:rsidR="001C67EE" w:rsidRDefault="001C67EE" w:rsidP="001A6B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25775" w14:textId="68B05F7A" w:rsidR="001A6B38" w:rsidRDefault="00076442" w:rsidP="001A6B38">
      <w:pPr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1A6B38" w:rsidRPr="009C0A92">
        <w:rPr>
          <w:rFonts w:ascii="Times New Roman" w:hAnsi="Times New Roman" w:cs="Times New Roman"/>
          <w:sz w:val="24"/>
          <w:szCs w:val="24"/>
        </w:rPr>
        <w:t xml:space="preserve">Gerencialismo. </w:t>
      </w:r>
      <w:r w:rsidR="00B056B4">
        <w:rPr>
          <w:rFonts w:ascii="Times New Roman" w:hAnsi="Times New Roman" w:cs="Times New Roman"/>
          <w:sz w:val="24"/>
          <w:szCs w:val="24"/>
        </w:rPr>
        <w:t xml:space="preserve">Educação. Docência. Metas. </w:t>
      </w:r>
    </w:p>
    <w:bookmarkEnd w:id="0"/>
    <w:p w14:paraId="6328DA15" w14:textId="560D8BA0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C1E27" w14:textId="77777777" w:rsidR="004C4312" w:rsidRDefault="00076442" w:rsidP="004C4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28492B67" w14:textId="77777777" w:rsidR="004C4312" w:rsidRDefault="004C4312" w:rsidP="004C4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E6FF2" w14:textId="77777777" w:rsidR="004C4312" w:rsidRDefault="004C4312" w:rsidP="004C4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666C9" w14:textId="512ECC3F" w:rsidR="001C67EE" w:rsidRPr="004C4312" w:rsidRDefault="001C67EE" w:rsidP="004C4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BALL, S. J. </w:t>
      </w:r>
      <w:r w:rsidRPr="00D170F8">
        <w:rPr>
          <w:rFonts w:ascii="Times New Roman" w:hAnsi="Times New Roman" w:cs="Times New Roman"/>
          <w:b/>
          <w:sz w:val="24"/>
          <w:szCs w:val="24"/>
        </w:rPr>
        <w:t>Profissionalismo, Gerencialismo e Performatividade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70F8">
        <w:rPr>
          <w:rFonts w:ascii="Times New Roman" w:hAnsi="Times New Roman" w:cs="Times New Roman"/>
          <w:sz w:val="24"/>
          <w:szCs w:val="24"/>
        </w:rPr>
        <w:t>Cadernos de Pesquisa, v. 35, n. 126, p. 539-564, set./dez. 2005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CFB91" w14:textId="77777777" w:rsidR="001C67EE" w:rsidRDefault="001C67EE" w:rsidP="001C6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BRUNS, Barbara. EVANS, David. LUQUE, Javier. </w:t>
      </w:r>
      <w:r w:rsidRPr="003B0384">
        <w:rPr>
          <w:rFonts w:ascii="Times New Roman" w:hAnsi="Times New Roman" w:cs="Times New Roman"/>
          <w:b/>
          <w:sz w:val="24"/>
          <w:szCs w:val="24"/>
        </w:rPr>
        <w:t>Achieving World-Class Education in Brazil: the next agenda</w:t>
      </w:r>
      <w:r>
        <w:rPr>
          <w:rFonts w:ascii="Times New Roman" w:hAnsi="Times New Roman" w:cs="Times New Roman"/>
          <w:sz w:val="24"/>
          <w:szCs w:val="24"/>
        </w:rPr>
        <w:t xml:space="preserve">. Washington: The World Bank, 2012. </w:t>
      </w:r>
    </w:p>
    <w:p w14:paraId="4E8522E2" w14:textId="77777777" w:rsidR="001C67EE" w:rsidRDefault="001C67EE" w:rsidP="001C6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CASTRO, A. M. D. A. Gerencialismo e Educação: estratégias de controle e regulação da gestão escolar. CABRAL NETO et. al. (org.). </w:t>
      </w:r>
      <w:r w:rsidRPr="0027640A">
        <w:rPr>
          <w:rFonts w:ascii="Times New Roman" w:hAnsi="Times New Roman" w:cs="Times New Roman"/>
          <w:b/>
          <w:sz w:val="24"/>
          <w:szCs w:val="24"/>
        </w:rPr>
        <w:t>Políticas e Contrapontos da política educacional: uma leitura contextualizada de iniciativas governamentais</w:t>
      </w:r>
      <w:r>
        <w:rPr>
          <w:rFonts w:ascii="Times New Roman" w:hAnsi="Times New Roman" w:cs="Times New Roman"/>
          <w:sz w:val="24"/>
          <w:szCs w:val="24"/>
        </w:rPr>
        <w:t xml:space="preserve">. Brasília: Liber Livros, 2007, p. 115-144. </w:t>
      </w:r>
    </w:p>
    <w:p w14:paraId="5499EA97" w14:textId="77777777" w:rsidR="001C67EE" w:rsidRPr="00C65045" w:rsidRDefault="001C67EE" w:rsidP="001C6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SHIROMA, Eneida Oto. </w:t>
      </w:r>
      <w:r w:rsidRPr="00511E6B">
        <w:rPr>
          <w:rFonts w:ascii="Times New Roman" w:hAnsi="Times New Roman" w:cs="Times New Roman"/>
          <w:b/>
          <w:sz w:val="24"/>
          <w:szCs w:val="24"/>
        </w:rPr>
        <w:t>Gerencialismo e formação de professores nas agendas das Organizações Multilaterais</w:t>
      </w:r>
      <w:r>
        <w:rPr>
          <w:rFonts w:ascii="Times New Roman" w:hAnsi="Times New Roman" w:cs="Times New Roman"/>
          <w:sz w:val="24"/>
          <w:szCs w:val="24"/>
        </w:rPr>
        <w:t xml:space="preserve">. Momento: diálogos em educação. E-ISSN 2316-3100, v. 27, n 2, p. 88-106, mai./ago, 2018. </w:t>
      </w:r>
    </w:p>
    <w:p w14:paraId="2FC9828A" w14:textId="77777777" w:rsidR="001C67EE" w:rsidRPr="00C65045" w:rsidRDefault="001C67EE" w:rsidP="001C6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49AC26" w14:textId="77777777" w:rsidR="001C67EE" w:rsidRPr="00C65045" w:rsidRDefault="001C67EE" w:rsidP="001C6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8BBF1" w14:textId="01F8BB3B" w:rsidR="00076442" w:rsidRPr="00076442" w:rsidRDefault="00076442" w:rsidP="00207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ECADF" w14:textId="77777777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77777777" w:rsidR="00D5480D" w:rsidRPr="00076442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76442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30E3" w16cex:dateUtc="2022-06-27T16:36:00Z"/>
  <w16cex:commentExtensible w16cex:durableId="26643196" w16cex:dateUtc="2022-06-27T16:39:00Z"/>
  <w16cex:commentExtensible w16cex:durableId="26643167" w16cex:dateUtc="2022-06-27T16:38:00Z"/>
  <w16cex:commentExtensible w16cex:durableId="2664313B" w16cex:dateUtc="2022-06-27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7FC2DC" w16cid:durableId="266430E3"/>
  <w16cid:commentId w16cid:paraId="3CA8C64E" w16cid:durableId="26643196"/>
  <w16cid:commentId w16cid:paraId="4DAA33B8" w16cid:durableId="26643167"/>
  <w16cid:commentId w16cid:paraId="00ABB99C" w16cid:durableId="2664313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6D815" w14:textId="77777777" w:rsidR="003D4874" w:rsidRDefault="003D4874" w:rsidP="00DA625C">
      <w:pPr>
        <w:spacing w:after="0" w:line="240" w:lineRule="auto"/>
      </w:pPr>
      <w:r>
        <w:separator/>
      </w:r>
    </w:p>
  </w:endnote>
  <w:endnote w:type="continuationSeparator" w:id="0">
    <w:p w14:paraId="494913B4" w14:textId="77777777" w:rsidR="003D4874" w:rsidRDefault="003D4874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2B2E00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935C23">
          <w:rPr>
            <w:noProof/>
          </w:rPr>
          <w:t>3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A676C" w14:textId="77777777" w:rsidR="003D4874" w:rsidRDefault="003D4874" w:rsidP="00DA625C">
      <w:pPr>
        <w:spacing w:after="0" w:line="240" w:lineRule="auto"/>
      </w:pPr>
      <w:r>
        <w:separator/>
      </w:r>
    </w:p>
  </w:footnote>
  <w:footnote w:type="continuationSeparator" w:id="0">
    <w:p w14:paraId="734DFA23" w14:textId="77777777" w:rsidR="003D4874" w:rsidRDefault="003D4874" w:rsidP="00DA625C">
      <w:pPr>
        <w:spacing w:after="0" w:line="240" w:lineRule="auto"/>
      </w:pPr>
      <w:r>
        <w:continuationSeparator/>
      </w:r>
    </w:p>
  </w:footnote>
  <w:footnote w:id="1">
    <w:p w14:paraId="27D64E33" w14:textId="1268751F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Acadêmica de curso de pós-graduação </w:t>
      </w:r>
      <w:r w:rsidR="001A6B38">
        <w:rPr>
          <w:rFonts w:ascii="Times New Roman" w:hAnsi="Times New Roman" w:cs="Times New Roman"/>
        </w:rPr>
        <w:t>Stricto Sensu</w:t>
      </w:r>
      <w:r w:rsidRPr="00076442">
        <w:rPr>
          <w:rFonts w:ascii="Times New Roman" w:hAnsi="Times New Roman" w:cs="Times New Roman"/>
        </w:rPr>
        <w:t xml:space="preserve"> em Educação, da Universidade </w:t>
      </w:r>
      <w:r w:rsidR="001A6B38">
        <w:rPr>
          <w:rFonts w:ascii="Times New Roman" w:hAnsi="Times New Roman" w:cs="Times New Roman"/>
        </w:rPr>
        <w:t>do Vale do Itajaí (UNIVALI)</w:t>
      </w:r>
    </w:p>
    <w:p w14:paraId="6382D470" w14:textId="1B785A02" w:rsidR="00DA625C" w:rsidRPr="00076442" w:rsidRDefault="00AB0D2E" w:rsidP="002077D0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claudia.</w:t>
      </w:r>
      <w:r w:rsidR="001A6B38">
        <w:rPr>
          <w:rFonts w:ascii="Times New Roman" w:hAnsi="Times New Roman" w:cs="Times New Roman"/>
        </w:rPr>
        <w:t>du@yahoo.com.br</w:t>
      </w:r>
    </w:p>
  </w:footnote>
  <w:footnote w:id="2">
    <w:p w14:paraId="2D1CCBB1" w14:textId="07157417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Professora Orientadora</w:t>
      </w:r>
      <w:r w:rsidR="001A6B38">
        <w:rPr>
          <w:rFonts w:ascii="Times New Roman" w:hAnsi="Times New Roman" w:cs="Times New Roman"/>
        </w:rPr>
        <w:t xml:space="preserve"> de</w:t>
      </w:r>
      <w:r w:rsidRPr="00076442">
        <w:rPr>
          <w:rFonts w:ascii="Times New Roman" w:hAnsi="Times New Roman" w:cs="Times New Roman"/>
        </w:rPr>
        <w:t xml:space="preserve"> Curso de pós-graduação</w:t>
      </w:r>
      <w:r w:rsidR="001A6B38">
        <w:rPr>
          <w:rFonts w:ascii="Times New Roman" w:hAnsi="Times New Roman" w:cs="Times New Roman"/>
        </w:rPr>
        <w:t xml:space="preserve"> Stricto Sensu </w:t>
      </w:r>
      <w:r w:rsidRPr="00076442">
        <w:rPr>
          <w:rFonts w:ascii="Times New Roman" w:hAnsi="Times New Roman" w:cs="Times New Roman"/>
        </w:rPr>
        <w:t>em Educação, da Universidade</w:t>
      </w:r>
      <w:r w:rsidR="001A6B38">
        <w:rPr>
          <w:rFonts w:ascii="Times New Roman" w:hAnsi="Times New Roman" w:cs="Times New Roman"/>
        </w:rPr>
        <w:t xml:space="preserve"> do Vale do Itajaí (UNIVALI)</w:t>
      </w:r>
      <w:r w:rsidRPr="00076442">
        <w:rPr>
          <w:rFonts w:ascii="Times New Roman" w:hAnsi="Times New Roman" w:cs="Times New Roman"/>
        </w:rPr>
        <w:t xml:space="preserve"> </w:t>
      </w:r>
    </w:p>
    <w:p w14:paraId="44BF1A92" w14:textId="337A0756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1A6B38">
        <w:rPr>
          <w:rFonts w:ascii="Times New Roman" w:hAnsi="Times New Roman" w:cs="Times New Roman"/>
        </w:rPr>
        <w:t>anaclaudia@univali.br</w:t>
      </w:r>
    </w:p>
    <w:p w14:paraId="726B21A3" w14:textId="5619E631" w:rsidR="00DA625C" w:rsidRDefault="00AB0D2E" w:rsidP="002077D0">
      <w:pPr>
        <w:pStyle w:val="Textodenotaderodap"/>
        <w:jc w:val="both"/>
      </w:pPr>
      <w:r>
        <w:rPr>
          <w:rFonts w:ascii="Times New Roman" w:hAnsi="Times New Roman" w:cs="Times New Roman"/>
        </w:rPr>
        <w:t>Agê</w:t>
      </w:r>
      <w:r w:rsidR="00DA625C" w:rsidRPr="00076442">
        <w:rPr>
          <w:rFonts w:ascii="Times New Roman" w:hAnsi="Times New Roman" w:cs="Times New Roman"/>
        </w:rPr>
        <w:t>ncia de Fomento: CAPES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F52C" w14:textId="7A705F42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5C"/>
    <w:rsid w:val="00031814"/>
    <w:rsid w:val="00076442"/>
    <w:rsid w:val="001A6B38"/>
    <w:rsid w:val="001A769A"/>
    <w:rsid w:val="001C67EE"/>
    <w:rsid w:val="002077D0"/>
    <w:rsid w:val="003327E4"/>
    <w:rsid w:val="003C0014"/>
    <w:rsid w:val="003D4874"/>
    <w:rsid w:val="003F75B1"/>
    <w:rsid w:val="00404B82"/>
    <w:rsid w:val="004C4312"/>
    <w:rsid w:val="00525202"/>
    <w:rsid w:val="00565631"/>
    <w:rsid w:val="0058293A"/>
    <w:rsid w:val="005E0084"/>
    <w:rsid w:val="00600017"/>
    <w:rsid w:val="00631240"/>
    <w:rsid w:val="006E1A4A"/>
    <w:rsid w:val="007D174A"/>
    <w:rsid w:val="00884540"/>
    <w:rsid w:val="008C6FEB"/>
    <w:rsid w:val="00935C23"/>
    <w:rsid w:val="00A73070"/>
    <w:rsid w:val="00A87C14"/>
    <w:rsid w:val="00AB0D2E"/>
    <w:rsid w:val="00B056B4"/>
    <w:rsid w:val="00B70169"/>
    <w:rsid w:val="00B93CFD"/>
    <w:rsid w:val="00C73093"/>
    <w:rsid w:val="00D2617A"/>
    <w:rsid w:val="00D5480D"/>
    <w:rsid w:val="00D735C9"/>
    <w:rsid w:val="00DA625C"/>
    <w:rsid w:val="00E64BC1"/>
    <w:rsid w:val="00E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915F-22BC-4981-8EF2-68D04816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CLAUDIA SUELI WEISS</cp:lastModifiedBy>
  <cp:revision>2</cp:revision>
  <dcterms:created xsi:type="dcterms:W3CDTF">2022-06-30T23:26:00Z</dcterms:created>
  <dcterms:modified xsi:type="dcterms:W3CDTF">2022-06-30T23:26:00Z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