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7A97D" w14:textId="77777777" w:rsidR="00DB5052" w:rsidRPr="00DB5052" w:rsidRDefault="00DB5052" w:rsidP="00DB5052">
      <w:pPr>
        <w:jc w:val="center"/>
        <w:rPr>
          <w:b/>
          <w:sz w:val="24"/>
          <w:szCs w:val="24"/>
        </w:rPr>
      </w:pPr>
      <w:bookmarkStart w:id="0" w:name="_Hlk485706730"/>
      <w:bookmarkEnd w:id="0"/>
      <w:r w:rsidRPr="00DB5052">
        <w:rPr>
          <w:b/>
          <w:sz w:val="24"/>
          <w:szCs w:val="24"/>
        </w:rPr>
        <w:t>POTENCIAL DE GERAÇÃO DE ENERGIA FOTOVOLTAICA ASSOCIADA ÀS EDIFICAÇÕES ESTRUTURAIS DO BRT (BUS RAPID TRANSIT) NO MUNICÍPIO DE BELÉM - PA</w:t>
      </w:r>
    </w:p>
    <w:p w14:paraId="7E1DEC75" w14:textId="77777777" w:rsidR="0012462E" w:rsidRPr="004F6258" w:rsidRDefault="0012462E" w:rsidP="0012462E">
      <w:pPr>
        <w:jc w:val="center"/>
        <w:rPr>
          <w:b/>
          <w:sz w:val="24"/>
          <w:szCs w:val="24"/>
        </w:rPr>
      </w:pPr>
    </w:p>
    <w:p w14:paraId="5D0552B7" w14:textId="6723272C" w:rsidR="0012462E" w:rsidRPr="004F6258" w:rsidRDefault="00945F12" w:rsidP="0012462E">
      <w:pPr>
        <w:jc w:val="center"/>
        <w:rPr>
          <w:sz w:val="24"/>
          <w:szCs w:val="24"/>
        </w:rPr>
      </w:pPr>
      <w:r>
        <w:rPr>
          <w:sz w:val="24"/>
          <w:szCs w:val="24"/>
        </w:rPr>
        <w:t xml:space="preserve">Felipe </w:t>
      </w:r>
      <w:proofErr w:type="spellStart"/>
      <w:r>
        <w:rPr>
          <w:sz w:val="24"/>
          <w:szCs w:val="24"/>
        </w:rPr>
        <w:t>Yoshio</w:t>
      </w:r>
      <w:proofErr w:type="spellEnd"/>
      <w:r>
        <w:rPr>
          <w:sz w:val="24"/>
          <w:szCs w:val="24"/>
        </w:rPr>
        <w:t xml:space="preserve"> </w:t>
      </w:r>
      <w:proofErr w:type="spellStart"/>
      <w:r>
        <w:rPr>
          <w:sz w:val="24"/>
          <w:szCs w:val="24"/>
        </w:rPr>
        <w:t>Hoshino</w:t>
      </w:r>
      <w:proofErr w:type="spellEnd"/>
      <w:r w:rsidDel="00945F12">
        <w:rPr>
          <w:sz w:val="24"/>
          <w:szCs w:val="24"/>
        </w:rPr>
        <w:t xml:space="preserve"> </w:t>
      </w:r>
      <w:r w:rsidR="0012462E" w:rsidRPr="004F6258">
        <w:rPr>
          <w:sz w:val="24"/>
          <w:szCs w:val="24"/>
          <w:vertAlign w:val="superscript"/>
        </w:rPr>
        <w:t>1</w:t>
      </w:r>
      <w:r w:rsidR="00A14A7B">
        <w:rPr>
          <w:sz w:val="24"/>
          <w:szCs w:val="24"/>
        </w:rPr>
        <w:t>;</w:t>
      </w:r>
      <w:r w:rsidR="0012462E" w:rsidRPr="004F6258">
        <w:rPr>
          <w:sz w:val="24"/>
          <w:szCs w:val="24"/>
        </w:rPr>
        <w:t xml:space="preserve"> </w:t>
      </w:r>
      <w:proofErr w:type="spellStart"/>
      <w:r>
        <w:rPr>
          <w:sz w:val="24"/>
          <w:szCs w:val="24"/>
        </w:rPr>
        <w:t>Diuly</w:t>
      </w:r>
      <w:proofErr w:type="spellEnd"/>
      <w:r>
        <w:rPr>
          <w:sz w:val="24"/>
          <w:szCs w:val="24"/>
        </w:rPr>
        <w:t xml:space="preserve"> Elza da Costa Calixto</w:t>
      </w:r>
      <w:r w:rsidR="0012462E" w:rsidRPr="004F6258">
        <w:rPr>
          <w:sz w:val="24"/>
          <w:szCs w:val="24"/>
          <w:vertAlign w:val="superscript"/>
        </w:rPr>
        <w:t>2</w:t>
      </w:r>
      <w:r w:rsidR="00A14A7B">
        <w:rPr>
          <w:sz w:val="24"/>
          <w:szCs w:val="24"/>
        </w:rPr>
        <w:t>;</w:t>
      </w:r>
      <w:r w:rsidR="003A4B26">
        <w:rPr>
          <w:sz w:val="24"/>
          <w:szCs w:val="24"/>
        </w:rPr>
        <w:t xml:space="preserve"> </w:t>
      </w:r>
      <w:r w:rsidR="00DB5052">
        <w:rPr>
          <w:sz w:val="24"/>
          <w:szCs w:val="24"/>
        </w:rPr>
        <w:t xml:space="preserve">Carolina </w:t>
      </w:r>
      <w:proofErr w:type="spellStart"/>
      <w:r w:rsidR="00DB5052">
        <w:rPr>
          <w:sz w:val="24"/>
          <w:szCs w:val="24"/>
        </w:rPr>
        <w:t>Shizue</w:t>
      </w:r>
      <w:proofErr w:type="spellEnd"/>
      <w:r w:rsidR="00DB5052">
        <w:rPr>
          <w:sz w:val="24"/>
          <w:szCs w:val="24"/>
        </w:rPr>
        <w:t xml:space="preserve"> </w:t>
      </w:r>
      <w:proofErr w:type="spellStart"/>
      <w:r w:rsidR="00DB5052">
        <w:rPr>
          <w:sz w:val="24"/>
          <w:szCs w:val="24"/>
        </w:rPr>
        <w:t>Hoshino</w:t>
      </w:r>
      <w:proofErr w:type="spellEnd"/>
      <w:r w:rsidR="00DB5052">
        <w:rPr>
          <w:sz w:val="24"/>
          <w:szCs w:val="24"/>
        </w:rPr>
        <w:t xml:space="preserve"> Neta</w:t>
      </w:r>
      <w:r w:rsidR="00DB5052">
        <w:rPr>
          <w:sz w:val="24"/>
          <w:szCs w:val="24"/>
          <w:vertAlign w:val="superscript"/>
        </w:rPr>
        <w:t>3</w:t>
      </w:r>
      <w:r w:rsidR="00903BC2">
        <w:rPr>
          <w:sz w:val="24"/>
          <w:szCs w:val="24"/>
          <w:vertAlign w:val="superscript"/>
        </w:rPr>
        <w:t>.</w:t>
      </w:r>
      <w:r w:rsidR="002F37D6">
        <w:rPr>
          <w:sz w:val="24"/>
          <w:szCs w:val="24"/>
        </w:rPr>
        <w:t xml:space="preserve"> </w:t>
      </w:r>
      <w:r w:rsidR="0012462E" w:rsidRPr="004F6258">
        <w:rPr>
          <w:sz w:val="24"/>
          <w:szCs w:val="24"/>
        </w:rPr>
        <w:t xml:space="preserve"> </w:t>
      </w:r>
    </w:p>
    <w:p w14:paraId="30432D65" w14:textId="77777777" w:rsidR="0012462E" w:rsidRPr="004F6258" w:rsidRDefault="0012462E" w:rsidP="0012462E">
      <w:pPr>
        <w:spacing w:line="360" w:lineRule="auto"/>
        <w:jc w:val="center"/>
        <w:rPr>
          <w:sz w:val="24"/>
          <w:szCs w:val="24"/>
        </w:rPr>
      </w:pPr>
    </w:p>
    <w:p w14:paraId="1C313949" w14:textId="2800D4CA" w:rsidR="0012462E" w:rsidRPr="00DB5052" w:rsidRDefault="0012462E" w:rsidP="00DB5052">
      <w:pPr>
        <w:pStyle w:val="Rodap"/>
        <w:jc w:val="center"/>
        <w:rPr>
          <w:sz w:val="24"/>
          <w:szCs w:val="24"/>
        </w:rPr>
      </w:pPr>
      <w:r w:rsidRPr="004F6258">
        <w:rPr>
          <w:sz w:val="24"/>
          <w:szCs w:val="24"/>
          <w:vertAlign w:val="superscript"/>
        </w:rPr>
        <w:t xml:space="preserve">1 </w:t>
      </w:r>
      <w:r w:rsidR="00DB5052">
        <w:rPr>
          <w:sz w:val="24"/>
          <w:szCs w:val="24"/>
        </w:rPr>
        <w:t>Graduand</w:t>
      </w:r>
      <w:r w:rsidR="00945F12">
        <w:rPr>
          <w:sz w:val="24"/>
          <w:szCs w:val="24"/>
        </w:rPr>
        <w:t>o</w:t>
      </w:r>
      <w:r w:rsidR="00DB5052">
        <w:rPr>
          <w:sz w:val="24"/>
          <w:szCs w:val="24"/>
        </w:rPr>
        <w:t xml:space="preserve"> em engenharia ambiental pela Faculdade Estácio de Belém</w:t>
      </w:r>
      <w:r w:rsidRPr="004F6258">
        <w:rPr>
          <w:sz w:val="24"/>
          <w:szCs w:val="24"/>
        </w:rPr>
        <w:t>.</w:t>
      </w:r>
      <w:r w:rsidR="00DB5052">
        <w:rPr>
          <w:sz w:val="24"/>
          <w:szCs w:val="24"/>
        </w:rPr>
        <w:t xml:space="preserve"> </w:t>
      </w:r>
      <w:r w:rsidR="00945F12">
        <w:rPr>
          <w:sz w:val="24"/>
          <w:szCs w:val="24"/>
        </w:rPr>
        <w:t>yoshio13</w:t>
      </w:r>
      <w:r w:rsidR="00DB5052">
        <w:rPr>
          <w:sz w:val="24"/>
          <w:szCs w:val="24"/>
        </w:rPr>
        <w:t>@gmail.com</w:t>
      </w:r>
      <w:r w:rsidRPr="004F6258">
        <w:rPr>
          <w:sz w:val="24"/>
          <w:szCs w:val="24"/>
        </w:rPr>
        <w:t xml:space="preserve"> </w:t>
      </w:r>
    </w:p>
    <w:p w14:paraId="276F64D6" w14:textId="54E86060" w:rsidR="0012462E" w:rsidRDefault="0012462E" w:rsidP="00DB5052">
      <w:pPr>
        <w:pStyle w:val="Rodap"/>
        <w:jc w:val="center"/>
        <w:rPr>
          <w:sz w:val="24"/>
          <w:szCs w:val="24"/>
        </w:rPr>
      </w:pPr>
      <w:r w:rsidRPr="004F6258">
        <w:rPr>
          <w:sz w:val="24"/>
          <w:szCs w:val="24"/>
          <w:vertAlign w:val="superscript"/>
        </w:rPr>
        <w:t xml:space="preserve">2 </w:t>
      </w:r>
      <w:r w:rsidR="00DB5052">
        <w:rPr>
          <w:sz w:val="24"/>
          <w:szCs w:val="24"/>
        </w:rPr>
        <w:t>Graduand</w:t>
      </w:r>
      <w:r w:rsidR="00945F12">
        <w:rPr>
          <w:sz w:val="24"/>
          <w:szCs w:val="24"/>
        </w:rPr>
        <w:t>a</w:t>
      </w:r>
      <w:r w:rsidR="00DB5052">
        <w:rPr>
          <w:sz w:val="24"/>
          <w:szCs w:val="24"/>
        </w:rPr>
        <w:t xml:space="preserve"> em engenharia ambiental pela Faculdade Estácio de Belém</w:t>
      </w:r>
      <w:r w:rsidR="00DB5052" w:rsidRPr="004F6258">
        <w:rPr>
          <w:sz w:val="24"/>
          <w:szCs w:val="24"/>
        </w:rPr>
        <w:t>.</w:t>
      </w:r>
      <w:r w:rsidR="00DB5052">
        <w:rPr>
          <w:sz w:val="24"/>
          <w:szCs w:val="24"/>
        </w:rPr>
        <w:t xml:space="preserve"> </w:t>
      </w:r>
      <w:r w:rsidR="00945F12">
        <w:rPr>
          <w:sz w:val="24"/>
          <w:szCs w:val="24"/>
        </w:rPr>
        <w:t>diulycalixto</w:t>
      </w:r>
      <w:r w:rsidR="00DB5052">
        <w:rPr>
          <w:sz w:val="24"/>
          <w:szCs w:val="24"/>
        </w:rPr>
        <w:t>@gmail.com</w:t>
      </w:r>
      <w:r w:rsidR="00DB5052" w:rsidRPr="004F6258">
        <w:rPr>
          <w:sz w:val="24"/>
          <w:szCs w:val="24"/>
        </w:rPr>
        <w:t xml:space="preserve"> </w:t>
      </w:r>
    </w:p>
    <w:p w14:paraId="777C2BDF" w14:textId="425B9237" w:rsidR="00903BC2" w:rsidRPr="00F912DD" w:rsidRDefault="00DB5052" w:rsidP="00DF115D">
      <w:pPr>
        <w:pStyle w:val="Rodap"/>
        <w:jc w:val="center"/>
        <w:rPr>
          <w:sz w:val="24"/>
          <w:szCs w:val="24"/>
        </w:rPr>
      </w:pPr>
      <w:r>
        <w:rPr>
          <w:sz w:val="24"/>
          <w:szCs w:val="24"/>
          <w:vertAlign w:val="superscript"/>
        </w:rPr>
        <w:t>3</w:t>
      </w:r>
      <w:r w:rsidR="00F912DD">
        <w:rPr>
          <w:sz w:val="24"/>
          <w:szCs w:val="24"/>
          <w:vertAlign w:val="superscript"/>
        </w:rPr>
        <w:t xml:space="preserve"> </w:t>
      </w:r>
      <w:r w:rsidR="00F912DD">
        <w:rPr>
          <w:sz w:val="24"/>
          <w:szCs w:val="24"/>
        </w:rPr>
        <w:t xml:space="preserve">Mestranda em </w:t>
      </w:r>
      <w:r w:rsidR="00945F12">
        <w:rPr>
          <w:sz w:val="24"/>
          <w:szCs w:val="24"/>
        </w:rPr>
        <w:t>planejamento de sistemas energéticos. Faculdade de engenharia mecânica-</w:t>
      </w:r>
      <w:r w:rsidR="00F912DD">
        <w:rPr>
          <w:sz w:val="24"/>
          <w:szCs w:val="24"/>
        </w:rPr>
        <w:t xml:space="preserve"> </w:t>
      </w:r>
      <w:r w:rsidR="00945F12">
        <w:rPr>
          <w:sz w:val="24"/>
          <w:szCs w:val="24"/>
        </w:rPr>
        <w:t>U</w:t>
      </w:r>
      <w:r w:rsidR="00F912DD">
        <w:rPr>
          <w:sz w:val="24"/>
          <w:szCs w:val="24"/>
        </w:rPr>
        <w:t xml:space="preserve">NICAMP. </w:t>
      </w:r>
      <w:r w:rsidR="00F912DD" w:rsidRPr="00F912DD">
        <w:rPr>
          <w:sz w:val="24"/>
          <w:szCs w:val="24"/>
        </w:rPr>
        <w:t>shizuehoshino@gmail.com</w:t>
      </w:r>
    </w:p>
    <w:p w14:paraId="71AC0AD0" w14:textId="77777777" w:rsidR="0012462E" w:rsidRDefault="0012462E" w:rsidP="00F912DD">
      <w:pPr>
        <w:rPr>
          <w:b/>
          <w:sz w:val="24"/>
          <w:szCs w:val="24"/>
        </w:rPr>
      </w:pPr>
    </w:p>
    <w:p w14:paraId="7027B0B1" w14:textId="77777777" w:rsidR="0012462E" w:rsidRPr="004F6258" w:rsidRDefault="0012462E" w:rsidP="0012462E">
      <w:pPr>
        <w:jc w:val="center"/>
        <w:rPr>
          <w:b/>
          <w:sz w:val="24"/>
          <w:szCs w:val="24"/>
        </w:rPr>
      </w:pPr>
      <w:r w:rsidRPr="004F6258">
        <w:rPr>
          <w:b/>
          <w:sz w:val="24"/>
          <w:szCs w:val="24"/>
        </w:rPr>
        <w:t xml:space="preserve">RESUMO </w:t>
      </w:r>
    </w:p>
    <w:p w14:paraId="3DB25C21" w14:textId="6911A62F" w:rsidR="0012462E" w:rsidRPr="00F912DD" w:rsidRDefault="00F912DD" w:rsidP="0012462E">
      <w:pPr>
        <w:jc w:val="both"/>
        <w:rPr>
          <w:sz w:val="24"/>
          <w:szCs w:val="24"/>
        </w:rPr>
      </w:pPr>
      <w:r w:rsidRPr="00F912DD">
        <w:rPr>
          <w:sz w:val="24"/>
          <w:szCs w:val="24"/>
        </w:rPr>
        <w:t>O uso de energias renováveis faz parte de vários indicadores adotados com o objetivo de mensurar o avanço dos diversos sistemas que compõe uma sociedade. Nesse sentido, são crescentes as iniciativas de uso energético a partir de fontes consideradas limpas. A partir da possibilidade de diversificar a matriz energética do município de Belém e fortalecer se</w:t>
      </w:r>
      <w:bookmarkStart w:id="1" w:name="_GoBack"/>
      <w:bookmarkEnd w:id="1"/>
      <w:r w:rsidRPr="00F912DD">
        <w:rPr>
          <w:sz w:val="24"/>
          <w:szCs w:val="24"/>
        </w:rPr>
        <w:t xml:space="preserve">us indicadores de sustentabilidade e desenvolvimento, este trabalho propõe a instalação de uma mini usina fotovoltaica associada ao terminal Mangueirão, integrante do projeto BRT – Belém. A estimativa de geração de </w:t>
      </w:r>
      <w:r w:rsidR="00945F12" w:rsidRPr="00F912DD">
        <w:rPr>
          <w:sz w:val="24"/>
          <w:szCs w:val="24"/>
        </w:rPr>
        <w:t>energia pode</w:t>
      </w:r>
      <w:r w:rsidRPr="00F912DD">
        <w:rPr>
          <w:sz w:val="24"/>
          <w:szCs w:val="24"/>
        </w:rPr>
        <w:t xml:space="preserve"> agregar valor à esta obra pública, além de poder suprir a demanda energética da edificação.</w:t>
      </w:r>
    </w:p>
    <w:p w14:paraId="7E853221" w14:textId="32FB48FA" w:rsidR="0012462E" w:rsidRPr="004F6258" w:rsidRDefault="00945F12" w:rsidP="00945F12">
      <w:pPr>
        <w:tabs>
          <w:tab w:val="left" w:pos="1170"/>
        </w:tabs>
        <w:rPr>
          <w:b/>
          <w:bCs/>
          <w:sz w:val="24"/>
          <w:szCs w:val="24"/>
        </w:rPr>
      </w:pPr>
      <w:r>
        <w:rPr>
          <w:b/>
          <w:bCs/>
          <w:sz w:val="24"/>
          <w:szCs w:val="24"/>
        </w:rPr>
        <w:tab/>
      </w:r>
    </w:p>
    <w:p w14:paraId="56E11B84" w14:textId="77777777" w:rsidR="0012462E" w:rsidRPr="004F6258" w:rsidRDefault="0012462E" w:rsidP="00F912DD">
      <w:pPr>
        <w:rPr>
          <w:sz w:val="24"/>
          <w:szCs w:val="24"/>
        </w:rPr>
      </w:pPr>
      <w:r w:rsidRPr="004F6258">
        <w:rPr>
          <w:b/>
          <w:bCs/>
          <w:sz w:val="24"/>
          <w:szCs w:val="24"/>
        </w:rPr>
        <w:t xml:space="preserve">Palavras-chave: </w:t>
      </w:r>
      <w:r w:rsidR="00F912DD" w:rsidRPr="00F912DD">
        <w:rPr>
          <w:bCs/>
          <w:sz w:val="24"/>
          <w:szCs w:val="24"/>
        </w:rPr>
        <w:t>Energia Solar Fotovoltaica. Sustentabilidade. BRT</w:t>
      </w:r>
      <w:r w:rsidR="00F912DD">
        <w:rPr>
          <w:bCs/>
          <w:sz w:val="24"/>
          <w:szCs w:val="24"/>
        </w:rPr>
        <w:t>.</w:t>
      </w:r>
    </w:p>
    <w:p w14:paraId="14E976CA" w14:textId="77777777" w:rsidR="0012462E" w:rsidRPr="003F6E7F" w:rsidRDefault="0012462E" w:rsidP="0012462E">
      <w:pPr>
        <w:jc w:val="center"/>
        <w:rPr>
          <w:sz w:val="24"/>
          <w:szCs w:val="28"/>
        </w:rPr>
      </w:pPr>
    </w:p>
    <w:p w14:paraId="5B7EE312" w14:textId="6EA78989" w:rsidR="0012462E" w:rsidRPr="004F6258" w:rsidRDefault="0012462E" w:rsidP="0012462E">
      <w:pPr>
        <w:rPr>
          <w:sz w:val="24"/>
          <w:szCs w:val="24"/>
        </w:rPr>
      </w:pPr>
      <w:r w:rsidRPr="004F6258">
        <w:rPr>
          <w:b/>
          <w:sz w:val="24"/>
          <w:szCs w:val="24"/>
        </w:rPr>
        <w:t>Área de Interesse do Simpósio</w:t>
      </w:r>
      <w:r w:rsidRPr="004F6258">
        <w:rPr>
          <w:sz w:val="24"/>
          <w:szCs w:val="24"/>
        </w:rPr>
        <w:t xml:space="preserve">: </w:t>
      </w:r>
      <w:r w:rsidR="00F912DD">
        <w:rPr>
          <w:sz w:val="24"/>
          <w:szCs w:val="24"/>
        </w:rPr>
        <w:t>cidade</w:t>
      </w:r>
      <w:r w:rsidR="006864D9">
        <w:rPr>
          <w:sz w:val="24"/>
          <w:szCs w:val="24"/>
        </w:rPr>
        <w:t>s</w:t>
      </w:r>
      <w:r w:rsidR="00F912DD">
        <w:rPr>
          <w:sz w:val="24"/>
          <w:szCs w:val="24"/>
        </w:rPr>
        <w:t xml:space="preserve"> sustentáveis</w:t>
      </w:r>
    </w:p>
    <w:p w14:paraId="2DDA1284" w14:textId="77777777" w:rsidR="0012462E" w:rsidRDefault="0012462E" w:rsidP="00573D80">
      <w:pPr>
        <w:rPr>
          <w:sz w:val="24"/>
          <w:szCs w:val="28"/>
        </w:rPr>
      </w:pPr>
    </w:p>
    <w:p w14:paraId="220517CA" w14:textId="77777777" w:rsidR="0012462E" w:rsidRPr="00001E41" w:rsidRDefault="0012462E" w:rsidP="00A5349F">
      <w:pPr>
        <w:tabs>
          <w:tab w:val="left" w:pos="1290"/>
        </w:tabs>
        <w:spacing w:after="120"/>
        <w:jc w:val="both"/>
        <w:rPr>
          <w:color w:val="FF0000"/>
          <w:sz w:val="24"/>
          <w:szCs w:val="28"/>
        </w:rPr>
      </w:pPr>
      <w:r>
        <w:rPr>
          <w:b/>
          <w:sz w:val="24"/>
          <w:szCs w:val="24"/>
        </w:rPr>
        <w:t xml:space="preserve">1. </w:t>
      </w:r>
      <w:r w:rsidRPr="00001E41">
        <w:rPr>
          <w:b/>
          <w:sz w:val="24"/>
          <w:szCs w:val="24"/>
        </w:rPr>
        <w:t xml:space="preserve">INTRODUÇÃO </w:t>
      </w:r>
    </w:p>
    <w:p w14:paraId="386E5EF3" w14:textId="77777777" w:rsidR="00BB5432" w:rsidRPr="00BB5432" w:rsidRDefault="00BB5432" w:rsidP="00BB5432">
      <w:pPr>
        <w:tabs>
          <w:tab w:val="left" w:pos="709"/>
        </w:tabs>
        <w:spacing w:line="360" w:lineRule="auto"/>
        <w:ind w:firstLine="709"/>
        <w:jc w:val="both"/>
        <w:rPr>
          <w:sz w:val="24"/>
          <w:szCs w:val="28"/>
        </w:rPr>
      </w:pPr>
      <w:r w:rsidRPr="00BB5432">
        <w:rPr>
          <w:sz w:val="24"/>
          <w:szCs w:val="28"/>
        </w:rPr>
        <w:t>O uso das tecnologias para geração elétrica que utilizam o Sol como fonte tem crescido substancialmente nos últimos anos (TOLMASQUIM, 2016). A partir desse tipo de energia, distinguem-se duas tecnologias de geração: a fotovoltaica e a heliotérmica. Dessas duas, a fotovoltaica é a que vem conquistando mais mercado nos últimos anos, representando 98% da capacidade instalada entre as duas fontes em 2014 (REN21, 2015).</w:t>
      </w:r>
    </w:p>
    <w:p w14:paraId="7D3D5D73" w14:textId="77777777" w:rsidR="00BB5432" w:rsidRPr="00BB5432" w:rsidRDefault="00BB5432" w:rsidP="00BB5432">
      <w:pPr>
        <w:tabs>
          <w:tab w:val="left" w:pos="709"/>
        </w:tabs>
        <w:spacing w:line="360" w:lineRule="auto"/>
        <w:ind w:firstLine="709"/>
        <w:jc w:val="both"/>
        <w:rPr>
          <w:sz w:val="24"/>
          <w:szCs w:val="28"/>
        </w:rPr>
      </w:pPr>
      <w:r w:rsidRPr="00BB5432">
        <w:rPr>
          <w:sz w:val="24"/>
          <w:szCs w:val="28"/>
        </w:rPr>
        <w:t xml:space="preserve">O Brasil está situado quase que totalmente na região limitada pelos Trópicos de Câncer e de Capricórnio, de incidência mais vertical dos raios solares. Esta condição favorece elevados índices de incidência da radiação solar em quase todo o território nacional, inclusive durante o inverno, o que confere ao país condições vantajosas para o aproveitamento energético do recurso solar (TOLMASQUIM, 2016). Segundo o Atlas de Energia Solar do Brasil (2000), o Norte é uma região que não se destaca para o aproveitamento da energia solar na geração de energia elétrica, em função das condições climáticas atribuídas pela sua localização geográfica. </w:t>
      </w:r>
    </w:p>
    <w:p w14:paraId="3637086D" w14:textId="77777777" w:rsidR="00BB5432" w:rsidRPr="00BB5432" w:rsidRDefault="00BB5432" w:rsidP="00BB5432">
      <w:pPr>
        <w:tabs>
          <w:tab w:val="left" w:pos="709"/>
        </w:tabs>
        <w:spacing w:line="360" w:lineRule="auto"/>
        <w:ind w:firstLine="709"/>
        <w:jc w:val="both"/>
        <w:rPr>
          <w:sz w:val="24"/>
          <w:szCs w:val="28"/>
        </w:rPr>
      </w:pPr>
      <w:r w:rsidRPr="00BB5432">
        <w:rPr>
          <w:sz w:val="24"/>
          <w:szCs w:val="28"/>
        </w:rPr>
        <w:lastRenderedPageBreak/>
        <w:t xml:space="preserve">O não destaque da região Norte no potencial de geração não é impeditivo, a exemplo de </w:t>
      </w:r>
      <w:proofErr w:type="spellStart"/>
      <w:r w:rsidRPr="00BB5432">
        <w:rPr>
          <w:sz w:val="24"/>
          <w:szCs w:val="28"/>
        </w:rPr>
        <w:t>Esposito</w:t>
      </w:r>
      <w:proofErr w:type="spellEnd"/>
      <w:r w:rsidRPr="00BB5432">
        <w:rPr>
          <w:sz w:val="24"/>
          <w:szCs w:val="28"/>
        </w:rPr>
        <w:t xml:space="preserve"> e </w:t>
      </w:r>
      <w:proofErr w:type="spellStart"/>
      <w:r w:rsidRPr="00BB5432">
        <w:rPr>
          <w:sz w:val="24"/>
          <w:szCs w:val="28"/>
        </w:rPr>
        <w:t>Fuchs</w:t>
      </w:r>
      <w:proofErr w:type="spellEnd"/>
      <w:r w:rsidRPr="00BB5432">
        <w:rPr>
          <w:sz w:val="24"/>
          <w:szCs w:val="28"/>
        </w:rPr>
        <w:t xml:space="preserve"> (2013), que destacam que a Alemanha em seu maior nível de radiação apresenta um nível 40% inferior ao Brasil no seu menor nível de radiação solar, entretanto a Alemanha é o país que possui maior mercado na área de energia solar mesmo com a limitação de radiação em relação ao Brasil.</w:t>
      </w:r>
    </w:p>
    <w:p w14:paraId="784B1CFA" w14:textId="5BDCF705" w:rsidR="00BB5432" w:rsidRPr="00BB5432" w:rsidRDefault="00BB5432" w:rsidP="00BB5432">
      <w:pPr>
        <w:tabs>
          <w:tab w:val="left" w:pos="709"/>
        </w:tabs>
        <w:spacing w:line="360" w:lineRule="auto"/>
        <w:ind w:firstLine="709"/>
        <w:jc w:val="both"/>
        <w:rPr>
          <w:sz w:val="24"/>
          <w:szCs w:val="28"/>
        </w:rPr>
      </w:pPr>
      <w:r w:rsidRPr="00BB5432">
        <w:rPr>
          <w:sz w:val="24"/>
          <w:szCs w:val="28"/>
        </w:rPr>
        <w:t>Silva e Souza (2016) afirmam que, apesar da cidade de Belém, localizada no norte brasileiro, est</w:t>
      </w:r>
      <w:r w:rsidR="00D97290">
        <w:rPr>
          <w:sz w:val="24"/>
          <w:szCs w:val="28"/>
        </w:rPr>
        <w:t>ar</w:t>
      </w:r>
      <w:r w:rsidRPr="00BB5432">
        <w:rPr>
          <w:sz w:val="24"/>
          <w:szCs w:val="28"/>
        </w:rPr>
        <w:t xml:space="preserve"> em uma região com grandes índices de radiação difusa causados pela intensa nebulosidade, apresenta um potencial constante para aproveitamento da energia solar, quando analisada mensalmente e comparada com outras cidades de elevado potencial de radiação solar. </w:t>
      </w:r>
    </w:p>
    <w:p w14:paraId="46023FB8" w14:textId="46FD6B0F" w:rsidR="00BB5432" w:rsidRPr="00BB5432" w:rsidRDefault="00BB5432" w:rsidP="00BB5432">
      <w:pPr>
        <w:tabs>
          <w:tab w:val="left" w:pos="709"/>
        </w:tabs>
        <w:spacing w:line="360" w:lineRule="auto"/>
        <w:ind w:firstLine="709"/>
        <w:jc w:val="both"/>
        <w:rPr>
          <w:sz w:val="24"/>
          <w:szCs w:val="28"/>
        </w:rPr>
      </w:pPr>
      <w:r w:rsidRPr="00BB5432">
        <w:rPr>
          <w:sz w:val="24"/>
          <w:szCs w:val="28"/>
        </w:rPr>
        <w:t xml:space="preserve">O município de Belém é integrante do Programa Cidades Sustentáveis e ainda não registra contribuição aos indicadores de participação de fontes renováveis em sua matriz energética. Este trabalho se propõe a apresentar uma possibilidade de incremento na matriz energética do município de Belém, através do uso da energia solar fotovoltaica em um sistema conceitual de mini usina integrada ao sistema de transporte rápido por ônibus através do BRT (Bus </w:t>
      </w:r>
      <w:proofErr w:type="spellStart"/>
      <w:r w:rsidRPr="00BB5432">
        <w:rPr>
          <w:sz w:val="24"/>
          <w:szCs w:val="28"/>
        </w:rPr>
        <w:t>Rapid</w:t>
      </w:r>
      <w:proofErr w:type="spellEnd"/>
      <w:r w:rsidRPr="00BB5432">
        <w:rPr>
          <w:sz w:val="24"/>
          <w:szCs w:val="28"/>
        </w:rPr>
        <w:t xml:space="preserve"> Transit), em fase de instalação na capital paraense. </w:t>
      </w:r>
    </w:p>
    <w:p w14:paraId="5F535FDE" w14:textId="77777777" w:rsidR="00BB5432" w:rsidRPr="00BB5432" w:rsidRDefault="00BB5432" w:rsidP="00BB5432">
      <w:pPr>
        <w:tabs>
          <w:tab w:val="left" w:pos="709"/>
        </w:tabs>
        <w:spacing w:line="360" w:lineRule="auto"/>
        <w:ind w:firstLine="709"/>
        <w:jc w:val="both"/>
        <w:rPr>
          <w:sz w:val="24"/>
          <w:szCs w:val="28"/>
        </w:rPr>
      </w:pPr>
      <w:r w:rsidRPr="00BB5432">
        <w:rPr>
          <w:sz w:val="24"/>
          <w:szCs w:val="28"/>
        </w:rPr>
        <w:t xml:space="preserve">A proposta consiste em converter as edificações estruturais do sistema BRT em mini usinas fotovoltaicas, calculando o potencial de geração de energia a partir de placas fotovoltaicas. </w:t>
      </w:r>
    </w:p>
    <w:p w14:paraId="1C91A250" w14:textId="77777777" w:rsidR="00BB5432" w:rsidRPr="00BB5432" w:rsidRDefault="00BB5432" w:rsidP="00BB5432">
      <w:pPr>
        <w:tabs>
          <w:tab w:val="left" w:pos="709"/>
        </w:tabs>
        <w:spacing w:line="360" w:lineRule="auto"/>
        <w:ind w:firstLine="709"/>
        <w:jc w:val="both"/>
        <w:rPr>
          <w:sz w:val="24"/>
          <w:szCs w:val="28"/>
        </w:rPr>
      </w:pPr>
      <w:r w:rsidRPr="00BB5432">
        <w:rPr>
          <w:sz w:val="24"/>
          <w:szCs w:val="28"/>
        </w:rPr>
        <w:t>Dentre os benefícios que seriam alcançados através de um projeto dessa natureza estão: economia nos gastos públicos, diversificação da matriz energética do município, aplicação da Agenda Ambiental na Administração Pública (A3P), aumento dos indicadores do Programa Cidades Sustentáveis, conscientização de usuários e empregados quanto ao uso racional dos recursos naturais e consumo consciente, além de poder subsidiar novas iniciativas em outras unidades operacionais sob a administração pública ou privada.</w:t>
      </w:r>
    </w:p>
    <w:p w14:paraId="1A0CA8A9" w14:textId="77777777" w:rsidR="0012462E" w:rsidRDefault="0012462E" w:rsidP="00A5349F">
      <w:pPr>
        <w:tabs>
          <w:tab w:val="left" w:pos="1290"/>
        </w:tabs>
        <w:spacing w:after="120"/>
        <w:jc w:val="both"/>
        <w:rPr>
          <w:color w:val="FF0000"/>
          <w:sz w:val="24"/>
          <w:szCs w:val="28"/>
        </w:rPr>
      </w:pPr>
      <w:r>
        <w:rPr>
          <w:b/>
          <w:sz w:val="24"/>
          <w:szCs w:val="24"/>
        </w:rPr>
        <w:t xml:space="preserve">2. </w:t>
      </w:r>
      <w:r w:rsidRPr="00001E41">
        <w:rPr>
          <w:b/>
          <w:sz w:val="24"/>
          <w:szCs w:val="24"/>
        </w:rPr>
        <w:t xml:space="preserve">MATERIAL E MÉTODOS </w:t>
      </w:r>
    </w:p>
    <w:p w14:paraId="72AF2DD0" w14:textId="77777777" w:rsidR="00BB5432" w:rsidRPr="00BB5432" w:rsidRDefault="00BB5432" w:rsidP="00BB5432">
      <w:pPr>
        <w:tabs>
          <w:tab w:val="left" w:pos="709"/>
        </w:tabs>
        <w:spacing w:line="360" w:lineRule="auto"/>
        <w:ind w:firstLine="709"/>
        <w:jc w:val="both"/>
        <w:rPr>
          <w:sz w:val="24"/>
          <w:szCs w:val="28"/>
        </w:rPr>
      </w:pPr>
      <w:r w:rsidRPr="00BB5432">
        <w:rPr>
          <w:sz w:val="24"/>
          <w:szCs w:val="28"/>
        </w:rPr>
        <w:t xml:space="preserve">A edificação estrutural do BRT selecionada a este estudo foi o Terminal Mangueirão, sobre o qual foi realizado sobrevoo com drone modelo DJI Inspire 1, mantendo altitude de 100 metros do solo para captura de fotografia em boa resolução. Após a definição da área e do acesso aos detalhes do Terminal, utilizou-se o programa </w:t>
      </w:r>
      <w:proofErr w:type="spellStart"/>
      <w:r w:rsidRPr="00BB5432">
        <w:rPr>
          <w:sz w:val="24"/>
          <w:szCs w:val="28"/>
        </w:rPr>
        <w:t>Radiasol</w:t>
      </w:r>
      <w:proofErr w:type="spellEnd"/>
      <w:r w:rsidRPr="00BB5432">
        <w:rPr>
          <w:sz w:val="24"/>
          <w:szCs w:val="28"/>
        </w:rPr>
        <w:t xml:space="preserve"> 2 para a obtenção de dados aos cálculos a respeito do potencial de geração mensal no sistema sugerido, propondo-se também a configuração arquitetônica, juntamente com a escolha dos módulos fotovoltaicos, seus arranjos e inversores. </w:t>
      </w:r>
    </w:p>
    <w:p w14:paraId="457D7D46" w14:textId="77777777" w:rsidR="0012462E" w:rsidRPr="00BB5432" w:rsidRDefault="0012462E" w:rsidP="00A5349F">
      <w:pPr>
        <w:tabs>
          <w:tab w:val="left" w:pos="1290"/>
        </w:tabs>
        <w:spacing w:after="120"/>
        <w:jc w:val="both"/>
        <w:rPr>
          <w:color w:val="FF0000"/>
          <w:sz w:val="28"/>
          <w:szCs w:val="28"/>
        </w:rPr>
      </w:pPr>
      <w:r>
        <w:rPr>
          <w:b/>
          <w:sz w:val="24"/>
          <w:szCs w:val="24"/>
        </w:rPr>
        <w:lastRenderedPageBreak/>
        <w:t xml:space="preserve">3. </w:t>
      </w:r>
      <w:r w:rsidRPr="00001E41">
        <w:rPr>
          <w:b/>
          <w:sz w:val="24"/>
          <w:szCs w:val="24"/>
        </w:rPr>
        <w:t>RESULTADOS E DISCUSSÃO</w:t>
      </w:r>
      <w:r w:rsidRPr="00001E41">
        <w:rPr>
          <w:b/>
          <w:sz w:val="28"/>
          <w:szCs w:val="28"/>
        </w:rPr>
        <w:t xml:space="preserve"> </w:t>
      </w:r>
    </w:p>
    <w:p w14:paraId="7A3BB1E1" w14:textId="77777777" w:rsidR="00BB5432" w:rsidRPr="00BB5432" w:rsidRDefault="00BB5432" w:rsidP="00BB5432">
      <w:pPr>
        <w:tabs>
          <w:tab w:val="left" w:pos="1290"/>
        </w:tabs>
        <w:jc w:val="both"/>
        <w:rPr>
          <w:sz w:val="24"/>
          <w:szCs w:val="24"/>
        </w:rPr>
      </w:pPr>
      <w:r w:rsidRPr="00BB5432">
        <w:rPr>
          <w:sz w:val="24"/>
          <w:szCs w:val="24"/>
        </w:rPr>
        <w:t xml:space="preserve">3.1. Descrição do local </w:t>
      </w:r>
    </w:p>
    <w:p w14:paraId="5F240191" w14:textId="77777777" w:rsidR="0012462E" w:rsidRPr="00BB5432" w:rsidRDefault="00BB5432" w:rsidP="00BB5432">
      <w:pPr>
        <w:tabs>
          <w:tab w:val="left" w:pos="709"/>
        </w:tabs>
        <w:spacing w:line="360" w:lineRule="auto"/>
        <w:ind w:firstLine="709"/>
        <w:jc w:val="both"/>
        <w:rPr>
          <w:sz w:val="24"/>
          <w:szCs w:val="28"/>
        </w:rPr>
      </w:pPr>
      <w:r w:rsidRPr="00BB5432">
        <w:rPr>
          <w:sz w:val="24"/>
          <w:szCs w:val="28"/>
        </w:rPr>
        <w:t>A área sugerida para a instalação de painéis fotovoltaicos é o Terminal Mangueirão, uma das estruturas que compõe o sistema BRT Belém. O projeto ainda não se encontra em operação, e por ser recém-instalado, ainda não há imagem de satélite disponível em plataformas livres. Na Figura 1 é apresentada a cobertura do terminal e sua orientação em relação ao norte.</w:t>
      </w:r>
    </w:p>
    <w:p w14:paraId="035D0932" w14:textId="77777777" w:rsidR="0012462E" w:rsidRPr="00BB5432" w:rsidRDefault="0012462E" w:rsidP="005E6909">
      <w:pPr>
        <w:spacing w:after="120"/>
        <w:jc w:val="center"/>
        <w:rPr>
          <w:color w:val="FF0000"/>
          <w:sz w:val="22"/>
          <w:szCs w:val="22"/>
        </w:rPr>
      </w:pPr>
      <w:r w:rsidRPr="00D13969">
        <w:rPr>
          <w:sz w:val="22"/>
          <w:szCs w:val="22"/>
        </w:rPr>
        <w:t>Figura 1 –</w:t>
      </w:r>
      <w:r w:rsidR="00BB5432" w:rsidRPr="00BB5432">
        <w:rPr>
          <w:sz w:val="22"/>
          <w:szCs w:val="22"/>
        </w:rPr>
        <w:t xml:space="preserve"> Terminal Mangueirão</w:t>
      </w:r>
      <w:r w:rsidR="00BB5432" w:rsidRPr="00506815">
        <w:rPr>
          <w:rFonts w:ascii="Arial" w:hAnsi="Arial" w:cs="Arial"/>
        </w:rPr>
        <w:t>.</w:t>
      </w:r>
      <w:r w:rsidR="00BB5432" w:rsidRPr="00EE4362">
        <w:rPr>
          <w:rFonts w:ascii="Arial" w:hAnsi="Arial" w:cs="Arial"/>
        </w:rPr>
        <w:t xml:space="preserve"> </w:t>
      </w:r>
    </w:p>
    <w:p w14:paraId="23367DC3" w14:textId="77777777" w:rsidR="00BB2377" w:rsidRPr="003A2B3D" w:rsidRDefault="009E6B6D" w:rsidP="0012462E">
      <w:pPr>
        <w:jc w:val="center"/>
        <w:rPr>
          <w:sz w:val="22"/>
          <w:szCs w:val="22"/>
        </w:rPr>
      </w:pPr>
      <w:r>
        <w:rPr>
          <w:rFonts w:ascii="Arial" w:hAnsi="Arial" w:cs="Arial"/>
          <w:noProof/>
        </w:rPr>
        <w:drawing>
          <wp:anchor distT="0" distB="0" distL="114300" distR="114300" simplePos="0" relativeHeight="251659264" behindDoc="0" locked="0" layoutInCell="1" allowOverlap="1" wp14:anchorId="0F507A90" wp14:editId="1D7AA807">
            <wp:simplePos x="0" y="0"/>
            <wp:positionH relativeFrom="column">
              <wp:posOffset>4533900</wp:posOffset>
            </wp:positionH>
            <wp:positionV relativeFrom="paragraph">
              <wp:posOffset>1056005</wp:posOffset>
            </wp:positionV>
            <wp:extent cx="854075" cy="860425"/>
            <wp:effectExtent l="0" t="0" r="3175"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sa_dos_Ventos.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4075" cy="860425"/>
                    </a:xfrm>
                    <a:prstGeom prst="rect">
                      <a:avLst/>
                    </a:prstGeom>
                  </pic:spPr>
                </pic:pic>
              </a:graphicData>
            </a:graphic>
            <wp14:sizeRelH relativeFrom="margin">
              <wp14:pctWidth>0</wp14:pctWidth>
            </wp14:sizeRelH>
            <wp14:sizeRelV relativeFrom="margin">
              <wp14:pctHeight>0</wp14:pctHeight>
            </wp14:sizeRelV>
          </wp:anchor>
        </w:drawing>
      </w:r>
      <w:r w:rsidR="00BB5432">
        <w:rPr>
          <w:rFonts w:ascii="Arial" w:hAnsi="Arial" w:cs="Arial"/>
          <w:noProof/>
        </w:rPr>
        <w:drawing>
          <wp:inline distT="0" distB="0" distL="0" distR="0" wp14:anchorId="058CD37D" wp14:editId="069A05B5">
            <wp:extent cx="4906796" cy="1921933"/>
            <wp:effectExtent l="0" t="0" r="8255"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TOFOTO TERMINAL.jpg"/>
                    <pic:cNvPicPr/>
                  </pic:nvPicPr>
                  <pic:blipFill rotWithShape="1">
                    <a:blip r:embed="rId9" cstate="print">
                      <a:extLst>
                        <a:ext uri="{28A0092B-C50C-407E-A947-70E740481C1C}">
                          <a14:useLocalDpi xmlns:a14="http://schemas.microsoft.com/office/drawing/2010/main" val="0"/>
                        </a:ext>
                      </a:extLst>
                    </a:blip>
                    <a:srcRect t="15264"/>
                    <a:stretch/>
                  </pic:blipFill>
                  <pic:spPr bwMode="auto">
                    <a:xfrm>
                      <a:off x="0" y="0"/>
                      <a:ext cx="4975841" cy="1948977"/>
                    </a:xfrm>
                    <a:prstGeom prst="rect">
                      <a:avLst/>
                    </a:prstGeom>
                    <a:ln>
                      <a:noFill/>
                    </a:ln>
                    <a:extLst>
                      <a:ext uri="{53640926-AAD7-44D8-BBD7-CCE9431645EC}">
                        <a14:shadowObscured xmlns:a14="http://schemas.microsoft.com/office/drawing/2010/main"/>
                      </a:ext>
                    </a:extLst>
                  </pic:spPr>
                </pic:pic>
              </a:graphicData>
            </a:graphic>
          </wp:inline>
        </w:drawing>
      </w:r>
    </w:p>
    <w:p w14:paraId="7C8356F6" w14:textId="77777777" w:rsidR="0012462E" w:rsidRPr="00D13969" w:rsidRDefault="00BD3FDA" w:rsidP="0012462E">
      <w:pPr>
        <w:spacing w:before="120" w:line="360" w:lineRule="auto"/>
        <w:jc w:val="center"/>
        <w:rPr>
          <w:sz w:val="22"/>
          <w:szCs w:val="22"/>
        </w:rPr>
      </w:pPr>
      <w:r w:rsidRPr="00D13969">
        <w:rPr>
          <w:sz w:val="22"/>
          <w:szCs w:val="22"/>
        </w:rPr>
        <w:t>Fonte:</w:t>
      </w:r>
      <w:r w:rsidR="0012462E" w:rsidRPr="00D13969">
        <w:rPr>
          <w:sz w:val="22"/>
          <w:szCs w:val="22"/>
        </w:rPr>
        <w:t xml:space="preserve"> </w:t>
      </w:r>
      <w:r w:rsidR="00BB5432">
        <w:rPr>
          <w:sz w:val="22"/>
          <w:szCs w:val="22"/>
        </w:rPr>
        <w:t>Autores</w:t>
      </w:r>
      <w:r w:rsidR="00BF5246" w:rsidRPr="00D13969">
        <w:rPr>
          <w:sz w:val="22"/>
          <w:szCs w:val="22"/>
        </w:rPr>
        <w:t>,</w:t>
      </w:r>
      <w:r w:rsidRPr="00D13969">
        <w:rPr>
          <w:sz w:val="22"/>
          <w:szCs w:val="22"/>
        </w:rPr>
        <w:t xml:space="preserve"> 201</w:t>
      </w:r>
      <w:r w:rsidR="00BB5432">
        <w:rPr>
          <w:sz w:val="22"/>
          <w:szCs w:val="22"/>
        </w:rPr>
        <w:t>8</w:t>
      </w:r>
      <w:r w:rsidR="0012462E" w:rsidRPr="00D13969">
        <w:rPr>
          <w:sz w:val="22"/>
          <w:szCs w:val="22"/>
        </w:rPr>
        <w:t>.</w:t>
      </w:r>
      <w:r w:rsidRPr="00D13969">
        <w:rPr>
          <w:sz w:val="22"/>
          <w:szCs w:val="22"/>
        </w:rPr>
        <w:t xml:space="preserve"> </w:t>
      </w:r>
    </w:p>
    <w:p w14:paraId="55AC1340" w14:textId="77777777" w:rsidR="00BB5432" w:rsidRPr="00A5349F" w:rsidRDefault="00BB5432" w:rsidP="00A5349F">
      <w:pPr>
        <w:tabs>
          <w:tab w:val="left" w:pos="709"/>
        </w:tabs>
        <w:spacing w:line="360" w:lineRule="auto"/>
        <w:ind w:firstLine="709"/>
        <w:jc w:val="both"/>
        <w:rPr>
          <w:sz w:val="24"/>
          <w:szCs w:val="28"/>
        </w:rPr>
      </w:pPr>
      <w:r w:rsidRPr="00A5349F">
        <w:rPr>
          <w:sz w:val="24"/>
          <w:szCs w:val="28"/>
        </w:rPr>
        <w:t>Em Belém, por estar próxima à linha do Equador, os períodos do ano nos quais os painéis devem estar voltados para o polo norte e para o polo sul são aproximadamente iguais em duração (CAMPOS &amp; ALCANTARA, 2013). O terminal está alocado quase perpendicularmente ao norte e ao sul; por isso, tem angulação satisfatória para os dois períodos do ano.</w:t>
      </w:r>
    </w:p>
    <w:p w14:paraId="456B7011" w14:textId="77777777" w:rsidR="00BB5432" w:rsidRPr="00A5349F" w:rsidRDefault="00BB5432" w:rsidP="00A5349F">
      <w:pPr>
        <w:tabs>
          <w:tab w:val="left" w:pos="709"/>
        </w:tabs>
        <w:spacing w:line="360" w:lineRule="auto"/>
        <w:ind w:firstLine="709"/>
        <w:jc w:val="both"/>
        <w:rPr>
          <w:sz w:val="24"/>
          <w:szCs w:val="28"/>
        </w:rPr>
      </w:pPr>
      <w:r w:rsidRPr="00A5349F">
        <w:rPr>
          <w:sz w:val="24"/>
          <w:szCs w:val="28"/>
        </w:rPr>
        <w:t>No que tange ao sombreamento, o terminal encontra-se em uma posição privilegiada, totalmente livre de estruturas vizinhas muito próximas que venham a sombrear os painéis solares propostos, evitando esse tipo de perda de eficiência energética.</w:t>
      </w:r>
      <w:r w:rsidR="009E6B6D" w:rsidRPr="009E6B6D">
        <w:rPr>
          <w:rFonts w:ascii="Arial" w:hAnsi="Arial" w:cs="Arial"/>
          <w:noProof/>
        </w:rPr>
        <w:t xml:space="preserve"> </w:t>
      </w:r>
    </w:p>
    <w:p w14:paraId="45B712A5" w14:textId="77777777" w:rsidR="00BB5432" w:rsidRPr="00A5349F" w:rsidRDefault="00BB5432" w:rsidP="00A5349F">
      <w:pPr>
        <w:tabs>
          <w:tab w:val="left" w:pos="1290"/>
        </w:tabs>
        <w:jc w:val="both"/>
        <w:rPr>
          <w:sz w:val="24"/>
          <w:szCs w:val="24"/>
        </w:rPr>
      </w:pPr>
      <w:r w:rsidRPr="00A5349F">
        <w:rPr>
          <w:sz w:val="24"/>
          <w:szCs w:val="24"/>
        </w:rPr>
        <w:t>3.2. Orientação geográfica</w:t>
      </w:r>
    </w:p>
    <w:p w14:paraId="1B530EF2" w14:textId="77777777" w:rsidR="00BB5432" w:rsidRPr="00A5349F" w:rsidRDefault="00BB5432" w:rsidP="00A5349F">
      <w:pPr>
        <w:tabs>
          <w:tab w:val="left" w:pos="709"/>
        </w:tabs>
        <w:spacing w:line="360" w:lineRule="auto"/>
        <w:ind w:firstLine="709"/>
        <w:jc w:val="both"/>
        <w:rPr>
          <w:sz w:val="24"/>
          <w:szCs w:val="28"/>
        </w:rPr>
      </w:pPr>
      <w:r w:rsidRPr="00A5349F">
        <w:rPr>
          <w:sz w:val="24"/>
          <w:szCs w:val="28"/>
        </w:rPr>
        <w:t xml:space="preserve">Para a disposição dos módulos fotovoltaicos, considerou-se a cobertura do Terminal Mangueirão, aproveitando as características estruturais do mesmo. A inclinação do estacionamento em relação ao norte é quase nula, correspondentes ao ângulo horizontal. </w:t>
      </w:r>
    </w:p>
    <w:p w14:paraId="5C712CEF" w14:textId="77777777" w:rsidR="00BB5432" w:rsidRPr="00A5349F" w:rsidRDefault="00BB5432" w:rsidP="00A5349F">
      <w:pPr>
        <w:tabs>
          <w:tab w:val="left" w:pos="709"/>
        </w:tabs>
        <w:spacing w:line="360" w:lineRule="auto"/>
        <w:ind w:firstLine="709"/>
        <w:jc w:val="both"/>
        <w:rPr>
          <w:sz w:val="24"/>
          <w:szCs w:val="28"/>
        </w:rPr>
      </w:pPr>
      <w:r w:rsidRPr="00A5349F">
        <w:rPr>
          <w:sz w:val="24"/>
          <w:szCs w:val="28"/>
        </w:rPr>
        <w:t>Em locais próximos ao equador, recomenda-se um ângulo mínimo de 10º para evitar que sujeiras se depositem na cobertura dos módulos e impeçam a incidência da radiação solar ocasionando uma diminuição do desempenho das células fotovoltaicas. Por isso, optou-se por manter a angulação do projeto, considerando o telhado ondulado a ângulos de 13º e 20º.</w:t>
      </w:r>
    </w:p>
    <w:p w14:paraId="7CD5B08D" w14:textId="77777777" w:rsidR="00BB5432" w:rsidRPr="00A5349F" w:rsidRDefault="00BB5432" w:rsidP="00A5349F">
      <w:pPr>
        <w:tabs>
          <w:tab w:val="left" w:pos="1290"/>
        </w:tabs>
        <w:jc w:val="both"/>
        <w:rPr>
          <w:sz w:val="24"/>
          <w:szCs w:val="24"/>
        </w:rPr>
      </w:pPr>
      <w:r w:rsidRPr="00A5349F">
        <w:rPr>
          <w:sz w:val="24"/>
          <w:szCs w:val="24"/>
        </w:rPr>
        <w:lastRenderedPageBreak/>
        <w:t>3.3. Radiação solar diária</w:t>
      </w:r>
    </w:p>
    <w:p w14:paraId="2CE3085C" w14:textId="77777777" w:rsidR="0012462E" w:rsidRPr="00A5349F" w:rsidRDefault="00BB5432" w:rsidP="00A5349F">
      <w:pPr>
        <w:tabs>
          <w:tab w:val="left" w:pos="709"/>
        </w:tabs>
        <w:spacing w:line="360" w:lineRule="auto"/>
        <w:ind w:firstLine="709"/>
        <w:jc w:val="both"/>
        <w:rPr>
          <w:sz w:val="24"/>
          <w:szCs w:val="28"/>
        </w:rPr>
      </w:pPr>
      <w:r w:rsidRPr="00A5349F">
        <w:rPr>
          <w:sz w:val="24"/>
          <w:szCs w:val="28"/>
        </w:rPr>
        <w:t xml:space="preserve">A partir do software </w:t>
      </w:r>
      <w:proofErr w:type="spellStart"/>
      <w:r w:rsidRPr="00A5349F">
        <w:rPr>
          <w:sz w:val="24"/>
          <w:szCs w:val="28"/>
        </w:rPr>
        <w:t>Radiasol</w:t>
      </w:r>
      <w:proofErr w:type="spellEnd"/>
      <w:r w:rsidRPr="00A5349F">
        <w:rPr>
          <w:sz w:val="24"/>
          <w:szCs w:val="28"/>
        </w:rPr>
        <w:t xml:space="preserve"> 2 foi obtida a irradiação solar nas superfícies inclinadas a partir da seleção da cidade, desvio azimutal e inclinação do módulo, conforme apresentado na Tabela 1.</w:t>
      </w:r>
    </w:p>
    <w:p w14:paraId="1CC48412" w14:textId="77777777" w:rsidR="00A5349F" w:rsidRDefault="0012462E" w:rsidP="00A5349F">
      <w:pPr>
        <w:tabs>
          <w:tab w:val="left" w:pos="5080"/>
        </w:tabs>
        <w:jc w:val="center"/>
        <w:rPr>
          <w:rFonts w:ascii="Arial" w:hAnsi="Arial" w:cs="Arial"/>
        </w:rPr>
      </w:pPr>
      <w:r w:rsidRPr="00D13969">
        <w:rPr>
          <w:sz w:val="22"/>
          <w:szCs w:val="22"/>
        </w:rPr>
        <w:t>Tabela 1</w:t>
      </w:r>
      <w:r w:rsidRPr="00D13969">
        <w:rPr>
          <w:b/>
          <w:sz w:val="22"/>
          <w:szCs w:val="22"/>
        </w:rPr>
        <w:t xml:space="preserve"> </w:t>
      </w:r>
      <w:r w:rsidRPr="00A5349F">
        <w:rPr>
          <w:sz w:val="22"/>
          <w:szCs w:val="22"/>
        </w:rPr>
        <w:t xml:space="preserve">– </w:t>
      </w:r>
      <w:r w:rsidR="00A5349F" w:rsidRPr="00A5349F">
        <w:rPr>
          <w:sz w:val="22"/>
          <w:szCs w:val="22"/>
        </w:rPr>
        <w:t>Irradiação média inclinada</w:t>
      </w:r>
      <w:r w:rsidR="00A5349F">
        <w:rPr>
          <w:rFonts w:ascii="Arial" w:hAnsi="Arial" w:cs="Arial"/>
        </w:rPr>
        <w:t xml:space="preserve"> </w:t>
      </w:r>
    </w:p>
    <w:tbl>
      <w:tblPr>
        <w:tblStyle w:val="Tabelacomgrade"/>
        <w:tblW w:w="5126" w:type="pct"/>
        <w:tblLook w:val="04A0" w:firstRow="1" w:lastRow="0" w:firstColumn="1" w:lastColumn="0" w:noHBand="0" w:noVBand="1"/>
      </w:tblPr>
      <w:tblGrid>
        <w:gridCol w:w="983"/>
        <w:gridCol w:w="1187"/>
        <w:gridCol w:w="1250"/>
        <w:gridCol w:w="1221"/>
        <w:gridCol w:w="983"/>
        <w:gridCol w:w="1074"/>
        <w:gridCol w:w="1469"/>
        <w:gridCol w:w="1465"/>
      </w:tblGrid>
      <w:tr w:rsidR="00A5349F" w:rsidRPr="00573D80" w14:paraId="226B3872" w14:textId="77777777" w:rsidTr="00A5349F">
        <w:tc>
          <w:tcPr>
            <w:tcW w:w="2410" w:type="pct"/>
            <w:gridSpan w:val="4"/>
            <w:shd w:val="clear" w:color="auto" w:fill="E7E6E6" w:themeFill="background2"/>
            <w:vAlign w:val="center"/>
          </w:tcPr>
          <w:p w14:paraId="3A0B676D" w14:textId="77777777" w:rsidR="00A5349F" w:rsidRPr="00573D80" w:rsidRDefault="00A5349F" w:rsidP="002C08A1">
            <w:pPr>
              <w:jc w:val="center"/>
              <w:rPr>
                <w:b/>
                <w:sz w:val="20"/>
                <w:szCs w:val="20"/>
              </w:rPr>
            </w:pPr>
            <w:r w:rsidRPr="00573D80">
              <w:rPr>
                <w:b/>
                <w:sz w:val="20"/>
                <w:szCs w:val="20"/>
              </w:rPr>
              <w:t>Irradiação com 13° de inclinação (kWh/m²/dia)</w:t>
            </w:r>
          </w:p>
        </w:tc>
        <w:tc>
          <w:tcPr>
            <w:tcW w:w="2590" w:type="pct"/>
            <w:gridSpan w:val="4"/>
            <w:shd w:val="clear" w:color="auto" w:fill="E7E6E6" w:themeFill="background2"/>
            <w:vAlign w:val="center"/>
          </w:tcPr>
          <w:p w14:paraId="628BA5F9" w14:textId="77777777" w:rsidR="00A5349F" w:rsidRPr="00573D80" w:rsidRDefault="00A5349F" w:rsidP="002C08A1">
            <w:pPr>
              <w:jc w:val="center"/>
              <w:rPr>
                <w:b/>
                <w:sz w:val="20"/>
                <w:szCs w:val="20"/>
              </w:rPr>
            </w:pPr>
            <w:r w:rsidRPr="00573D80">
              <w:rPr>
                <w:b/>
                <w:sz w:val="20"/>
                <w:szCs w:val="20"/>
              </w:rPr>
              <w:t>Irradiação com 20° de inclinação (kWh/m²/dia)</w:t>
            </w:r>
          </w:p>
        </w:tc>
      </w:tr>
      <w:tr w:rsidR="00A5349F" w:rsidRPr="00573D80" w14:paraId="22E17DB9" w14:textId="77777777" w:rsidTr="00A5349F">
        <w:tc>
          <w:tcPr>
            <w:tcW w:w="472" w:type="pct"/>
          </w:tcPr>
          <w:p w14:paraId="066131FA" w14:textId="77777777" w:rsidR="00A5349F" w:rsidRPr="00573D80" w:rsidRDefault="00A5349F" w:rsidP="002C08A1">
            <w:pPr>
              <w:jc w:val="center"/>
              <w:rPr>
                <w:sz w:val="20"/>
                <w:szCs w:val="20"/>
              </w:rPr>
            </w:pPr>
            <w:r w:rsidRPr="00573D80">
              <w:rPr>
                <w:sz w:val="20"/>
                <w:szCs w:val="20"/>
              </w:rPr>
              <w:t>Janeiro</w:t>
            </w:r>
          </w:p>
        </w:tc>
        <w:tc>
          <w:tcPr>
            <w:tcW w:w="629" w:type="pct"/>
          </w:tcPr>
          <w:p w14:paraId="59C6FF03" w14:textId="77777777" w:rsidR="00A5349F" w:rsidRPr="00573D80" w:rsidRDefault="00A5349F" w:rsidP="002C08A1">
            <w:pPr>
              <w:jc w:val="center"/>
              <w:rPr>
                <w:sz w:val="20"/>
                <w:szCs w:val="20"/>
              </w:rPr>
            </w:pPr>
            <w:r w:rsidRPr="00573D80">
              <w:rPr>
                <w:sz w:val="20"/>
                <w:szCs w:val="20"/>
              </w:rPr>
              <w:t>3,98</w:t>
            </w:r>
          </w:p>
        </w:tc>
        <w:tc>
          <w:tcPr>
            <w:tcW w:w="662" w:type="pct"/>
          </w:tcPr>
          <w:p w14:paraId="423202F6" w14:textId="77777777" w:rsidR="00A5349F" w:rsidRPr="00573D80" w:rsidRDefault="00A5349F" w:rsidP="002C08A1">
            <w:pPr>
              <w:jc w:val="center"/>
              <w:rPr>
                <w:sz w:val="20"/>
                <w:szCs w:val="20"/>
              </w:rPr>
            </w:pPr>
            <w:r w:rsidRPr="00573D80">
              <w:rPr>
                <w:sz w:val="20"/>
                <w:szCs w:val="20"/>
              </w:rPr>
              <w:t>Julho</w:t>
            </w:r>
          </w:p>
        </w:tc>
        <w:tc>
          <w:tcPr>
            <w:tcW w:w="647" w:type="pct"/>
          </w:tcPr>
          <w:p w14:paraId="13A86E49" w14:textId="77777777" w:rsidR="00A5349F" w:rsidRPr="00573D80" w:rsidRDefault="00A5349F" w:rsidP="002C08A1">
            <w:pPr>
              <w:jc w:val="center"/>
              <w:rPr>
                <w:sz w:val="20"/>
                <w:szCs w:val="20"/>
              </w:rPr>
            </w:pPr>
            <w:r w:rsidRPr="00573D80">
              <w:rPr>
                <w:sz w:val="20"/>
                <w:szCs w:val="20"/>
              </w:rPr>
              <w:t>5,77</w:t>
            </w:r>
          </w:p>
        </w:tc>
        <w:tc>
          <w:tcPr>
            <w:tcW w:w="472" w:type="pct"/>
          </w:tcPr>
          <w:p w14:paraId="3F9BB4F8" w14:textId="77777777" w:rsidR="00A5349F" w:rsidRPr="00573D80" w:rsidRDefault="00A5349F" w:rsidP="002C08A1">
            <w:pPr>
              <w:jc w:val="center"/>
              <w:rPr>
                <w:sz w:val="20"/>
                <w:szCs w:val="20"/>
              </w:rPr>
            </w:pPr>
            <w:r w:rsidRPr="00573D80">
              <w:rPr>
                <w:sz w:val="20"/>
                <w:szCs w:val="20"/>
              </w:rPr>
              <w:t>Janeiro</w:t>
            </w:r>
          </w:p>
        </w:tc>
        <w:tc>
          <w:tcPr>
            <w:tcW w:w="570" w:type="pct"/>
          </w:tcPr>
          <w:p w14:paraId="537A6EC0" w14:textId="77777777" w:rsidR="00A5349F" w:rsidRPr="00573D80" w:rsidRDefault="00A5349F" w:rsidP="002C08A1">
            <w:pPr>
              <w:jc w:val="center"/>
              <w:rPr>
                <w:sz w:val="20"/>
                <w:szCs w:val="20"/>
              </w:rPr>
            </w:pPr>
            <w:r w:rsidRPr="00573D80">
              <w:rPr>
                <w:sz w:val="20"/>
                <w:szCs w:val="20"/>
              </w:rPr>
              <w:t>4,03</w:t>
            </w:r>
          </w:p>
        </w:tc>
        <w:tc>
          <w:tcPr>
            <w:tcW w:w="775" w:type="pct"/>
          </w:tcPr>
          <w:p w14:paraId="1AF7A1BB" w14:textId="77777777" w:rsidR="00A5349F" w:rsidRPr="00573D80" w:rsidRDefault="00A5349F" w:rsidP="002C08A1">
            <w:pPr>
              <w:jc w:val="center"/>
              <w:rPr>
                <w:sz w:val="20"/>
                <w:szCs w:val="20"/>
              </w:rPr>
            </w:pPr>
            <w:r w:rsidRPr="00573D80">
              <w:rPr>
                <w:sz w:val="20"/>
                <w:szCs w:val="20"/>
              </w:rPr>
              <w:t>Julho</w:t>
            </w:r>
          </w:p>
        </w:tc>
        <w:tc>
          <w:tcPr>
            <w:tcW w:w="773" w:type="pct"/>
          </w:tcPr>
          <w:p w14:paraId="29043E94" w14:textId="77777777" w:rsidR="00A5349F" w:rsidRPr="00573D80" w:rsidRDefault="00A5349F" w:rsidP="002C08A1">
            <w:pPr>
              <w:jc w:val="center"/>
              <w:rPr>
                <w:sz w:val="20"/>
                <w:szCs w:val="20"/>
              </w:rPr>
            </w:pPr>
            <w:r w:rsidRPr="00573D80">
              <w:rPr>
                <w:sz w:val="20"/>
                <w:szCs w:val="20"/>
              </w:rPr>
              <w:t>5,79</w:t>
            </w:r>
          </w:p>
        </w:tc>
      </w:tr>
      <w:tr w:rsidR="00A5349F" w:rsidRPr="00573D80" w14:paraId="2068B798" w14:textId="77777777" w:rsidTr="00A5349F">
        <w:tc>
          <w:tcPr>
            <w:tcW w:w="472" w:type="pct"/>
          </w:tcPr>
          <w:p w14:paraId="3FA0E066" w14:textId="77777777" w:rsidR="00A5349F" w:rsidRPr="00573D80" w:rsidRDefault="00A5349F" w:rsidP="002C08A1">
            <w:pPr>
              <w:jc w:val="center"/>
              <w:rPr>
                <w:sz w:val="20"/>
                <w:szCs w:val="20"/>
              </w:rPr>
            </w:pPr>
            <w:r w:rsidRPr="00573D80">
              <w:rPr>
                <w:sz w:val="20"/>
                <w:szCs w:val="20"/>
              </w:rPr>
              <w:t>Fevereiro</w:t>
            </w:r>
          </w:p>
        </w:tc>
        <w:tc>
          <w:tcPr>
            <w:tcW w:w="629" w:type="pct"/>
          </w:tcPr>
          <w:p w14:paraId="19CD79C1" w14:textId="77777777" w:rsidR="00A5349F" w:rsidRPr="00573D80" w:rsidRDefault="00A5349F" w:rsidP="002C08A1">
            <w:pPr>
              <w:tabs>
                <w:tab w:val="left" w:pos="1500"/>
                <w:tab w:val="left" w:pos="1548"/>
                <w:tab w:val="center" w:pos="1775"/>
                <w:tab w:val="right" w:pos="3550"/>
              </w:tabs>
              <w:jc w:val="center"/>
              <w:rPr>
                <w:sz w:val="20"/>
                <w:szCs w:val="20"/>
              </w:rPr>
            </w:pPr>
            <w:r w:rsidRPr="00573D80">
              <w:rPr>
                <w:sz w:val="20"/>
                <w:szCs w:val="20"/>
              </w:rPr>
              <w:t>4,21</w:t>
            </w:r>
          </w:p>
        </w:tc>
        <w:tc>
          <w:tcPr>
            <w:tcW w:w="662" w:type="pct"/>
          </w:tcPr>
          <w:p w14:paraId="7AC4ACA3" w14:textId="77777777" w:rsidR="00A5349F" w:rsidRPr="00573D80" w:rsidRDefault="00A5349F" w:rsidP="002C08A1">
            <w:pPr>
              <w:jc w:val="center"/>
              <w:rPr>
                <w:sz w:val="20"/>
                <w:szCs w:val="20"/>
              </w:rPr>
            </w:pPr>
            <w:r w:rsidRPr="00573D80">
              <w:rPr>
                <w:sz w:val="20"/>
                <w:szCs w:val="20"/>
              </w:rPr>
              <w:t>Agosto</w:t>
            </w:r>
          </w:p>
        </w:tc>
        <w:tc>
          <w:tcPr>
            <w:tcW w:w="647" w:type="pct"/>
          </w:tcPr>
          <w:p w14:paraId="661FED03" w14:textId="77777777" w:rsidR="00A5349F" w:rsidRPr="00573D80" w:rsidRDefault="00A5349F" w:rsidP="002C08A1">
            <w:pPr>
              <w:jc w:val="center"/>
              <w:rPr>
                <w:sz w:val="20"/>
                <w:szCs w:val="20"/>
              </w:rPr>
            </w:pPr>
            <w:r w:rsidRPr="00573D80">
              <w:rPr>
                <w:sz w:val="20"/>
                <w:szCs w:val="20"/>
              </w:rPr>
              <w:t>5,85</w:t>
            </w:r>
          </w:p>
        </w:tc>
        <w:tc>
          <w:tcPr>
            <w:tcW w:w="472" w:type="pct"/>
          </w:tcPr>
          <w:p w14:paraId="71D47968" w14:textId="77777777" w:rsidR="00A5349F" w:rsidRPr="00573D80" w:rsidRDefault="00A5349F" w:rsidP="002C08A1">
            <w:pPr>
              <w:jc w:val="center"/>
              <w:rPr>
                <w:sz w:val="20"/>
                <w:szCs w:val="20"/>
              </w:rPr>
            </w:pPr>
            <w:r w:rsidRPr="00573D80">
              <w:rPr>
                <w:sz w:val="20"/>
                <w:szCs w:val="20"/>
              </w:rPr>
              <w:t>Fevereiro</w:t>
            </w:r>
          </w:p>
        </w:tc>
        <w:tc>
          <w:tcPr>
            <w:tcW w:w="570" w:type="pct"/>
          </w:tcPr>
          <w:p w14:paraId="7F428B81" w14:textId="77777777" w:rsidR="00A5349F" w:rsidRPr="00573D80" w:rsidRDefault="00A5349F" w:rsidP="002C08A1">
            <w:pPr>
              <w:jc w:val="center"/>
              <w:rPr>
                <w:sz w:val="20"/>
                <w:szCs w:val="20"/>
              </w:rPr>
            </w:pPr>
            <w:r w:rsidRPr="00573D80">
              <w:rPr>
                <w:sz w:val="20"/>
                <w:szCs w:val="20"/>
              </w:rPr>
              <w:t>4,24</w:t>
            </w:r>
          </w:p>
        </w:tc>
        <w:tc>
          <w:tcPr>
            <w:tcW w:w="775" w:type="pct"/>
          </w:tcPr>
          <w:p w14:paraId="36EED677" w14:textId="77777777" w:rsidR="00A5349F" w:rsidRPr="00573D80" w:rsidRDefault="00A5349F" w:rsidP="002C08A1">
            <w:pPr>
              <w:jc w:val="center"/>
              <w:rPr>
                <w:sz w:val="20"/>
                <w:szCs w:val="20"/>
              </w:rPr>
            </w:pPr>
            <w:r w:rsidRPr="00573D80">
              <w:rPr>
                <w:sz w:val="20"/>
                <w:szCs w:val="20"/>
              </w:rPr>
              <w:t>Agosto</w:t>
            </w:r>
          </w:p>
        </w:tc>
        <w:tc>
          <w:tcPr>
            <w:tcW w:w="773" w:type="pct"/>
          </w:tcPr>
          <w:p w14:paraId="03A65DCA" w14:textId="77777777" w:rsidR="00A5349F" w:rsidRPr="00573D80" w:rsidRDefault="00A5349F" w:rsidP="002C08A1">
            <w:pPr>
              <w:jc w:val="center"/>
              <w:rPr>
                <w:sz w:val="20"/>
                <w:szCs w:val="20"/>
              </w:rPr>
            </w:pPr>
            <w:r w:rsidRPr="00573D80">
              <w:rPr>
                <w:sz w:val="20"/>
                <w:szCs w:val="20"/>
              </w:rPr>
              <w:t>5,82</w:t>
            </w:r>
          </w:p>
        </w:tc>
      </w:tr>
      <w:tr w:rsidR="00A5349F" w:rsidRPr="00573D80" w14:paraId="3C7F802B" w14:textId="77777777" w:rsidTr="00A5349F">
        <w:tc>
          <w:tcPr>
            <w:tcW w:w="472" w:type="pct"/>
          </w:tcPr>
          <w:p w14:paraId="6C58184F" w14:textId="77777777" w:rsidR="00A5349F" w:rsidRPr="00573D80" w:rsidRDefault="00A5349F" w:rsidP="002C08A1">
            <w:pPr>
              <w:jc w:val="center"/>
              <w:rPr>
                <w:sz w:val="20"/>
                <w:szCs w:val="20"/>
              </w:rPr>
            </w:pPr>
            <w:r w:rsidRPr="00573D80">
              <w:rPr>
                <w:sz w:val="20"/>
                <w:szCs w:val="20"/>
              </w:rPr>
              <w:t>Março</w:t>
            </w:r>
          </w:p>
        </w:tc>
        <w:tc>
          <w:tcPr>
            <w:tcW w:w="629" w:type="pct"/>
          </w:tcPr>
          <w:p w14:paraId="0AA98397" w14:textId="77777777" w:rsidR="00A5349F" w:rsidRPr="00573D80" w:rsidRDefault="00A5349F" w:rsidP="002C08A1">
            <w:pPr>
              <w:jc w:val="center"/>
              <w:rPr>
                <w:sz w:val="20"/>
                <w:szCs w:val="20"/>
              </w:rPr>
            </w:pPr>
            <w:r w:rsidRPr="00573D80">
              <w:rPr>
                <w:sz w:val="20"/>
                <w:szCs w:val="20"/>
              </w:rPr>
              <w:t>4,57</w:t>
            </w:r>
          </w:p>
        </w:tc>
        <w:tc>
          <w:tcPr>
            <w:tcW w:w="662" w:type="pct"/>
          </w:tcPr>
          <w:p w14:paraId="2429F91F" w14:textId="77777777" w:rsidR="00A5349F" w:rsidRPr="00573D80" w:rsidRDefault="00A5349F" w:rsidP="002C08A1">
            <w:pPr>
              <w:jc w:val="center"/>
              <w:rPr>
                <w:sz w:val="20"/>
                <w:szCs w:val="20"/>
              </w:rPr>
            </w:pPr>
            <w:r w:rsidRPr="00573D80">
              <w:rPr>
                <w:sz w:val="20"/>
                <w:szCs w:val="20"/>
              </w:rPr>
              <w:t>Setembro</w:t>
            </w:r>
          </w:p>
        </w:tc>
        <w:tc>
          <w:tcPr>
            <w:tcW w:w="647" w:type="pct"/>
          </w:tcPr>
          <w:p w14:paraId="7946D5C0" w14:textId="77777777" w:rsidR="00A5349F" w:rsidRPr="00573D80" w:rsidRDefault="00A5349F" w:rsidP="002C08A1">
            <w:pPr>
              <w:jc w:val="center"/>
              <w:rPr>
                <w:sz w:val="20"/>
                <w:szCs w:val="20"/>
              </w:rPr>
            </w:pPr>
            <w:r w:rsidRPr="00573D80">
              <w:rPr>
                <w:sz w:val="20"/>
                <w:szCs w:val="20"/>
              </w:rPr>
              <w:t>5,62</w:t>
            </w:r>
          </w:p>
        </w:tc>
        <w:tc>
          <w:tcPr>
            <w:tcW w:w="472" w:type="pct"/>
          </w:tcPr>
          <w:p w14:paraId="2D832F7F" w14:textId="77777777" w:rsidR="00A5349F" w:rsidRPr="00573D80" w:rsidRDefault="00A5349F" w:rsidP="002C08A1">
            <w:pPr>
              <w:jc w:val="center"/>
              <w:rPr>
                <w:sz w:val="20"/>
                <w:szCs w:val="20"/>
              </w:rPr>
            </w:pPr>
            <w:r w:rsidRPr="00573D80">
              <w:rPr>
                <w:sz w:val="20"/>
                <w:szCs w:val="20"/>
              </w:rPr>
              <w:t>Março</w:t>
            </w:r>
          </w:p>
        </w:tc>
        <w:tc>
          <w:tcPr>
            <w:tcW w:w="570" w:type="pct"/>
          </w:tcPr>
          <w:p w14:paraId="1CC1E1A6" w14:textId="77777777" w:rsidR="00A5349F" w:rsidRPr="00573D80" w:rsidRDefault="00A5349F" w:rsidP="002C08A1">
            <w:pPr>
              <w:jc w:val="center"/>
              <w:rPr>
                <w:sz w:val="20"/>
                <w:szCs w:val="20"/>
              </w:rPr>
            </w:pPr>
            <w:r w:rsidRPr="00573D80">
              <w:rPr>
                <w:sz w:val="20"/>
                <w:szCs w:val="20"/>
              </w:rPr>
              <w:t>4,56</w:t>
            </w:r>
          </w:p>
        </w:tc>
        <w:tc>
          <w:tcPr>
            <w:tcW w:w="775" w:type="pct"/>
          </w:tcPr>
          <w:p w14:paraId="54FA4DDB" w14:textId="77777777" w:rsidR="00A5349F" w:rsidRPr="00573D80" w:rsidRDefault="00A5349F" w:rsidP="002C08A1">
            <w:pPr>
              <w:jc w:val="center"/>
              <w:rPr>
                <w:sz w:val="20"/>
                <w:szCs w:val="20"/>
              </w:rPr>
            </w:pPr>
            <w:r w:rsidRPr="00573D80">
              <w:rPr>
                <w:sz w:val="20"/>
                <w:szCs w:val="20"/>
              </w:rPr>
              <w:t>Setembro</w:t>
            </w:r>
          </w:p>
        </w:tc>
        <w:tc>
          <w:tcPr>
            <w:tcW w:w="773" w:type="pct"/>
          </w:tcPr>
          <w:p w14:paraId="2189BF60" w14:textId="77777777" w:rsidR="00A5349F" w:rsidRPr="00573D80" w:rsidRDefault="00A5349F" w:rsidP="002C08A1">
            <w:pPr>
              <w:jc w:val="center"/>
              <w:rPr>
                <w:sz w:val="20"/>
                <w:szCs w:val="20"/>
              </w:rPr>
            </w:pPr>
            <w:r w:rsidRPr="00573D80">
              <w:rPr>
                <w:sz w:val="20"/>
                <w:szCs w:val="20"/>
              </w:rPr>
              <w:t>5,66</w:t>
            </w:r>
          </w:p>
        </w:tc>
      </w:tr>
      <w:tr w:rsidR="00A5349F" w:rsidRPr="00573D80" w14:paraId="3E8BF129" w14:textId="77777777" w:rsidTr="00A5349F">
        <w:tc>
          <w:tcPr>
            <w:tcW w:w="472" w:type="pct"/>
          </w:tcPr>
          <w:p w14:paraId="0264D79A" w14:textId="77777777" w:rsidR="00A5349F" w:rsidRPr="00573D80" w:rsidRDefault="00A5349F" w:rsidP="002C08A1">
            <w:pPr>
              <w:jc w:val="center"/>
              <w:rPr>
                <w:sz w:val="20"/>
                <w:szCs w:val="20"/>
              </w:rPr>
            </w:pPr>
            <w:r w:rsidRPr="00573D80">
              <w:rPr>
                <w:sz w:val="20"/>
                <w:szCs w:val="20"/>
              </w:rPr>
              <w:t>Abril</w:t>
            </w:r>
          </w:p>
        </w:tc>
        <w:tc>
          <w:tcPr>
            <w:tcW w:w="629" w:type="pct"/>
          </w:tcPr>
          <w:p w14:paraId="71AFEA96" w14:textId="77777777" w:rsidR="00A5349F" w:rsidRPr="00573D80" w:rsidRDefault="00A5349F" w:rsidP="002C08A1">
            <w:pPr>
              <w:jc w:val="center"/>
              <w:rPr>
                <w:sz w:val="20"/>
                <w:szCs w:val="20"/>
              </w:rPr>
            </w:pPr>
            <w:r w:rsidRPr="00573D80">
              <w:rPr>
                <w:sz w:val="20"/>
                <w:szCs w:val="20"/>
              </w:rPr>
              <w:t>4,95</w:t>
            </w:r>
          </w:p>
        </w:tc>
        <w:tc>
          <w:tcPr>
            <w:tcW w:w="662" w:type="pct"/>
          </w:tcPr>
          <w:p w14:paraId="04C76CD1" w14:textId="77777777" w:rsidR="00A5349F" w:rsidRPr="00573D80" w:rsidRDefault="00A5349F" w:rsidP="002C08A1">
            <w:pPr>
              <w:jc w:val="center"/>
              <w:rPr>
                <w:sz w:val="20"/>
                <w:szCs w:val="20"/>
              </w:rPr>
            </w:pPr>
            <w:r w:rsidRPr="00573D80">
              <w:rPr>
                <w:sz w:val="20"/>
                <w:szCs w:val="20"/>
              </w:rPr>
              <w:t>Outubro</w:t>
            </w:r>
          </w:p>
        </w:tc>
        <w:tc>
          <w:tcPr>
            <w:tcW w:w="647" w:type="pct"/>
          </w:tcPr>
          <w:p w14:paraId="71A63CC1" w14:textId="77777777" w:rsidR="00A5349F" w:rsidRPr="00573D80" w:rsidRDefault="00A5349F" w:rsidP="002C08A1">
            <w:pPr>
              <w:jc w:val="center"/>
              <w:rPr>
                <w:sz w:val="20"/>
                <w:szCs w:val="20"/>
              </w:rPr>
            </w:pPr>
            <w:r w:rsidRPr="00573D80">
              <w:rPr>
                <w:sz w:val="20"/>
                <w:szCs w:val="20"/>
              </w:rPr>
              <w:t>5,24</w:t>
            </w:r>
          </w:p>
        </w:tc>
        <w:tc>
          <w:tcPr>
            <w:tcW w:w="472" w:type="pct"/>
          </w:tcPr>
          <w:p w14:paraId="1175A61C" w14:textId="77777777" w:rsidR="00A5349F" w:rsidRPr="00573D80" w:rsidRDefault="00A5349F" w:rsidP="002C08A1">
            <w:pPr>
              <w:jc w:val="center"/>
              <w:rPr>
                <w:sz w:val="20"/>
                <w:szCs w:val="20"/>
              </w:rPr>
            </w:pPr>
            <w:r w:rsidRPr="00573D80">
              <w:rPr>
                <w:sz w:val="20"/>
                <w:szCs w:val="20"/>
              </w:rPr>
              <w:t>Abril</w:t>
            </w:r>
          </w:p>
        </w:tc>
        <w:tc>
          <w:tcPr>
            <w:tcW w:w="570" w:type="pct"/>
          </w:tcPr>
          <w:p w14:paraId="69724C86" w14:textId="77777777" w:rsidR="00A5349F" w:rsidRPr="00573D80" w:rsidRDefault="00A5349F" w:rsidP="002C08A1">
            <w:pPr>
              <w:jc w:val="center"/>
              <w:rPr>
                <w:sz w:val="20"/>
                <w:szCs w:val="20"/>
              </w:rPr>
            </w:pPr>
            <w:r w:rsidRPr="00573D80">
              <w:rPr>
                <w:sz w:val="20"/>
                <w:szCs w:val="20"/>
              </w:rPr>
              <w:t>4,9</w:t>
            </w:r>
          </w:p>
        </w:tc>
        <w:tc>
          <w:tcPr>
            <w:tcW w:w="775" w:type="pct"/>
          </w:tcPr>
          <w:p w14:paraId="60EE8E0A" w14:textId="77777777" w:rsidR="00A5349F" w:rsidRPr="00573D80" w:rsidRDefault="00A5349F" w:rsidP="002C08A1">
            <w:pPr>
              <w:jc w:val="center"/>
              <w:rPr>
                <w:sz w:val="20"/>
                <w:szCs w:val="20"/>
              </w:rPr>
            </w:pPr>
            <w:r w:rsidRPr="00573D80">
              <w:rPr>
                <w:sz w:val="20"/>
                <w:szCs w:val="20"/>
              </w:rPr>
              <w:t>Outubro</w:t>
            </w:r>
          </w:p>
        </w:tc>
        <w:tc>
          <w:tcPr>
            <w:tcW w:w="773" w:type="pct"/>
          </w:tcPr>
          <w:p w14:paraId="3ACBFBE9" w14:textId="77777777" w:rsidR="00A5349F" w:rsidRPr="00573D80" w:rsidRDefault="00A5349F" w:rsidP="002C08A1">
            <w:pPr>
              <w:jc w:val="center"/>
              <w:rPr>
                <w:sz w:val="20"/>
                <w:szCs w:val="20"/>
              </w:rPr>
            </w:pPr>
            <w:r w:rsidRPr="00573D80">
              <w:rPr>
                <w:sz w:val="20"/>
                <w:szCs w:val="20"/>
              </w:rPr>
              <w:t>5,27</w:t>
            </w:r>
          </w:p>
        </w:tc>
      </w:tr>
      <w:tr w:rsidR="00A5349F" w:rsidRPr="00573D80" w14:paraId="7B0F7FF6" w14:textId="77777777" w:rsidTr="00A5349F">
        <w:tc>
          <w:tcPr>
            <w:tcW w:w="472" w:type="pct"/>
          </w:tcPr>
          <w:p w14:paraId="19AF91BB" w14:textId="77777777" w:rsidR="00A5349F" w:rsidRPr="00573D80" w:rsidRDefault="00A5349F" w:rsidP="002C08A1">
            <w:pPr>
              <w:jc w:val="center"/>
              <w:rPr>
                <w:sz w:val="20"/>
                <w:szCs w:val="20"/>
              </w:rPr>
            </w:pPr>
            <w:r w:rsidRPr="00573D80">
              <w:rPr>
                <w:sz w:val="20"/>
                <w:szCs w:val="20"/>
              </w:rPr>
              <w:t>Maio</w:t>
            </w:r>
          </w:p>
        </w:tc>
        <w:tc>
          <w:tcPr>
            <w:tcW w:w="629" w:type="pct"/>
          </w:tcPr>
          <w:p w14:paraId="7F76729E" w14:textId="77777777" w:rsidR="00A5349F" w:rsidRPr="00573D80" w:rsidRDefault="00A5349F" w:rsidP="002C08A1">
            <w:pPr>
              <w:jc w:val="center"/>
              <w:rPr>
                <w:sz w:val="20"/>
                <w:szCs w:val="20"/>
              </w:rPr>
            </w:pPr>
            <w:r w:rsidRPr="00573D80">
              <w:rPr>
                <w:sz w:val="20"/>
                <w:szCs w:val="20"/>
              </w:rPr>
              <w:t>5,16</w:t>
            </w:r>
          </w:p>
        </w:tc>
        <w:tc>
          <w:tcPr>
            <w:tcW w:w="662" w:type="pct"/>
          </w:tcPr>
          <w:p w14:paraId="7E1826BC" w14:textId="77777777" w:rsidR="00A5349F" w:rsidRPr="00573D80" w:rsidRDefault="00A5349F" w:rsidP="002C08A1">
            <w:pPr>
              <w:jc w:val="center"/>
              <w:rPr>
                <w:sz w:val="20"/>
                <w:szCs w:val="20"/>
              </w:rPr>
            </w:pPr>
            <w:r w:rsidRPr="00573D80">
              <w:rPr>
                <w:sz w:val="20"/>
                <w:szCs w:val="20"/>
              </w:rPr>
              <w:t>Novembro</w:t>
            </w:r>
          </w:p>
        </w:tc>
        <w:tc>
          <w:tcPr>
            <w:tcW w:w="647" w:type="pct"/>
          </w:tcPr>
          <w:p w14:paraId="7F92E691" w14:textId="77777777" w:rsidR="00A5349F" w:rsidRPr="00573D80" w:rsidRDefault="00A5349F" w:rsidP="002C08A1">
            <w:pPr>
              <w:jc w:val="center"/>
              <w:rPr>
                <w:sz w:val="20"/>
                <w:szCs w:val="20"/>
              </w:rPr>
            </w:pPr>
            <w:r w:rsidRPr="00573D80">
              <w:rPr>
                <w:sz w:val="20"/>
                <w:szCs w:val="20"/>
              </w:rPr>
              <w:t>4,65</w:t>
            </w:r>
          </w:p>
        </w:tc>
        <w:tc>
          <w:tcPr>
            <w:tcW w:w="472" w:type="pct"/>
          </w:tcPr>
          <w:p w14:paraId="41A434A6" w14:textId="77777777" w:rsidR="00A5349F" w:rsidRPr="00573D80" w:rsidRDefault="00A5349F" w:rsidP="002C08A1">
            <w:pPr>
              <w:jc w:val="center"/>
              <w:rPr>
                <w:sz w:val="20"/>
                <w:szCs w:val="20"/>
              </w:rPr>
            </w:pPr>
            <w:r w:rsidRPr="00573D80">
              <w:rPr>
                <w:sz w:val="20"/>
                <w:szCs w:val="20"/>
              </w:rPr>
              <w:t>Maio</w:t>
            </w:r>
          </w:p>
        </w:tc>
        <w:tc>
          <w:tcPr>
            <w:tcW w:w="570" w:type="pct"/>
          </w:tcPr>
          <w:p w14:paraId="53849467" w14:textId="77777777" w:rsidR="00A5349F" w:rsidRPr="00573D80" w:rsidRDefault="00A5349F" w:rsidP="002C08A1">
            <w:pPr>
              <w:jc w:val="center"/>
              <w:rPr>
                <w:sz w:val="20"/>
                <w:szCs w:val="20"/>
              </w:rPr>
            </w:pPr>
            <w:r w:rsidRPr="00573D80">
              <w:rPr>
                <w:sz w:val="20"/>
                <w:szCs w:val="20"/>
              </w:rPr>
              <w:t>5,17</w:t>
            </w:r>
          </w:p>
        </w:tc>
        <w:tc>
          <w:tcPr>
            <w:tcW w:w="775" w:type="pct"/>
          </w:tcPr>
          <w:p w14:paraId="203E13EE" w14:textId="77777777" w:rsidR="00A5349F" w:rsidRPr="00573D80" w:rsidRDefault="00A5349F" w:rsidP="002C08A1">
            <w:pPr>
              <w:jc w:val="center"/>
              <w:rPr>
                <w:sz w:val="20"/>
                <w:szCs w:val="20"/>
              </w:rPr>
            </w:pPr>
            <w:r w:rsidRPr="00573D80">
              <w:rPr>
                <w:sz w:val="20"/>
                <w:szCs w:val="20"/>
              </w:rPr>
              <w:t>Novembro</w:t>
            </w:r>
          </w:p>
        </w:tc>
        <w:tc>
          <w:tcPr>
            <w:tcW w:w="773" w:type="pct"/>
          </w:tcPr>
          <w:p w14:paraId="088F4324" w14:textId="77777777" w:rsidR="00A5349F" w:rsidRPr="00573D80" w:rsidRDefault="00A5349F" w:rsidP="002C08A1">
            <w:pPr>
              <w:jc w:val="center"/>
              <w:rPr>
                <w:sz w:val="20"/>
                <w:szCs w:val="20"/>
              </w:rPr>
            </w:pPr>
            <w:r w:rsidRPr="00573D80">
              <w:rPr>
                <w:sz w:val="20"/>
                <w:szCs w:val="20"/>
              </w:rPr>
              <w:t>4,65</w:t>
            </w:r>
          </w:p>
        </w:tc>
      </w:tr>
      <w:tr w:rsidR="00A5349F" w:rsidRPr="00573D80" w14:paraId="6F74C058" w14:textId="77777777" w:rsidTr="00A5349F">
        <w:tc>
          <w:tcPr>
            <w:tcW w:w="472" w:type="pct"/>
          </w:tcPr>
          <w:p w14:paraId="1CACEFF0" w14:textId="77777777" w:rsidR="00A5349F" w:rsidRPr="00573D80" w:rsidRDefault="00A5349F" w:rsidP="002C08A1">
            <w:pPr>
              <w:jc w:val="center"/>
              <w:rPr>
                <w:sz w:val="20"/>
                <w:szCs w:val="20"/>
              </w:rPr>
            </w:pPr>
            <w:r w:rsidRPr="00573D80">
              <w:rPr>
                <w:sz w:val="20"/>
                <w:szCs w:val="20"/>
              </w:rPr>
              <w:t>Junho</w:t>
            </w:r>
          </w:p>
        </w:tc>
        <w:tc>
          <w:tcPr>
            <w:tcW w:w="629" w:type="pct"/>
          </w:tcPr>
          <w:p w14:paraId="317D8F7F" w14:textId="77777777" w:rsidR="00A5349F" w:rsidRPr="00573D80" w:rsidRDefault="00A5349F" w:rsidP="002C08A1">
            <w:pPr>
              <w:jc w:val="center"/>
              <w:rPr>
                <w:sz w:val="20"/>
                <w:szCs w:val="20"/>
              </w:rPr>
            </w:pPr>
            <w:r w:rsidRPr="00573D80">
              <w:rPr>
                <w:sz w:val="20"/>
                <w:szCs w:val="20"/>
              </w:rPr>
              <w:t>5,53</w:t>
            </w:r>
          </w:p>
        </w:tc>
        <w:tc>
          <w:tcPr>
            <w:tcW w:w="662" w:type="pct"/>
          </w:tcPr>
          <w:p w14:paraId="38F6D5A7" w14:textId="77777777" w:rsidR="00A5349F" w:rsidRPr="00573D80" w:rsidRDefault="00A5349F" w:rsidP="002C08A1">
            <w:pPr>
              <w:jc w:val="center"/>
              <w:rPr>
                <w:sz w:val="20"/>
                <w:szCs w:val="20"/>
              </w:rPr>
            </w:pPr>
            <w:r w:rsidRPr="00573D80">
              <w:rPr>
                <w:sz w:val="20"/>
                <w:szCs w:val="20"/>
              </w:rPr>
              <w:t>Dezembro</w:t>
            </w:r>
          </w:p>
        </w:tc>
        <w:tc>
          <w:tcPr>
            <w:tcW w:w="647" w:type="pct"/>
          </w:tcPr>
          <w:p w14:paraId="706F2B53" w14:textId="77777777" w:rsidR="00A5349F" w:rsidRPr="00573D80" w:rsidRDefault="00A5349F" w:rsidP="002C08A1">
            <w:pPr>
              <w:jc w:val="center"/>
              <w:rPr>
                <w:sz w:val="20"/>
                <w:szCs w:val="20"/>
              </w:rPr>
            </w:pPr>
            <w:r w:rsidRPr="00573D80">
              <w:rPr>
                <w:sz w:val="20"/>
                <w:szCs w:val="20"/>
              </w:rPr>
              <w:t>4,17</w:t>
            </w:r>
          </w:p>
        </w:tc>
        <w:tc>
          <w:tcPr>
            <w:tcW w:w="472" w:type="pct"/>
          </w:tcPr>
          <w:p w14:paraId="73DE102D" w14:textId="77777777" w:rsidR="00A5349F" w:rsidRPr="00573D80" w:rsidRDefault="00A5349F" w:rsidP="002C08A1">
            <w:pPr>
              <w:jc w:val="center"/>
              <w:rPr>
                <w:sz w:val="20"/>
                <w:szCs w:val="20"/>
              </w:rPr>
            </w:pPr>
            <w:r w:rsidRPr="00573D80">
              <w:rPr>
                <w:sz w:val="20"/>
                <w:szCs w:val="20"/>
              </w:rPr>
              <w:t>Junho</w:t>
            </w:r>
          </w:p>
        </w:tc>
        <w:tc>
          <w:tcPr>
            <w:tcW w:w="570" w:type="pct"/>
          </w:tcPr>
          <w:p w14:paraId="291F8676" w14:textId="77777777" w:rsidR="00A5349F" w:rsidRPr="00573D80" w:rsidRDefault="00A5349F" w:rsidP="002C08A1">
            <w:pPr>
              <w:jc w:val="center"/>
              <w:rPr>
                <w:sz w:val="20"/>
                <w:szCs w:val="20"/>
              </w:rPr>
            </w:pPr>
            <w:r w:rsidRPr="00573D80">
              <w:rPr>
                <w:sz w:val="20"/>
                <w:szCs w:val="20"/>
              </w:rPr>
              <w:t>5,53</w:t>
            </w:r>
          </w:p>
        </w:tc>
        <w:tc>
          <w:tcPr>
            <w:tcW w:w="775" w:type="pct"/>
          </w:tcPr>
          <w:p w14:paraId="397616F0" w14:textId="77777777" w:rsidR="00A5349F" w:rsidRPr="00573D80" w:rsidRDefault="00A5349F" w:rsidP="002C08A1">
            <w:pPr>
              <w:jc w:val="center"/>
              <w:rPr>
                <w:sz w:val="20"/>
                <w:szCs w:val="20"/>
              </w:rPr>
            </w:pPr>
            <w:r w:rsidRPr="00573D80">
              <w:rPr>
                <w:sz w:val="20"/>
                <w:szCs w:val="20"/>
              </w:rPr>
              <w:t>Dezembro</w:t>
            </w:r>
          </w:p>
        </w:tc>
        <w:tc>
          <w:tcPr>
            <w:tcW w:w="773" w:type="pct"/>
          </w:tcPr>
          <w:p w14:paraId="025AC644" w14:textId="77777777" w:rsidR="00A5349F" w:rsidRPr="00573D80" w:rsidRDefault="00A5349F" w:rsidP="002C08A1">
            <w:pPr>
              <w:jc w:val="center"/>
              <w:rPr>
                <w:sz w:val="20"/>
                <w:szCs w:val="20"/>
              </w:rPr>
            </w:pPr>
            <w:r w:rsidRPr="00573D80">
              <w:rPr>
                <w:sz w:val="20"/>
                <w:szCs w:val="20"/>
              </w:rPr>
              <w:t>4,19</w:t>
            </w:r>
          </w:p>
        </w:tc>
      </w:tr>
    </w:tbl>
    <w:p w14:paraId="6D03DF2A" w14:textId="77777777" w:rsidR="00555769" w:rsidRPr="00555769" w:rsidRDefault="00555769" w:rsidP="00A5349F">
      <w:pPr>
        <w:spacing w:line="360" w:lineRule="auto"/>
        <w:jc w:val="center"/>
        <w:rPr>
          <w:sz w:val="22"/>
          <w:szCs w:val="22"/>
        </w:rPr>
      </w:pPr>
      <w:r w:rsidRPr="00555769">
        <w:rPr>
          <w:sz w:val="22"/>
          <w:szCs w:val="22"/>
        </w:rPr>
        <w:t xml:space="preserve">Fonte: </w:t>
      </w:r>
      <w:r w:rsidR="00A5349F">
        <w:rPr>
          <w:sz w:val="22"/>
          <w:szCs w:val="22"/>
        </w:rPr>
        <w:t>Autores, 2018</w:t>
      </w:r>
      <w:r w:rsidRPr="00555769">
        <w:rPr>
          <w:sz w:val="22"/>
          <w:szCs w:val="22"/>
        </w:rPr>
        <w:t>.</w:t>
      </w:r>
    </w:p>
    <w:p w14:paraId="48952E17" w14:textId="77777777" w:rsidR="00A5349F" w:rsidRPr="00A5349F" w:rsidRDefault="00A5349F" w:rsidP="00A5349F">
      <w:pPr>
        <w:tabs>
          <w:tab w:val="left" w:pos="1290"/>
        </w:tabs>
        <w:jc w:val="both"/>
        <w:rPr>
          <w:sz w:val="24"/>
          <w:szCs w:val="24"/>
        </w:rPr>
      </w:pPr>
      <w:r w:rsidRPr="00A5349F">
        <w:rPr>
          <w:sz w:val="24"/>
          <w:szCs w:val="24"/>
        </w:rPr>
        <w:t>3.4. Configuração arquitetônica</w:t>
      </w:r>
    </w:p>
    <w:p w14:paraId="1E160E7C" w14:textId="0300FC0A" w:rsidR="00573D80" w:rsidRPr="00A5349F" w:rsidRDefault="00A5349F" w:rsidP="00573D80">
      <w:pPr>
        <w:tabs>
          <w:tab w:val="left" w:pos="709"/>
        </w:tabs>
        <w:spacing w:line="360" w:lineRule="auto"/>
        <w:ind w:firstLine="709"/>
        <w:jc w:val="both"/>
        <w:rPr>
          <w:sz w:val="24"/>
          <w:szCs w:val="28"/>
        </w:rPr>
      </w:pPr>
      <w:r w:rsidRPr="00A5349F">
        <w:rPr>
          <w:sz w:val="24"/>
          <w:szCs w:val="28"/>
        </w:rPr>
        <w:t>O Terminal Mangueirão tem sua cobertura ondulada (Figura 2), composta de fileiras com três tamanhos de área e dois ângulos diferentes (Figura 3). A área útil total para instalação dos módulos é de 11652,28 m². Desse total, 7641,48 m² de área são com inclinação de 13° e 4010,8 m² com inclinação de 20°.</w:t>
      </w:r>
    </w:p>
    <w:p w14:paraId="4F3674A0" w14:textId="77777777" w:rsidR="00A5349F" w:rsidRPr="00BB5432" w:rsidRDefault="00A5349F" w:rsidP="00A5349F">
      <w:pPr>
        <w:spacing w:after="120"/>
        <w:jc w:val="center"/>
        <w:rPr>
          <w:color w:val="FF0000"/>
          <w:sz w:val="22"/>
          <w:szCs w:val="22"/>
        </w:rPr>
      </w:pPr>
      <w:r w:rsidRPr="00D13969">
        <w:rPr>
          <w:sz w:val="22"/>
          <w:szCs w:val="22"/>
        </w:rPr>
        <w:t xml:space="preserve">Figura </w:t>
      </w:r>
      <w:r>
        <w:rPr>
          <w:sz w:val="22"/>
          <w:szCs w:val="22"/>
        </w:rPr>
        <w:t>2</w:t>
      </w:r>
      <w:r w:rsidRPr="00D13969">
        <w:rPr>
          <w:sz w:val="22"/>
          <w:szCs w:val="22"/>
        </w:rPr>
        <w:t xml:space="preserve"> –</w:t>
      </w:r>
      <w:r w:rsidRPr="00BB5432">
        <w:rPr>
          <w:sz w:val="22"/>
          <w:szCs w:val="22"/>
        </w:rPr>
        <w:t xml:space="preserve"> Terminal Mangueirão</w:t>
      </w:r>
      <w:r w:rsidRPr="00506815">
        <w:rPr>
          <w:rFonts w:ascii="Arial" w:hAnsi="Arial" w:cs="Arial"/>
        </w:rPr>
        <w:t>.</w:t>
      </w:r>
      <w:r w:rsidRPr="00EE4362">
        <w:rPr>
          <w:rFonts w:ascii="Arial" w:hAnsi="Arial" w:cs="Arial"/>
        </w:rPr>
        <w:t xml:space="preserve"> </w:t>
      </w:r>
    </w:p>
    <w:p w14:paraId="77250633" w14:textId="77777777" w:rsidR="00555769" w:rsidRPr="00A5349F" w:rsidRDefault="00A5349F" w:rsidP="00A5349F">
      <w:pPr>
        <w:jc w:val="center"/>
        <w:rPr>
          <w:color w:val="FF0000"/>
          <w:sz w:val="22"/>
          <w:szCs w:val="22"/>
        </w:rPr>
      </w:pPr>
      <w:r>
        <w:rPr>
          <w:noProof/>
        </w:rPr>
        <w:drawing>
          <wp:inline distT="0" distB="0" distL="0" distR="0" wp14:anchorId="5DD99312" wp14:editId="7EEBFAB8">
            <wp:extent cx="4275667" cy="92034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67" t="32928" r="21802" b="39620"/>
                    <a:stretch/>
                  </pic:blipFill>
                  <pic:spPr bwMode="auto">
                    <a:xfrm>
                      <a:off x="0" y="0"/>
                      <a:ext cx="4352977" cy="936987"/>
                    </a:xfrm>
                    <a:prstGeom prst="rect">
                      <a:avLst/>
                    </a:prstGeom>
                    <a:ln>
                      <a:noFill/>
                    </a:ln>
                    <a:extLst>
                      <a:ext uri="{53640926-AAD7-44D8-BBD7-CCE9431645EC}">
                        <a14:shadowObscured xmlns:a14="http://schemas.microsoft.com/office/drawing/2010/main"/>
                      </a:ext>
                    </a:extLst>
                  </pic:spPr>
                </pic:pic>
              </a:graphicData>
            </a:graphic>
          </wp:inline>
        </w:drawing>
      </w:r>
    </w:p>
    <w:p w14:paraId="626BB7D4" w14:textId="77777777" w:rsidR="00A5349F" w:rsidRDefault="00A5349F" w:rsidP="00A5349F">
      <w:pPr>
        <w:spacing w:before="120" w:line="360" w:lineRule="auto"/>
        <w:jc w:val="center"/>
        <w:rPr>
          <w:sz w:val="22"/>
          <w:szCs w:val="22"/>
        </w:rPr>
      </w:pPr>
      <w:r w:rsidRPr="00D13969">
        <w:rPr>
          <w:sz w:val="22"/>
          <w:szCs w:val="22"/>
        </w:rPr>
        <w:t xml:space="preserve">Fonte: </w:t>
      </w:r>
      <w:r>
        <w:rPr>
          <w:sz w:val="22"/>
          <w:szCs w:val="22"/>
        </w:rPr>
        <w:t>SEMOB</w:t>
      </w:r>
      <w:r w:rsidRPr="00D13969">
        <w:rPr>
          <w:sz w:val="22"/>
          <w:szCs w:val="22"/>
        </w:rPr>
        <w:t xml:space="preserve"> </w:t>
      </w:r>
      <w:r>
        <w:rPr>
          <w:sz w:val="22"/>
          <w:szCs w:val="22"/>
        </w:rPr>
        <w:t>(</w:t>
      </w:r>
      <w:r w:rsidRPr="00D13969">
        <w:rPr>
          <w:sz w:val="22"/>
          <w:szCs w:val="22"/>
        </w:rPr>
        <w:t>201</w:t>
      </w:r>
      <w:r>
        <w:rPr>
          <w:sz w:val="22"/>
          <w:szCs w:val="22"/>
        </w:rPr>
        <w:t>7)</w:t>
      </w:r>
      <w:r w:rsidRPr="00D13969">
        <w:rPr>
          <w:sz w:val="22"/>
          <w:szCs w:val="22"/>
        </w:rPr>
        <w:t>.</w:t>
      </w:r>
    </w:p>
    <w:p w14:paraId="59783008" w14:textId="77777777" w:rsidR="00A5349F" w:rsidRPr="00BB5432" w:rsidRDefault="00A5349F" w:rsidP="00A5349F">
      <w:pPr>
        <w:spacing w:after="120"/>
        <w:jc w:val="center"/>
        <w:rPr>
          <w:color w:val="FF0000"/>
          <w:sz w:val="22"/>
          <w:szCs w:val="22"/>
        </w:rPr>
      </w:pPr>
      <w:r w:rsidRPr="00D13969">
        <w:rPr>
          <w:sz w:val="22"/>
          <w:szCs w:val="22"/>
        </w:rPr>
        <w:t xml:space="preserve"> Figura </w:t>
      </w:r>
      <w:r>
        <w:rPr>
          <w:sz w:val="22"/>
          <w:szCs w:val="22"/>
        </w:rPr>
        <w:t>3</w:t>
      </w:r>
      <w:r w:rsidRPr="00D13969">
        <w:rPr>
          <w:sz w:val="22"/>
          <w:szCs w:val="22"/>
        </w:rPr>
        <w:t xml:space="preserve"> –</w:t>
      </w:r>
      <w:r w:rsidRPr="00BB5432">
        <w:rPr>
          <w:sz w:val="22"/>
          <w:szCs w:val="22"/>
        </w:rPr>
        <w:t xml:space="preserve"> </w:t>
      </w:r>
      <w:r w:rsidRPr="00A5349F">
        <w:rPr>
          <w:sz w:val="22"/>
          <w:szCs w:val="22"/>
        </w:rPr>
        <w:t>Cobertura do Terminal Mangueirão com as áreas e ângulos identificados</w:t>
      </w:r>
      <w:r w:rsidRPr="00506815">
        <w:rPr>
          <w:rFonts w:ascii="Arial" w:hAnsi="Arial" w:cs="Arial"/>
        </w:rPr>
        <w:t>.</w:t>
      </w:r>
      <w:r w:rsidRPr="00EE4362">
        <w:rPr>
          <w:rFonts w:ascii="Arial" w:hAnsi="Arial" w:cs="Arial"/>
        </w:rPr>
        <w:t xml:space="preserve"> </w:t>
      </w:r>
    </w:p>
    <w:p w14:paraId="72D791F2" w14:textId="77777777" w:rsidR="0012462E" w:rsidRDefault="00573D80" w:rsidP="00A5349F">
      <w:pPr>
        <w:spacing w:before="120" w:line="360" w:lineRule="auto"/>
        <w:jc w:val="center"/>
        <w:rPr>
          <w:sz w:val="22"/>
          <w:szCs w:val="22"/>
        </w:rPr>
      </w:pPr>
      <w:r>
        <w:rPr>
          <w:rFonts w:ascii="Arial" w:hAnsi="Arial" w:cs="Arial"/>
          <w:noProof/>
        </w:rPr>
        <w:drawing>
          <wp:inline distT="0" distB="0" distL="0" distR="0" wp14:anchorId="3DFE553D" wp14:editId="6118CA51">
            <wp:extent cx="5424451" cy="1993637"/>
            <wp:effectExtent l="0" t="0" r="5080"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lhado medido.png"/>
                    <pic:cNvPicPr/>
                  </pic:nvPicPr>
                  <pic:blipFill rotWithShape="1">
                    <a:blip r:embed="rId11" cstate="print">
                      <a:extLst>
                        <a:ext uri="{28A0092B-C50C-407E-A947-70E740481C1C}">
                          <a14:useLocalDpi xmlns:a14="http://schemas.microsoft.com/office/drawing/2010/main" val="0"/>
                        </a:ext>
                      </a:extLst>
                    </a:blip>
                    <a:srcRect t="20992" b="15771"/>
                    <a:stretch/>
                  </pic:blipFill>
                  <pic:spPr bwMode="auto">
                    <a:xfrm>
                      <a:off x="0" y="0"/>
                      <a:ext cx="5456395" cy="2005377"/>
                    </a:xfrm>
                    <a:prstGeom prst="rect">
                      <a:avLst/>
                    </a:prstGeom>
                    <a:ln>
                      <a:noFill/>
                    </a:ln>
                    <a:extLst>
                      <a:ext uri="{53640926-AAD7-44D8-BBD7-CCE9431645EC}">
                        <a14:shadowObscured xmlns:a14="http://schemas.microsoft.com/office/drawing/2010/main"/>
                      </a:ext>
                    </a:extLst>
                  </pic:spPr>
                </pic:pic>
              </a:graphicData>
            </a:graphic>
          </wp:inline>
        </w:drawing>
      </w:r>
    </w:p>
    <w:p w14:paraId="5306F875" w14:textId="77777777" w:rsidR="00573D80" w:rsidRPr="00555769" w:rsidRDefault="00573D80" w:rsidP="00573D80">
      <w:pPr>
        <w:spacing w:line="360" w:lineRule="auto"/>
        <w:jc w:val="center"/>
        <w:rPr>
          <w:sz w:val="22"/>
          <w:szCs w:val="22"/>
        </w:rPr>
      </w:pPr>
      <w:r w:rsidRPr="00555769">
        <w:rPr>
          <w:sz w:val="22"/>
          <w:szCs w:val="22"/>
        </w:rPr>
        <w:t xml:space="preserve">Fonte: </w:t>
      </w:r>
      <w:r>
        <w:rPr>
          <w:sz w:val="22"/>
          <w:szCs w:val="22"/>
        </w:rPr>
        <w:t>Autores, 2018</w:t>
      </w:r>
      <w:r w:rsidRPr="00555769">
        <w:rPr>
          <w:sz w:val="22"/>
          <w:szCs w:val="22"/>
        </w:rPr>
        <w:t>.</w:t>
      </w:r>
    </w:p>
    <w:p w14:paraId="4D7690F9" w14:textId="77777777" w:rsidR="00573D80" w:rsidRPr="00573D80" w:rsidRDefault="00573D80" w:rsidP="00573D80">
      <w:pPr>
        <w:tabs>
          <w:tab w:val="left" w:pos="1290"/>
        </w:tabs>
        <w:jc w:val="both"/>
        <w:rPr>
          <w:sz w:val="24"/>
          <w:szCs w:val="24"/>
        </w:rPr>
      </w:pPr>
      <w:r w:rsidRPr="00573D80">
        <w:rPr>
          <w:sz w:val="24"/>
          <w:szCs w:val="24"/>
        </w:rPr>
        <w:t xml:space="preserve">3.5. Escolha e definição de módulos fotovoltaicos e inversores </w:t>
      </w:r>
    </w:p>
    <w:p w14:paraId="58A46C95" w14:textId="77777777" w:rsidR="00573D80" w:rsidRPr="00573D80" w:rsidRDefault="00573D80" w:rsidP="00573D80">
      <w:pPr>
        <w:tabs>
          <w:tab w:val="left" w:pos="709"/>
        </w:tabs>
        <w:spacing w:line="360" w:lineRule="auto"/>
        <w:ind w:firstLine="709"/>
        <w:jc w:val="both"/>
        <w:rPr>
          <w:sz w:val="24"/>
          <w:szCs w:val="28"/>
        </w:rPr>
      </w:pPr>
      <w:r w:rsidRPr="00573D80">
        <w:rPr>
          <w:sz w:val="24"/>
          <w:szCs w:val="28"/>
        </w:rPr>
        <w:lastRenderedPageBreak/>
        <w:t>A escolha do módulo fotovoltaico foi motivada pelo sistema BIPV (</w:t>
      </w:r>
      <w:proofErr w:type="spellStart"/>
      <w:r w:rsidRPr="00573D80">
        <w:rPr>
          <w:sz w:val="24"/>
          <w:szCs w:val="28"/>
        </w:rPr>
        <w:t>Building-integrated</w:t>
      </w:r>
      <w:proofErr w:type="spellEnd"/>
      <w:r w:rsidRPr="00573D80">
        <w:rPr>
          <w:sz w:val="24"/>
          <w:szCs w:val="28"/>
        </w:rPr>
        <w:t xml:space="preserve"> </w:t>
      </w:r>
      <w:proofErr w:type="spellStart"/>
      <w:r w:rsidRPr="00573D80">
        <w:rPr>
          <w:sz w:val="24"/>
          <w:szCs w:val="28"/>
        </w:rPr>
        <w:t>photovoltaics</w:t>
      </w:r>
      <w:proofErr w:type="spellEnd"/>
      <w:r w:rsidRPr="00573D80">
        <w:rPr>
          <w:sz w:val="24"/>
          <w:szCs w:val="28"/>
        </w:rPr>
        <w:t>), buscando integrar os benefícios da energia fotovoltaica à arquitetura do projeto. Para isso, foi escolhido o módulo NEXPOWER, modelo NT-160AG, com as seguintes especificações: Potência = 150 W, Comprimento = 1400 mm, Largura = 1100 mm, Peso = 25 kg, Material = Filmes Fino.</w:t>
      </w:r>
    </w:p>
    <w:p w14:paraId="36E67EF3" w14:textId="77777777" w:rsidR="00573D80" w:rsidRPr="00573D80" w:rsidRDefault="00573D80" w:rsidP="00573D80">
      <w:pPr>
        <w:tabs>
          <w:tab w:val="left" w:pos="709"/>
        </w:tabs>
        <w:spacing w:line="360" w:lineRule="auto"/>
        <w:ind w:firstLine="709"/>
        <w:jc w:val="both"/>
        <w:rPr>
          <w:sz w:val="24"/>
          <w:szCs w:val="28"/>
        </w:rPr>
      </w:pPr>
      <w:r w:rsidRPr="00573D80">
        <w:rPr>
          <w:sz w:val="24"/>
          <w:szCs w:val="28"/>
        </w:rPr>
        <w:t xml:space="preserve">A partir das características do projeto e das dimensões dos módulos, são estimados 7566 módulos fotovoltaicos e um inversor para cada grupo de 30, totalizando 252 inversores, ligados em série a cada cinco unidades e em paralelo a cada seis unidades. Portanto, cada grupo passa a ter as seguintes especificações: Corrente = 12,85 A, Tensão = 513 V e Potência = 4,8 </w:t>
      </w:r>
      <w:proofErr w:type="spellStart"/>
      <w:r w:rsidRPr="00573D80">
        <w:rPr>
          <w:sz w:val="24"/>
          <w:szCs w:val="28"/>
        </w:rPr>
        <w:t>kWp</w:t>
      </w:r>
      <w:proofErr w:type="spellEnd"/>
      <w:r w:rsidRPr="00573D80">
        <w:rPr>
          <w:sz w:val="24"/>
          <w:szCs w:val="28"/>
        </w:rPr>
        <w:t xml:space="preserve"> O inversor escolhido foi da marca Solar Energy, modelo SE-TL5K, com características compatíveis ao sistema.</w:t>
      </w:r>
    </w:p>
    <w:p w14:paraId="43A0FC8E" w14:textId="77777777" w:rsidR="00573D80" w:rsidRPr="00573D80" w:rsidRDefault="00573D80" w:rsidP="00573D80">
      <w:pPr>
        <w:tabs>
          <w:tab w:val="left" w:pos="1290"/>
        </w:tabs>
        <w:jc w:val="both"/>
        <w:rPr>
          <w:sz w:val="24"/>
          <w:szCs w:val="24"/>
        </w:rPr>
      </w:pPr>
      <w:r w:rsidRPr="00573D80">
        <w:rPr>
          <w:sz w:val="24"/>
          <w:szCs w:val="24"/>
        </w:rPr>
        <w:t>3.7. Potência total e estimativa de energia a ser gerada</w:t>
      </w:r>
    </w:p>
    <w:p w14:paraId="1205A9FB" w14:textId="77777777" w:rsidR="00573D80" w:rsidRPr="00573D80" w:rsidRDefault="00573D80" w:rsidP="00573D80">
      <w:pPr>
        <w:tabs>
          <w:tab w:val="left" w:pos="709"/>
        </w:tabs>
        <w:spacing w:line="360" w:lineRule="auto"/>
        <w:ind w:firstLine="709"/>
        <w:jc w:val="both"/>
        <w:rPr>
          <w:sz w:val="24"/>
          <w:szCs w:val="28"/>
        </w:rPr>
      </w:pPr>
      <w:r w:rsidRPr="00573D80">
        <w:rPr>
          <w:sz w:val="24"/>
          <w:szCs w:val="28"/>
        </w:rPr>
        <w:t xml:space="preserve">Multiplicando a potência dos grupos de módulos pelo número de grupos (4,8 </w:t>
      </w:r>
      <w:proofErr w:type="spellStart"/>
      <w:r w:rsidRPr="00573D80">
        <w:rPr>
          <w:sz w:val="24"/>
          <w:szCs w:val="28"/>
        </w:rPr>
        <w:t>kWP</w:t>
      </w:r>
      <w:proofErr w:type="spellEnd"/>
      <w:r w:rsidRPr="00573D80">
        <w:rPr>
          <w:sz w:val="24"/>
          <w:szCs w:val="28"/>
        </w:rPr>
        <w:t xml:space="preserve"> x 252 grupos), temos a potência total a ser instalada no sistema fotovoltaico de 1209,6 </w:t>
      </w:r>
      <w:proofErr w:type="spellStart"/>
      <w:r w:rsidRPr="00573D80">
        <w:rPr>
          <w:sz w:val="24"/>
          <w:szCs w:val="28"/>
        </w:rPr>
        <w:t>kWp</w:t>
      </w:r>
      <w:proofErr w:type="spellEnd"/>
      <w:r w:rsidRPr="00573D80">
        <w:rPr>
          <w:sz w:val="24"/>
          <w:szCs w:val="28"/>
        </w:rPr>
        <w:t xml:space="preserve">. Desses, 793,92 </w:t>
      </w:r>
      <w:proofErr w:type="spellStart"/>
      <w:r w:rsidRPr="00573D80">
        <w:rPr>
          <w:sz w:val="24"/>
          <w:szCs w:val="28"/>
        </w:rPr>
        <w:t>kWp</w:t>
      </w:r>
      <w:proofErr w:type="spellEnd"/>
      <w:r w:rsidRPr="00573D80">
        <w:rPr>
          <w:sz w:val="24"/>
          <w:szCs w:val="28"/>
        </w:rPr>
        <w:t xml:space="preserve"> são dos grupos inclinados a 13° e 416,7 </w:t>
      </w:r>
      <w:proofErr w:type="spellStart"/>
      <w:r w:rsidRPr="00573D80">
        <w:rPr>
          <w:sz w:val="24"/>
          <w:szCs w:val="28"/>
        </w:rPr>
        <w:t>kWp</w:t>
      </w:r>
      <w:proofErr w:type="spellEnd"/>
      <w:r w:rsidRPr="00573D80">
        <w:rPr>
          <w:sz w:val="24"/>
          <w:szCs w:val="28"/>
        </w:rPr>
        <w:t xml:space="preserve"> dos grupos inclinados a 20°.</w:t>
      </w:r>
    </w:p>
    <w:p w14:paraId="7E56C637" w14:textId="77777777" w:rsidR="00573D80" w:rsidRDefault="00573D80" w:rsidP="00573D80">
      <w:pPr>
        <w:tabs>
          <w:tab w:val="left" w:pos="709"/>
        </w:tabs>
        <w:spacing w:line="360" w:lineRule="auto"/>
        <w:ind w:firstLine="709"/>
        <w:jc w:val="both"/>
        <w:rPr>
          <w:sz w:val="24"/>
          <w:szCs w:val="28"/>
        </w:rPr>
      </w:pPr>
      <w:r w:rsidRPr="00573D80">
        <w:rPr>
          <w:sz w:val="24"/>
          <w:szCs w:val="28"/>
        </w:rPr>
        <w:t xml:space="preserve">A partir destes dados, estima-se a energia gerada pelo sistema proposto através da equação E = </w:t>
      </w:r>
      <w:proofErr w:type="spellStart"/>
      <w:r w:rsidRPr="00573D80">
        <w:rPr>
          <w:sz w:val="24"/>
          <w:szCs w:val="28"/>
        </w:rPr>
        <w:t>P.inst</w:t>
      </w:r>
      <w:proofErr w:type="spellEnd"/>
      <w:r w:rsidRPr="00573D80">
        <w:rPr>
          <w:sz w:val="24"/>
          <w:szCs w:val="28"/>
        </w:rPr>
        <w:t xml:space="preserve"> x </w:t>
      </w:r>
      <w:proofErr w:type="spellStart"/>
      <w:r w:rsidRPr="00573D80">
        <w:rPr>
          <w:sz w:val="24"/>
          <w:szCs w:val="28"/>
        </w:rPr>
        <w:t>Gpoa</w:t>
      </w:r>
      <w:proofErr w:type="spellEnd"/>
      <w:r w:rsidRPr="00573D80">
        <w:rPr>
          <w:sz w:val="24"/>
          <w:szCs w:val="28"/>
        </w:rPr>
        <w:t xml:space="preserve"> x N x R; onde E = energia mensal instalada (kWh/dia), P. </w:t>
      </w:r>
      <w:proofErr w:type="spellStart"/>
      <w:r w:rsidRPr="00573D80">
        <w:rPr>
          <w:sz w:val="24"/>
          <w:szCs w:val="28"/>
        </w:rPr>
        <w:t>inst</w:t>
      </w:r>
      <w:proofErr w:type="spellEnd"/>
      <w:r w:rsidRPr="00573D80">
        <w:rPr>
          <w:sz w:val="24"/>
          <w:szCs w:val="28"/>
        </w:rPr>
        <w:t xml:space="preserve"> = potência instalada pelos módulos, </w:t>
      </w:r>
      <w:proofErr w:type="spellStart"/>
      <w:r w:rsidRPr="00573D80">
        <w:rPr>
          <w:sz w:val="24"/>
          <w:szCs w:val="28"/>
        </w:rPr>
        <w:t>Gpoa</w:t>
      </w:r>
      <w:proofErr w:type="spellEnd"/>
      <w:r w:rsidRPr="00573D80">
        <w:rPr>
          <w:sz w:val="24"/>
          <w:szCs w:val="28"/>
        </w:rPr>
        <w:t xml:space="preserve"> = ganho por radiação solar (média mensal em kWh/m²/dia), N = número de dias no mês (30) e R = rendimento (80%).</w:t>
      </w:r>
    </w:p>
    <w:p w14:paraId="61FF297C" w14:textId="77777777" w:rsidR="00573D80" w:rsidRDefault="00573D80" w:rsidP="00573D80">
      <w:pPr>
        <w:tabs>
          <w:tab w:val="left" w:pos="5080"/>
        </w:tabs>
        <w:jc w:val="center"/>
        <w:rPr>
          <w:rFonts w:ascii="Arial" w:hAnsi="Arial" w:cs="Arial"/>
        </w:rPr>
      </w:pPr>
      <w:r w:rsidRPr="00D13969">
        <w:rPr>
          <w:sz w:val="22"/>
          <w:szCs w:val="22"/>
        </w:rPr>
        <w:t xml:space="preserve">Tabela </w:t>
      </w:r>
      <w:r>
        <w:rPr>
          <w:sz w:val="22"/>
          <w:szCs w:val="22"/>
        </w:rPr>
        <w:t>2</w:t>
      </w:r>
      <w:r w:rsidRPr="00D13969">
        <w:rPr>
          <w:b/>
          <w:sz w:val="22"/>
          <w:szCs w:val="22"/>
        </w:rPr>
        <w:t xml:space="preserve"> </w:t>
      </w:r>
      <w:r w:rsidRPr="00A5349F">
        <w:rPr>
          <w:sz w:val="22"/>
          <w:szCs w:val="22"/>
        </w:rPr>
        <w:t xml:space="preserve">– </w:t>
      </w:r>
      <w:r w:rsidRPr="00573D80">
        <w:rPr>
          <w:sz w:val="22"/>
          <w:szCs w:val="22"/>
        </w:rPr>
        <w:t>Estimativa de energia a ser gerada pelos módulos fotovoltaicos</w:t>
      </w:r>
      <w:r>
        <w:rPr>
          <w:rFonts w:ascii="Arial" w:hAnsi="Arial" w:cs="Arial"/>
        </w:rPr>
        <w:t xml:space="preserve">. </w:t>
      </w:r>
    </w:p>
    <w:tbl>
      <w:tblPr>
        <w:tblStyle w:val="Tabelacomgrade"/>
        <w:tblW w:w="5000" w:type="pct"/>
        <w:tblLook w:val="04A0" w:firstRow="1" w:lastRow="0" w:firstColumn="1" w:lastColumn="0" w:noHBand="0" w:noVBand="1"/>
      </w:tblPr>
      <w:tblGrid>
        <w:gridCol w:w="1074"/>
        <w:gridCol w:w="2867"/>
        <w:gridCol w:w="2867"/>
        <w:gridCol w:w="2587"/>
      </w:tblGrid>
      <w:tr w:rsidR="00573D80" w:rsidRPr="00573D80" w14:paraId="4A3BCF41" w14:textId="77777777" w:rsidTr="009E6B6D">
        <w:tc>
          <w:tcPr>
            <w:tcW w:w="571" w:type="pct"/>
            <w:shd w:val="clear" w:color="auto" w:fill="E7E6E6" w:themeFill="background2"/>
            <w:vAlign w:val="center"/>
          </w:tcPr>
          <w:p w14:paraId="14E75D7B" w14:textId="77777777" w:rsidR="00573D80" w:rsidRPr="00573D80" w:rsidRDefault="00573D80" w:rsidP="002C08A1">
            <w:pPr>
              <w:jc w:val="center"/>
              <w:rPr>
                <w:b/>
                <w:sz w:val="20"/>
                <w:szCs w:val="20"/>
              </w:rPr>
            </w:pPr>
            <w:r w:rsidRPr="00573D80">
              <w:rPr>
                <w:b/>
                <w:sz w:val="20"/>
                <w:szCs w:val="20"/>
              </w:rPr>
              <w:t>Meses</w:t>
            </w:r>
          </w:p>
        </w:tc>
        <w:tc>
          <w:tcPr>
            <w:tcW w:w="1526" w:type="pct"/>
            <w:shd w:val="clear" w:color="auto" w:fill="E7E6E6" w:themeFill="background2"/>
            <w:vAlign w:val="center"/>
          </w:tcPr>
          <w:p w14:paraId="0AF9EC96" w14:textId="77777777" w:rsidR="00573D80" w:rsidRPr="00573D80" w:rsidRDefault="00573D80" w:rsidP="002C08A1">
            <w:pPr>
              <w:jc w:val="center"/>
              <w:rPr>
                <w:b/>
                <w:sz w:val="20"/>
                <w:szCs w:val="20"/>
              </w:rPr>
            </w:pPr>
            <w:r w:rsidRPr="00573D80">
              <w:rPr>
                <w:b/>
                <w:sz w:val="20"/>
                <w:szCs w:val="20"/>
              </w:rPr>
              <w:t>Geração com ângulo de 13° (</w:t>
            </w:r>
            <w:proofErr w:type="spellStart"/>
            <w:r w:rsidRPr="00573D80">
              <w:rPr>
                <w:b/>
                <w:sz w:val="20"/>
                <w:szCs w:val="20"/>
              </w:rPr>
              <w:t>kWp</w:t>
            </w:r>
            <w:proofErr w:type="spellEnd"/>
            <w:r w:rsidRPr="00573D80">
              <w:rPr>
                <w:b/>
                <w:sz w:val="20"/>
                <w:szCs w:val="20"/>
              </w:rPr>
              <w:t>)</w:t>
            </w:r>
          </w:p>
        </w:tc>
        <w:tc>
          <w:tcPr>
            <w:tcW w:w="1526" w:type="pct"/>
            <w:shd w:val="clear" w:color="auto" w:fill="E7E6E6" w:themeFill="background2"/>
            <w:vAlign w:val="center"/>
          </w:tcPr>
          <w:p w14:paraId="30F5F31C" w14:textId="77777777" w:rsidR="00573D80" w:rsidRPr="00573D80" w:rsidRDefault="00573D80" w:rsidP="002C08A1">
            <w:pPr>
              <w:jc w:val="center"/>
              <w:rPr>
                <w:b/>
                <w:sz w:val="20"/>
                <w:szCs w:val="20"/>
              </w:rPr>
            </w:pPr>
            <w:r w:rsidRPr="00573D80">
              <w:rPr>
                <w:b/>
                <w:sz w:val="20"/>
                <w:szCs w:val="20"/>
              </w:rPr>
              <w:t>Geração com ângulo de 20° (</w:t>
            </w:r>
            <w:proofErr w:type="spellStart"/>
            <w:r w:rsidRPr="00573D80">
              <w:rPr>
                <w:b/>
                <w:sz w:val="20"/>
                <w:szCs w:val="20"/>
              </w:rPr>
              <w:t>kWp</w:t>
            </w:r>
            <w:proofErr w:type="spellEnd"/>
            <w:r w:rsidRPr="00573D80">
              <w:rPr>
                <w:b/>
                <w:sz w:val="20"/>
                <w:szCs w:val="20"/>
              </w:rPr>
              <w:t>)</w:t>
            </w:r>
          </w:p>
        </w:tc>
        <w:tc>
          <w:tcPr>
            <w:tcW w:w="1377" w:type="pct"/>
            <w:shd w:val="clear" w:color="auto" w:fill="E7E6E6" w:themeFill="background2"/>
          </w:tcPr>
          <w:p w14:paraId="667C50FC" w14:textId="77777777" w:rsidR="00573D80" w:rsidRPr="00573D80" w:rsidRDefault="00573D80" w:rsidP="002C08A1">
            <w:pPr>
              <w:jc w:val="center"/>
              <w:rPr>
                <w:b/>
                <w:sz w:val="20"/>
                <w:szCs w:val="20"/>
              </w:rPr>
            </w:pPr>
            <w:r w:rsidRPr="00573D80">
              <w:rPr>
                <w:b/>
                <w:sz w:val="20"/>
                <w:szCs w:val="20"/>
              </w:rPr>
              <w:t>Geração total ((</w:t>
            </w:r>
            <w:proofErr w:type="spellStart"/>
            <w:r w:rsidRPr="00573D80">
              <w:rPr>
                <w:b/>
                <w:sz w:val="20"/>
                <w:szCs w:val="20"/>
              </w:rPr>
              <w:t>kWp</w:t>
            </w:r>
            <w:proofErr w:type="spellEnd"/>
            <w:r w:rsidRPr="00573D80">
              <w:rPr>
                <w:b/>
                <w:sz w:val="20"/>
                <w:szCs w:val="20"/>
              </w:rPr>
              <w:t>)</w:t>
            </w:r>
          </w:p>
        </w:tc>
      </w:tr>
      <w:tr w:rsidR="009E6B6D" w:rsidRPr="00573D80" w14:paraId="290EB943" w14:textId="77777777" w:rsidTr="009E6B6D">
        <w:tc>
          <w:tcPr>
            <w:tcW w:w="571" w:type="pct"/>
          </w:tcPr>
          <w:p w14:paraId="738AC62E" w14:textId="77777777" w:rsidR="009E6B6D" w:rsidRPr="00573D80" w:rsidRDefault="009E6B6D" w:rsidP="009E6B6D">
            <w:pPr>
              <w:jc w:val="center"/>
              <w:rPr>
                <w:sz w:val="20"/>
                <w:szCs w:val="20"/>
              </w:rPr>
            </w:pPr>
            <w:r w:rsidRPr="00573D80">
              <w:rPr>
                <w:sz w:val="20"/>
                <w:szCs w:val="20"/>
              </w:rPr>
              <w:t>Janeiro</w:t>
            </w:r>
          </w:p>
        </w:tc>
        <w:tc>
          <w:tcPr>
            <w:tcW w:w="1526" w:type="pct"/>
            <w:vAlign w:val="bottom"/>
          </w:tcPr>
          <w:p w14:paraId="2DE1BD2F" w14:textId="77777777" w:rsidR="009E6B6D" w:rsidRPr="009E6B6D" w:rsidRDefault="009E6B6D" w:rsidP="009E6B6D">
            <w:pPr>
              <w:jc w:val="right"/>
              <w:rPr>
                <w:color w:val="000000"/>
                <w:sz w:val="20"/>
              </w:rPr>
            </w:pPr>
            <w:r w:rsidRPr="009E6B6D">
              <w:rPr>
                <w:color w:val="000000"/>
                <w:sz w:val="20"/>
              </w:rPr>
              <w:t>90054,35</w:t>
            </w:r>
          </w:p>
        </w:tc>
        <w:tc>
          <w:tcPr>
            <w:tcW w:w="1526" w:type="pct"/>
            <w:vAlign w:val="bottom"/>
          </w:tcPr>
          <w:p w14:paraId="48239242" w14:textId="77777777" w:rsidR="009E6B6D" w:rsidRPr="009E6B6D" w:rsidRDefault="009E6B6D" w:rsidP="009E6B6D">
            <w:pPr>
              <w:jc w:val="right"/>
              <w:rPr>
                <w:color w:val="000000"/>
                <w:sz w:val="20"/>
              </w:rPr>
            </w:pPr>
            <w:r w:rsidRPr="009E6B6D">
              <w:rPr>
                <w:color w:val="000000"/>
                <w:sz w:val="20"/>
              </w:rPr>
              <w:t>47860,82</w:t>
            </w:r>
          </w:p>
        </w:tc>
        <w:tc>
          <w:tcPr>
            <w:tcW w:w="1377" w:type="pct"/>
            <w:vAlign w:val="bottom"/>
          </w:tcPr>
          <w:p w14:paraId="17AED42E" w14:textId="77777777" w:rsidR="009E6B6D" w:rsidRPr="009E6B6D" w:rsidRDefault="009E6B6D" w:rsidP="009E6B6D">
            <w:pPr>
              <w:jc w:val="right"/>
              <w:rPr>
                <w:color w:val="000000"/>
                <w:sz w:val="20"/>
              </w:rPr>
            </w:pPr>
            <w:r w:rsidRPr="009E6B6D">
              <w:rPr>
                <w:color w:val="000000"/>
                <w:sz w:val="20"/>
              </w:rPr>
              <w:t>137915,2</w:t>
            </w:r>
          </w:p>
        </w:tc>
      </w:tr>
      <w:tr w:rsidR="009E6B6D" w:rsidRPr="00573D80" w14:paraId="2E333524" w14:textId="77777777" w:rsidTr="009E6B6D">
        <w:tc>
          <w:tcPr>
            <w:tcW w:w="571" w:type="pct"/>
          </w:tcPr>
          <w:p w14:paraId="34E5FCEF" w14:textId="77777777" w:rsidR="009E6B6D" w:rsidRPr="00573D80" w:rsidRDefault="009E6B6D" w:rsidP="009E6B6D">
            <w:pPr>
              <w:jc w:val="center"/>
              <w:rPr>
                <w:sz w:val="20"/>
                <w:szCs w:val="20"/>
              </w:rPr>
            </w:pPr>
            <w:r w:rsidRPr="00573D80">
              <w:rPr>
                <w:sz w:val="20"/>
                <w:szCs w:val="20"/>
              </w:rPr>
              <w:t>Fevereiro</w:t>
            </w:r>
          </w:p>
        </w:tc>
        <w:tc>
          <w:tcPr>
            <w:tcW w:w="1526" w:type="pct"/>
            <w:vAlign w:val="bottom"/>
          </w:tcPr>
          <w:p w14:paraId="76251C23" w14:textId="77777777" w:rsidR="009E6B6D" w:rsidRPr="009E6B6D" w:rsidRDefault="009E6B6D" w:rsidP="009E6B6D">
            <w:pPr>
              <w:jc w:val="right"/>
              <w:rPr>
                <w:color w:val="000000"/>
                <w:sz w:val="20"/>
              </w:rPr>
            </w:pPr>
            <w:r w:rsidRPr="009E6B6D">
              <w:rPr>
                <w:color w:val="000000"/>
                <w:sz w:val="20"/>
              </w:rPr>
              <w:t>95258,49</w:t>
            </w:r>
          </w:p>
        </w:tc>
        <w:tc>
          <w:tcPr>
            <w:tcW w:w="1526" w:type="pct"/>
            <w:vAlign w:val="bottom"/>
          </w:tcPr>
          <w:p w14:paraId="08B55737" w14:textId="77777777" w:rsidR="009E6B6D" w:rsidRPr="009E6B6D" w:rsidRDefault="009E6B6D" w:rsidP="009E6B6D">
            <w:pPr>
              <w:jc w:val="right"/>
              <w:rPr>
                <w:color w:val="000000"/>
                <w:sz w:val="20"/>
              </w:rPr>
            </w:pPr>
            <w:r w:rsidRPr="009E6B6D">
              <w:rPr>
                <w:color w:val="000000"/>
                <w:sz w:val="20"/>
              </w:rPr>
              <w:t>95937,29</w:t>
            </w:r>
          </w:p>
        </w:tc>
        <w:tc>
          <w:tcPr>
            <w:tcW w:w="1377" w:type="pct"/>
            <w:vAlign w:val="bottom"/>
          </w:tcPr>
          <w:p w14:paraId="2FDF8D0F" w14:textId="77777777" w:rsidR="009E6B6D" w:rsidRPr="009E6B6D" w:rsidRDefault="009E6B6D" w:rsidP="009E6B6D">
            <w:pPr>
              <w:jc w:val="right"/>
              <w:rPr>
                <w:color w:val="000000"/>
                <w:sz w:val="20"/>
              </w:rPr>
            </w:pPr>
            <w:r w:rsidRPr="009E6B6D">
              <w:rPr>
                <w:color w:val="000000"/>
                <w:sz w:val="20"/>
              </w:rPr>
              <w:t>191195,8</w:t>
            </w:r>
          </w:p>
        </w:tc>
      </w:tr>
      <w:tr w:rsidR="009E6B6D" w:rsidRPr="00573D80" w14:paraId="0835D0E9" w14:textId="77777777" w:rsidTr="009E6B6D">
        <w:tc>
          <w:tcPr>
            <w:tcW w:w="571" w:type="pct"/>
          </w:tcPr>
          <w:p w14:paraId="7D8A84DC" w14:textId="77777777" w:rsidR="009E6B6D" w:rsidRPr="00573D80" w:rsidRDefault="009E6B6D" w:rsidP="009E6B6D">
            <w:pPr>
              <w:jc w:val="center"/>
              <w:rPr>
                <w:sz w:val="20"/>
                <w:szCs w:val="20"/>
              </w:rPr>
            </w:pPr>
            <w:r w:rsidRPr="00573D80">
              <w:rPr>
                <w:sz w:val="20"/>
                <w:szCs w:val="20"/>
              </w:rPr>
              <w:t>Março</w:t>
            </w:r>
          </w:p>
        </w:tc>
        <w:tc>
          <w:tcPr>
            <w:tcW w:w="1526" w:type="pct"/>
            <w:vAlign w:val="bottom"/>
          </w:tcPr>
          <w:p w14:paraId="4617E382" w14:textId="77777777" w:rsidR="009E6B6D" w:rsidRPr="009E6B6D" w:rsidRDefault="009E6B6D" w:rsidP="009E6B6D">
            <w:pPr>
              <w:jc w:val="right"/>
              <w:rPr>
                <w:color w:val="000000"/>
                <w:sz w:val="20"/>
              </w:rPr>
            </w:pPr>
            <w:r w:rsidRPr="009E6B6D">
              <w:rPr>
                <w:color w:val="000000"/>
                <w:sz w:val="20"/>
              </w:rPr>
              <w:t>103404,1</w:t>
            </w:r>
          </w:p>
        </w:tc>
        <w:tc>
          <w:tcPr>
            <w:tcW w:w="1526" w:type="pct"/>
            <w:vAlign w:val="bottom"/>
          </w:tcPr>
          <w:p w14:paraId="1D7FC82C" w14:textId="77777777" w:rsidR="009E6B6D" w:rsidRPr="009E6B6D" w:rsidRDefault="009E6B6D" w:rsidP="009E6B6D">
            <w:pPr>
              <w:jc w:val="right"/>
              <w:rPr>
                <w:color w:val="000000"/>
                <w:sz w:val="20"/>
              </w:rPr>
            </w:pPr>
            <w:r w:rsidRPr="009E6B6D">
              <w:rPr>
                <w:color w:val="000000"/>
                <w:sz w:val="20"/>
              </w:rPr>
              <w:t>54155,18</w:t>
            </w:r>
          </w:p>
        </w:tc>
        <w:tc>
          <w:tcPr>
            <w:tcW w:w="1377" w:type="pct"/>
            <w:vAlign w:val="bottom"/>
          </w:tcPr>
          <w:p w14:paraId="4A2F0093" w14:textId="77777777" w:rsidR="009E6B6D" w:rsidRPr="009E6B6D" w:rsidRDefault="009E6B6D" w:rsidP="009E6B6D">
            <w:pPr>
              <w:jc w:val="right"/>
              <w:rPr>
                <w:color w:val="000000"/>
                <w:sz w:val="20"/>
              </w:rPr>
            </w:pPr>
            <w:r w:rsidRPr="009E6B6D">
              <w:rPr>
                <w:color w:val="000000"/>
                <w:sz w:val="20"/>
              </w:rPr>
              <w:t>157559,3</w:t>
            </w:r>
          </w:p>
        </w:tc>
      </w:tr>
      <w:tr w:rsidR="009E6B6D" w:rsidRPr="00573D80" w14:paraId="37B609CD" w14:textId="77777777" w:rsidTr="009E6B6D">
        <w:tc>
          <w:tcPr>
            <w:tcW w:w="571" w:type="pct"/>
          </w:tcPr>
          <w:p w14:paraId="139C3564" w14:textId="77777777" w:rsidR="009E6B6D" w:rsidRPr="00573D80" w:rsidRDefault="009E6B6D" w:rsidP="009E6B6D">
            <w:pPr>
              <w:jc w:val="center"/>
              <w:rPr>
                <w:sz w:val="20"/>
                <w:szCs w:val="20"/>
              </w:rPr>
            </w:pPr>
            <w:r w:rsidRPr="00573D80">
              <w:rPr>
                <w:sz w:val="20"/>
                <w:szCs w:val="20"/>
              </w:rPr>
              <w:t>Abril</w:t>
            </w:r>
          </w:p>
        </w:tc>
        <w:tc>
          <w:tcPr>
            <w:tcW w:w="1526" w:type="pct"/>
            <w:vAlign w:val="bottom"/>
          </w:tcPr>
          <w:p w14:paraId="6AB90063" w14:textId="77777777" w:rsidR="009E6B6D" w:rsidRPr="009E6B6D" w:rsidRDefault="009E6B6D" w:rsidP="009E6B6D">
            <w:pPr>
              <w:jc w:val="right"/>
              <w:rPr>
                <w:color w:val="000000"/>
                <w:sz w:val="20"/>
              </w:rPr>
            </w:pPr>
            <w:r w:rsidRPr="009E6B6D">
              <w:rPr>
                <w:color w:val="000000"/>
                <w:sz w:val="20"/>
              </w:rPr>
              <w:t>112002,3</w:t>
            </w:r>
          </w:p>
        </w:tc>
        <w:tc>
          <w:tcPr>
            <w:tcW w:w="1526" w:type="pct"/>
            <w:vAlign w:val="bottom"/>
          </w:tcPr>
          <w:p w14:paraId="5650C59B" w14:textId="77777777" w:rsidR="009E6B6D" w:rsidRPr="009E6B6D" w:rsidRDefault="009E6B6D" w:rsidP="009E6B6D">
            <w:pPr>
              <w:jc w:val="right"/>
              <w:rPr>
                <w:color w:val="000000"/>
                <w:sz w:val="20"/>
              </w:rPr>
            </w:pPr>
            <w:r w:rsidRPr="009E6B6D">
              <w:rPr>
                <w:color w:val="000000"/>
                <w:sz w:val="20"/>
              </w:rPr>
              <w:t>58193,06</w:t>
            </w:r>
          </w:p>
        </w:tc>
        <w:tc>
          <w:tcPr>
            <w:tcW w:w="1377" w:type="pct"/>
            <w:vAlign w:val="bottom"/>
          </w:tcPr>
          <w:p w14:paraId="73B9BDDF" w14:textId="77777777" w:rsidR="009E6B6D" w:rsidRPr="009E6B6D" w:rsidRDefault="009E6B6D" w:rsidP="009E6B6D">
            <w:pPr>
              <w:jc w:val="right"/>
              <w:rPr>
                <w:color w:val="000000"/>
                <w:sz w:val="20"/>
              </w:rPr>
            </w:pPr>
            <w:r w:rsidRPr="009E6B6D">
              <w:rPr>
                <w:color w:val="000000"/>
                <w:sz w:val="20"/>
              </w:rPr>
              <w:t>170195,3</w:t>
            </w:r>
          </w:p>
        </w:tc>
      </w:tr>
      <w:tr w:rsidR="009E6B6D" w:rsidRPr="00573D80" w14:paraId="0CA0BBEE" w14:textId="77777777" w:rsidTr="009E6B6D">
        <w:tc>
          <w:tcPr>
            <w:tcW w:w="571" w:type="pct"/>
          </w:tcPr>
          <w:p w14:paraId="5DA2C5A1" w14:textId="77777777" w:rsidR="009E6B6D" w:rsidRPr="00573D80" w:rsidRDefault="009E6B6D" w:rsidP="009E6B6D">
            <w:pPr>
              <w:jc w:val="center"/>
              <w:rPr>
                <w:sz w:val="20"/>
                <w:szCs w:val="20"/>
              </w:rPr>
            </w:pPr>
            <w:r w:rsidRPr="00573D80">
              <w:rPr>
                <w:sz w:val="20"/>
                <w:szCs w:val="20"/>
              </w:rPr>
              <w:t>Maio</w:t>
            </w:r>
          </w:p>
        </w:tc>
        <w:tc>
          <w:tcPr>
            <w:tcW w:w="1526" w:type="pct"/>
            <w:vAlign w:val="bottom"/>
          </w:tcPr>
          <w:p w14:paraId="48848841" w14:textId="77777777" w:rsidR="009E6B6D" w:rsidRPr="009E6B6D" w:rsidRDefault="009E6B6D" w:rsidP="009E6B6D">
            <w:pPr>
              <w:jc w:val="right"/>
              <w:rPr>
                <w:color w:val="000000"/>
                <w:sz w:val="20"/>
              </w:rPr>
            </w:pPr>
            <w:r w:rsidRPr="009E6B6D">
              <w:rPr>
                <w:color w:val="000000"/>
                <w:sz w:val="20"/>
              </w:rPr>
              <w:t>116753,9</w:t>
            </w:r>
          </w:p>
        </w:tc>
        <w:tc>
          <w:tcPr>
            <w:tcW w:w="1526" w:type="pct"/>
            <w:vAlign w:val="bottom"/>
          </w:tcPr>
          <w:p w14:paraId="1F6C0C7E" w14:textId="77777777" w:rsidR="009E6B6D" w:rsidRPr="009E6B6D" w:rsidRDefault="009E6B6D" w:rsidP="009E6B6D">
            <w:pPr>
              <w:jc w:val="right"/>
              <w:rPr>
                <w:color w:val="000000"/>
                <w:sz w:val="20"/>
              </w:rPr>
            </w:pPr>
            <w:r w:rsidRPr="009E6B6D">
              <w:rPr>
                <w:color w:val="000000"/>
                <w:sz w:val="20"/>
              </w:rPr>
              <w:t>61399,62</w:t>
            </w:r>
          </w:p>
        </w:tc>
        <w:tc>
          <w:tcPr>
            <w:tcW w:w="1377" w:type="pct"/>
            <w:vAlign w:val="bottom"/>
          </w:tcPr>
          <w:p w14:paraId="0F280050" w14:textId="77777777" w:rsidR="009E6B6D" w:rsidRPr="009E6B6D" w:rsidRDefault="009E6B6D" w:rsidP="009E6B6D">
            <w:pPr>
              <w:jc w:val="right"/>
              <w:rPr>
                <w:color w:val="000000"/>
                <w:sz w:val="20"/>
              </w:rPr>
            </w:pPr>
            <w:r w:rsidRPr="009E6B6D">
              <w:rPr>
                <w:color w:val="000000"/>
                <w:sz w:val="20"/>
              </w:rPr>
              <w:t>178153,5</w:t>
            </w:r>
          </w:p>
        </w:tc>
      </w:tr>
      <w:tr w:rsidR="009E6B6D" w:rsidRPr="00573D80" w14:paraId="1448768B" w14:textId="77777777" w:rsidTr="009E6B6D">
        <w:tc>
          <w:tcPr>
            <w:tcW w:w="571" w:type="pct"/>
          </w:tcPr>
          <w:p w14:paraId="0D565C27" w14:textId="77777777" w:rsidR="009E6B6D" w:rsidRPr="00573D80" w:rsidRDefault="009E6B6D" w:rsidP="009E6B6D">
            <w:pPr>
              <w:jc w:val="center"/>
              <w:rPr>
                <w:sz w:val="20"/>
                <w:szCs w:val="20"/>
              </w:rPr>
            </w:pPr>
            <w:r w:rsidRPr="00573D80">
              <w:rPr>
                <w:sz w:val="20"/>
                <w:szCs w:val="20"/>
              </w:rPr>
              <w:t>Junho</w:t>
            </w:r>
          </w:p>
        </w:tc>
        <w:tc>
          <w:tcPr>
            <w:tcW w:w="1526" w:type="pct"/>
            <w:vAlign w:val="bottom"/>
          </w:tcPr>
          <w:p w14:paraId="4519EA9B" w14:textId="77777777" w:rsidR="009E6B6D" w:rsidRPr="009E6B6D" w:rsidRDefault="009E6B6D" w:rsidP="009E6B6D">
            <w:pPr>
              <w:jc w:val="right"/>
              <w:rPr>
                <w:color w:val="000000"/>
                <w:sz w:val="20"/>
              </w:rPr>
            </w:pPr>
            <w:r w:rsidRPr="009E6B6D">
              <w:rPr>
                <w:color w:val="000000"/>
                <w:sz w:val="20"/>
              </w:rPr>
              <w:t>125125,8</w:t>
            </w:r>
          </w:p>
        </w:tc>
        <w:tc>
          <w:tcPr>
            <w:tcW w:w="1526" w:type="pct"/>
            <w:vAlign w:val="bottom"/>
          </w:tcPr>
          <w:p w14:paraId="0E4A1D1F" w14:textId="77777777" w:rsidR="009E6B6D" w:rsidRPr="009E6B6D" w:rsidRDefault="009E6B6D" w:rsidP="009E6B6D">
            <w:pPr>
              <w:jc w:val="right"/>
              <w:rPr>
                <w:color w:val="000000"/>
                <w:sz w:val="20"/>
              </w:rPr>
            </w:pPr>
            <w:r w:rsidRPr="009E6B6D">
              <w:rPr>
                <w:color w:val="000000"/>
                <w:sz w:val="20"/>
              </w:rPr>
              <w:t>65675,03</w:t>
            </w:r>
          </w:p>
        </w:tc>
        <w:tc>
          <w:tcPr>
            <w:tcW w:w="1377" w:type="pct"/>
            <w:vAlign w:val="bottom"/>
          </w:tcPr>
          <w:p w14:paraId="4C4BD573" w14:textId="77777777" w:rsidR="009E6B6D" w:rsidRPr="009E6B6D" w:rsidRDefault="009E6B6D" w:rsidP="009E6B6D">
            <w:pPr>
              <w:jc w:val="right"/>
              <w:rPr>
                <w:color w:val="000000"/>
                <w:sz w:val="20"/>
              </w:rPr>
            </w:pPr>
            <w:r w:rsidRPr="009E6B6D">
              <w:rPr>
                <w:color w:val="000000"/>
                <w:sz w:val="20"/>
              </w:rPr>
              <w:t>190800,8</w:t>
            </w:r>
          </w:p>
        </w:tc>
      </w:tr>
      <w:tr w:rsidR="009E6B6D" w:rsidRPr="00573D80" w14:paraId="508B8A5F" w14:textId="77777777" w:rsidTr="009E6B6D">
        <w:tc>
          <w:tcPr>
            <w:tcW w:w="571" w:type="pct"/>
          </w:tcPr>
          <w:p w14:paraId="3AF87D33" w14:textId="77777777" w:rsidR="009E6B6D" w:rsidRPr="00573D80" w:rsidRDefault="009E6B6D" w:rsidP="009E6B6D">
            <w:pPr>
              <w:jc w:val="center"/>
              <w:rPr>
                <w:sz w:val="20"/>
                <w:szCs w:val="20"/>
              </w:rPr>
            </w:pPr>
            <w:r w:rsidRPr="00573D80">
              <w:rPr>
                <w:sz w:val="20"/>
                <w:szCs w:val="20"/>
              </w:rPr>
              <w:t>Julho</w:t>
            </w:r>
          </w:p>
        </w:tc>
        <w:tc>
          <w:tcPr>
            <w:tcW w:w="1526" w:type="pct"/>
            <w:vAlign w:val="bottom"/>
          </w:tcPr>
          <w:p w14:paraId="69E7EB09" w14:textId="77777777" w:rsidR="009E6B6D" w:rsidRPr="009E6B6D" w:rsidRDefault="009E6B6D" w:rsidP="009E6B6D">
            <w:pPr>
              <w:jc w:val="right"/>
              <w:rPr>
                <w:color w:val="000000"/>
                <w:sz w:val="20"/>
              </w:rPr>
            </w:pPr>
            <w:r w:rsidRPr="009E6B6D">
              <w:rPr>
                <w:color w:val="000000"/>
                <w:sz w:val="20"/>
              </w:rPr>
              <w:t>130556,2</w:t>
            </w:r>
          </w:p>
        </w:tc>
        <w:tc>
          <w:tcPr>
            <w:tcW w:w="1526" w:type="pct"/>
            <w:vAlign w:val="bottom"/>
          </w:tcPr>
          <w:p w14:paraId="0130AC7D" w14:textId="77777777" w:rsidR="009E6B6D" w:rsidRPr="009E6B6D" w:rsidRDefault="009E6B6D" w:rsidP="009E6B6D">
            <w:pPr>
              <w:jc w:val="right"/>
              <w:rPr>
                <w:color w:val="000000"/>
                <w:sz w:val="20"/>
              </w:rPr>
            </w:pPr>
            <w:r w:rsidRPr="009E6B6D">
              <w:rPr>
                <w:color w:val="000000"/>
                <w:sz w:val="20"/>
              </w:rPr>
              <w:t>68762,82</w:t>
            </w:r>
          </w:p>
        </w:tc>
        <w:tc>
          <w:tcPr>
            <w:tcW w:w="1377" w:type="pct"/>
            <w:vAlign w:val="bottom"/>
          </w:tcPr>
          <w:p w14:paraId="4355E052" w14:textId="77777777" w:rsidR="009E6B6D" w:rsidRPr="009E6B6D" w:rsidRDefault="009E6B6D" w:rsidP="009E6B6D">
            <w:pPr>
              <w:jc w:val="right"/>
              <w:rPr>
                <w:color w:val="000000"/>
                <w:sz w:val="20"/>
              </w:rPr>
            </w:pPr>
            <w:r w:rsidRPr="009E6B6D">
              <w:rPr>
                <w:color w:val="000000"/>
                <w:sz w:val="20"/>
              </w:rPr>
              <w:t>199319</w:t>
            </w:r>
          </w:p>
        </w:tc>
      </w:tr>
      <w:tr w:rsidR="009E6B6D" w:rsidRPr="00573D80" w14:paraId="25B14A18" w14:textId="77777777" w:rsidTr="009E6B6D">
        <w:tc>
          <w:tcPr>
            <w:tcW w:w="571" w:type="pct"/>
          </w:tcPr>
          <w:p w14:paraId="144848FD" w14:textId="77777777" w:rsidR="009E6B6D" w:rsidRPr="00573D80" w:rsidRDefault="009E6B6D" w:rsidP="009E6B6D">
            <w:pPr>
              <w:jc w:val="center"/>
              <w:rPr>
                <w:sz w:val="20"/>
                <w:szCs w:val="20"/>
              </w:rPr>
            </w:pPr>
            <w:r w:rsidRPr="00573D80">
              <w:rPr>
                <w:sz w:val="20"/>
                <w:szCs w:val="20"/>
              </w:rPr>
              <w:t>Agosto</w:t>
            </w:r>
          </w:p>
        </w:tc>
        <w:tc>
          <w:tcPr>
            <w:tcW w:w="1526" w:type="pct"/>
            <w:vAlign w:val="bottom"/>
          </w:tcPr>
          <w:p w14:paraId="3424C9A8" w14:textId="77777777" w:rsidR="009E6B6D" w:rsidRPr="009E6B6D" w:rsidRDefault="009E6B6D" w:rsidP="009E6B6D">
            <w:pPr>
              <w:jc w:val="right"/>
              <w:rPr>
                <w:color w:val="000000"/>
                <w:sz w:val="20"/>
              </w:rPr>
            </w:pPr>
            <w:r w:rsidRPr="009E6B6D">
              <w:rPr>
                <w:color w:val="000000"/>
                <w:sz w:val="20"/>
              </w:rPr>
              <w:t>132366,3</w:t>
            </w:r>
          </w:p>
        </w:tc>
        <w:tc>
          <w:tcPr>
            <w:tcW w:w="1526" w:type="pct"/>
            <w:vAlign w:val="bottom"/>
          </w:tcPr>
          <w:p w14:paraId="02591145" w14:textId="77777777" w:rsidR="009E6B6D" w:rsidRPr="009E6B6D" w:rsidRDefault="009E6B6D" w:rsidP="009E6B6D">
            <w:pPr>
              <w:jc w:val="right"/>
              <w:rPr>
                <w:color w:val="000000"/>
                <w:sz w:val="20"/>
              </w:rPr>
            </w:pPr>
            <w:r w:rsidRPr="009E6B6D">
              <w:rPr>
                <w:color w:val="000000"/>
                <w:sz w:val="20"/>
              </w:rPr>
              <w:t>69119,11</w:t>
            </w:r>
          </w:p>
        </w:tc>
        <w:tc>
          <w:tcPr>
            <w:tcW w:w="1377" w:type="pct"/>
            <w:vAlign w:val="bottom"/>
          </w:tcPr>
          <w:p w14:paraId="2DF83260" w14:textId="77777777" w:rsidR="009E6B6D" w:rsidRPr="009E6B6D" w:rsidRDefault="009E6B6D" w:rsidP="009E6B6D">
            <w:pPr>
              <w:jc w:val="right"/>
              <w:rPr>
                <w:color w:val="000000"/>
                <w:sz w:val="20"/>
              </w:rPr>
            </w:pPr>
            <w:r w:rsidRPr="009E6B6D">
              <w:rPr>
                <w:color w:val="000000"/>
                <w:sz w:val="20"/>
              </w:rPr>
              <w:t>201485,4</w:t>
            </w:r>
          </w:p>
        </w:tc>
      </w:tr>
      <w:tr w:rsidR="009E6B6D" w:rsidRPr="00573D80" w14:paraId="3BB2E072" w14:textId="77777777" w:rsidTr="009E6B6D">
        <w:tc>
          <w:tcPr>
            <w:tcW w:w="571" w:type="pct"/>
          </w:tcPr>
          <w:p w14:paraId="1D74548F" w14:textId="77777777" w:rsidR="009E6B6D" w:rsidRPr="00573D80" w:rsidRDefault="009E6B6D" w:rsidP="009E6B6D">
            <w:pPr>
              <w:jc w:val="center"/>
              <w:rPr>
                <w:sz w:val="20"/>
                <w:szCs w:val="20"/>
              </w:rPr>
            </w:pPr>
            <w:r w:rsidRPr="00573D80">
              <w:rPr>
                <w:sz w:val="20"/>
                <w:szCs w:val="20"/>
              </w:rPr>
              <w:t>Setembro</w:t>
            </w:r>
          </w:p>
        </w:tc>
        <w:tc>
          <w:tcPr>
            <w:tcW w:w="1526" w:type="pct"/>
            <w:vAlign w:val="bottom"/>
          </w:tcPr>
          <w:p w14:paraId="12DCC3A0" w14:textId="77777777" w:rsidR="009E6B6D" w:rsidRPr="009E6B6D" w:rsidRDefault="009E6B6D" w:rsidP="009E6B6D">
            <w:pPr>
              <w:jc w:val="right"/>
              <w:rPr>
                <w:color w:val="000000"/>
                <w:sz w:val="20"/>
              </w:rPr>
            </w:pPr>
            <w:r w:rsidRPr="009E6B6D">
              <w:rPr>
                <w:color w:val="000000"/>
                <w:sz w:val="20"/>
              </w:rPr>
              <w:t>127162,2</w:t>
            </w:r>
          </w:p>
        </w:tc>
        <w:tc>
          <w:tcPr>
            <w:tcW w:w="1526" w:type="pct"/>
            <w:vAlign w:val="bottom"/>
          </w:tcPr>
          <w:p w14:paraId="3A498427" w14:textId="77777777" w:rsidR="009E6B6D" w:rsidRPr="009E6B6D" w:rsidRDefault="009E6B6D" w:rsidP="009E6B6D">
            <w:pPr>
              <w:jc w:val="right"/>
              <w:rPr>
                <w:color w:val="000000"/>
                <w:sz w:val="20"/>
              </w:rPr>
            </w:pPr>
            <w:r w:rsidRPr="009E6B6D">
              <w:rPr>
                <w:color w:val="000000"/>
                <w:sz w:val="20"/>
              </w:rPr>
              <w:t>67218,92</w:t>
            </w:r>
          </w:p>
        </w:tc>
        <w:tc>
          <w:tcPr>
            <w:tcW w:w="1377" w:type="pct"/>
            <w:vAlign w:val="bottom"/>
          </w:tcPr>
          <w:p w14:paraId="315F9A65" w14:textId="77777777" w:rsidR="009E6B6D" w:rsidRPr="009E6B6D" w:rsidRDefault="009E6B6D" w:rsidP="009E6B6D">
            <w:pPr>
              <w:jc w:val="right"/>
              <w:rPr>
                <w:color w:val="000000"/>
                <w:sz w:val="20"/>
              </w:rPr>
            </w:pPr>
            <w:r w:rsidRPr="009E6B6D">
              <w:rPr>
                <w:color w:val="000000"/>
                <w:sz w:val="20"/>
              </w:rPr>
              <w:t>194381,1</w:t>
            </w:r>
          </w:p>
        </w:tc>
      </w:tr>
      <w:tr w:rsidR="009E6B6D" w:rsidRPr="00573D80" w14:paraId="06858681" w14:textId="77777777" w:rsidTr="009E6B6D">
        <w:tc>
          <w:tcPr>
            <w:tcW w:w="571" w:type="pct"/>
          </w:tcPr>
          <w:p w14:paraId="58594164" w14:textId="77777777" w:rsidR="009E6B6D" w:rsidRPr="00573D80" w:rsidRDefault="009E6B6D" w:rsidP="009E6B6D">
            <w:pPr>
              <w:jc w:val="center"/>
              <w:rPr>
                <w:sz w:val="20"/>
                <w:szCs w:val="20"/>
              </w:rPr>
            </w:pPr>
            <w:r w:rsidRPr="00573D80">
              <w:rPr>
                <w:sz w:val="20"/>
                <w:szCs w:val="20"/>
              </w:rPr>
              <w:t>Outubro</w:t>
            </w:r>
          </w:p>
        </w:tc>
        <w:tc>
          <w:tcPr>
            <w:tcW w:w="1526" w:type="pct"/>
            <w:vAlign w:val="bottom"/>
          </w:tcPr>
          <w:p w14:paraId="732E7A35" w14:textId="77777777" w:rsidR="009E6B6D" w:rsidRPr="009E6B6D" w:rsidRDefault="009E6B6D" w:rsidP="009E6B6D">
            <w:pPr>
              <w:jc w:val="right"/>
              <w:rPr>
                <w:color w:val="000000"/>
                <w:sz w:val="20"/>
              </w:rPr>
            </w:pPr>
            <w:r w:rsidRPr="009E6B6D">
              <w:rPr>
                <w:color w:val="000000"/>
                <w:sz w:val="20"/>
              </w:rPr>
              <w:t>118564</w:t>
            </w:r>
          </w:p>
        </w:tc>
        <w:tc>
          <w:tcPr>
            <w:tcW w:w="1526" w:type="pct"/>
            <w:vAlign w:val="bottom"/>
          </w:tcPr>
          <w:p w14:paraId="59133E23" w14:textId="77777777" w:rsidR="009E6B6D" w:rsidRPr="009E6B6D" w:rsidRDefault="009E6B6D" w:rsidP="009E6B6D">
            <w:pPr>
              <w:jc w:val="right"/>
              <w:rPr>
                <w:color w:val="000000"/>
                <w:sz w:val="20"/>
              </w:rPr>
            </w:pPr>
            <w:r w:rsidRPr="009E6B6D">
              <w:rPr>
                <w:color w:val="000000"/>
                <w:sz w:val="20"/>
              </w:rPr>
              <w:t>62587,23</w:t>
            </w:r>
          </w:p>
        </w:tc>
        <w:tc>
          <w:tcPr>
            <w:tcW w:w="1377" w:type="pct"/>
            <w:vAlign w:val="bottom"/>
          </w:tcPr>
          <w:p w14:paraId="52439A5B" w14:textId="77777777" w:rsidR="009E6B6D" w:rsidRPr="009E6B6D" w:rsidRDefault="009E6B6D" w:rsidP="009E6B6D">
            <w:pPr>
              <w:jc w:val="right"/>
              <w:rPr>
                <w:color w:val="000000"/>
                <w:sz w:val="20"/>
              </w:rPr>
            </w:pPr>
            <w:r w:rsidRPr="009E6B6D">
              <w:rPr>
                <w:color w:val="000000"/>
                <w:sz w:val="20"/>
              </w:rPr>
              <w:t>181151,2</w:t>
            </w:r>
          </w:p>
        </w:tc>
      </w:tr>
      <w:tr w:rsidR="009E6B6D" w:rsidRPr="00573D80" w14:paraId="407CDB9D" w14:textId="77777777" w:rsidTr="009E6B6D">
        <w:tc>
          <w:tcPr>
            <w:tcW w:w="571" w:type="pct"/>
          </w:tcPr>
          <w:p w14:paraId="4B85B67D" w14:textId="77777777" w:rsidR="009E6B6D" w:rsidRPr="00573D80" w:rsidRDefault="009E6B6D" w:rsidP="009E6B6D">
            <w:pPr>
              <w:jc w:val="center"/>
              <w:rPr>
                <w:sz w:val="20"/>
                <w:szCs w:val="20"/>
              </w:rPr>
            </w:pPr>
            <w:r w:rsidRPr="00573D80">
              <w:rPr>
                <w:sz w:val="20"/>
                <w:szCs w:val="20"/>
              </w:rPr>
              <w:t>Novembro</w:t>
            </w:r>
          </w:p>
        </w:tc>
        <w:tc>
          <w:tcPr>
            <w:tcW w:w="1526" w:type="pct"/>
            <w:vAlign w:val="bottom"/>
          </w:tcPr>
          <w:p w14:paraId="63B6B904" w14:textId="77777777" w:rsidR="009E6B6D" w:rsidRPr="009E6B6D" w:rsidRDefault="009E6B6D" w:rsidP="009E6B6D">
            <w:pPr>
              <w:jc w:val="right"/>
              <w:rPr>
                <w:color w:val="000000"/>
                <w:sz w:val="20"/>
              </w:rPr>
            </w:pPr>
            <w:r w:rsidRPr="009E6B6D">
              <w:rPr>
                <w:color w:val="000000"/>
                <w:sz w:val="20"/>
              </w:rPr>
              <w:t>105214,2</w:t>
            </w:r>
          </w:p>
        </w:tc>
        <w:tc>
          <w:tcPr>
            <w:tcW w:w="1526" w:type="pct"/>
            <w:vAlign w:val="bottom"/>
          </w:tcPr>
          <w:p w14:paraId="73E4C5F6" w14:textId="77777777" w:rsidR="009E6B6D" w:rsidRPr="009E6B6D" w:rsidRDefault="009E6B6D" w:rsidP="009E6B6D">
            <w:pPr>
              <w:jc w:val="right"/>
              <w:rPr>
                <w:color w:val="000000"/>
                <w:sz w:val="20"/>
              </w:rPr>
            </w:pPr>
            <w:r w:rsidRPr="009E6B6D">
              <w:rPr>
                <w:color w:val="000000"/>
                <w:sz w:val="20"/>
              </w:rPr>
              <w:t>55224,03</w:t>
            </w:r>
          </w:p>
        </w:tc>
        <w:tc>
          <w:tcPr>
            <w:tcW w:w="1377" w:type="pct"/>
            <w:vAlign w:val="bottom"/>
          </w:tcPr>
          <w:p w14:paraId="2A8B63B5" w14:textId="77777777" w:rsidR="009E6B6D" w:rsidRPr="009E6B6D" w:rsidRDefault="009E6B6D" w:rsidP="009E6B6D">
            <w:pPr>
              <w:jc w:val="right"/>
              <w:rPr>
                <w:color w:val="000000"/>
                <w:sz w:val="20"/>
              </w:rPr>
            </w:pPr>
            <w:r w:rsidRPr="009E6B6D">
              <w:rPr>
                <w:color w:val="000000"/>
                <w:sz w:val="20"/>
              </w:rPr>
              <w:t>160438,3</w:t>
            </w:r>
          </w:p>
        </w:tc>
      </w:tr>
      <w:tr w:rsidR="009E6B6D" w:rsidRPr="00573D80" w14:paraId="412D23EC" w14:textId="77777777" w:rsidTr="009E6B6D">
        <w:tc>
          <w:tcPr>
            <w:tcW w:w="571" w:type="pct"/>
          </w:tcPr>
          <w:p w14:paraId="1101ED1B" w14:textId="77777777" w:rsidR="009E6B6D" w:rsidRPr="00573D80" w:rsidRDefault="009E6B6D" w:rsidP="009E6B6D">
            <w:pPr>
              <w:jc w:val="center"/>
              <w:rPr>
                <w:sz w:val="20"/>
                <w:szCs w:val="20"/>
              </w:rPr>
            </w:pPr>
            <w:r w:rsidRPr="00573D80">
              <w:rPr>
                <w:sz w:val="20"/>
                <w:szCs w:val="20"/>
              </w:rPr>
              <w:t>Dezembro</w:t>
            </w:r>
          </w:p>
        </w:tc>
        <w:tc>
          <w:tcPr>
            <w:tcW w:w="1526" w:type="pct"/>
            <w:vAlign w:val="bottom"/>
          </w:tcPr>
          <w:p w14:paraId="11F1DAD6" w14:textId="77777777" w:rsidR="009E6B6D" w:rsidRPr="009E6B6D" w:rsidRDefault="009E6B6D" w:rsidP="009E6B6D">
            <w:pPr>
              <w:jc w:val="right"/>
              <w:rPr>
                <w:color w:val="000000"/>
                <w:sz w:val="20"/>
              </w:rPr>
            </w:pPr>
            <w:r w:rsidRPr="009E6B6D">
              <w:rPr>
                <w:color w:val="000000"/>
                <w:sz w:val="20"/>
              </w:rPr>
              <w:t>94353,42</w:t>
            </w:r>
          </w:p>
        </w:tc>
        <w:tc>
          <w:tcPr>
            <w:tcW w:w="1526" w:type="pct"/>
            <w:vAlign w:val="bottom"/>
          </w:tcPr>
          <w:p w14:paraId="0664F5CC" w14:textId="77777777" w:rsidR="009E6B6D" w:rsidRPr="009E6B6D" w:rsidRDefault="009E6B6D" w:rsidP="009E6B6D">
            <w:pPr>
              <w:jc w:val="right"/>
              <w:rPr>
                <w:color w:val="000000"/>
                <w:sz w:val="20"/>
              </w:rPr>
            </w:pPr>
            <w:r w:rsidRPr="009E6B6D">
              <w:rPr>
                <w:color w:val="000000"/>
                <w:sz w:val="20"/>
              </w:rPr>
              <w:t>49761,01</w:t>
            </w:r>
          </w:p>
        </w:tc>
        <w:tc>
          <w:tcPr>
            <w:tcW w:w="1377" w:type="pct"/>
            <w:vAlign w:val="bottom"/>
          </w:tcPr>
          <w:p w14:paraId="6A365378" w14:textId="77777777" w:rsidR="009E6B6D" w:rsidRPr="009E6B6D" w:rsidRDefault="009E6B6D" w:rsidP="009E6B6D">
            <w:pPr>
              <w:jc w:val="right"/>
              <w:rPr>
                <w:color w:val="000000"/>
                <w:sz w:val="20"/>
              </w:rPr>
            </w:pPr>
            <w:r w:rsidRPr="009E6B6D">
              <w:rPr>
                <w:color w:val="000000"/>
                <w:sz w:val="20"/>
              </w:rPr>
              <w:t>144114,4</w:t>
            </w:r>
          </w:p>
        </w:tc>
      </w:tr>
    </w:tbl>
    <w:p w14:paraId="7BC7DBD7" w14:textId="77777777" w:rsidR="00573D80" w:rsidRPr="00555769" w:rsidRDefault="00573D80" w:rsidP="00573D80">
      <w:pPr>
        <w:spacing w:line="360" w:lineRule="auto"/>
        <w:jc w:val="center"/>
        <w:rPr>
          <w:sz w:val="22"/>
          <w:szCs w:val="22"/>
        </w:rPr>
      </w:pPr>
      <w:r w:rsidRPr="00555769">
        <w:rPr>
          <w:sz w:val="22"/>
          <w:szCs w:val="22"/>
        </w:rPr>
        <w:t xml:space="preserve">Fonte: </w:t>
      </w:r>
      <w:r>
        <w:rPr>
          <w:sz w:val="22"/>
          <w:szCs w:val="22"/>
        </w:rPr>
        <w:t>Autores, 2018</w:t>
      </w:r>
      <w:r w:rsidRPr="00555769">
        <w:rPr>
          <w:sz w:val="22"/>
          <w:szCs w:val="22"/>
        </w:rPr>
        <w:t>.</w:t>
      </w:r>
    </w:p>
    <w:p w14:paraId="3D49AF68" w14:textId="77777777" w:rsidR="00573D80" w:rsidRPr="00573D80" w:rsidRDefault="0012462E" w:rsidP="00573D80">
      <w:pPr>
        <w:tabs>
          <w:tab w:val="left" w:pos="1290"/>
        </w:tabs>
        <w:spacing w:after="120"/>
        <w:jc w:val="both"/>
        <w:rPr>
          <w:b/>
          <w:sz w:val="24"/>
          <w:szCs w:val="24"/>
        </w:rPr>
      </w:pPr>
      <w:r>
        <w:rPr>
          <w:b/>
          <w:sz w:val="24"/>
          <w:szCs w:val="24"/>
        </w:rPr>
        <w:t xml:space="preserve">4. </w:t>
      </w:r>
      <w:r w:rsidR="0042057D">
        <w:rPr>
          <w:b/>
          <w:sz w:val="24"/>
          <w:szCs w:val="24"/>
        </w:rPr>
        <w:t>CONCLUSÃO</w:t>
      </w:r>
      <w:r w:rsidR="00555769">
        <w:rPr>
          <w:b/>
          <w:sz w:val="24"/>
          <w:szCs w:val="24"/>
        </w:rPr>
        <w:t xml:space="preserve"> </w:t>
      </w:r>
    </w:p>
    <w:p w14:paraId="4EDAFCA0" w14:textId="77777777" w:rsidR="00555769" w:rsidRPr="00573D80" w:rsidRDefault="00573D80" w:rsidP="009E6B6D">
      <w:pPr>
        <w:tabs>
          <w:tab w:val="left" w:pos="709"/>
        </w:tabs>
        <w:spacing w:line="360" w:lineRule="auto"/>
        <w:ind w:firstLine="709"/>
        <w:jc w:val="both"/>
        <w:rPr>
          <w:sz w:val="24"/>
          <w:szCs w:val="28"/>
        </w:rPr>
      </w:pPr>
      <w:r w:rsidRPr="00573D80">
        <w:rPr>
          <w:sz w:val="24"/>
          <w:szCs w:val="28"/>
        </w:rPr>
        <w:lastRenderedPageBreak/>
        <w:t xml:space="preserve">Os cálculos indicam estimativa considerável </w:t>
      </w:r>
      <w:r w:rsidR="00624F65">
        <w:rPr>
          <w:sz w:val="24"/>
          <w:szCs w:val="28"/>
        </w:rPr>
        <w:t xml:space="preserve">de </w:t>
      </w:r>
      <w:r w:rsidRPr="00573D80">
        <w:rPr>
          <w:sz w:val="24"/>
          <w:szCs w:val="28"/>
        </w:rPr>
        <w:t>energia a ser gerada, em uma média de</w:t>
      </w:r>
      <w:r w:rsidR="009E6B6D">
        <w:rPr>
          <w:sz w:val="24"/>
          <w:szCs w:val="28"/>
        </w:rPr>
        <w:t xml:space="preserve"> </w:t>
      </w:r>
      <w:r w:rsidR="009E6B6D" w:rsidRPr="009E6B6D">
        <w:rPr>
          <w:sz w:val="24"/>
          <w:szCs w:val="28"/>
        </w:rPr>
        <w:t>175559,1</w:t>
      </w:r>
      <w:r w:rsidRPr="00573D80">
        <w:rPr>
          <w:sz w:val="24"/>
          <w:szCs w:val="28"/>
        </w:rPr>
        <w:t xml:space="preserve"> </w:t>
      </w:r>
      <w:proofErr w:type="spellStart"/>
      <w:r w:rsidRPr="00573D80">
        <w:rPr>
          <w:sz w:val="24"/>
          <w:szCs w:val="28"/>
        </w:rPr>
        <w:t>kWp</w:t>
      </w:r>
      <w:proofErr w:type="spellEnd"/>
      <w:r w:rsidRPr="00573D80">
        <w:rPr>
          <w:sz w:val="24"/>
          <w:szCs w:val="28"/>
        </w:rPr>
        <w:t xml:space="preserve"> por ano. Não foi possível verificar se a energia gerada será suficiente para cobrir total ou parcialmente os gastos do prédio com energia elétrica, pois o Terminal ainda não está em funcionamento, portanto não há histórico de consumo. Além disso, não foi possível ter acesso ao projeto com especificações elétricas da edificação. Através dos cálculos também pode-se perceber que a variação de ângulo de 13° para 20° não atribui grandes mudanças ao sistema.</w:t>
      </w:r>
    </w:p>
    <w:p w14:paraId="421A69C8" w14:textId="77777777" w:rsidR="0012462E" w:rsidRPr="00573D80" w:rsidRDefault="0012462E" w:rsidP="00573D80">
      <w:pPr>
        <w:tabs>
          <w:tab w:val="left" w:pos="1290"/>
        </w:tabs>
        <w:jc w:val="both"/>
        <w:rPr>
          <w:color w:val="FF0000"/>
          <w:sz w:val="24"/>
          <w:szCs w:val="24"/>
        </w:rPr>
      </w:pPr>
      <w:r w:rsidRPr="00001E41">
        <w:rPr>
          <w:b/>
          <w:sz w:val="24"/>
          <w:szCs w:val="24"/>
        </w:rPr>
        <w:t xml:space="preserve">REFERÊNCIAS </w:t>
      </w:r>
    </w:p>
    <w:p w14:paraId="0A58E777" w14:textId="77777777" w:rsidR="00573D80" w:rsidRPr="00573D80" w:rsidRDefault="00573D80" w:rsidP="00573D80">
      <w:pPr>
        <w:tabs>
          <w:tab w:val="left" w:pos="709"/>
        </w:tabs>
        <w:spacing w:line="360" w:lineRule="auto"/>
        <w:jc w:val="both"/>
        <w:rPr>
          <w:sz w:val="24"/>
          <w:szCs w:val="28"/>
        </w:rPr>
      </w:pPr>
      <w:r w:rsidRPr="00573D80">
        <w:rPr>
          <w:sz w:val="24"/>
          <w:szCs w:val="28"/>
        </w:rPr>
        <w:t xml:space="preserve">ATLAS SOLARIMÉTRICO DO BRASIL. Banco de dados </w:t>
      </w:r>
      <w:proofErr w:type="spellStart"/>
      <w:r w:rsidRPr="00573D80">
        <w:rPr>
          <w:sz w:val="24"/>
          <w:szCs w:val="28"/>
        </w:rPr>
        <w:t>solarimétricos</w:t>
      </w:r>
      <w:proofErr w:type="spellEnd"/>
      <w:r w:rsidRPr="00573D80">
        <w:rPr>
          <w:sz w:val="24"/>
          <w:szCs w:val="28"/>
        </w:rPr>
        <w:t xml:space="preserve">. Coordenador: </w:t>
      </w:r>
      <w:proofErr w:type="spellStart"/>
      <w:r w:rsidRPr="00573D80">
        <w:rPr>
          <w:sz w:val="24"/>
          <w:szCs w:val="28"/>
        </w:rPr>
        <w:t>Chigueru</w:t>
      </w:r>
      <w:proofErr w:type="spellEnd"/>
      <w:r w:rsidRPr="00573D80">
        <w:rPr>
          <w:sz w:val="24"/>
          <w:szCs w:val="28"/>
        </w:rPr>
        <w:t xml:space="preserve"> Tiba... et al. Recife: UFPE, 2000. 111 p.</w:t>
      </w:r>
    </w:p>
    <w:p w14:paraId="0FB4707D" w14:textId="77777777" w:rsidR="00573D80" w:rsidRPr="00573D80" w:rsidRDefault="00573D80" w:rsidP="00573D80">
      <w:pPr>
        <w:tabs>
          <w:tab w:val="left" w:pos="709"/>
        </w:tabs>
        <w:spacing w:line="360" w:lineRule="auto"/>
        <w:jc w:val="both"/>
        <w:rPr>
          <w:sz w:val="24"/>
          <w:szCs w:val="28"/>
        </w:rPr>
      </w:pPr>
      <w:r w:rsidRPr="00573D80">
        <w:rPr>
          <w:sz w:val="24"/>
          <w:szCs w:val="28"/>
        </w:rPr>
        <w:t>CAMPOS, M. S.; ALCANTARA, L. D. S. Programa para o Cálculo da Variação da Direção de Incidência dos Raios Solares ao Longo do Ano. In: Congresso Brasileiro de Educação em Engenharia, 2013, Gramado/RS. Educação em engenharia na era do conhecimento, 2013.</w:t>
      </w:r>
    </w:p>
    <w:p w14:paraId="184C1DFD" w14:textId="77777777" w:rsidR="00573D80" w:rsidRPr="00573D80" w:rsidRDefault="00573D80" w:rsidP="00573D80">
      <w:pPr>
        <w:tabs>
          <w:tab w:val="left" w:pos="709"/>
        </w:tabs>
        <w:spacing w:line="360" w:lineRule="auto"/>
        <w:jc w:val="both"/>
        <w:rPr>
          <w:sz w:val="24"/>
          <w:szCs w:val="28"/>
        </w:rPr>
      </w:pPr>
      <w:r w:rsidRPr="00573D80">
        <w:rPr>
          <w:sz w:val="24"/>
          <w:szCs w:val="28"/>
        </w:rPr>
        <w:t>ESPOSITO, A. S.; FUCHS, P. G. Desenvolvimento tecnológico e inserção da energia solar no Brasil. Revista do BNDES, 40, 85-114, 2013.</w:t>
      </w:r>
    </w:p>
    <w:p w14:paraId="3B273DB0" w14:textId="77777777" w:rsidR="00573D80" w:rsidRPr="00573D80" w:rsidRDefault="00573D80" w:rsidP="00573D80">
      <w:pPr>
        <w:tabs>
          <w:tab w:val="left" w:pos="709"/>
        </w:tabs>
        <w:spacing w:line="360" w:lineRule="auto"/>
        <w:jc w:val="both"/>
        <w:rPr>
          <w:sz w:val="24"/>
          <w:szCs w:val="28"/>
        </w:rPr>
      </w:pPr>
      <w:r w:rsidRPr="00573D80">
        <w:rPr>
          <w:sz w:val="24"/>
          <w:szCs w:val="28"/>
        </w:rPr>
        <w:t>REN21. Renewables 2015 - Global Status Report, 2015.</w:t>
      </w:r>
    </w:p>
    <w:p w14:paraId="6B766D6A" w14:textId="77777777" w:rsidR="00573D80" w:rsidRPr="00573D80" w:rsidRDefault="00573D80" w:rsidP="00573D80">
      <w:pPr>
        <w:tabs>
          <w:tab w:val="left" w:pos="709"/>
        </w:tabs>
        <w:spacing w:line="360" w:lineRule="auto"/>
        <w:jc w:val="both"/>
        <w:rPr>
          <w:sz w:val="24"/>
          <w:szCs w:val="28"/>
        </w:rPr>
      </w:pPr>
      <w:r w:rsidRPr="00573D80">
        <w:rPr>
          <w:sz w:val="24"/>
          <w:szCs w:val="28"/>
        </w:rPr>
        <w:t>SILVA, G. D. P.; SOUZA, M. J. R. Análise de variáveis de projeto de sistema solar fotovoltaico utilizando o modelo SAM: uma comparação entre Belém, Fortaleza e Brasília. Revista Brasileira de Energia, v. 5, p. 297-318, 2016.</w:t>
      </w:r>
    </w:p>
    <w:p w14:paraId="39506B9A" w14:textId="77777777" w:rsidR="00573D80" w:rsidRPr="00573D80" w:rsidRDefault="00573D80" w:rsidP="00573D80">
      <w:pPr>
        <w:tabs>
          <w:tab w:val="left" w:pos="709"/>
        </w:tabs>
        <w:spacing w:line="360" w:lineRule="auto"/>
        <w:jc w:val="both"/>
        <w:rPr>
          <w:sz w:val="24"/>
          <w:szCs w:val="28"/>
        </w:rPr>
      </w:pPr>
      <w:r w:rsidRPr="00573D80">
        <w:rPr>
          <w:sz w:val="24"/>
          <w:szCs w:val="28"/>
        </w:rPr>
        <w:t>TOLMASQUIM, M. T (coordenador). Energia Renovável: Hidráulica, Biomassa, Eólica, Solar, Oceânica – EPE: Rio de Janeiro, 2016</w:t>
      </w:r>
    </w:p>
    <w:p w14:paraId="5D3CC298" w14:textId="77777777" w:rsidR="0012462E" w:rsidRPr="004306A6" w:rsidRDefault="0012462E" w:rsidP="0012462E"/>
    <w:p w14:paraId="7F021E47" w14:textId="77777777" w:rsidR="009B0125" w:rsidRPr="0012462E" w:rsidRDefault="009B0125" w:rsidP="0012462E"/>
    <w:sectPr w:rsidR="009B0125" w:rsidRPr="0012462E" w:rsidSect="00353EEF">
      <w:headerReference w:type="default" r:id="rId12"/>
      <w:footerReference w:type="default" r:id="rId13"/>
      <w:pgSz w:w="12240" w:h="15840"/>
      <w:pgMar w:top="1701" w:right="1134"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79C7B" w14:textId="77777777" w:rsidR="003B7451" w:rsidRDefault="003B7451" w:rsidP="00392012">
      <w:r>
        <w:separator/>
      </w:r>
    </w:p>
  </w:endnote>
  <w:endnote w:type="continuationSeparator" w:id="0">
    <w:p w14:paraId="698846EE" w14:textId="77777777" w:rsidR="003B7451" w:rsidRDefault="003B7451" w:rsidP="0039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67AFD" w14:textId="77777777" w:rsidR="00B84589" w:rsidRPr="00B84589" w:rsidRDefault="006D43B5" w:rsidP="00B84589">
    <w:pPr>
      <w:pStyle w:val="Rodap"/>
    </w:pPr>
    <w:r>
      <w:rPr>
        <w:noProof/>
      </w:rPr>
      <w:drawing>
        <wp:inline distT="0" distB="0" distL="0" distR="0" wp14:anchorId="57D23BEA" wp14:editId="37516C0E">
          <wp:extent cx="5867400" cy="5810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5810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5CEB1" w14:textId="77777777" w:rsidR="003B7451" w:rsidRDefault="003B7451" w:rsidP="00392012">
      <w:r>
        <w:separator/>
      </w:r>
    </w:p>
  </w:footnote>
  <w:footnote w:type="continuationSeparator" w:id="0">
    <w:p w14:paraId="751EDAD7" w14:textId="77777777" w:rsidR="003B7451" w:rsidRDefault="003B7451" w:rsidP="00392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A6B4C" w14:textId="77777777" w:rsidR="00261E93" w:rsidRDefault="00E0707A" w:rsidP="0095437F">
    <w:pPr>
      <w:pStyle w:val="Cabealho"/>
      <w:pBdr>
        <w:bottom w:val="single" w:sz="4" w:space="1" w:color="auto"/>
      </w:pBdr>
      <w:rPr>
        <w:noProof/>
      </w:rPr>
    </w:pPr>
    <w:r>
      <w:rPr>
        <w:noProof/>
      </w:rPr>
      <mc:AlternateContent>
        <mc:Choice Requires="wps">
          <w:drawing>
            <wp:anchor distT="0" distB="0" distL="114300" distR="114300" simplePos="0" relativeHeight="251656192" behindDoc="0" locked="0" layoutInCell="1" allowOverlap="1" wp14:anchorId="60CA52A1" wp14:editId="4CD0C24E">
              <wp:simplePos x="0" y="0"/>
              <wp:positionH relativeFrom="column">
                <wp:posOffset>2973070</wp:posOffset>
              </wp:positionH>
              <wp:positionV relativeFrom="paragraph">
                <wp:posOffset>-153670</wp:posOffset>
              </wp:positionV>
              <wp:extent cx="3030220" cy="418465"/>
              <wp:effectExtent l="0" t="0" r="3175" b="1905"/>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41846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B2C14" w14:textId="77777777"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14:paraId="46C6D0AF" w14:textId="77777777" w:rsidR="00C100B9" w:rsidRPr="001001BB" w:rsidRDefault="00C100B9" w:rsidP="00C100B9">
                          <w:pPr>
                            <w:pStyle w:val="Rodap"/>
                            <w:tabs>
                              <w:tab w:val="left" w:pos="3802"/>
                              <w:tab w:val="center" w:pos="4535"/>
                            </w:tabs>
                            <w:spacing w:line="276" w:lineRule="auto"/>
                            <w:jc w:val="right"/>
                          </w:pPr>
                          <w:r w:rsidRPr="001001BB">
                            <w:t>ISSN 2316-7637</w:t>
                          </w:r>
                        </w:p>
                        <w:p w14:paraId="5440A61C" w14:textId="77777777" w:rsidR="0095437F" w:rsidRPr="00206969" w:rsidRDefault="0095437F" w:rsidP="007422FB">
                          <w:pPr>
                            <w:pStyle w:val="Rodap"/>
                            <w:tabs>
                              <w:tab w:val="left" w:pos="3802"/>
                              <w:tab w:val="center" w:pos="4535"/>
                            </w:tabs>
                            <w:spacing w:line="276" w:lineRule="auto"/>
                            <w:jc w:val="right"/>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CA52A1" id="_x0000_t202" coordsize="21600,21600" o:spt="202" path="m,l,21600r21600,l21600,xe">
              <v:stroke joinstyle="miter"/>
              <v:path gradientshapeok="t" o:connecttype="rect"/>
            </v:shapetype>
            <v:shape id="Caixa de Texto 2" o:spid="_x0000_s1026" type="#_x0000_t202" style="position:absolute;margin-left:234.1pt;margin-top:-12.1pt;width:238.6pt;height:3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" filled="f" fillcolor="#f2f2f2" stroked="f">
              <v:textbox>
                <w:txbxContent>
                  <w:p w14:paraId="49AB2C14" w14:textId="77777777"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14:paraId="46C6D0AF" w14:textId="77777777" w:rsidR="00C100B9" w:rsidRPr="001001BB" w:rsidRDefault="00C100B9" w:rsidP="00C100B9">
                    <w:pPr>
                      <w:pStyle w:val="Rodap"/>
                      <w:tabs>
                        <w:tab w:val="left" w:pos="3802"/>
                        <w:tab w:val="center" w:pos="4535"/>
                      </w:tabs>
                      <w:spacing w:line="276" w:lineRule="auto"/>
                      <w:jc w:val="right"/>
                    </w:pPr>
                    <w:r w:rsidRPr="001001BB">
                      <w:t>ISSN 2316-7637</w:t>
                    </w:r>
                  </w:p>
                  <w:p w14:paraId="5440A61C" w14:textId="77777777" w:rsidR="0095437F" w:rsidRPr="00206969" w:rsidRDefault="0095437F" w:rsidP="007422FB">
                    <w:pPr>
                      <w:pStyle w:val="Rodap"/>
                      <w:tabs>
                        <w:tab w:val="left" w:pos="3802"/>
                        <w:tab w:val="center" w:pos="4535"/>
                      </w:tabs>
                      <w:spacing w:line="276" w:lineRule="auto"/>
                      <w:jc w:val="right"/>
                      <w:rPr>
                        <w:i/>
                      </w:rPr>
                    </w:pPr>
                  </w:p>
                </w:txbxContent>
              </v:textbox>
            </v:shape>
          </w:pict>
        </mc:Fallback>
      </mc:AlternateContent>
    </w:r>
    <w:r>
      <w:rPr>
        <w:noProof/>
      </w:rPr>
      <mc:AlternateContent>
        <mc:Choice Requires="wps">
          <w:drawing>
            <wp:anchor distT="45720" distB="45720" distL="114300" distR="114300" simplePos="0" relativeHeight="251660288" behindDoc="1" locked="0" layoutInCell="1" allowOverlap="1" wp14:anchorId="7FBAFFAD" wp14:editId="43EF8BC7">
              <wp:simplePos x="0" y="0"/>
              <wp:positionH relativeFrom="column">
                <wp:posOffset>-329565</wp:posOffset>
              </wp:positionH>
              <wp:positionV relativeFrom="paragraph">
                <wp:posOffset>-258445</wp:posOffset>
              </wp:positionV>
              <wp:extent cx="2384425" cy="656590"/>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7012A" w14:textId="77777777" w:rsidR="00094A6D" w:rsidRDefault="00E0707A">
                          <w:r w:rsidRPr="004C583D">
                            <w:rPr>
                              <w:noProof/>
                            </w:rPr>
                            <w:drawing>
                              <wp:inline distT="0" distB="0" distL="0" distR="0" wp14:anchorId="7FA27EC4" wp14:editId="17E6234F">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FBAFFAD" id="_x0000_s1027" type="#_x0000_t202" style="position:absolute;margin-left:-25.95pt;margin-top:-20.35pt;width:187.75pt;height:51.7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" stroked="f">
              <v:textbox style="mso-fit-shape-to-text:t">
                <w:txbxContent>
                  <w:p w14:paraId="3537012A" w14:textId="77777777" w:rsidR="00094A6D" w:rsidRDefault="00E0707A">
                    <w:r w:rsidRPr="004C583D">
                      <w:rPr>
                        <w:noProof/>
                      </w:rPr>
                      <w:drawing>
                        <wp:inline distT="0" distB="0" distL="0" distR="0" wp14:anchorId="7FA27EC4" wp14:editId="17E6234F">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v:textbox>
            </v:shape>
          </w:pict>
        </mc:Fallback>
      </mc:AlternateContent>
    </w:r>
    <w:r w:rsidR="00E85C97">
      <w:rPr>
        <w:noProof/>
      </w:rPr>
      <w:t xml:space="preserve"> </w:t>
    </w:r>
  </w:p>
  <w:p w14:paraId="39C325BD" w14:textId="77777777" w:rsidR="004365F3" w:rsidRDefault="004365F3" w:rsidP="0095437F">
    <w:pPr>
      <w:pStyle w:val="Cabealho"/>
      <w:pBdr>
        <w:bottom w:val="single" w:sz="4" w:space="1" w:color="auto"/>
      </w:pBdr>
      <w:rPr>
        <w:noProof/>
      </w:rPr>
    </w:pPr>
  </w:p>
  <w:p w14:paraId="0E8BA96B" w14:textId="77777777" w:rsidR="0095437F" w:rsidRDefault="0095437F" w:rsidP="0095437F">
    <w:pPr>
      <w:pStyle w:val="Cabealh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2F0BB8"/>
    <w:multiLevelType w:val="hybridMultilevel"/>
    <w:tmpl w:val="A6E87B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o:colormru v:ext="edit" colors="#f1ff9f,white,#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OwNDYzszAzNzMzNzFV0lEKTi0uzszPAykwrAUADuySiiwAAAA="/>
  </w:docVars>
  <w:rsids>
    <w:rsidRoot w:val="002C04FA"/>
    <w:rsid w:val="0001355C"/>
    <w:rsid w:val="00027D99"/>
    <w:rsid w:val="00044DB3"/>
    <w:rsid w:val="00046262"/>
    <w:rsid w:val="00062398"/>
    <w:rsid w:val="00074940"/>
    <w:rsid w:val="00076CED"/>
    <w:rsid w:val="00094A6D"/>
    <w:rsid w:val="000B0814"/>
    <w:rsid w:val="000F7B8F"/>
    <w:rsid w:val="00113529"/>
    <w:rsid w:val="001179C2"/>
    <w:rsid w:val="00121F29"/>
    <w:rsid w:val="0012462E"/>
    <w:rsid w:val="00160D2E"/>
    <w:rsid w:val="00195E0E"/>
    <w:rsid w:val="001B1308"/>
    <w:rsid w:val="001B3370"/>
    <w:rsid w:val="001B6E63"/>
    <w:rsid w:val="001C7011"/>
    <w:rsid w:val="001C79FB"/>
    <w:rsid w:val="00202A94"/>
    <w:rsid w:val="00206969"/>
    <w:rsid w:val="002076EF"/>
    <w:rsid w:val="0024156F"/>
    <w:rsid w:val="0024285C"/>
    <w:rsid w:val="00250C4A"/>
    <w:rsid w:val="00253593"/>
    <w:rsid w:val="00253D7B"/>
    <w:rsid w:val="00261E93"/>
    <w:rsid w:val="00270F09"/>
    <w:rsid w:val="00273A6E"/>
    <w:rsid w:val="002A456B"/>
    <w:rsid w:val="002B4C8E"/>
    <w:rsid w:val="002C04FA"/>
    <w:rsid w:val="002C3F9C"/>
    <w:rsid w:val="002F114A"/>
    <w:rsid w:val="002F2604"/>
    <w:rsid w:val="002F37D6"/>
    <w:rsid w:val="00314A42"/>
    <w:rsid w:val="00330AA8"/>
    <w:rsid w:val="00334ABB"/>
    <w:rsid w:val="00353EEF"/>
    <w:rsid w:val="00372163"/>
    <w:rsid w:val="00392012"/>
    <w:rsid w:val="003A4B26"/>
    <w:rsid w:val="003B02AD"/>
    <w:rsid w:val="003B090B"/>
    <w:rsid w:val="003B7451"/>
    <w:rsid w:val="003D0994"/>
    <w:rsid w:val="003E1ADB"/>
    <w:rsid w:val="003F792F"/>
    <w:rsid w:val="004006AC"/>
    <w:rsid w:val="00400D61"/>
    <w:rsid w:val="0042057D"/>
    <w:rsid w:val="00422D99"/>
    <w:rsid w:val="00426873"/>
    <w:rsid w:val="00434E90"/>
    <w:rsid w:val="00436326"/>
    <w:rsid w:val="004365F3"/>
    <w:rsid w:val="004709D3"/>
    <w:rsid w:val="004777CC"/>
    <w:rsid w:val="00497F38"/>
    <w:rsid w:val="004B03F7"/>
    <w:rsid w:val="004C52D5"/>
    <w:rsid w:val="004C746A"/>
    <w:rsid w:val="004F3394"/>
    <w:rsid w:val="004F6258"/>
    <w:rsid w:val="00511E8F"/>
    <w:rsid w:val="005159DA"/>
    <w:rsid w:val="005225D5"/>
    <w:rsid w:val="00555769"/>
    <w:rsid w:val="00573D80"/>
    <w:rsid w:val="00573FE7"/>
    <w:rsid w:val="005C6204"/>
    <w:rsid w:val="005D71A6"/>
    <w:rsid w:val="005E616C"/>
    <w:rsid w:val="005E6909"/>
    <w:rsid w:val="00610CCB"/>
    <w:rsid w:val="00612D68"/>
    <w:rsid w:val="00614FB7"/>
    <w:rsid w:val="0061672B"/>
    <w:rsid w:val="00616DDB"/>
    <w:rsid w:val="006201D8"/>
    <w:rsid w:val="00624F65"/>
    <w:rsid w:val="0066022A"/>
    <w:rsid w:val="0068555A"/>
    <w:rsid w:val="006864D9"/>
    <w:rsid w:val="006D43B5"/>
    <w:rsid w:val="00704B2C"/>
    <w:rsid w:val="00707D9F"/>
    <w:rsid w:val="00715A5D"/>
    <w:rsid w:val="007218EB"/>
    <w:rsid w:val="007422FB"/>
    <w:rsid w:val="007452FD"/>
    <w:rsid w:val="00760822"/>
    <w:rsid w:val="0076407B"/>
    <w:rsid w:val="007B1EDB"/>
    <w:rsid w:val="007D15C8"/>
    <w:rsid w:val="007D58F5"/>
    <w:rsid w:val="007E40D8"/>
    <w:rsid w:val="00802659"/>
    <w:rsid w:val="008030DD"/>
    <w:rsid w:val="00811FDD"/>
    <w:rsid w:val="00814223"/>
    <w:rsid w:val="0083077E"/>
    <w:rsid w:val="00834BE9"/>
    <w:rsid w:val="00852788"/>
    <w:rsid w:val="00856747"/>
    <w:rsid w:val="00863A0D"/>
    <w:rsid w:val="008644EF"/>
    <w:rsid w:val="00872B46"/>
    <w:rsid w:val="008845C5"/>
    <w:rsid w:val="008922FD"/>
    <w:rsid w:val="008B308A"/>
    <w:rsid w:val="008F146A"/>
    <w:rsid w:val="00903BC2"/>
    <w:rsid w:val="009331C3"/>
    <w:rsid w:val="00945F12"/>
    <w:rsid w:val="0095437F"/>
    <w:rsid w:val="00961709"/>
    <w:rsid w:val="0097264E"/>
    <w:rsid w:val="009962E6"/>
    <w:rsid w:val="009965FA"/>
    <w:rsid w:val="009B0125"/>
    <w:rsid w:val="009C407A"/>
    <w:rsid w:val="009D5F95"/>
    <w:rsid w:val="009D6FE6"/>
    <w:rsid w:val="009E6B6D"/>
    <w:rsid w:val="009F6AA2"/>
    <w:rsid w:val="00A126BC"/>
    <w:rsid w:val="00A14A7B"/>
    <w:rsid w:val="00A22AF6"/>
    <w:rsid w:val="00A26486"/>
    <w:rsid w:val="00A3575E"/>
    <w:rsid w:val="00A522B1"/>
    <w:rsid w:val="00A5349F"/>
    <w:rsid w:val="00A544D9"/>
    <w:rsid w:val="00A57710"/>
    <w:rsid w:val="00A77CA4"/>
    <w:rsid w:val="00A92240"/>
    <w:rsid w:val="00A9494E"/>
    <w:rsid w:val="00B03F68"/>
    <w:rsid w:val="00B259FE"/>
    <w:rsid w:val="00B40020"/>
    <w:rsid w:val="00B55AB2"/>
    <w:rsid w:val="00B57829"/>
    <w:rsid w:val="00B64760"/>
    <w:rsid w:val="00B7165F"/>
    <w:rsid w:val="00B84589"/>
    <w:rsid w:val="00B864F5"/>
    <w:rsid w:val="00BB2377"/>
    <w:rsid w:val="00BB5432"/>
    <w:rsid w:val="00BB5D54"/>
    <w:rsid w:val="00BC29A4"/>
    <w:rsid w:val="00BD3FDA"/>
    <w:rsid w:val="00BE10B2"/>
    <w:rsid w:val="00BF08DF"/>
    <w:rsid w:val="00BF5246"/>
    <w:rsid w:val="00BF7AD6"/>
    <w:rsid w:val="00C100B9"/>
    <w:rsid w:val="00C15CD1"/>
    <w:rsid w:val="00C41918"/>
    <w:rsid w:val="00C46A3C"/>
    <w:rsid w:val="00C70228"/>
    <w:rsid w:val="00C71504"/>
    <w:rsid w:val="00C71785"/>
    <w:rsid w:val="00CA71A9"/>
    <w:rsid w:val="00CB7D10"/>
    <w:rsid w:val="00CC5C92"/>
    <w:rsid w:val="00CC79D3"/>
    <w:rsid w:val="00CD3E3D"/>
    <w:rsid w:val="00CE45A6"/>
    <w:rsid w:val="00CE4F5C"/>
    <w:rsid w:val="00CE581B"/>
    <w:rsid w:val="00D0394C"/>
    <w:rsid w:val="00D048E7"/>
    <w:rsid w:val="00D13969"/>
    <w:rsid w:val="00D31307"/>
    <w:rsid w:val="00D34D39"/>
    <w:rsid w:val="00D40455"/>
    <w:rsid w:val="00D507CA"/>
    <w:rsid w:val="00D54CD5"/>
    <w:rsid w:val="00D66D9D"/>
    <w:rsid w:val="00D97290"/>
    <w:rsid w:val="00DA0B68"/>
    <w:rsid w:val="00DA38D5"/>
    <w:rsid w:val="00DB3DA7"/>
    <w:rsid w:val="00DB5052"/>
    <w:rsid w:val="00DB67E5"/>
    <w:rsid w:val="00DC31F5"/>
    <w:rsid w:val="00DF115D"/>
    <w:rsid w:val="00E05E73"/>
    <w:rsid w:val="00E0707A"/>
    <w:rsid w:val="00E34F91"/>
    <w:rsid w:val="00E753BE"/>
    <w:rsid w:val="00E76DCA"/>
    <w:rsid w:val="00E85C97"/>
    <w:rsid w:val="00EA6802"/>
    <w:rsid w:val="00EE4602"/>
    <w:rsid w:val="00EF1C09"/>
    <w:rsid w:val="00EF273F"/>
    <w:rsid w:val="00F06F8F"/>
    <w:rsid w:val="00F253D0"/>
    <w:rsid w:val="00F43D66"/>
    <w:rsid w:val="00F47276"/>
    <w:rsid w:val="00F5269B"/>
    <w:rsid w:val="00F528A5"/>
    <w:rsid w:val="00F67AA9"/>
    <w:rsid w:val="00F72608"/>
    <w:rsid w:val="00F76C81"/>
    <w:rsid w:val="00F912DD"/>
    <w:rsid w:val="00FB6399"/>
    <w:rsid w:val="00FE12AD"/>
    <w:rsid w:val="00FE2C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1ff9f,white,#ffc"/>
    </o:shapedefaults>
    <o:shapelayout v:ext="edit">
      <o:idmap v:ext="edit" data="1"/>
    </o:shapelayout>
  </w:shapeDefaults>
  <w:decimalSymbol w:val=","/>
  <w:listSeparator w:val=";"/>
  <w14:docId w14:val="640CFE76"/>
  <w15:chartTrackingRefBased/>
  <w15:docId w15:val="{69C5946F-3534-4F25-843A-AECBF325E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04FA"/>
    <w:rPr>
      <w:rFonts w:ascii="Times New Roman" w:eastAsia="Times New Roman" w:hAnsi="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C04FA"/>
    <w:pPr>
      <w:widowControl w:val="0"/>
    </w:pPr>
    <w:rPr>
      <w:sz w:val="24"/>
      <w:lang w:eastAsia="en-US"/>
    </w:rPr>
  </w:style>
  <w:style w:type="character" w:customStyle="1" w:styleId="CorpodetextoChar">
    <w:name w:val="Corpo de texto Char"/>
    <w:link w:val="Corpodetexto"/>
    <w:rsid w:val="002C04FA"/>
    <w:rPr>
      <w:rFonts w:ascii="Times New Roman" w:eastAsia="Times New Roman" w:hAnsi="Times New Roman" w:cs="Times New Roman"/>
      <w:sz w:val="24"/>
      <w:szCs w:val="20"/>
    </w:rPr>
  </w:style>
  <w:style w:type="paragraph" w:styleId="Corpodetexto3">
    <w:name w:val="Body Text 3"/>
    <w:basedOn w:val="Normal"/>
    <w:link w:val="Corpodetexto3Char"/>
    <w:rsid w:val="002C04FA"/>
    <w:pPr>
      <w:jc w:val="both"/>
    </w:pPr>
    <w:rPr>
      <w:sz w:val="24"/>
    </w:rPr>
  </w:style>
  <w:style w:type="character" w:customStyle="1" w:styleId="Corpodetexto3Char">
    <w:name w:val="Corpo de texto 3 Char"/>
    <w:link w:val="Corpodetexto3"/>
    <w:rsid w:val="002C04FA"/>
    <w:rPr>
      <w:rFonts w:ascii="Times New Roman" w:eastAsia="Times New Roman" w:hAnsi="Times New Roman" w:cs="Times New Roman"/>
      <w:sz w:val="24"/>
      <w:szCs w:val="20"/>
      <w:lang w:eastAsia="pt-BR"/>
    </w:rPr>
  </w:style>
  <w:style w:type="character" w:styleId="Hyperlink">
    <w:name w:val="Hyperlink"/>
    <w:uiPriority w:val="99"/>
    <w:unhideWhenUsed/>
    <w:rsid w:val="00EF1C09"/>
    <w:rPr>
      <w:color w:val="0000FF"/>
      <w:u w:val="single"/>
    </w:rPr>
  </w:style>
  <w:style w:type="paragraph" w:styleId="Cabealho">
    <w:name w:val="header"/>
    <w:basedOn w:val="Normal"/>
    <w:link w:val="CabealhoChar"/>
    <w:uiPriority w:val="99"/>
    <w:unhideWhenUsed/>
    <w:rsid w:val="00392012"/>
    <w:pPr>
      <w:tabs>
        <w:tab w:val="center" w:pos="4252"/>
        <w:tab w:val="right" w:pos="8504"/>
      </w:tabs>
    </w:pPr>
  </w:style>
  <w:style w:type="character" w:customStyle="1" w:styleId="CabealhoChar">
    <w:name w:val="Cabeçalho Char"/>
    <w:link w:val="Cabealho"/>
    <w:uiPriority w:val="99"/>
    <w:rsid w:val="00392012"/>
    <w:rPr>
      <w:rFonts w:ascii="Times New Roman" w:eastAsia="Times New Roman" w:hAnsi="Times New Roman"/>
    </w:rPr>
  </w:style>
  <w:style w:type="paragraph" w:styleId="Rodap">
    <w:name w:val="footer"/>
    <w:basedOn w:val="Normal"/>
    <w:link w:val="RodapChar"/>
    <w:uiPriority w:val="99"/>
    <w:unhideWhenUsed/>
    <w:rsid w:val="00392012"/>
    <w:pPr>
      <w:tabs>
        <w:tab w:val="center" w:pos="4252"/>
        <w:tab w:val="right" w:pos="8504"/>
      </w:tabs>
    </w:pPr>
  </w:style>
  <w:style w:type="character" w:customStyle="1" w:styleId="RodapChar">
    <w:name w:val="Rodapé Char"/>
    <w:link w:val="Rodap"/>
    <w:uiPriority w:val="99"/>
    <w:rsid w:val="00392012"/>
    <w:rPr>
      <w:rFonts w:ascii="Times New Roman" w:eastAsia="Times New Roman" w:hAnsi="Times New Roman"/>
    </w:rPr>
  </w:style>
  <w:style w:type="paragraph" w:styleId="Textodebalo">
    <w:name w:val="Balloon Text"/>
    <w:basedOn w:val="Normal"/>
    <w:link w:val="TextodebaloChar"/>
    <w:uiPriority w:val="99"/>
    <w:semiHidden/>
    <w:unhideWhenUsed/>
    <w:rsid w:val="00261E93"/>
    <w:rPr>
      <w:rFonts w:ascii="Tahoma" w:hAnsi="Tahoma" w:cs="Tahoma"/>
      <w:sz w:val="16"/>
      <w:szCs w:val="16"/>
    </w:rPr>
  </w:style>
  <w:style w:type="character" w:customStyle="1" w:styleId="TextodebaloChar">
    <w:name w:val="Texto de balão Char"/>
    <w:link w:val="Textodebalo"/>
    <w:uiPriority w:val="99"/>
    <w:semiHidden/>
    <w:rsid w:val="00261E93"/>
    <w:rPr>
      <w:rFonts w:ascii="Tahoma" w:eastAsia="Times New Roman" w:hAnsi="Tahoma" w:cs="Tahoma"/>
      <w:sz w:val="16"/>
      <w:szCs w:val="16"/>
    </w:rPr>
  </w:style>
  <w:style w:type="paragraph" w:styleId="PargrafodaLista">
    <w:name w:val="List Paragraph"/>
    <w:basedOn w:val="Normal"/>
    <w:uiPriority w:val="34"/>
    <w:qFormat/>
    <w:rsid w:val="0012462E"/>
    <w:pPr>
      <w:spacing w:after="200" w:line="276"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12462E"/>
    <w:rPr>
      <w:rFonts w:ascii="Calibri" w:eastAsia="Calibri" w:hAnsi="Calibri"/>
      <w:lang w:eastAsia="en-US"/>
    </w:rPr>
  </w:style>
  <w:style w:type="character" w:customStyle="1" w:styleId="TextodenotaderodapChar">
    <w:name w:val="Texto de nota de rodapé Char"/>
    <w:link w:val="Textodenotaderodap"/>
    <w:uiPriority w:val="99"/>
    <w:semiHidden/>
    <w:rsid w:val="0012462E"/>
    <w:rPr>
      <w:lang w:eastAsia="en-US"/>
    </w:rPr>
  </w:style>
  <w:style w:type="character" w:styleId="Refdenotaderodap">
    <w:name w:val="footnote reference"/>
    <w:uiPriority w:val="99"/>
    <w:semiHidden/>
    <w:unhideWhenUsed/>
    <w:rsid w:val="0012462E"/>
    <w:rPr>
      <w:vertAlign w:val="superscript"/>
    </w:rPr>
  </w:style>
  <w:style w:type="paragraph" w:customStyle="1" w:styleId="Default">
    <w:name w:val="Default"/>
    <w:rsid w:val="00E76DCA"/>
    <w:rPr>
      <w:rFonts w:cs="Calibri"/>
      <w:color w:val="000000"/>
      <w:sz w:val="24"/>
      <w:szCs w:val="24"/>
      <w:lang w:eastAsia="en-US"/>
    </w:rPr>
  </w:style>
  <w:style w:type="table" w:styleId="Tabelacomgrade">
    <w:name w:val="Table Grid"/>
    <w:basedOn w:val="Tabelanormal"/>
    <w:uiPriority w:val="39"/>
    <w:rsid w:val="00E76DCA"/>
    <w:rPr>
      <w:rFonts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555769"/>
    <w:pPr>
      <w:spacing w:after="200"/>
    </w:pPr>
    <w:rPr>
      <w:rFonts w:ascii="Calibri" w:eastAsia="Calibri" w:hAnsi="Calibri"/>
      <w:i/>
      <w:iCs/>
      <w:color w:val="1F497D"/>
      <w:sz w:val="18"/>
      <w:szCs w:val="18"/>
      <w:lang w:eastAsia="en-US"/>
    </w:rPr>
  </w:style>
  <w:style w:type="table" w:customStyle="1" w:styleId="Tabelacomgrade1">
    <w:name w:val="Tabela com grade1"/>
    <w:basedOn w:val="Tabelanormal"/>
    <w:next w:val="Tabelacomgrade"/>
    <w:rsid w:val="005557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DA38D5"/>
    <w:rPr>
      <w:b/>
      <w:bCs/>
    </w:rPr>
  </w:style>
  <w:style w:type="character" w:styleId="MenoPendente">
    <w:name w:val="Unresolved Mention"/>
    <w:basedOn w:val="Fontepargpadro"/>
    <w:uiPriority w:val="99"/>
    <w:semiHidden/>
    <w:unhideWhenUsed/>
    <w:rsid w:val="00903BC2"/>
    <w:rPr>
      <w:color w:val="605E5C"/>
      <w:shd w:val="clear" w:color="auto" w:fill="E1DFDD"/>
    </w:rPr>
  </w:style>
  <w:style w:type="character" w:styleId="Refdecomentrio">
    <w:name w:val="annotation reference"/>
    <w:basedOn w:val="Fontepargpadro"/>
    <w:uiPriority w:val="99"/>
    <w:semiHidden/>
    <w:unhideWhenUsed/>
    <w:rsid w:val="00D97290"/>
    <w:rPr>
      <w:sz w:val="16"/>
      <w:szCs w:val="16"/>
    </w:rPr>
  </w:style>
  <w:style w:type="paragraph" w:styleId="Textodecomentrio">
    <w:name w:val="annotation text"/>
    <w:basedOn w:val="Normal"/>
    <w:link w:val="TextodecomentrioChar"/>
    <w:uiPriority w:val="99"/>
    <w:semiHidden/>
    <w:unhideWhenUsed/>
    <w:rsid w:val="00D97290"/>
  </w:style>
  <w:style w:type="character" w:customStyle="1" w:styleId="TextodecomentrioChar">
    <w:name w:val="Texto de comentário Char"/>
    <w:basedOn w:val="Fontepargpadro"/>
    <w:link w:val="Textodecomentrio"/>
    <w:uiPriority w:val="99"/>
    <w:semiHidden/>
    <w:rsid w:val="00D97290"/>
    <w:rPr>
      <w:rFonts w:ascii="Times New Roman" w:eastAsia="Times New Roman" w:hAnsi="Times New Roman"/>
    </w:rPr>
  </w:style>
  <w:style w:type="paragraph" w:styleId="Assuntodocomentrio">
    <w:name w:val="annotation subject"/>
    <w:basedOn w:val="Textodecomentrio"/>
    <w:next w:val="Textodecomentrio"/>
    <w:link w:val="AssuntodocomentrioChar"/>
    <w:uiPriority w:val="99"/>
    <w:semiHidden/>
    <w:unhideWhenUsed/>
    <w:rsid w:val="00D97290"/>
    <w:rPr>
      <w:b/>
      <w:bCs/>
    </w:rPr>
  </w:style>
  <w:style w:type="character" w:customStyle="1" w:styleId="AssuntodocomentrioChar">
    <w:name w:val="Assunto do comentário Char"/>
    <w:basedOn w:val="TextodecomentrioChar"/>
    <w:link w:val="Assuntodocomentrio"/>
    <w:uiPriority w:val="99"/>
    <w:semiHidden/>
    <w:rsid w:val="00D97290"/>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316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0.jpg"/><Relationship Id="rId1" Type="http://schemas.openxmlformats.org/officeDocument/2006/relationships/image" Target="media/image5.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8871C-8BF1-4383-B47C-4AAD30A4D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1795</Words>
  <Characters>9698</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11471</CharactersWithSpaces>
  <SharedDoc>false</SharedDoc>
  <HLinks>
    <vt:vector size="6" baseType="variant">
      <vt:variant>
        <vt:i4>8192119</vt:i4>
      </vt:variant>
      <vt:variant>
        <vt:i4>0</vt:i4>
      </vt:variant>
      <vt:variant>
        <vt:i4>0</vt:i4>
      </vt:variant>
      <vt:variant>
        <vt:i4>5</vt:i4>
      </vt:variant>
      <vt:variant>
        <vt:lpwstr>http://www.uepa.br/paginas/pcambientais/simposio/submissaodetrabalhos.html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Altem</dc:creator>
  <cp:keywords/>
  <cp:lastModifiedBy>My</cp:lastModifiedBy>
  <cp:revision>4</cp:revision>
  <cp:lastPrinted>2015-06-04T18:07:00Z</cp:lastPrinted>
  <dcterms:created xsi:type="dcterms:W3CDTF">2018-11-08T01:35:00Z</dcterms:created>
  <dcterms:modified xsi:type="dcterms:W3CDTF">2018-11-08T01:36:00Z</dcterms:modified>
</cp:coreProperties>
</file>